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8.xml" ContentType="application/vnd.openxmlformats-officedocument.wordprocessingml.footer+xml"/>
  <Override PartName="/word/header43.xml" ContentType="application/vnd.openxmlformats-officedocument.wordprocessingml.header+xml"/>
  <Override PartName="/word/footer9.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10.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1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12.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13.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footer16.xml" ContentType="application/vnd.openxmlformats-officedocument.wordprocessingml.footer+xml"/>
  <Override PartName="/word/header67.xml" ContentType="application/vnd.openxmlformats-officedocument.wordprocessingml.header+xml"/>
  <Override PartName="/word/footer17.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18.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19.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F81ED" w14:textId="77777777" w:rsidR="001B5CF4" w:rsidRPr="00464FCC" w:rsidRDefault="001B5CF4">
      <w:pPr>
        <w:tabs>
          <w:tab w:val="left" w:pos="720"/>
          <w:tab w:val="right" w:leader="dot" w:pos="8640"/>
        </w:tabs>
        <w:jc w:val="center"/>
        <w:rPr>
          <w:b/>
          <w:sz w:val="32"/>
          <w:szCs w:val="32"/>
        </w:rPr>
      </w:pPr>
    </w:p>
    <w:p w14:paraId="1C5839AA" w14:textId="77777777" w:rsidR="000B5EDC" w:rsidRPr="00616295" w:rsidRDefault="00970253" w:rsidP="007C7EBA">
      <w:pPr>
        <w:jc w:val="center"/>
        <w:rPr>
          <w:spacing w:val="80"/>
          <w:sz w:val="40"/>
        </w:rPr>
      </w:pPr>
      <w:r w:rsidRPr="00616295">
        <w:rPr>
          <w:spacing w:val="80"/>
          <w:sz w:val="40"/>
        </w:rPr>
        <w:t>SELECTION OF CONSULTANTS</w:t>
      </w:r>
    </w:p>
    <w:p w14:paraId="7FA8FD0E" w14:textId="77777777" w:rsidR="000B5EDC" w:rsidRPr="00616295" w:rsidRDefault="000B5EDC">
      <w:pPr>
        <w:tabs>
          <w:tab w:val="left" w:pos="720"/>
          <w:tab w:val="right" w:leader="dot" w:pos="8640"/>
        </w:tabs>
        <w:jc w:val="center"/>
        <w:rPr>
          <w:b/>
          <w:sz w:val="28"/>
        </w:rPr>
      </w:pPr>
    </w:p>
    <w:p w14:paraId="1100FB2C" w14:textId="77777777" w:rsidR="000B5EDC" w:rsidRPr="00616295" w:rsidRDefault="000B5EDC">
      <w:pPr>
        <w:tabs>
          <w:tab w:val="left" w:pos="720"/>
          <w:tab w:val="right" w:leader="dot" w:pos="8640"/>
        </w:tabs>
        <w:jc w:val="center"/>
        <w:rPr>
          <w:b/>
          <w:sz w:val="28"/>
        </w:rPr>
      </w:pPr>
    </w:p>
    <w:p w14:paraId="6DB08ED7" w14:textId="77777777" w:rsidR="0015352A" w:rsidRPr="00616295" w:rsidRDefault="0015352A" w:rsidP="007C7EBA">
      <w:pPr>
        <w:jc w:val="center"/>
        <w:rPr>
          <w:b/>
          <w:sz w:val="72"/>
          <w:szCs w:val="72"/>
        </w:rPr>
      </w:pPr>
    </w:p>
    <w:p w14:paraId="2964AF5D" w14:textId="77777777" w:rsidR="000B5EDC" w:rsidRPr="00616295" w:rsidRDefault="005616B7" w:rsidP="005616B7">
      <w:pPr>
        <w:pStyle w:val="Heading1a"/>
        <w:keepNext w:val="0"/>
        <w:keepLines w:val="0"/>
        <w:tabs>
          <w:tab w:val="clear" w:pos="-720"/>
        </w:tabs>
        <w:suppressAutoHyphens w:val="0"/>
        <w:rPr>
          <w:bCs/>
          <w:smallCaps w:val="0"/>
          <w:sz w:val="72"/>
          <w:szCs w:val="72"/>
        </w:rPr>
      </w:pPr>
      <w:r w:rsidRPr="00616295">
        <w:rPr>
          <w:bCs/>
          <w:smallCaps w:val="0"/>
          <w:sz w:val="72"/>
          <w:szCs w:val="72"/>
        </w:rPr>
        <w:t>Request for Proposals</w:t>
      </w:r>
    </w:p>
    <w:p w14:paraId="16A853EF" w14:textId="77777777" w:rsidR="005616B7" w:rsidRPr="00616295" w:rsidRDefault="005616B7" w:rsidP="005616B7">
      <w:pPr>
        <w:pStyle w:val="Heading1a"/>
        <w:keepNext w:val="0"/>
        <w:keepLines w:val="0"/>
        <w:tabs>
          <w:tab w:val="clear" w:pos="-720"/>
        </w:tabs>
        <w:suppressAutoHyphens w:val="0"/>
        <w:rPr>
          <w:bCs/>
          <w:smallCaps w:val="0"/>
          <w:sz w:val="72"/>
          <w:szCs w:val="72"/>
        </w:rPr>
      </w:pPr>
      <w:r w:rsidRPr="00616295">
        <w:rPr>
          <w:bCs/>
          <w:smallCaps w:val="0"/>
          <w:sz w:val="72"/>
          <w:szCs w:val="72"/>
        </w:rPr>
        <w:t>Consulting Services</w:t>
      </w:r>
    </w:p>
    <w:p w14:paraId="52A8C6CC" w14:textId="77777777" w:rsidR="000B5EDC" w:rsidRPr="00616295" w:rsidRDefault="000B5EDC">
      <w:pPr>
        <w:tabs>
          <w:tab w:val="left" w:pos="720"/>
          <w:tab w:val="right" w:leader="dot" w:pos="8640"/>
        </w:tabs>
        <w:jc w:val="center"/>
        <w:rPr>
          <w:b/>
          <w:sz w:val="28"/>
        </w:rPr>
      </w:pPr>
    </w:p>
    <w:p w14:paraId="2FDF6B2F" w14:textId="77777777" w:rsidR="000744A1" w:rsidRPr="00616295" w:rsidRDefault="000744A1">
      <w:pPr>
        <w:tabs>
          <w:tab w:val="left" w:pos="720"/>
          <w:tab w:val="right" w:leader="dot" w:pos="8640"/>
        </w:tabs>
        <w:jc w:val="center"/>
        <w:rPr>
          <w:b/>
          <w:sz w:val="28"/>
        </w:rPr>
      </w:pPr>
    </w:p>
    <w:p w14:paraId="291FB335" w14:textId="77777777" w:rsidR="00B460C9" w:rsidRPr="00616295" w:rsidRDefault="00B460C9">
      <w:pPr>
        <w:tabs>
          <w:tab w:val="left" w:pos="720"/>
          <w:tab w:val="right" w:leader="dot" w:pos="8640"/>
        </w:tabs>
        <w:jc w:val="center"/>
        <w:rPr>
          <w:b/>
          <w:sz w:val="28"/>
        </w:rPr>
      </w:pPr>
    </w:p>
    <w:p w14:paraId="402AB685" w14:textId="77777777" w:rsidR="00B460C9" w:rsidRPr="00616295" w:rsidRDefault="00B460C9">
      <w:pPr>
        <w:tabs>
          <w:tab w:val="left" w:pos="720"/>
          <w:tab w:val="right" w:leader="dot" w:pos="8640"/>
        </w:tabs>
        <w:jc w:val="center"/>
        <w:rPr>
          <w:b/>
          <w:sz w:val="28"/>
        </w:rPr>
      </w:pPr>
    </w:p>
    <w:p w14:paraId="41A8E3FC" w14:textId="77777777" w:rsidR="00E062E8" w:rsidRPr="00616295" w:rsidRDefault="00E062E8" w:rsidP="00E062E8">
      <w:pPr>
        <w:jc w:val="center"/>
        <w:rPr>
          <w:b/>
          <w:sz w:val="44"/>
          <w:szCs w:val="44"/>
        </w:rPr>
      </w:pPr>
      <w:r w:rsidRPr="00616295">
        <w:rPr>
          <w:b/>
          <w:sz w:val="44"/>
          <w:szCs w:val="44"/>
        </w:rPr>
        <w:t xml:space="preserve">Procurement of: </w:t>
      </w:r>
    </w:p>
    <w:p w14:paraId="173ACB74" w14:textId="7FA0176D" w:rsidR="00B460C9" w:rsidRPr="00616295" w:rsidRDefault="00D02DAB">
      <w:pPr>
        <w:tabs>
          <w:tab w:val="left" w:pos="720"/>
          <w:tab w:val="right" w:leader="dot" w:pos="8640"/>
        </w:tabs>
        <w:jc w:val="center"/>
        <w:rPr>
          <w:bCs/>
          <w:i/>
          <w:iCs/>
          <w:sz w:val="44"/>
          <w:szCs w:val="44"/>
        </w:rPr>
      </w:pPr>
      <w:r w:rsidRPr="00616295">
        <w:rPr>
          <w:bCs/>
          <w:i/>
          <w:iCs/>
          <w:sz w:val="44"/>
          <w:szCs w:val="44"/>
        </w:rPr>
        <w:t>Development and delivery of managerial training</w:t>
      </w:r>
    </w:p>
    <w:p w14:paraId="5C6F4D9E" w14:textId="77777777" w:rsidR="00D02DAB" w:rsidRPr="00616295" w:rsidRDefault="00D02DAB">
      <w:pPr>
        <w:tabs>
          <w:tab w:val="left" w:pos="720"/>
          <w:tab w:val="right" w:leader="dot" w:pos="8640"/>
        </w:tabs>
        <w:jc w:val="center"/>
        <w:rPr>
          <w:b/>
          <w:sz w:val="28"/>
        </w:rPr>
      </w:pPr>
    </w:p>
    <w:p w14:paraId="459BE480" w14:textId="4908E3FF" w:rsidR="00E062E8" w:rsidRPr="00616295" w:rsidRDefault="00E062E8" w:rsidP="00E062E8">
      <w:pPr>
        <w:spacing w:before="60" w:after="60"/>
        <w:rPr>
          <w:b/>
          <w:sz w:val="28"/>
          <w:szCs w:val="28"/>
        </w:rPr>
      </w:pPr>
      <w:r w:rsidRPr="00616295">
        <w:rPr>
          <w:b/>
          <w:sz w:val="28"/>
          <w:szCs w:val="28"/>
        </w:rPr>
        <w:t xml:space="preserve">RFP No: </w:t>
      </w:r>
      <w:r w:rsidR="009F054B" w:rsidRPr="00616295">
        <w:rPr>
          <w:i/>
          <w:sz w:val="28"/>
          <w:szCs w:val="28"/>
        </w:rPr>
        <w:t>GD-PCU - GRENADA-381458-CS-QCBS</w:t>
      </w:r>
    </w:p>
    <w:p w14:paraId="0899E7A8" w14:textId="5995F311" w:rsidR="00E062E8" w:rsidRPr="00616295" w:rsidRDefault="00E062E8" w:rsidP="00E062E8">
      <w:pPr>
        <w:spacing w:before="60" w:after="60"/>
        <w:rPr>
          <w:sz w:val="28"/>
          <w:szCs w:val="28"/>
        </w:rPr>
      </w:pPr>
      <w:r w:rsidRPr="00616295">
        <w:rPr>
          <w:b/>
          <w:sz w:val="28"/>
          <w:szCs w:val="28"/>
        </w:rPr>
        <w:t>Consulting Services for:</w:t>
      </w:r>
      <w:r w:rsidRPr="00616295">
        <w:rPr>
          <w:b/>
          <w:bCs/>
          <w:i/>
          <w:iCs/>
          <w:sz w:val="28"/>
          <w:szCs w:val="28"/>
        </w:rPr>
        <w:t xml:space="preserve"> </w:t>
      </w:r>
      <w:r w:rsidR="009F054B" w:rsidRPr="00616295">
        <w:rPr>
          <w:bCs/>
          <w:i/>
          <w:iCs/>
          <w:sz w:val="28"/>
          <w:szCs w:val="28"/>
        </w:rPr>
        <w:t>Development and delivery of managerial training</w:t>
      </w:r>
    </w:p>
    <w:p w14:paraId="1358D3C1" w14:textId="06CCCC56" w:rsidR="00E062E8" w:rsidRPr="00616295" w:rsidRDefault="00E062E8" w:rsidP="00E062E8">
      <w:pPr>
        <w:spacing w:before="60" w:after="60"/>
        <w:rPr>
          <w:b/>
          <w:i/>
          <w:sz w:val="28"/>
          <w:szCs w:val="28"/>
        </w:rPr>
      </w:pPr>
      <w:r w:rsidRPr="00616295">
        <w:rPr>
          <w:b/>
          <w:iCs/>
          <w:sz w:val="28"/>
          <w:szCs w:val="28"/>
        </w:rPr>
        <w:t>Client</w:t>
      </w:r>
      <w:r w:rsidRPr="00616295">
        <w:rPr>
          <w:b/>
          <w:sz w:val="28"/>
          <w:szCs w:val="28"/>
        </w:rPr>
        <w:t xml:space="preserve">: </w:t>
      </w:r>
      <w:r w:rsidR="00D02DAB" w:rsidRPr="00616295">
        <w:rPr>
          <w:i/>
          <w:sz w:val="28"/>
          <w:szCs w:val="28"/>
        </w:rPr>
        <w:t>Ministry of ICT</w:t>
      </w:r>
    </w:p>
    <w:p w14:paraId="51C03DAC" w14:textId="07619E53" w:rsidR="00E062E8" w:rsidRPr="00616295" w:rsidRDefault="00E062E8" w:rsidP="00E062E8">
      <w:pPr>
        <w:spacing w:before="60" w:after="60"/>
        <w:ind w:right="-540"/>
        <w:rPr>
          <w:i/>
          <w:sz w:val="28"/>
          <w:szCs w:val="28"/>
        </w:rPr>
      </w:pPr>
      <w:r w:rsidRPr="00616295">
        <w:rPr>
          <w:b/>
          <w:sz w:val="28"/>
          <w:szCs w:val="28"/>
        </w:rPr>
        <w:t xml:space="preserve">Country: </w:t>
      </w:r>
      <w:r w:rsidR="009F054B" w:rsidRPr="00616295">
        <w:rPr>
          <w:i/>
          <w:sz w:val="28"/>
          <w:szCs w:val="28"/>
        </w:rPr>
        <w:t>Grenada</w:t>
      </w:r>
    </w:p>
    <w:p w14:paraId="578997BB" w14:textId="604E0703" w:rsidR="00B806A5" w:rsidRPr="00616295" w:rsidRDefault="00E062E8" w:rsidP="002F65D0">
      <w:pPr>
        <w:spacing w:before="60" w:after="60"/>
        <w:ind w:right="-720"/>
        <w:rPr>
          <w:i/>
          <w:sz w:val="28"/>
          <w:szCs w:val="28"/>
        </w:rPr>
        <w:sectPr w:rsidR="00B806A5" w:rsidRPr="00616295" w:rsidSect="00735F3D">
          <w:headerReference w:type="even" r:id="rId10"/>
          <w:headerReference w:type="default" r:id="rId11"/>
          <w:footerReference w:type="default" r:id="rId12"/>
          <w:headerReference w:type="first" r:id="rId13"/>
          <w:footnotePr>
            <w:numRestart w:val="eachSect"/>
          </w:footnotePr>
          <w:type w:val="oddPage"/>
          <w:pgSz w:w="12242" w:h="15842" w:code="1"/>
          <w:pgMar w:top="1440" w:right="1440" w:bottom="1440" w:left="1728" w:header="720" w:footer="720" w:gutter="0"/>
          <w:cols w:space="708"/>
          <w:titlePg/>
          <w:docGrid w:linePitch="360"/>
        </w:sectPr>
      </w:pPr>
      <w:r w:rsidRPr="00616295">
        <w:rPr>
          <w:b/>
          <w:sz w:val="28"/>
          <w:szCs w:val="28"/>
        </w:rPr>
        <w:t xml:space="preserve">Issued on: </w:t>
      </w:r>
      <w:bookmarkStart w:id="0" w:name="_Toc265495736"/>
      <w:r w:rsidR="002A56C7">
        <w:rPr>
          <w:i/>
          <w:sz w:val="28"/>
          <w:szCs w:val="28"/>
        </w:rPr>
        <w:t>August 29</w:t>
      </w:r>
      <w:r w:rsidR="002A56C7" w:rsidRPr="002A56C7">
        <w:rPr>
          <w:i/>
          <w:sz w:val="28"/>
          <w:szCs w:val="28"/>
          <w:vertAlign w:val="superscript"/>
        </w:rPr>
        <w:t>th</w:t>
      </w:r>
      <w:r w:rsidR="00A51B57" w:rsidRPr="00616295">
        <w:rPr>
          <w:i/>
          <w:sz w:val="28"/>
          <w:szCs w:val="28"/>
        </w:rPr>
        <w:t>, 2024</w:t>
      </w:r>
    </w:p>
    <w:p w14:paraId="332DF800" w14:textId="77777777" w:rsidR="002F65D0" w:rsidRPr="00616295" w:rsidRDefault="002F65D0" w:rsidP="002F65D0">
      <w:pPr>
        <w:spacing w:before="60" w:after="60"/>
        <w:ind w:right="-720"/>
        <w:rPr>
          <w:i/>
          <w:sz w:val="28"/>
          <w:szCs w:val="28"/>
        </w:rPr>
      </w:pPr>
    </w:p>
    <w:p w14:paraId="7E96B2C4" w14:textId="548EBAEC" w:rsidR="002F65D0" w:rsidRPr="00616295" w:rsidRDefault="002F65D0">
      <w:pPr>
        <w:rPr>
          <w:i/>
          <w:sz w:val="28"/>
          <w:szCs w:val="28"/>
        </w:rPr>
      </w:pPr>
    </w:p>
    <w:p w14:paraId="79BAB1EF" w14:textId="2ABEB538" w:rsidR="002F65D0" w:rsidRPr="00616295" w:rsidRDefault="002F65D0" w:rsidP="002F65D0">
      <w:pPr>
        <w:spacing w:before="240" w:after="240"/>
        <w:ind w:right="-720"/>
        <w:rPr>
          <w:i/>
          <w:sz w:val="28"/>
          <w:szCs w:val="28"/>
        </w:rPr>
      </w:pPr>
    </w:p>
    <w:p w14:paraId="713AE1E2" w14:textId="7AF8924F" w:rsidR="000716A7" w:rsidRPr="00616295" w:rsidRDefault="000716A7" w:rsidP="002F65D0">
      <w:pPr>
        <w:spacing w:before="240" w:after="240"/>
        <w:ind w:right="-720"/>
        <w:rPr>
          <w:i/>
          <w:sz w:val="28"/>
          <w:szCs w:val="28"/>
        </w:rPr>
      </w:pPr>
    </w:p>
    <w:p w14:paraId="2D11E09A" w14:textId="77777777" w:rsidR="000716A7" w:rsidRPr="00616295" w:rsidRDefault="000716A7" w:rsidP="002F65D0">
      <w:pPr>
        <w:spacing w:before="240" w:after="240"/>
        <w:ind w:right="-720"/>
        <w:rPr>
          <w:i/>
          <w:sz w:val="28"/>
          <w:szCs w:val="28"/>
        </w:rPr>
      </w:pPr>
    </w:p>
    <w:p w14:paraId="317E8156" w14:textId="575E2A57" w:rsidR="002F65D0" w:rsidRPr="00616295" w:rsidRDefault="002F65D0" w:rsidP="007E7750">
      <w:pPr>
        <w:spacing w:before="60" w:after="60"/>
        <w:ind w:right="-720"/>
        <w:jc w:val="center"/>
        <w:rPr>
          <w:b/>
          <w:sz w:val="32"/>
        </w:rPr>
      </w:pPr>
      <w:r w:rsidRPr="00616295">
        <w:rPr>
          <w:b/>
          <w:sz w:val="32"/>
        </w:rPr>
        <w:t xml:space="preserve">TABLE OF </w:t>
      </w:r>
      <w:r w:rsidRPr="00616295">
        <w:rPr>
          <w:b/>
          <w:sz w:val="32"/>
          <w:szCs w:val="32"/>
        </w:rPr>
        <w:t>CONTENT</w:t>
      </w:r>
    </w:p>
    <w:p w14:paraId="022AE58F" w14:textId="2DB6C2DC" w:rsidR="000716A7" w:rsidRPr="00616295" w:rsidRDefault="000716A7" w:rsidP="002F65D0">
      <w:pPr>
        <w:spacing w:before="60" w:after="60"/>
        <w:ind w:right="-720"/>
        <w:jc w:val="center"/>
        <w:rPr>
          <w:b/>
          <w:sz w:val="32"/>
          <w:szCs w:val="32"/>
        </w:rPr>
      </w:pPr>
    </w:p>
    <w:p w14:paraId="4A32F05E" w14:textId="3CC07EB8" w:rsidR="00794BAD" w:rsidRPr="00616295" w:rsidRDefault="002F65D0">
      <w:pPr>
        <w:pStyle w:val="TOC1"/>
        <w:rPr>
          <w:rFonts w:asciiTheme="minorHAnsi" w:eastAsiaTheme="minorEastAsia" w:hAnsiTheme="minorHAnsi" w:cstheme="minorBidi"/>
          <w:sz w:val="22"/>
          <w:szCs w:val="22"/>
          <w:lang w:val="en-US"/>
        </w:rPr>
      </w:pPr>
      <w:r w:rsidRPr="00616295">
        <w:rPr>
          <w:b/>
          <w:iCs/>
          <w:sz w:val="32"/>
          <w:szCs w:val="32"/>
        </w:rPr>
        <w:fldChar w:fldCharType="begin"/>
      </w:r>
      <w:r w:rsidRPr="00616295">
        <w:rPr>
          <w:b/>
          <w:iCs/>
          <w:sz w:val="32"/>
          <w:szCs w:val="32"/>
        </w:rPr>
        <w:instrText xml:space="preserve"> TOC \h \z \t "Heading PART I to III,1,Heading Sections,2" </w:instrText>
      </w:r>
      <w:r w:rsidRPr="00616295">
        <w:rPr>
          <w:b/>
          <w:iCs/>
          <w:sz w:val="32"/>
          <w:szCs w:val="32"/>
        </w:rPr>
        <w:fldChar w:fldCharType="separate"/>
      </w:r>
      <w:hyperlink w:anchor="_Toc135825207" w:history="1">
        <w:r w:rsidR="00794BAD" w:rsidRPr="00616295">
          <w:rPr>
            <w:rStyle w:val="Hyperlink"/>
            <w:rFonts w:eastAsiaTheme="minorEastAsia"/>
          </w:rPr>
          <w:t>PART I</w:t>
        </w:r>
        <w:r w:rsidR="00794BAD" w:rsidRPr="00616295">
          <w:rPr>
            <w:webHidden/>
          </w:rPr>
          <w:tab/>
        </w:r>
        <w:r w:rsidR="00794BAD" w:rsidRPr="00616295">
          <w:rPr>
            <w:webHidden/>
          </w:rPr>
          <w:fldChar w:fldCharType="begin"/>
        </w:r>
        <w:r w:rsidR="00794BAD" w:rsidRPr="00616295">
          <w:rPr>
            <w:webHidden/>
          </w:rPr>
          <w:instrText xml:space="preserve"> PAGEREF _Toc135825207 \h </w:instrText>
        </w:r>
        <w:r w:rsidR="00794BAD" w:rsidRPr="00616295">
          <w:rPr>
            <w:webHidden/>
          </w:rPr>
        </w:r>
        <w:r w:rsidR="00794BAD" w:rsidRPr="00616295">
          <w:rPr>
            <w:webHidden/>
          </w:rPr>
          <w:fldChar w:fldCharType="separate"/>
        </w:r>
        <w:r w:rsidR="006B0BF2">
          <w:rPr>
            <w:webHidden/>
          </w:rPr>
          <w:t>3</w:t>
        </w:r>
        <w:r w:rsidR="00794BAD" w:rsidRPr="00616295">
          <w:rPr>
            <w:webHidden/>
          </w:rPr>
          <w:fldChar w:fldCharType="end"/>
        </w:r>
      </w:hyperlink>
    </w:p>
    <w:p w14:paraId="1F3C1234" w14:textId="5A146A53" w:rsidR="00794BAD" w:rsidRPr="00616295" w:rsidRDefault="004A6B64">
      <w:pPr>
        <w:pStyle w:val="TOC2"/>
        <w:rPr>
          <w:rFonts w:asciiTheme="minorHAnsi" w:eastAsiaTheme="minorEastAsia" w:hAnsiTheme="minorHAnsi" w:cstheme="minorBidi"/>
          <w:sz w:val="22"/>
          <w:szCs w:val="22"/>
        </w:rPr>
      </w:pPr>
      <w:hyperlink w:anchor="_Toc135825208" w:history="1">
        <w:r w:rsidR="00794BAD" w:rsidRPr="00616295">
          <w:rPr>
            <w:rStyle w:val="Hyperlink"/>
            <w:rFonts w:eastAsiaTheme="minorEastAsia"/>
          </w:rPr>
          <w:t>Section 1. Request for Proposal Letter</w:t>
        </w:r>
        <w:r w:rsidR="00794BAD" w:rsidRPr="00616295">
          <w:rPr>
            <w:webHidden/>
          </w:rPr>
          <w:tab/>
        </w:r>
        <w:r w:rsidR="00794BAD" w:rsidRPr="00616295">
          <w:rPr>
            <w:webHidden/>
          </w:rPr>
          <w:fldChar w:fldCharType="begin"/>
        </w:r>
        <w:r w:rsidR="00794BAD" w:rsidRPr="00616295">
          <w:rPr>
            <w:webHidden/>
          </w:rPr>
          <w:instrText xml:space="preserve"> PAGEREF _Toc135825208 \h </w:instrText>
        </w:r>
        <w:r w:rsidR="00794BAD" w:rsidRPr="00616295">
          <w:rPr>
            <w:webHidden/>
          </w:rPr>
        </w:r>
        <w:r w:rsidR="00794BAD" w:rsidRPr="00616295">
          <w:rPr>
            <w:webHidden/>
          </w:rPr>
          <w:fldChar w:fldCharType="separate"/>
        </w:r>
        <w:r w:rsidR="006B0BF2">
          <w:rPr>
            <w:webHidden/>
          </w:rPr>
          <w:t>3</w:t>
        </w:r>
        <w:r w:rsidR="00794BAD" w:rsidRPr="00616295">
          <w:rPr>
            <w:webHidden/>
          </w:rPr>
          <w:fldChar w:fldCharType="end"/>
        </w:r>
      </w:hyperlink>
    </w:p>
    <w:p w14:paraId="5E931660" w14:textId="16B83E7E" w:rsidR="00794BAD" w:rsidRPr="00616295" w:rsidRDefault="004A6B64">
      <w:pPr>
        <w:pStyle w:val="TOC2"/>
        <w:rPr>
          <w:rFonts w:asciiTheme="minorHAnsi" w:eastAsiaTheme="minorEastAsia" w:hAnsiTheme="minorHAnsi" w:cstheme="minorBidi"/>
          <w:sz w:val="22"/>
          <w:szCs w:val="22"/>
        </w:rPr>
      </w:pPr>
      <w:hyperlink w:anchor="_Toc135825209" w:history="1">
        <w:r w:rsidR="00794BAD" w:rsidRPr="00616295">
          <w:rPr>
            <w:rStyle w:val="Hyperlink"/>
            <w:rFonts w:eastAsiaTheme="minorEastAsia"/>
          </w:rPr>
          <w:t>Section 2. Instructions to Consultants and Data Sheet</w:t>
        </w:r>
        <w:r w:rsidR="00794BAD" w:rsidRPr="00616295">
          <w:rPr>
            <w:webHidden/>
          </w:rPr>
          <w:tab/>
        </w:r>
        <w:r w:rsidR="00794BAD" w:rsidRPr="00616295">
          <w:rPr>
            <w:webHidden/>
          </w:rPr>
          <w:fldChar w:fldCharType="begin"/>
        </w:r>
        <w:r w:rsidR="00794BAD" w:rsidRPr="00616295">
          <w:rPr>
            <w:webHidden/>
          </w:rPr>
          <w:instrText xml:space="preserve"> PAGEREF _Toc135825209 \h </w:instrText>
        </w:r>
        <w:r w:rsidR="00794BAD" w:rsidRPr="00616295">
          <w:rPr>
            <w:webHidden/>
          </w:rPr>
        </w:r>
        <w:r w:rsidR="00794BAD" w:rsidRPr="00616295">
          <w:rPr>
            <w:webHidden/>
          </w:rPr>
          <w:fldChar w:fldCharType="separate"/>
        </w:r>
        <w:r w:rsidR="006B0BF2">
          <w:rPr>
            <w:webHidden/>
          </w:rPr>
          <w:t>6</w:t>
        </w:r>
        <w:r w:rsidR="00794BAD" w:rsidRPr="00616295">
          <w:rPr>
            <w:webHidden/>
          </w:rPr>
          <w:fldChar w:fldCharType="end"/>
        </w:r>
      </w:hyperlink>
    </w:p>
    <w:p w14:paraId="4BCE57A3" w14:textId="43CE9B6A" w:rsidR="00794BAD" w:rsidRPr="00616295" w:rsidRDefault="004A6B64">
      <w:pPr>
        <w:pStyle w:val="TOC2"/>
        <w:rPr>
          <w:rFonts w:asciiTheme="minorHAnsi" w:eastAsiaTheme="minorEastAsia" w:hAnsiTheme="minorHAnsi" w:cstheme="minorBidi"/>
          <w:sz w:val="22"/>
          <w:szCs w:val="22"/>
        </w:rPr>
      </w:pPr>
      <w:hyperlink w:anchor="_Toc135825210" w:history="1">
        <w:r w:rsidR="00794BAD" w:rsidRPr="00616295">
          <w:rPr>
            <w:rStyle w:val="Hyperlink"/>
            <w:rFonts w:eastAsiaTheme="minorEastAsia"/>
          </w:rPr>
          <w:t>Section 3.  Technical Proposal – Standard Forms</w:t>
        </w:r>
        <w:r w:rsidR="00794BAD" w:rsidRPr="00616295">
          <w:rPr>
            <w:webHidden/>
          </w:rPr>
          <w:tab/>
        </w:r>
        <w:r w:rsidR="00794BAD" w:rsidRPr="00616295">
          <w:rPr>
            <w:webHidden/>
          </w:rPr>
          <w:fldChar w:fldCharType="begin"/>
        </w:r>
        <w:r w:rsidR="00794BAD" w:rsidRPr="00616295">
          <w:rPr>
            <w:webHidden/>
          </w:rPr>
          <w:instrText xml:space="preserve"> PAGEREF _Toc135825210 \h </w:instrText>
        </w:r>
        <w:r w:rsidR="00794BAD" w:rsidRPr="00616295">
          <w:rPr>
            <w:webHidden/>
          </w:rPr>
        </w:r>
        <w:r w:rsidR="00794BAD" w:rsidRPr="00616295">
          <w:rPr>
            <w:webHidden/>
          </w:rPr>
          <w:fldChar w:fldCharType="separate"/>
        </w:r>
        <w:r w:rsidR="006B0BF2">
          <w:rPr>
            <w:webHidden/>
          </w:rPr>
          <w:t>37</w:t>
        </w:r>
        <w:r w:rsidR="00794BAD" w:rsidRPr="00616295">
          <w:rPr>
            <w:webHidden/>
          </w:rPr>
          <w:fldChar w:fldCharType="end"/>
        </w:r>
      </w:hyperlink>
    </w:p>
    <w:p w14:paraId="4604DE3C" w14:textId="22754E61" w:rsidR="00794BAD" w:rsidRPr="00616295" w:rsidRDefault="004A6B64">
      <w:pPr>
        <w:pStyle w:val="TOC2"/>
        <w:rPr>
          <w:rFonts w:asciiTheme="minorHAnsi" w:eastAsiaTheme="minorEastAsia" w:hAnsiTheme="minorHAnsi" w:cstheme="minorBidi"/>
          <w:sz w:val="22"/>
          <w:szCs w:val="22"/>
        </w:rPr>
      </w:pPr>
      <w:hyperlink w:anchor="_Toc135825211" w:history="1">
        <w:r w:rsidR="00794BAD" w:rsidRPr="00616295">
          <w:rPr>
            <w:rStyle w:val="Hyperlink"/>
            <w:rFonts w:eastAsiaTheme="minorEastAsia"/>
          </w:rPr>
          <w:t>Section 4.  Financial Proposal - Standard Forms</w:t>
        </w:r>
        <w:r w:rsidR="00794BAD" w:rsidRPr="00616295">
          <w:rPr>
            <w:webHidden/>
          </w:rPr>
          <w:tab/>
        </w:r>
        <w:r w:rsidR="00794BAD" w:rsidRPr="00616295">
          <w:rPr>
            <w:webHidden/>
          </w:rPr>
          <w:fldChar w:fldCharType="begin"/>
        </w:r>
        <w:r w:rsidR="00794BAD" w:rsidRPr="00616295">
          <w:rPr>
            <w:webHidden/>
          </w:rPr>
          <w:instrText xml:space="preserve"> PAGEREF _Toc135825211 \h </w:instrText>
        </w:r>
        <w:r w:rsidR="00794BAD" w:rsidRPr="00616295">
          <w:rPr>
            <w:webHidden/>
          </w:rPr>
        </w:r>
        <w:r w:rsidR="00794BAD" w:rsidRPr="00616295">
          <w:rPr>
            <w:webHidden/>
          </w:rPr>
          <w:fldChar w:fldCharType="separate"/>
        </w:r>
        <w:r w:rsidR="006B0BF2">
          <w:rPr>
            <w:webHidden/>
          </w:rPr>
          <w:t>66</w:t>
        </w:r>
        <w:r w:rsidR="00794BAD" w:rsidRPr="00616295">
          <w:rPr>
            <w:webHidden/>
          </w:rPr>
          <w:fldChar w:fldCharType="end"/>
        </w:r>
      </w:hyperlink>
    </w:p>
    <w:p w14:paraId="43CE6B5A" w14:textId="5A4920C8" w:rsidR="00794BAD" w:rsidRPr="00616295" w:rsidRDefault="004A6B64">
      <w:pPr>
        <w:pStyle w:val="TOC2"/>
        <w:rPr>
          <w:rFonts w:asciiTheme="minorHAnsi" w:eastAsiaTheme="minorEastAsia" w:hAnsiTheme="minorHAnsi" w:cstheme="minorBidi"/>
          <w:sz w:val="22"/>
          <w:szCs w:val="22"/>
        </w:rPr>
      </w:pPr>
      <w:hyperlink w:anchor="_Toc135825212" w:history="1">
        <w:r w:rsidR="00794BAD" w:rsidRPr="00616295">
          <w:rPr>
            <w:rStyle w:val="Hyperlink"/>
            <w:rFonts w:eastAsiaTheme="minorEastAsia"/>
          </w:rPr>
          <w:t>Section 5.  Eligible Countries</w:t>
        </w:r>
        <w:r w:rsidR="00794BAD" w:rsidRPr="00616295">
          <w:rPr>
            <w:webHidden/>
          </w:rPr>
          <w:tab/>
        </w:r>
        <w:r w:rsidR="00794BAD" w:rsidRPr="00616295">
          <w:rPr>
            <w:webHidden/>
          </w:rPr>
          <w:fldChar w:fldCharType="begin"/>
        </w:r>
        <w:r w:rsidR="00794BAD" w:rsidRPr="00616295">
          <w:rPr>
            <w:webHidden/>
          </w:rPr>
          <w:instrText xml:space="preserve"> PAGEREF _Toc135825212 \h </w:instrText>
        </w:r>
        <w:r w:rsidR="00794BAD" w:rsidRPr="00616295">
          <w:rPr>
            <w:webHidden/>
          </w:rPr>
        </w:r>
        <w:r w:rsidR="00794BAD" w:rsidRPr="00616295">
          <w:rPr>
            <w:webHidden/>
          </w:rPr>
          <w:fldChar w:fldCharType="separate"/>
        </w:r>
        <w:r w:rsidR="006B0BF2">
          <w:rPr>
            <w:webHidden/>
          </w:rPr>
          <w:t>77</w:t>
        </w:r>
        <w:r w:rsidR="00794BAD" w:rsidRPr="00616295">
          <w:rPr>
            <w:webHidden/>
          </w:rPr>
          <w:fldChar w:fldCharType="end"/>
        </w:r>
      </w:hyperlink>
    </w:p>
    <w:p w14:paraId="60F94771" w14:textId="141DECBC" w:rsidR="00794BAD" w:rsidRPr="00616295" w:rsidRDefault="004A6B64">
      <w:pPr>
        <w:pStyle w:val="TOC2"/>
        <w:rPr>
          <w:rFonts w:asciiTheme="minorHAnsi" w:eastAsiaTheme="minorEastAsia" w:hAnsiTheme="minorHAnsi" w:cstheme="minorBidi"/>
          <w:sz w:val="22"/>
          <w:szCs w:val="22"/>
        </w:rPr>
      </w:pPr>
      <w:hyperlink w:anchor="_Toc135825213" w:history="1">
        <w:r w:rsidR="00794BAD" w:rsidRPr="00616295">
          <w:rPr>
            <w:rStyle w:val="Hyperlink"/>
            <w:rFonts w:eastAsiaTheme="minorEastAsia"/>
          </w:rPr>
          <w:t>Section 6.  Fraud and Corruption</w:t>
        </w:r>
        <w:r w:rsidR="00794BAD" w:rsidRPr="00616295">
          <w:rPr>
            <w:webHidden/>
          </w:rPr>
          <w:tab/>
        </w:r>
        <w:r w:rsidR="00794BAD" w:rsidRPr="00616295">
          <w:rPr>
            <w:webHidden/>
          </w:rPr>
          <w:fldChar w:fldCharType="begin"/>
        </w:r>
        <w:r w:rsidR="00794BAD" w:rsidRPr="00616295">
          <w:rPr>
            <w:webHidden/>
          </w:rPr>
          <w:instrText xml:space="preserve"> PAGEREF _Toc135825213 \h </w:instrText>
        </w:r>
        <w:r w:rsidR="00794BAD" w:rsidRPr="00616295">
          <w:rPr>
            <w:webHidden/>
          </w:rPr>
        </w:r>
        <w:r w:rsidR="00794BAD" w:rsidRPr="00616295">
          <w:rPr>
            <w:webHidden/>
          </w:rPr>
          <w:fldChar w:fldCharType="separate"/>
        </w:r>
        <w:r w:rsidR="006B0BF2">
          <w:rPr>
            <w:webHidden/>
          </w:rPr>
          <w:t>79</w:t>
        </w:r>
        <w:r w:rsidR="00794BAD" w:rsidRPr="00616295">
          <w:rPr>
            <w:webHidden/>
          </w:rPr>
          <w:fldChar w:fldCharType="end"/>
        </w:r>
      </w:hyperlink>
    </w:p>
    <w:p w14:paraId="56369B88" w14:textId="03251218" w:rsidR="00794BAD" w:rsidRPr="00616295" w:rsidRDefault="004A6B64">
      <w:pPr>
        <w:pStyle w:val="TOC2"/>
        <w:rPr>
          <w:rFonts w:asciiTheme="minorHAnsi" w:eastAsiaTheme="minorEastAsia" w:hAnsiTheme="minorHAnsi" w:cstheme="minorBidi"/>
          <w:sz w:val="22"/>
          <w:szCs w:val="22"/>
        </w:rPr>
      </w:pPr>
      <w:hyperlink w:anchor="_Toc135825214" w:history="1">
        <w:r w:rsidR="00794BAD" w:rsidRPr="00616295">
          <w:rPr>
            <w:rStyle w:val="Hyperlink"/>
            <w:rFonts w:eastAsiaTheme="minorEastAsia"/>
          </w:rPr>
          <w:t>Section 7.  Terms of Reference</w:t>
        </w:r>
        <w:r w:rsidR="00794BAD" w:rsidRPr="00616295">
          <w:rPr>
            <w:webHidden/>
          </w:rPr>
          <w:tab/>
        </w:r>
        <w:r w:rsidR="00794BAD" w:rsidRPr="00616295">
          <w:rPr>
            <w:webHidden/>
          </w:rPr>
          <w:fldChar w:fldCharType="begin"/>
        </w:r>
        <w:r w:rsidR="00794BAD" w:rsidRPr="00616295">
          <w:rPr>
            <w:webHidden/>
          </w:rPr>
          <w:instrText xml:space="preserve"> PAGEREF _Toc135825214 \h </w:instrText>
        </w:r>
        <w:r w:rsidR="00794BAD" w:rsidRPr="00616295">
          <w:rPr>
            <w:webHidden/>
          </w:rPr>
        </w:r>
        <w:r w:rsidR="00794BAD" w:rsidRPr="00616295">
          <w:rPr>
            <w:webHidden/>
          </w:rPr>
          <w:fldChar w:fldCharType="separate"/>
        </w:r>
        <w:r w:rsidR="006B0BF2">
          <w:rPr>
            <w:webHidden/>
          </w:rPr>
          <w:t>81</w:t>
        </w:r>
        <w:r w:rsidR="00794BAD" w:rsidRPr="00616295">
          <w:rPr>
            <w:webHidden/>
          </w:rPr>
          <w:fldChar w:fldCharType="end"/>
        </w:r>
      </w:hyperlink>
    </w:p>
    <w:p w14:paraId="07F99650" w14:textId="1F7C300A" w:rsidR="00794BAD" w:rsidRPr="00616295" w:rsidRDefault="004A6B64">
      <w:pPr>
        <w:pStyle w:val="TOC1"/>
        <w:rPr>
          <w:rFonts w:asciiTheme="minorHAnsi" w:eastAsiaTheme="minorEastAsia" w:hAnsiTheme="minorHAnsi" w:cstheme="minorBidi"/>
          <w:sz w:val="22"/>
          <w:szCs w:val="22"/>
          <w:lang w:val="en-US"/>
        </w:rPr>
      </w:pPr>
      <w:hyperlink w:anchor="_Toc135825215" w:history="1">
        <w:r w:rsidR="00794BAD" w:rsidRPr="00616295">
          <w:rPr>
            <w:rStyle w:val="Hyperlink"/>
            <w:rFonts w:eastAsiaTheme="minorEastAsia"/>
          </w:rPr>
          <w:t>PART II</w:t>
        </w:r>
        <w:r w:rsidR="00794BAD" w:rsidRPr="00616295">
          <w:rPr>
            <w:webHidden/>
          </w:rPr>
          <w:tab/>
        </w:r>
        <w:r w:rsidR="00794BAD" w:rsidRPr="00616295">
          <w:rPr>
            <w:webHidden/>
          </w:rPr>
          <w:fldChar w:fldCharType="begin"/>
        </w:r>
        <w:r w:rsidR="00794BAD" w:rsidRPr="00616295">
          <w:rPr>
            <w:webHidden/>
          </w:rPr>
          <w:instrText xml:space="preserve"> PAGEREF _Toc135825215 \h </w:instrText>
        </w:r>
        <w:r w:rsidR="00794BAD" w:rsidRPr="00616295">
          <w:rPr>
            <w:webHidden/>
          </w:rPr>
        </w:r>
        <w:r w:rsidR="00794BAD" w:rsidRPr="00616295">
          <w:rPr>
            <w:webHidden/>
          </w:rPr>
          <w:fldChar w:fldCharType="separate"/>
        </w:r>
        <w:r w:rsidR="006B0BF2">
          <w:rPr>
            <w:webHidden/>
          </w:rPr>
          <w:t>87</w:t>
        </w:r>
        <w:r w:rsidR="00794BAD" w:rsidRPr="00616295">
          <w:rPr>
            <w:webHidden/>
          </w:rPr>
          <w:fldChar w:fldCharType="end"/>
        </w:r>
      </w:hyperlink>
    </w:p>
    <w:p w14:paraId="0D082FBE" w14:textId="451E9F6D" w:rsidR="00794BAD" w:rsidRPr="00616295" w:rsidRDefault="004A6B64">
      <w:pPr>
        <w:pStyle w:val="TOC2"/>
        <w:rPr>
          <w:rFonts w:asciiTheme="minorHAnsi" w:eastAsiaTheme="minorEastAsia" w:hAnsiTheme="minorHAnsi" w:cstheme="minorBidi"/>
          <w:sz w:val="22"/>
          <w:szCs w:val="22"/>
        </w:rPr>
      </w:pPr>
      <w:hyperlink w:anchor="_Toc135825216" w:history="1">
        <w:r w:rsidR="00794BAD" w:rsidRPr="00616295">
          <w:rPr>
            <w:rStyle w:val="Hyperlink"/>
            <w:rFonts w:eastAsiaTheme="minorEastAsia"/>
          </w:rPr>
          <w:t>Section 8. Conditions of Contract and Contract Forms</w:t>
        </w:r>
        <w:r w:rsidR="00794BAD" w:rsidRPr="00616295">
          <w:rPr>
            <w:webHidden/>
          </w:rPr>
          <w:tab/>
        </w:r>
        <w:r w:rsidR="00794BAD" w:rsidRPr="00616295">
          <w:rPr>
            <w:webHidden/>
          </w:rPr>
          <w:fldChar w:fldCharType="begin"/>
        </w:r>
        <w:r w:rsidR="00794BAD" w:rsidRPr="00616295">
          <w:rPr>
            <w:webHidden/>
          </w:rPr>
          <w:instrText xml:space="preserve"> PAGEREF _Toc135825216 \h </w:instrText>
        </w:r>
        <w:r w:rsidR="00794BAD" w:rsidRPr="00616295">
          <w:rPr>
            <w:webHidden/>
          </w:rPr>
        </w:r>
        <w:r w:rsidR="00794BAD" w:rsidRPr="00616295">
          <w:rPr>
            <w:webHidden/>
          </w:rPr>
          <w:fldChar w:fldCharType="separate"/>
        </w:r>
        <w:r w:rsidR="006B0BF2">
          <w:rPr>
            <w:webHidden/>
          </w:rPr>
          <w:t>87</w:t>
        </w:r>
        <w:r w:rsidR="00794BAD" w:rsidRPr="00616295">
          <w:rPr>
            <w:webHidden/>
          </w:rPr>
          <w:fldChar w:fldCharType="end"/>
        </w:r>
      </w:hyperlink>
    </w:p>
    <w:p w14:paraId="0E1C33BD" w14:textId="4C6175E0" w:rsidR="00794BAD" w:rsidRPr="00616295" w:rsidRDefault="004A6B64">
      <w:pPr>
        <w:pStyle w:val="TOC1"/>
        <w:rPr>
          <w:rFonts w:asciiTheme="minorHAnsi" w:eastAsiaTheme="minorEastAsia" w:hAnsiTheme="minorHAnsi" w:cstheme="minorBidi"/>
          <w:sz w:val="22"/>
          <w:szCs w:val="22"/>
          <w:lang w:val="en-US"/>
        </w:rPr>
      </w:pPr>
      <w:hyperlink w:anchor="_Toc135825217" w:history="1">
        <w:r w:rsidR="00794BAD" w:rsidRPr="00616295">
          <w:rPr>
            <w:rStyle w:val="Hyperlink"/>
            <w:rFonts w:eastAsiaTheme="minorEastAsia"/>
          </w:rPr>
          <w:t>PART III</w:t>
        </w:r>
        <w:r w:rsidR="00794BAD" w:rsidRPr="00616295">
          <w:rPr>
            <w:webHidden/>
          </w:rPr>
          <w:tab/>
        </w:r>
        <w:r w:rsidR="00794BAD" w:rsidRPr="00616295">
          <w:rPr>
            <w:webHidden/>
          </w:rPr>
          <w:fldChar w:fldCharType="begin"/>
        </w:r>
        <w:r w:rsidR="00794BAD" w:rsidRPr="00616295">
          <w:rPr>
            <w:webHidden/>
          </w:rPr>
          <w:instrText xml:space="preserve"> PAGEREF _Toc135825217 \h </w:instrText>
        </w:r>
        <w:r w:rsidR="00794BAD" w:rsidRPr="00616295">
          <w:rPr>
            <w:webHidden/>
          </w:rPr>
        </w:r>
        <w:r w:rsidR="00794BAD" w:rsidRPr="00616295">
          <w:rPr>
            <w:webHidden/>
          </w:rPr>
          <w:fldChar w:fldCharType="separate"/>
        </w:r>
        <w:r w:rsidR="006B0BF2">
          <w:rPr>
            <w:webHidden/>
          </w:rPr>
          <w:t>194</w:t>
        </w:r>
        <w:r w:rsidR="00794BAD" w:rsidRPr="00616295">
          <w:rPr>
            <w:webHidden/>
          </w:rPr>
          <w:fldChar w:fldCharType="end"/>
        </w:r>
      </w:hyperlink>
    </w:p>
    <w:p w14:paraId="6AF99779" w14:textId="157A8E80" w:rsidR="00794BAD" w:rsidRPr="00616295" w:rsidRDefault="004A6B64">
      <w:pPr>
        <w:pStyle w:val="TOC2"/>
        <w:rPr>
          <w:rFonts w:asciiTheme="minorHAnsi" w:eastAsiaTheme="minorEastAsia" w:hAnsiTheme="minorHAnsi" w:cstheme="minorBidi"/>
          <w:sz w:val="22"/>
          <w:szCs w:val="22"/>
        </w:rPr>
      </w:pPr>
      <w:hyperlink w:anchor="_Toc135825218" w:history="1">
        <w:r w:rsidR="00794BAD" w:rsidRPr="00616295">
          <w:rPr>
            <w:rStyle w:val="Hyperlink"/>
            <w:rFonts w:eastAsiaTheme="minorEastAsia"/>
          </w:rPr>
          <w:t>Section 9. Notification of Intention to Award and Beneficial Ownership Forms</w:t>
        </w:r>
        <w:r w:rsidR="00794BAD" w:rsidRPr="00616295">
          <w:rPr>
            <w:webHidden/>
          </w:rPr>
          <w:tab/>
        </w:r>
        <w:r w:rsidR="00794BAD" w:rsidRPr="00616295">
          <w:rPr>
            <w:webHidden/>
          </w:rPr>
          <w:fldChar w:fldCharType="begin"/>
        </w:r>
        <w:r w:rsidR="00794BAD" w:rsidRPr="00616295">
          <w:rPr>
            <w:webHidden/>
          </w:rPr>
          <w:instrText xml:space="preserve"> PAGEREF _Toc135825218 \h </w:instrText>
        </w:r>
        <w:r w:rsidR="00794BAD" w:rsidRPr="00616295">
          <w:rPr>
            <w:webHidden/>
          </w:rPr>
        </w:r>
        <w:r w:rsidR="00794BAD" w:rsidRPr="00616295">
          <w:rPr>
            <w:webHidden/>
          </w:rPr>
          <w:fldChar w:fldCharType="separate"/>
        </w:r>
        <w:r w:rsidR="006B0BF2">
          <w:rPr>
            <w:webHidden/>
          </w:rPr>
          <w:t>194</w:t>
        </w:r>
        <w:r w:rsidR="00794BAD" w:rsidRPr="00616295">
          <w:rPr>
            <w:webHidden/>
          </w:rPr>
          <w:fldChar w:fldCharType="end"/>
        </w:r>
      </w:hyperlink>
    </w:p>
    <w:p w14:paraId="5CE5B8F7" w14:textId="0434F78B" w:rsidR="002F65D0" w:rsidRPr="00616295" w:rsidRDefault="002F65D0">
      <w:pPr>
        <w:rPr>
          <w:b/>
          <w:iCs/>
          <w:sz w:val="32"/>
          <w:szCs w:val="32"/>
        </w:rPr>
      </w:pPr>
      <w:r w:rsidRPr="00616295">
        <w:rPr>
          <w:b/>
          <w:iCs/>
          <w:sz w:val="32"/>
          <w:szCs w:val="32"/>
        </w:rPr>
        <w:fldChar w:fldCharType="end"/>
      </w:r>
    </w:p>
    <w:p w14:paraId="26DAB0CE" w14:textId="77777777" w:rsidR="001A4C24" w:rsidRPr="00616295" w:rsidRDefault="001A4C24">
      <w:pPr>
        <w:rPr>
          <w:b/>
          <w:iCs/>
          <w:sz w:val="32"/>
          <w:szCs w:val="32"/>
        </w:rPr>
        <w:sectPr w:rsidR="001A4C24" w:rsidRPr="00616295" w:rsidSect="00735F3D">
          <w:headerReference w:type="first" r:id="rId14"/>
          <w:footnotePr>
            <w:numRestart w:val="eachSect"/>
          </w:footnotePr>
          <w:pgSz w:w="12242" w:h="15842" w:code="1"/>
          <w:pgMar w:top="1440" w:right="1440" w:bottom="1440" w:left="1728" w:header="720" w:footer="720" w:gutter="0"/>
          <w:cols w:space="708"/>
          <w:titlePg/>
          <w:docGrid w:linePitch="360"/>
        </w:sectPr>
      </w:pPr>
    </w:p>
    <w:p w14:paraId="19363D8E" w14:textId="2EBDA694" w:rsidR="002F65D0" w:rsidRPr="00616295" w:rsidRDefault="002F65D0">
      <w:pPr>
        <w:rPr>
          <w:b/>
          <w:iCs/>
          <w:sz w:val="32"/>
          <w:szCs w:val="32"/>
        </w:rPr>
      </w:pPr>
    </w:p>
    <w:p w14:paraId="13AB6D2A" w14:textId="77777777" w:rsidR="002F65D0" w:rsidRPr="00616295" w:rsidRDefault="002F65D0">
      <w:pPr>
        <w:rPr>
          <w:b/>
          <w:iCs/>
          <w:sz w:val="32"/>
          <w:szCs w:val="32"/>
        </w:rPr>
      </w:pPr>
    </w:p>
    <w:p w14:paraId="4BD916DB" w14:textId="77777777" w:rsidR="00432C6A" w:rsidRPr="00616295" w:rsidRDefault="00432C6A" w:rsidP="006F77F2">
      <w:pPr>
        <w:pStyle w:val="Heading1"/>
      </w:pPr>
      <w:bookmarkStart w:id="1" w:name="_Toc454458678"/>
    </w:p>
    <w:p w14:paraId="624EBB3B" w14:textId="77777777" w:rsidR="00432C6A" w:rsidRPr="00616295" w:rsidRDefault="00432C6A" w:rsidP="006F77F2">
      <w:pPr>
        <w:pStyle w:val="Heading1"/>
      </w:pPr>
    </w:p>
    <w:p w14:paraId="0171A0F3" w14:textId="77777777" w:rsidR="00432C6A" w:rsidRPr="00616295" w:rsidRDefault="00432C6A" w:rsidP="006F77F2">
      <w:pPr>
        <w:pStyle w:val="Heading1"/>
      </w:pPr>
    </w:p>
    <w:p w14:paraId="7F384DEF" w14:textId="77777777" w:rsidR="00432C6A" w:rsidRPr="00616295" w:rsidRDefault="00432C6A" w:rsidP="006F77F2">
      <w:pPr>
        <w:pStyle w:val="Heading1"/>
      </w:pPr>
    </w:p>
    <w:p w14:paraId="2E12CADA" w14:textId="77777777" w:rsidR="00432C6A" w:rsidRPr="00616295" w:rsidRDefault="00432C6A" w:rsidP="006F77F2">
      <w:pPr>
        <w:pStyle w:val="Heading1"/>
      </w:pPr>
    </w:p>
    <w:p w14:paraId="21FCEA55" w14:textId="77777777" w:rsidR="006F77F2" w:rsidRPr="00616295" w:rsidRDefault="006F77F2" w:rsidP="00C31B55">
      <w:pPr>
        <w:pStyle w:val="HeadingPARTItoIII"/>
      </w:pPr>
      <w:bookmarkStart w:id="2" w:name="_Toc474333874"/>
      <w:bookmarkStart w:id="3" w:name="_Toc474334043"/>
      <w:bookmarkStart w:id="4" w:name="_Toc494209421"/>
      <w:bookmarkStart w:id="5" w:name="_Toc135825207"/>
      <w:r w:rsidRPr="00616295">
        <w:t>PART I</w:t>
      </w:r>
      <w:bookmarkEnd w:id="1"/>
      <w:bookmarkEnd w:id="2"/>
      <w:bookmarkEnd w:id="3"/>
      <w:bookmarkEnd w:id="4"/>
      <w:bookmarkEnd w:id="5"/>
    </w:p>
    <w:p w14:paraId="7EB6903F" w14:textId="77777777" w:rsidR="00432C6A" w:rsidRPr="00616295" w:rsidRDefault="006F77F2" w:rsidP="006F77F2">
      <w:pPr>
        <w:pStyle w:val="Heading1"/>
        <w:tabs>
          <w:tab w:val="center" w:pos="4680"/>
          <w:tab w:val="left" w:pos="7960"/>
        </w:tabs>
        <w:spacing w:before="0" w:after="0"/>
        <w:jc w:val="left"/>
      </w:pPr>
      <w:bookmarkStart w:id="6" w:name="_Toc454458679"/>
      <w:r w:rsidRPr="00616295">
        <w:tab/>
      </w:r>
    </w:p>
    <w:p w14:paraId="3CC8CB21" w14:textId="77777777" w:rsidR="00432C6A" w:rsidRPr="00616295" w:rsidRDefault="00432C6A" w:rsidP="006F77F2">
      <w:pPr>
        <w:pStyle w:val="Heading1"/>
        <w:tabs>
          <w:tab w:val="center" w:pos="4680"/>
          <w:tab w:val="left" w:pos="7960"/>
        </w:tabs>
        <w:spacing w:before="0" w:after="0"/>
        <w:jc w:val="left"/>
      </w:pPr>
    </w:p>
    <w:p w14:paraId="7E258FC5" w14:textId="77777777" w:rsidR="00432C6A" w:rsidRPr="00616295" w:rsidRDefault="00432C6A" w:rsidP="006F77F2">
      <w:pPr>
        <w:pStyle w:val="Heading1"/>
        <w:tabs>
          <w:tab w:val="center" w:pos="4680"/>
          <w:tab w:val="left" w:pos="7960"/>
        </w:tabs>
        <w:spacing w:before="0" w:after="0"/>
        <w:jc w:val="left"/>
      </w:pPr>
    </w:p>
    <w:p w14:paraId="02097028" w14:textId="77777777" w:rsidR="00432C6A" w:rsidRPr="00616295" w:rsidRDefault="00432C6A" w:rsidP="006F77F2">
      <w:pPr>
        <w:pStyle w:val="Heading1"/>
        <w:tabs>
          <w:tab w:val="center" w:pos="4680"/>
          <w:tab w:val="left" w:pos="7960"/>
        </w:tabs>
        <w:spacing w:before="0" w:after="0"/>
        <w:jc w:val="left"/>
      </w:pPr>
    </w:p>
    <w:p w14:paraId="3F205E1C" w14:textId="77777777" w:rsidR="00432C6A" w:rsidRPr="00616295" w:rsidRDefault="006F77F2" w:rsidP="00C31B55">
      <w:pPr>
        <w:pStyle w:val="HeadingSections"/>
      </w:pPr>
      <w:bookmarkStart w:id="7" w:name="_Toc494209422"/>
      <w:bookmarkStart w:id="8" w:name="_Toc135825208"/>
      <w:bookmarkStart w:id="9" w:name="_Toc474333875"/>
      <w:bookmarkStart w:id="10" w:name="_Toc474334044"/>
      <w:r w:rsidRPr="00616295">
        <w:t>Section 1. Request for Proposal Letter</w:t>
      </w:r>
      <w:bookmarkEnd w:id="6"/>
      <w:bookmarkEnd w:id="7"/>
      <w:bookmarkEnd w:id="8"/>
      <w:r w:rsidRPr="00616295">
        <w:t xml:space="preserve"> </w:t>
      </w:r>
      <w:bookmarkEnd w:id="9"/>
      <w:bookmarkEnd w:id="10"/>
    </w:p>
    <w:p w14:paraId="57C73F20" w14:textId="77777777" w:rsidR="00432C6A" w:rsidRPr="00616295" w:rsidRDefault="00432C6A">
      <w:pPr>
        <w:rPr>
          <w:rFonts w:ascii="Times New Roman Bold" w:hAnsi="Times New Roman Bold"/>
          <w:b/>
          <w:sz w:val="32"/>
          <w:szCs w:val="20"/>
        </w:rPr>
      </w:pPr>
      <w:r w:rsidRPr="00616295">
        <w:br w:type="page"/>
      </w:r>
    </w:p>
    <w:p w14:paraId="11CD8F23" w14:textId="77777777" w:rsidR="006F77F2" w:rsidRPr="00616295" w:rsidRDefault="006F77F2" w:rsidP="006F77F2">
      <w:pPr>
        <w:pStyle w:val="Heading1"/>
        <w:tabs>
          <w:tab w:val="center" w:pos="4680"/>
          <w:tab w:val="left" w:pos="7960"/>
        </w:tabs>
        <w:spacing w:before="0" w:after="0"/>
        <w:jc w:val="left"/>
      </w:pPr>
    </w:p>
    <w:p w14:paraId="15F8E365" w14:textId="77777777" w:rsidR="00432C6A" w:rsidRPr="00616295" w:rsidRDefault="00432C6A" w:rsidP="006F77F2">
      <w:pPr>
        <w:jc w:val="center"/>
        <w:rPr>
          <w:rFonts w:ascii="Times New Roman Bold" w:hAnsi="Times New Roman Bold"/>
          <w:b/>
          <w:sz w:val="32"/>
          <w:szCs w:val="20"/>
        </w:rPr>
      </w:pPr>
      <w:r w:rsidRPr="00616295">
        <w:rPr>
          <w:rFonts w:ascii="Times New Roman Bold" w:hAnsi="Times New Roman Bold"/>
          <w:b/>
          <w:sz w:val="32"/>
          <w:szCs w:val="20"/>
        </w:rPr>
        <w:t>Request for Proposal Letter</w:t>
      </w:r>
    </w:p>
    <w:p w14:paraId="08385D95" w14:textId="77777777" w:rsidR="00432C6A" w:rsidRPr="00616295" w:rsidRDefault="00432C6A" w:rsidP="006F77F2">
      <w:pPr>
        <w:jc w:val="center"/>
        <w:rPr>
          <w:rFonts w:ascii="Times New Roman Bold" w:hAnsi="Times New Roman Bold"/>
          <w:b/>
          <w:sz w:val="32"/>
          <w:szCs w:val="20"/>
        </w:rPr>
      </w:pPr>
    </w:p>
    <w:p w14:paraId="6C49F1D8" w14:textId="55489F45" w:rsidR="006F77F2" w:rsidRPr="00616295" w:rsidRDefault="006F77F2" w:rsidP="00F27F4D">
      <w:pPr>
        <w:jc w:val="center"/>
        <w:rPr>
          <w:rFonts w:ascii="Times New Roman Bold" w:hAnsi="Times New Roman Bold"/>
          <w:b/>
          <w:sz w:val="32"/>
          <w:szCs w:val="20"/>
        </w:rPr>
      </w:pPr>
      <w:r w:rsidRPr="00616295">
        <w:rPr>
          <w:rFonts w:ascii="Times New Roman Bold" w:hAnsi="Times New Roman Bold"/>
          <w:b/>
          <w:sz w:val="32"/>
          <w:szCs w:val="20"/>
        </w:rPr>
        <w:t>Consulting Services</w:t>
      </w:r>
    </w:p>
    <w:p w14:paraId="31A4F735" w14:textId="77777777" w:rsidR="00F27F4D" w:rsidRPr="00616295" w:rsidRDefault="00F27F4D" w:rsidP="00F27F4D">
      <w:pPr>
        <w:rPr>
          <w:rFonts w:ascii="Times New Roman Bold" w:hAnsi="Times New Roman Bold"/>
          <w:b/>
          <w:sz w:val="32"/>
          <w:szCs w:val="20"/>
        </w:rPr>
      </w:pPr>
    </w:p>
    <w:p w14:paraId="2E289BA7" w14:textId="45D9BC70" w:rsidR="00762442" w:rsidRPr="00616295" w:rsidRDefault="00F27F4D" w:rsidP="00F27F4D">
      <w:pPr>
        <w:suppressAutoHyphens/>
        <w:spacing w:after="60"/>
      </w:pPr>
      <w:r w:rsidRPr="00616295">
        <w:rPr>
          <w:b/>
        </w:rPr>
        <w:t>Name of Assignment:</w:t>
      </w:r>
      <w:r w:rsidRPr="00616295">
        <w:rPr>
          <w:spacing w:val="-2"/>
        </w:rPr>
        <w:t xml:space="preserve"> </w:t>
      </w:r>
      <w:r w:rsidR="00762442" w:rsidRPr="00616295">
        <w:t xml:space="preserve">Development and delivery of </w:t>
      </w:r>
      <w:r w:rsidR="008F4AD5" w:rsidRPr="00616295">
        <w:t>M</w:t>
      </w:r>
      <w:r w:rsidR="00762442" w:rsidRPr="00616295">
        <w:t xml:space="preserve">anagerial </w:t>
      </w:r>
      <w:r w:rsidR="008F4AD5" w:rsidRPr="00616295">
        <w:t>T</w:t>
      </w:r>
      <w:r w:rsidR="00762442" w:rsidRPr="00616295">
        <w:t xml:space="preserve">raining </w:t>
      </w:r>
    </w:p>
    <w:p w14:paraId="0C6A4479" w14:textId="213AC76F" w:rsidR="00F27F4D" w:rsidRPr="00616295" w:rsidRDefault="00F27F4D" w:rsidP="00F27F4D">
      <w:pPr>
        <w:suppressAutoHyphens/>
        <w:spacing w:after="60"/>
      </w:pPr>
      <w:r w:rsidRPr="00616295">
        <w:rPr>
          <w:b/>
          <w:spacing w:val="-2"/>
        </w:rPr>
        <w:t>RFP Reference No.:</w:t>
      </w:r>
      <w:r w:rsidRPr="00616295">
        <w:rPr>
          <w:spacing w:val="-2"/>
        </w:rPr>
        <w:t xml:space="preserve"> </w:t>
      </w:r>
      <w:r w:rsidR="006045E4" w:rsidRPr="00616295">
        <w:rPr>
          <w:i/>
          <w:spacing w:val="-2"/>
        </w:rPr>
        <w:t>GD-PCU - GRENADA-381458-CS-QCBS</w:t>
      </w:r>
    </w:p>
    <w:p w14:paraId="63D17F64" w14:textId="11BBCB4C" w:rsidR="00F27F4D" w:rsidRPr="00616295" w:rsidRDefault="00F27F4D" w:rsidP="00F27F4D">
      <w:pPr>
        <w:suppressAutoHyphens/>
        <w:spacing w:after="60"/>
      </w:pPr>
      <w:r w:rsidRPr="00616295">
        <w:rPr>
          <w:b/>
        </w:rPr>
        <w:t xml:space="preserve">Credit No.: </w:t>
      </w:r>
      <w:r w:rsidR="005007DE" w:rsidRPr="00616295">
        <w:rPr>
          <w:b/>
        </w:rPr>
        <w:t>IDA-66790</w:t>
      </w:r>
    </w:p>
    <w:p w14:paraId="77110A53" w14:textId="77777777" w:rsidR="00F27F4D" w:rsidRPr="00616295" w:rsidRDefault="00F27F4D" w:rsidP="00F27F4D">
      <w:pPr>
        <w:suppressAutoHyphens/>
        <w:spacing w:after="60"/>
        <w:rPr>
          <w:spacing w:val="-2"/>
        </w:rPr>
      </w:pPr>
      <w:r w:rsidRPr="00616295">
        <w:rPr>
          <w:b/>
          <w:spacing w:val="-2"/>
        </w:rPr>
        <w:t>Country:</w:t>
      </w:r>
      <w:r w:rsidRPr="00616295">
        <w:t xml:space="preserve"> Grenada</w:t>
      </w:r>
    </w:p>
    <w:p w14:paraId="3D2EA7AC" w14:textId="4BA02A24" w:rsidR="00F27F4D" w:rsidRPr="00616295" w:rsidRDefault="00F27F4D" w:rsidP="00F27F4D">
      <w:pPr>
        <w:suppressAutoHyphens/>
        <w:spacing w:after="60"/>
        <w:rPr>
          <w:spacing w:val="-2"/>
        </w:rPr>
      </w:pPr>
      <w:r w:rsidRPr="00616295">
        <w:rPr>
          <w:b/>
          <w:spacing w:val="-2"/>
        </w:rPr>
        <w:t>Date:</w:t>
      </w:r>
      <w:r w:rsidRPr="00616295">
        <w:rPr>
          <w:spacing w:val="-2"/>
        </w:rPr>
        <w:t xml:space="preserve"> </w:t>
      </w:r>
      <w:r w:rsidR="0093756B" w:rsidRPr="00616295">
        <w:rPr>
          <w:spacing w:val="-2"/>
        </w:rPr>
        <w:t>August 2</w:t>
      </w:r>
      <w:r w:rsidR="00235280">
        <w:rPr>
          <w:spacing w:val="-2"/>
        </w:rPr>
        <w:t>9</w:t>
      </w:r>
      <w:r w:rsidR="0093756B" w:rsidRPr="00616295">
        <w:rPr>
          <w:spacing w:val="-2"/>
          <w:vertAlign w:val="superscript"/>
        </w:rPr>
        <w:t>th</w:t>
      </w:r>
      <w:r w:rsidR="0093756B" w:rsidRPr="00616295">
        <w:rPr>
          <w:spacing w:val="-2"/>
        </w:rPr>
        <w:t>, 2024</w:t>
      </w:r>
    </w:p>
    <w:p w14:paraId="41E34FBF" w14:textId="77777777" w:rsidR="00F27F4D" w:rsidRPr="00616295" w:rsidRDefault="00F27F4D" w:rsidP="00F27F4D">
      <w:pPr>
        <w:tabs>
          <w:tab w:val="right" w:leader="dot" w:pos="8640"/>
        </w:tabs>
        <w:jc w:val="both"/>
      </w:pPr>
    </w:p>
    <w:p w14:paraId="48771932" w14:textId="2503331E" w:rsidR="00F27F4D" w:rsidRPr="00616295" w:rsidRDefault="00F27F4D" w:rsidP="00F27F4D">
      <w:pPr>
        <w:numPr>
          <w:ilvl w:val="0"/>
          <w:numId w:val="4"/>
        </w:numPr>
        <w:spacing w:after="120" w:line="276" w:lineRule="auto"/>
        <w:jc w:val="both"/>
      </w:pPr>
      <w:r w:rsidRPr="00616295">
        <w:t xml:space="preserve">The </w:t>
      </w:r>
      <w:r w:rsidRPr="00616295">
        <w:rPr>
          <w:i/>
        </w:rPr>
        <w:t>Ministry of ICT (</w:t>
      </w:r>
      <w:r w:rsidRPr="00616295">
        <w:t>hereinafter called “Borrower”) has received</w:t>
      </w:r>
      <w:r w:rsidRPr="00616295">
        <w:rPr>
          <w:i/>
        </w:rPr>
        <w:t xml:space="preserve"> </w:t>
      </w:r>
      <w:r w:rsidRPr="00616295">
        <w:t>financing from the International Development Association (IDA)</w:t>
      </w:r>
      <w:r w:rsidRPr="00616295">
        <w:rPr>
          <w:i/>
        </w:rPr>
        <w:t xml:space="preserve"> </w:t>
      </w:r>
      <w:r w:rsidRPr="00616295">
        <w:t xml:space="preserve">(the “Bank”) in the form of a “credit” (hereinafter called “credit” toward the cost of </w:t>
      </w:r>
      <w:r w:rsidR="00D02DAB" w:rsidRPr="00616295">
        <w:rPr>
          <w:iCs/>
        </w:rPr>
        <w:t>Caribbean Digital Transformation Project</w:t>
      </w:r>
      <w:r w:rsidRPr="00616295">
        <w:t>. The Ministry of ICT</w:t>
      </w:r>
      <w:r w:rsidRPr="00616295">
        <w:rPr>
          <w:i/>
        </w:rPr>
        <w:t xml:space="preserve">, </w:t>
      </w:r>
      <w:r w:rsidRPr="00616295">
        <w:t xml:space="preserve">an implementing agency of the Client, intends to apply a portion of the proceeds of this credit to eligible payments under the contract for which this Request for Proposals is issued. Payments by the Bank will be made only at the request of the </w:t>
      </w:r>
      <w:r w:rsidR="00C240F7" w:rsidRPr="00616295">
        <w:rPr>
          <w:i/>
        </w:rPr>
        <w:t xml:space="preserve">Ministry of ICT </w:t>
      </w:r>
      <w:r w:rsidRPr="00616295">
        <w:t>and upon approval by the Bank, and will be subject, in all respects, to the terms and conditions of the financing agreement. The financing agreement prohibits a withdrawal from the credit</w:t>
      </w:r>
      <w:r w:rsidRPr="00616295">
        <w:rPr>
          <w:i/>
        </w:rPr>
        <w:t xml:space="preserve"> </w:t>
      </w:r>
      <w:r w:rsidRPr="00616295">
        <w:t xml:space="preserve">account for the purpose of any payment to persons or entities, or for any import of goods, if such payment or import, to the knowledge of the Bank, is prohibited by a decision of the United Nations Security council taken under Chapter VII of the Charter of the United Nations. No party other than the </w:t>
      </w:r>
      <w:r w:rsidR="00C240F7" w:rsidRPr="00616295">
        <w:rPr>
          <w:i/>
        </w:rPr>
        <w:t xml:space="preserve">Ministry of ICT </w:t>
      </w:r>
      <w:r w:rsidRPr="00616295">
        <w:t>shall derive any rights from the financing agreement or have any claims to the proceeds of the credit</w:t>
      </w:r>
      <w:r w:rsidRPr="00616295">
        <w:rPr>
          <w:i/>
        </w:rPr>
        <w:t>.</w:t>
      </w:r>
    </w:p>
    <w:p w14:paraId="1C0E5F98" w14:textId="442F086C" w:rsidR="00F27F4D" w:rsidRPr="00616295" w:rsidRDefault="00F27F4D" w:rsidP="00F27F4D">
      <w:pPr>
        <w:numPr>
          <w:ilvl w:val="0"/>
          <w:numId w:val="4"/>
        </w:numPr>
        <w:spacing w:after="120" w:line="276" w:lineRule="auto"/>
        <w:jc w:val="both"/>
      </w:pPr>
      <w:r w:rsidRPr="00616295">
        <w:t xml:space="preserve">The Client now invites proposals to provide the following consulting services (hereinafter called “Services”): </w:t>
      </w:r>
      <w:r w:rsidR="006045E4" w:rsidRPr="00616295">
        <w:rPr>
          <w:i/>
        </w:rPr>
        <w:t xml:space="preserve">Development and delivery of </w:t>
      </w:r>
      <w:r w:rsidR="003B3247" w:rsidRPr="00616295">
        <w:rPr>
          <w:i/>
        </w:rPr>
        <w:t>M</w:t>
      </w:r>
      <w:r w:rsidR="006045E4" w:rsidRPr="00616295">
        <w:rPr>
          <w:i/>
        </w:rPr>
        <w:t xml:space="preserve">anagerial </w:t>
      </w:r>
      <w:r w:rsidR="003B3247" w:rsidRPr="00616295">
        <w:rPr>
          <w:i/>
        </w:rPr>
        <w:t>T</w:t>
      </w:r>
      <w:r w:rsidR="006045E4" w:rsidRPr="00616295">
        <w:rPr>
          <w:i/>
        </w:rPr>
        <w:t xml:space="preserve">raining. </w:t>
      </w:r>
      <w:r w:rsidRPr="00616295">
        <w:t>More details on the Services are provided in the Terms of Reference (Section 7).</w:t>
      </w:r>
    </w:p>
    <w:p w14:paraId="46A96344" w14:textId="17B1F228" w:rsidR="00ED7E84" w:rsidRPr="00616295" w:rsidRDefault="00ED7E84" w:rsidP="00F27F4D">
      <w:pPr>
        <w:numPr>
          <w:ilvl w:val="0"/>
          <w:numId w:val="4"/>
        </w:numPr>
        <w:spacing w:after="120" w:line="276" w:lineRule="auto"/>
        <w:jc w:val="both"/>
        <w:rPr>
          <w:rStyle w:val="ui-provider"/>
        </w:rPr>
      </w:pPr>
      <w:r w:rsidRPr="00616295">
        <w:rPr>
          <w:rStyle w:val="ui-provider"/>
        </w:rPr>
        <w:t>This Request for Proposals (RFP) has been addressed to the following shortlisted Consultants:</w:t>
      </w:r>
    </w:p>
    <w:p w14:paraId="7FBAE1C6" w14:textId="7EAB4679" w:rsidR="00330EF6" w:rsidRPr="00616295" w:rsidRDefault="00330EF6" w:rsidP="00306B1A">
      <w:pPr>
        <w:pStyle w:val="ListParagraph"/>
        <w:numPr>
          <w:ilvl w:val="0"/>
          <w:numId w:val="75"/>
        </w:numPr>
        <w:spacing w:after="120" w:line="276" w:lineRule="auto"/>
        <w:jc w:val="both"/>
        <w:rPr>
          <w:b/>
          <w:bCs/>
        </w:rPr>
      </w:pPr>
      <w:r w:rsidRPr="00616295">
        <w:t>1.</w:t>
      </w:r>
      <w:r w:rsidRPr="00616295">
        <w:tab/>
        <w:t>Coherent</w:t>
      </w:r>
      <w:r w:rsidR="002033E4" w:rsidRPr="00616295">
        <w:tab/>
      </w:r>
      <w:r w:rsidR="002033E4" w:rsidRPr="00616295">
        <w:tab/>
      </w:r>
      <w:r w:rsidR="002033E4" w:rsidRPr="00616295">
        <w:tab/>
      </w:r>
      <w:r w:rsidR="002033E4" w:rsidRPr="00616295">
        <w:tab/>
      </w:r>
      <w:r w:rsidR="002033E4" w:rsidRPr="00616295">
        <w:tab/>
      </w:r>
      <w:r w:rsidR="002033E4" w:rsidRPr="00616295">
        <w:tab/>
      </w:r>
      <w:r w:rsidR="002033E4" w:rsidRPr="00616295">
        <w:tab/>
      </w:r>
      <w:r w:rsidR="002033E4" w:rsidRPr="00616295">
        <w:rPr>
          <w:b/>
          <w:bCs/>
        </w:rPr>
        <w:t>Grenada</w:t>
      </w:r>
    </w:p>
    <w:p w14:paraId="3F745966" w14:textId="333D81BF" w:rsidR="00330EF6" w:rsidRPr="00616295" w:rsidRDefault="00330EF6" w:rsidP="00306B1A">
      <w:pPr>
        <w:pStyle w:val="ListParagraph"/>
        <w:numPr>
          <w:ilvl w:val="0"/>
          <w:numId w:val="75"/>
        </w:numPr>
        <w:spacing w:after="120" w:line="276" w:lineRule="auto"/>
        <w:jc w:val="both"/>
      </w:pPr>
      <w:r w:rsidRPr="00616295">
        <w:t>2.</w:t>
      </w:r>
      <w:r w:rsidRPr="00616295">
        <w:tab/>
        <w:t>eLearning Kings</w:t>
      </w:r>
      <w:r w:rsidR="002033E4" w:rsidRPr="00616295">
        <w:tab/>
      </w:r>
      <w:r w:rsidR="002033E4" w:rsidRPr="00616295">
        <w:tab/>
      </w:r>
      <w:r w:rsidR="002033E4" w:rsidRPr="00616295">
        <w:tab/>
      </w:r>
      <w:r w:rsidR="002033E4" w:rsidRPr="00616295">
        <w:tab/>
      </w:r>
      <w:r w:rsidR="002033E4" w:rsidRPr="00616295">
        <w:tab/>
      </w:r>
      <w:r w:rsidR="002033E4" w:rsidRPr="00616295">
        <w:tab/>
      </w:r>
      <w:r w:rsidR="002033E4" w:rsidRPr="00616295">
        <w:rPr>
          <w:b/>
          <w:bCs/>
        </w:rPr>
        <w:t>Grenada</w:t>
      </w:r>
    </w:p>
    <w:p w14:paraId="6D96812F" w14:textId="59A74EA8" w:rsidR="00330EF6" w:rsidRPr="00616295" w:rsidRDefault="00330EF6" w:rsidP="00306B1A">
      <w:pPr>
        <w:pStyle w:val="ListParagraph"/>
        <w:numPr>
          <w:ilvl w:val="0"/>
          <w:numId w:val="75"/>
        </w:numPr>
        <w:spacing w:after="120" w:line="276" w:lineRule="auto"/>
        <w:jc w:val="both"/>
      </w:pPr>
      <w:r w:rsidRPr="00616295">
        <w:t>3.</w:t>
      </w:r>
      <w:r w:rsidRPr="00616295">
        <w:tab/>
      </w:r>
      <w:proofErr w:type="spellStart"/>
      <w:r w:rsidRPr="00616295">
        <w:t>HelpUsTrade</w:t>
      </w:r>
      <w:proofErr w:type="spellEnd"/>
      <w:r w:rsidR="002033E4" w:rsidRPr="00616295">
        <w:t xml:space="preserve"> </w:t>
      </w:r>
      <w:r w:rsidR="002033E4" w:rsidRPr="00616295">
        <w:tab/>
      </w:r>
      <w:r w:rsidR="002033E4" w:rsidRPr="00616295">
        <w:tab/>
      </w:r>
      <w:r w:rsidR="002033E4" w:rsidRPr="00616295">
        <w:tab/>
      </w:r>
      <w:r w:rsidR="002033E4" w:rsidRPr="00616295">
        <w:tab/>
      </w:r>
      <w:r w:rsidR="002033E4" w:rsidRPr="00616295">
        <w:tab/>
      </w:r>
      <w:r w:rsidR="002033E4" w:rsidRPr="00616295">
        <w:tab/>
      </w:r>
      <w:r w:rsidR="002033E4" w:rsidRPr="00616295">
        <w:tab/>
      </w:r>
      <w:r w:rsidR="002033E4" w:rsidRPr="00616295">
        <w:rPr>
          <w:b/>
          <w:bCs/>
        </w:rPr>
        <w:t>United Kingdom</w:t>
      </w:r>
    </w:p>
    <w:p w14:paraId="41E6CDD4" w14:textId="3A5E4B75" w:rsidR="00330EF6" w:rsidRPr="00616295" w:rsidRDefault="00330EF6" w:rsidP="00306B1A">
      <w:pPr>
        <w:pStyle w:val="ListParagraph"/>
        <w:numPr>
          <w:ilvl w:val="0"/>
          <w:numId w:val="75"/>
        </w:numPr>
        <w:spacing w:after="120" w:line="276" w:lineRule="auto"/>
        <w:jc w:val="both"/>
      </w:pPr>
      <w:r w:rsidRPr="00616295">
        <w:t xml:space="preserve">4 </w:t>
      </w:r>
      <w:r w:rsidRPr="00616295">
        <w:tab/>
      </w:r>
      <w:proofErr w:type="spellStart"/>
      <w:r w:rsidRPr="00616295">
        <w:t>Kimron</w:t>
      </w:r>
      <w:proofErr w:type="spellEnd"/>
      <w:r w:rsidRPr="00616295">
        <w:t xml:space="preserve"> Corion Digital Media Expert and Strategist</w:t>
      </w:r>
      <w:r w:rsidR="003B3247" w:rsidRPr="00616295">
        <w:tab/>
      </w:r>
      <w:r w:rsidR="002033E4" w:rsidRPr="00616295">
        <w:t xml:space="preserve"> </w:t>
      </w:r>
      <w:r w:rsidR="00F54CE1" w:rsidRPr="00616295">
        <w:tab/>
      </w:r>
      <w:r w:rsidR="00F54CE1" w:rsidRPr="00616295">
        <w:rPr>
          <w:b/>
          <w:bCs/>
        </w:rPr>
        <w:t>Grenada</w:t>
      </w:r>
    </w:p>
    <w:p w14:paraId="4E730B44" w14:textId="5C6E28C8" w:rsidR="00330EF6" w:rsidRPr="00616295" w:rsidRDefault="00330EF6" w:rsidP="00306B1A">
      <w:pPr>
        <w:pStyle w:val="ListParagraph"/>
        <w:numPr>
          <w:ilvl w:val="0"/>
          <w:numId w:val="75"/>
        </w:numPr>
        <w:spacing w:after="120" w:line="276" w:lineRule="auto"/>
        <w:jc w:val="both"/>
        <w:rPr>
          <w:b/>
          <w:bCs/>
        </w:rPr>
      </w:pPr>
      <w:r w:rsidRPr="00616295">
        <w:t>5.    ITC Consulting</w:t>
      </w:r>
      <w:r w:rsidR="00F54CE1" w:rsidRPr="00616295">
        <w:tab/>
      </w:r>
      <w:r w:rsidR="00F54CE1" w:rsidRPr="00616295">
        <w:tab/>
      </w:r>
      <w:r w:rsidR="00F54CE1" w:rsidRPr="00616295">
        <w:tab/>
      </w:r>
      <w:r w:rsidR="00F54CE1" w:rsidRPr="00616295">
        <w:tab/>
      </w:r>
      <w:r w:rsidR="00F54CE1" w:rsidRPr="00616295">
        <w:tab/>
      </w:r>
      <w:r w:rsidR="00F54CE1" w:rsidRPr="00616295">
        <w:tab/>
      </w:r>
      <w:r w:rsidR="00F54CE1" w:rsidRPr="00616295">
        <w:rPr>
          <w:b/>
          <w:bCs/>
        </w:rPr>
        <w:t>Grenada</w:t>
      </w:r>
    </w:p>
    <w:p w14:paraId="2E8413F5" w14:textId="169CC0BF" w:rsidR="00330EF6" w:rsidRPr="00616295" w:rsidRDefault="00330EF6" w:rsidP="00306B1A">
      <w:pPr>
        <w:pStyle w:val="ListParagraph"/>
        <w:numPr>
          <w:ilvl w:val="0"/>
          <w:numId w:val="75"/>
        </w:numPr>
        <w:spacing w:after="120" w:line="276" w:lineRule="auto"/>
        <w:jc w:val="both"/>
      </w:pPr>
      <w:r w:rsidRPr="00616295">
        <w:t xml:space="preserve">6.    </w:t>
      </w:r>
      <w:proofErr w:type="spellStart"/>
      <w:r w:rsidRPr="00616295">
        <w:t>Aninver</w:t>
      </w:r>
      <w:proofErr w:type="spellEnd"/>
      <w:r w:rsidRPr="00616295">
        <w:t xml:space="preserve"> Development Partners</w:t>
      </w:r>
      <w:r w:rsidR="00F54CE1" w:rsidRPr="00616295">
        <w:tab/>
      </w:r>
      <w:r w:rsidR="00F54CE1" w:rsidRPr="00616295">
        <w:tab/>
      </w:r>
      <w:r w:rsidR="00F54CE1" w:rsidRPr="00616295">
        <w:tab/>
      </w:r>
      <w:r w:rsidR="00F54CE1" w:rsidRPr="00616295">
        <w:tab/>
      </w:r>
      <w:r w:rsidR="00F54CE1" w:rsidRPr="00616295">
        <w:rPr>
          <w:b/>
          <w:bCs/>
        </w:rPr>
        <w:t>Spain</w:t>
      </w:r>
    </w:p>
    <w:p w14:paraId="71E59CF8" w14:textId="77777777" w:rsidR="00ED7E84" w:rsidRPr="00616295" w:rsidRDefault="00ED7E84" w:rsidP="00CB1EDC">
      <w:pPr>
        <w:pStyle w:val="ListParagraph"/>
        <w:spacing w:after="120" w:line="276" w:lineRule="auto"/>
        <w:ind w:left="1080"/>
        <w:jc w:val="both"/>
      </w:pPr>
    </w:p>
    <w:p w14:paraId="6E76082F" w14:textId="77777777" w:rsidR="00F27F4D" w:rsidRPr="00616295" w:rsidRDefault="00F27F4D" w:rsidP="00F27F4D">
      <w:pPr>
        <w:numPr>
          <w:ilvl w:val="0"/>
          <w:numId w:val="4"/>
        </w:numPr>
        <w:spacing w:after="120" w:line="276" w:lineRule="auto"/>
        <w:jc w:val="both"/>
        <w:rPr>
          <w:szCs w:val="20"/>
        </w:rPr>
      </w:pPr>
      <w:r w:rsidRPr="00616295">
        <w:rPr>
          <w:szCs w:val="20"/>
        </w:rPr>
        <w:t>It is not permissible to transfer this RFP to any other firm.</w:t>
      </w:r>
    </w:p>
    <w:p w14:paraId="4124D53B" w14:textId="11240713" w:rsidR="00F27F4D" w:rsidRPr="00616295" w:rsidRDefault="00F27F4D" w:rsidP="00F27F4D">
      <w:pPr>
        <w:numPr>
          <w:ilvl w:val="0"/>
          <w:numId w:val="4"/>
        </w:numPr>
        <w:spacing w:after="120" w:line="276" w:lineRule="auto"/>
        <w:jc w:val="both"/>
        <w:rPr>
          <w:i/>
          <w:spacing w:val="-2"/>
        </w:rPr>
      </w:pPr>
      <w:r w:rsidRPr="00616295">
        <w:lastRenderedPageBreak/>
        <w:t xml:space="preserve">A firm will be selected under </w:t>
      </w:r>
      <w:r w:rsidR="00E47DA9" w:rsidRPr="00616295">
        <w:rPr>
          <w:i/>
        </w:rPr>
        <w:t>Quality And Cost-Based Selection</w:t>
      </w:r>
      <w:r w:rsidRPr="00616295">
        <w:t xml:space="preserve"> procedures</w:t>
      </w:r>
      <w:r w:rsidRPr="00616295">
        <w:rPr>
          <w:vertAlign w:val="superscript"/>
        </w:rPr>
        <w:t xml:space="preserve"> </w:t>
      </w:r>
      <w:r w:rsidRPr="00616295">
        <w:t xml:space="preserve">and in a Full Technical Proposal (FTP) format as described in this RFP, in accordance with </w:t>
      </w:r>
      <w:r w:rsidRPr="00616295">
        <w:rPr>
          <w:spacing w:val="-2"/>
        </w:rPr>
        <w:t>the Bank’s “</w:t>
      </w:r>
      <w:hyperlink r:id="rId15" w:history="1">
        <w:r w:rsidRPr="00616295">
          <w:rPr>
            <w:color w:val="0000FF"/>
            <w:spacing w:val="-2"/>
            <w:u w:val="single"/>
          </w:rPr>
          <w:t>Procurement</w:t>
        </w:r>
      </w:hyperlink>
      <w:r w:rsidRPr="00616295">
        <w:t xml:space="preserve"> Regulations for IPF Borrowers”</w:t>
      </w:r>
      <w:r w:rsidRPr="00616295">
        <w:rPr>
          <w:spacing w:val="-2"/>
        </w:rPr>
        <w:t xml:space="preserve"> </w:t>
      </w:r>
      <w:r w:rsidRPr="00616295">
        <w:rPr>
          <w:i/>
          <w:spacing w:val="-2"/>
        </w:rPr>
        <w:t xml:space="preserve">July 2016, November 2017, July 2018, November 2020, September 2023 </w:t>
      </w:r>
      <w:r w:rsidRPr="00616295">
        <w:rPr>
          <w:spacing w:val="-2"/>
        </w:rPr>
        <w:t xml:space="preserve"> (“Procurement Regulations”), </w:t>
      </w:r>
      <w:r w:rsidRPr="00616295">
        <w:t>which can be found at the following website: www.worldbank.org</w:t>
      </w:r>
    </w:p>
    <w:p w14:paraId="3D15107A" w14:textId="77777777" w:rsidR="00F27F4D" w:rsidRPr="00616295" w:rsidRDefault="00F27F4D" w:rsidP="00F27F4D">
      <w:pPr>
        <w:spacing w:after="120" w:line="276" w:lineRule="auto"/>
        <w:ind w:left="360"/>
        <w:jc w:val="both"/>
      </w:pPr>
      <w:r w:rsidRPr="00616295">
        <w:t>The RFP includes the following documents:</w:t>
      </w:r>
    </w:p>
    <w:p w14:paraId="6C25DC34" w14:textId="77777777" w:rsidR="00F27F4D" w:rsidRPr="00616295" w:rsidRDefault="00F27F4D" w:rsidP="00F27F4D">
      <w:pPr>
        <w:spacing w:after="120" w:line="276" w:lineRule="auto"/>
        <w:ind w:left="720"/>
        <w:rPr>
          <w:caps/>
        </w:rPr>
      </w:pPr>
      <w:r w:rsidRPr="00616295">
        <w:t>Section 1 – Request for Proposals Letter</w:t>
      </w:r>
    </w:p>
    <w:p w14:paraId="037DA676" w14:textId="77777777" w:rsidR="00F27F4D" w:rsidRPr="00616295" w:rsidRDefault="00F27F4D" w:rsidP="00F27F4D">
      <w:pPr>
        <w:spacing w:after="120" w:line="276" w:lineRule="auto"/>
        <w:ind w:left="720"/>
      </w:pPr>
      <w:r w:rsidRPr="00616295">
        <w:t>Section 2 - Instructions to Consultants and Data Sheet</w:t>
      </w:r>
    </w:p>
    <w:p w14:paraId="0667C22E" w14:textId="77777777" w:rsidR="00F27F4D" w:rsidRPr="00616295" w:rsidRDefault="00F27F4D" w:rsidP="00F27F4D">
      <w:pPr>
        <w:spacing w:after="120" w:line="276" w:lineRule="auto"/>
        <w:ind w:left="1800" w:hanging="1080"/>
      </w:pPr>
      <w:r w:rsidRPr="00616295">
        <w:t>Section 3 - Technical Proposal FTP - Standard Forms</w:t>
      </w:r>
    </w:p>
    <w:p w14:paraId="559112DC" w14:textId="77777777" w:rsidR="00F27F4D" w:rsidRPr="00616295" w:rsidRDefault="00F27F4D" w:rsidP="00F27F4D">
      <w:pPr>
        <w:spacing w:after="120" w:line="276" w:lineRule="auto"/>
        <w:ind w:left="720"/>
      </w:pPr>
      <w:r w:rsidRPr="00616295">
        <w:t>Section 4 - Financial Proposal - Standard Forms</w:t>
      </w:r>
    </w:p>
    <w:p w14:paraId="398D6BF2" w14:textId="77777777" w:rsidR="00F27F4D" w:rsidRPr="00616295" w:rsidRDefault="00F27F4D" w:rsidP="00F27F4D">
      <w:pPr>
        <w:spacing w:after="120" w:line="276" w:lineRule="auto"/>
        <w:ind w:left="720"/>
      </w:pPr>
      <w:r w:rsidRPr="00616295">
        <w:t>Section 5 – Eligible Countries</w:t>
      </w:r>
    </w:p>
    <w:p w14:paraId="0172FD95" w14:textId="77777777" w:rsidR="00F27F4D" w:rsidRPr="00616295" w:rsidRDefault="00F27F4D" w:rsidP="00F27F4D">
      <w:pPr>
        <w:spacing w:after="120" w:line="276" w:lineRule="auto"/>
        <w:ind w:left="720"/>
      </w:pPr>
      <w:r w:rsidRPr="00616295">
        <w:t>Section 6 – Fraud and Corruption</w:t>
      </w:r>
    </w:p>
    <w:p w14:paraId="3376E85D" w14:textId="77777777" w:rsidR="00F27F4D" w:rsidRPr="00616295" w:rsidRDefault="00F27F4D" w:rsidP="00F27F4D">
      <w:pPr>
        <w:spacing w:after="120" w:line="276" w:lineRule="auto"/>
        <w:ind w:left="720"/>
        <w:rPr>
          <w:caps/>
        </w:rPr>
      </w:pPr>
      <w:r w:rsidRPr="00616295">
        <w:t>Section 7 - Terms of Reference</w:t>
      </w:r>
    </w:p>
    <w:p w14:paraId="73BD0A34" w14:textId="77777777" w:rsidR="00F27F4D" w:rsidRPr="00616295" w:rsidRDefault="00F27F4D" w:rsidP="00F27F4D">
      <w:pPr>
        <w:spacing w:after="120" w:line="276" w:lineRule="auto"/>
        <w:ind w:left="720"/>
        <w:jc w:val="both"/>
        <w:rPr>
          <w:szCs w:val="20"/>
        </w:rPr>
      </w:pPr>
      <w:r w:rsidRPr="00616295">
        <w:rPr>
          <w:szCs w:val="20"/>
        </w:rPr>
        <w:t>Section 8 - Standard Forms of Contract (Lump Sum)</w:t>
      </w:r>
    </w:p>
    <w:p w14:paraId="363D711A" w14:textId="76752160" w:rsidR="00F27F4D" w:rsidRPr="00616295" w:rsidRDefault="00F27F4D" w:rsidP="00F27F4D">
      <w:pPr>
        <w:numPr>
          <w:ilvl w:val="0"/>
          <w:numId w:val="4"/>
        </w:numPr>
        <w:spacing w:after="120" w:line="276" w:lineRule="auto"/>
        <w:jc w:val="both"/>
        <w:rPr>
          <w:szCs w:val="20"/>
        </w:rPr>
      </w:pPr>
      <w:r w:rsidRPr="00616295">
        <w:rPr>
          <w:szCs w:val="20"/>
        </w:rPr>
        <w:t>Please inform us by</w:t>
      </w:r>
      <w:r w:rsidR="00FA189A" w:rsidRPr="00616295">
        <w:rPr>
          <w:szCs w:val="20"/>
        </w:rPr>
        <w:t xml:space="preserve"> </w:t>
      </w:r>
      <w:r w:rsidR="001920A0">
        <w:rPr>
          <w:b/>
          <w:bCs/>
          <w:szCs w:val="20"/>
        </w:rPr>
        <w:t xml:space="preserve">September </w:t>
      </w:r>
      <w:r w:rsidR="00235280">
        <w:rPr>
          <w:b/>
          <w:bCs/>
          <w:szCs w:val="20"/>
        </w:rPr>
        <w:t>4</w:t>
      </w:r>
      <w:r w:rsidR="00235280">
        <w:rPr>
          <w:b/>
          <w:bCs/>
          <w:szCs w:val="20"/>
          <w:vertAlign w:val="superscript"/>
        </w:rPr>
        <w:t>th</w:t>
      </w:r>
      <w:r w:rsidR="00CE0BF2" w:rsidRPr="00616295">
        <w:rPr>
          <w:b/>
          <w:bCs/>
          <w:i/>
          <w:szCs w:val="20"/>
        </w:rPr>
        <w:t>,</w:t>
      </w:r>
      <w:r w:rsidRPr="00616295">
        <w:rPr>
          <w:b/>
          <w:bCs/>
          <w:i/>
          <w:szCs w:val="20"/>
        </w:rPr>
        <w:t xml:space="preserve"> 2024</w:t>
      </w:r>
      <w:r w:rsidRPr="00616295">
        <w:rPr>
          <w:i/>
          <w:szCs w:val="20"/>
        </w:rPr>
        <w:t>,</w:t>
      </w:r>
      <w:r w:rsidRPr="00616295">
        <w:rPr>
          <w:szCs w:val="20"/>
        </w:rPr>
        <w:t xml:space="preserve"> </w:t>
      </w:r>
      <w:r w:rsidRPr="00616295">
        <w:rPr>
          <w:rFonts w:cs="Helv"/>
          <w:szCs w:val="20"/>
        </w:rPr>
        <w:t xml:space="preserve">in writing at </w:t>
      </w:r>
      <w:r w:rsidRPr="00616295">
        <w:rPr>
          <w:szCs w:val="20"/>
        </w:rPr>
        <w:t xml:space="preserve">by E-mail </w:t>
      </w:r>
      <w:proofErr w:type="gramStart"/>
      <w:r w:rsidR="005214FC" w:rsidRPr="00616295">
        <w:rPr>
          <w:color w:val="0000FF"/>
          <w:spacing w:val="-2"/>
          <w:szCs w:val="20"/>
          <w:u w:val="single"/>
          <w:lang w:eastAsia="it-IT"/>
        </w:rPr>
        <w:t>spo@procurement.</w:t>
      </w:r>
      <w:r w:rsidR="00464930" w:rsidRPr="00616295">
        <w:rPr>
          <w:color w:val="0000FF"/>
          <w:spacing w:val="-2"/>
          <w:szCs w:val="20"/>
          <w:u w:val="single"/>
          <w:lang w:eastAsia="it-IT"/>
        </w:rPr>
        <w:t>gov.gd</w:t>
      </w:r>
      <w:r w:rsidRPr="00616295">
        <w:rPr>
          <w:spacing w:val="-2"/>
          <w:szCs w:val="20"/>
          <w:lang w:eastAsia="it-IT"/>
        </w:rPr>
        <w:t xml:space="preserve"> :</w:t>
      </w:r>
      <w:proofErr w:type="gramEnd"/>
      <w:r w:rsidRPr="00616295">
        <w:rPr>
          <w:szCs w:val="20"/>
        </w:rPr>
        <w:t xml:space="preserve"> </w:t>
      </w:r>
    </w:p>
    <w:p w14:paraId="6E28CC95" w14:textId="77777777" w:rsidR="00F27F4D" w:rsidRPr="00616295" w:rsidRDefault="00F27F4D" w:rsidP="00F27F4D">
      <w:pPr>
        <w:spacing w:after="120" w:line="276" w:lineRule="auto"/>
        <w:ind w:left="720"/>
      </w:pPr>
      <w:r w:rsidRPr="00616295">
        <w:t>(a)</w:t>
      </w:r>
      <w:r w:rsidRPr="00616295">
        <w:tab/>
        <w:t>that you have received this Request for Proposals; and</w:t>
      </w:r>
    </w:p>
    <w:p w14:paraId="2E3D5DAD" w14:textId="77777777" w:rsidR="00F27F4D" w:rsidRPr="00616295" w:rsidRDefault="00F27F4D" w:rsidP="00F27F4D">
      <w:pPr>
        <w:spacing w:after="120" w:line="276" w:lineRule="auto"/>
        <w:ind w:left="1440" w:hanging="720"/>
        <w:jc w:val="both"/>
      </w:pPr>
      <w:r w:rsidRPr="00616295">
        <w:t>(b)</w:t>
      </w:r>
      <w:r w:rsidRPr="00616295">
        <w:tab/>
        <w:t xml:space="preserve">whether you intend to submit a proposal alone or intend to enhance your experience by requesting permission to associate </w:t>
      </w:r>
      <w:r w:rsidRPr="00616295">
        <w:rPr>
          <w:rFonts w:cs="Helv"/>
        </w:rPr>
        <w:t>with other firm(s) (if permissible under Section 2, Instructions to Consultants (ITC), Data Sheet 14.1.1)</w:t>
      </w:r>
      <w:r w:rsidRPr="00616295">
        <w:t>.</w:t>
      </w:r>
    </w:p>
    <w:p w14:paraId="033F7EE8" w14:textId="77777777" w:rsidR="00F27F4D" w:rsidRPr="00616295" w:rsidRDefault="00F27F4D" w:rsidP="00F27F4D">
      <w:pPr>
        <w:numPr>
          <w:ilvl w:val="0"/>
          <w:numId w:val="4"/>
        </w:numPr>
        <w:contextualSpacing/>
        <w:jc w:val="both"/>
      </w:pPr>
      <w:r w:rsidRPr="00616295">
        <w:rPr>
          <w:spacing w:val="-2"/>
        </w:rPr>
        <w:t>Attention is drawn to the Procurement Regulations requiring the Borrower to disclose information on the successful Consultant’s beneficial ownership, as part of the Contract Award Notice, using the Beneficial Ownership Disclosure Form as included in the Request for Proposals.</w:t>
      </w:r>
    </w:p>
    <w:p w14:paraId="35F44194" w14:textId="77777777" w:rsidR="00F27F4D" w:rsidRPr="00616295" w:rsidRDefault="00F27F4D" w:rsidP="00F27F4D">
      <w:pPr>
        <w:ind w:left="360"/>
        <w:contextualSpacing/>
      </w:pPr>
    </w:p>
    <w:p w14:paraId="7684A68D" w14:textId="77777777" w:rsidR="00F27F4D" w:rsidRPr="00616295" w:rsidRDefault="00F27F4D" w:rsidP="00F27F4D">
      <w:pPr>
        <w:numPr>
          <w:ilvl w:val="0"/>
          <w:numId w:val="4"/>
        </w:numPr>
        <w:spacing w:after="120" w:line="276" w:lineRule="auto"/>
        <w:rPr>
          <w:szCs w:val="20"/>
        </w:rPr>
      </w:pPr>
      <w:r w:rsidRPr="00616295">
        <w:rPr>
          <w:szCs w:val="20"/>
        </w:rPr>
        <w:t>Details on the proposal’s submission date, time and address are provided in ITC 17.7 and ITC 17.9.</w:t>
      </w:r>
    </w:p>
    <w:p w14:paraId="59F6739F" w14:textId="77777777" w:rsidR="00F27F4D" w:rsidRPr="00616295" w:rsidRDefault="00F27F4D" w:rsidP="00F27F4D">
      <w:pPr>
        <w:tabs>
          <w:tab w:val="left" w:pos="720"/>
          <w:tab w:val="left" w:pos="1440"/>
          <w:tab w:val="left" w:pos="2880"/>
          <w:tab w:val="right" w:leader="dot" w:pos="8640"/>
        </w:tabs>
        <w:spacing w:line="276" w:lineRule="auto"/>
      </w:pPr>
    </w:p>
    <w:p w14:paraId="5EBE731A" w14:textId="77777777" w:rsidR="00F27F4D" w:rsidRPr="00616295" w:rsidRDefault="00F27F4D" w:rsidP="00F27F4D">
      <w:pPr>
        <w:tabs>
          <w:tab w:val="right" w:leader="dot" w:pos="9000"/>
        </w:tabs>
        <w:spacing w:line="276" w:lineRule="auto"/>
        <w:jc w:val="both"/>
        <w:rPr>
          <w:noProof/>
        </w:rPr>
      </w:pPr>
      <w:r w:rsidRPr="00616295">
        <w:rPr>
          <w:noProof/>
        </w:rPr>
        <w:t>Yours sincerely,</w:t>
      </w:r>
    </w:p>
    <w:p w14:paraId="4B528C34" w14:textId="77777777" w:rsidR="00F27F4D" w:rsidRPr="00616295" w:rsidRDefault="00F27F4D" w:rsidP="00F27F4D">
      <w:pPr>
        <w:tabs>
          <w:tab w:val="left" w:pos="2880"/>
          <w:tab w:val="left" w:pos="5760"/>
          <w:tab w:val="right" w:leader="dot" w:pos="8640"/>
        </w:tabs>
        <w:spacing w:line="276" w:lineRule="auto"/>
      </w:pPr>
    </w:p>
    <w:p w14:paraId="25FECB64" w14:textId="77777777" w:rsidR="006368B0" w:rsidRPr="00616295" w:rsidRDefault="006368B0" w:rsidP="00F27F4D">
      <w:pPr>
        <w:tabs>
          <w:tab w:val="left" w:pos="2628"/>
        </w:tabs>
        <w:rPr>
          <w:i/>
        </w:rPr>
      </w:pPr>
      <w:r w:rsidRPr="00616295">
        <w:rPr>
          <w:i/>
        </w:rPr>
        <w:t>Jenny Alexander-</w:t>
      </w:r>
      <w:proofErr w:type="spellStart"/>
      <w:r w:rsidRPr="00616295">
        <w:rPr>
          <w:i/>
        </w:rPr>
        <w:t>Lalgie</w:t>
      </w:r>
      <w:proofErr w:type="spellEnd"/>
    </w:p>
    <w:p w14:paraId="0BF58E8E" w14:textId="2EFE726F" w:rsidR="00F27F4D" w:rsidRPr="00616295" w:rsidRDefault="00F27F4D" w:rsidP="00F27F4D">
      <w:pPr>
        <w:tabs>
          <w:tab w:val="left" w:pos="2628"/>
        </w:tabs>
        <w:rPr>
          <w:i/>
        </w:rPr>
      </w:pPr>
      <w:r w:rsidRPr="00616295">
        <w:rPr>
          <w:i/>
        </w:rPr>
        <w:t>Chief Procurement Officer</w:t>
      </w:r>
      <w:r w:rsidR="006368B0" w:rsidRPr="00616295">
        <w:rPr>
          <w:i/>
        </w:rPr>
        <w:t xml:space="preserve"> (Ag.)</w:t>
      </w:r>
    </w:p>
    <w:p w14:paraId="666AA30B" w14:textId="77777777" w:rsidR="00F27F4D" w:rsidRPr="00616295" w:rsidRDefault="00F27F4D" w:rsidP="00F27F4D">
      <w:pPr>
        <w:tabs>
          <w:tab w:val="left" w:pos="2628"/>
        </w:tabs>
        <w:rPr>
          <w:i/>
        </w:rPr>
      </w:pPr>
      <w:r w:rsidRPr="00616295">
        <w:rPr>
          <w:i/>
        </w:rPr>
        <w:t>Financial Complex  </w:t>
      </w:r>
    </w:p>
    <w:p w14:paraId="23FDC573" w14:textId="77777777" w:rsidR="00F27F4D" w:rsidRPr="00616295" w:rsidRDefault="00F27F4D" w:rsidP="00F27F4D">
      <w:pPr>
        <w:tabs>
          <w:tab w:val="left" w:pos="2628"/>
        </w:tabs>
        <w:rPr>
          <w:i/>
        </w:rPr>
      </w:pPr>
      <w:r w:rsidRPr="00616295">
        <w:rPr>
          <w:i/>
        </w:rPr>
        <w:t>The Carenage  </w:t>
      </w:r>
    </w:p>
    <w:p w14:paraId="598C8832" w14:textId="77777777" w:rsidR="00F27F4D" w:rsidRPr="00616295" w:rsidRDefault="00F27F4D" w:rsidP="00F27F4D">
      <w:pPr>
        <w:tabs>
          <w:tab w:val="left" w:pos="2628"/>
        </w:tabs>
        <w:rPr>
          <w:i/>
        </w:rPr>
      </w:pPr>
      <w:r w:rsidRPr="00616295">
        <w:rPr>
          <w:i/>
        </w:rPr>
        <w:t>St. George’s, Grenada </w:t>
      </w:r>
      <w:r w:rsidRPr="00616295">
        <w:rPr>
          <w:i/>
        </w:rPr>
        <w:tab/>
      </w:r>
    </w:p>
    <w:p w14:paraId="75051B11" w14:textId="77777777" w:rsidR="00F27F4D" w:rsidRPr="00616295" w:rsidRDefault="00F27F4D" w:rsidP="00F27F4D">
      <w:pPr>
        <w:jc w:val="center"/>
        <w:rPr>
          <w:rFonts w:ascii="Times New Roman Bold" w:hAnsi="Times New Roman Bold"/>
          <w:b/>
          <w:sz w:val="32"/>
          <w:szCs w:val="20"/>
        </w:rPr>
      </w:pPr>
    </w:p>
    <w:p w14:paraId="2230B01F" w14:textId="168FCF38" w:rsidR="004763E0" w:rsidRPr="00616295" w:rsidRDefault="004763E0">
      <w:pPr>
        <w:rPr>
          <w:b/>
          <w:sz w:val="28"/>
        </w:rPr>
      </w:pPr>
    </w:p>
    <w:p w14:paraId="056E4986" w14:textId="77777777" w:rsidR="000B5EDC" w:rsidRPr="00616295" w:rsidRDefault="000B5EDC" w:rsidP="00C31B55">
      <w:pPr>
        <w:pStyle w:val="HeadingSections"/>
        <w:spacing w:after="240"/>
      </w:pPr>
      <w:bookmarkStart w:id="11" w:name="_Toc474333876"/>
      <w:bookmarkStart w:id="12" w:name="_Toc474334045"/>
      <w:bookmarkStart w:id="13" w:name="_Toc494209423"/>
      <w:bookmarkStart w:id="14" w:name="_Toc135825209"/>
      <w:bookmarkEnd w:id="0"/>
      <w:r w:rsidRPr="00616295">
        <w:t>Section 2. Instructions to Consultants and Data Sheet</w:t>
      </w:r>
      <w:bookmarkEnd w:id="11"/>
      <w:bookmarkEnd w:id="12"/>
      <w:bookmarkEnd w:id="13"/>
      <w:bookmarkEnd w:id="14"/>
    </w:p>
    <w:p w14:paraId="7E5C3113" w14:textId="77777777" w:rsidR="0011244C" w:rsidRPr="00616295" w:rsidRDefault="0011244C" w:rsidP="000272D8">
      <w:pPr>
        <w:jc w:val="both"/>
        <w:rPr>
          <w:i/>
          <w:iCs/>
          <w:sz w:val="20"/>
          <w:szCs w:val="20"/>
        </w:rPr>
      </w:pPr>
    </w:p>
    <w:p w14:paraId="2496997B" w14:textId="794ED80B" w:rsidR="0011244C" w:rsidRPr="00616295" w:rsidRDefault="0011244C" w:rsidP="0011244C">
      <w:pPr>
        <w:jc w:val="center"/>
        <w:rPr>
          <w:b/>
          <w:iCs/>
          <w:sz w:val="28"/>
          <w:szCs w:val="28"/>
        </w:rPr>
      </w:pPr>
      <w:r w:rsidRPr="00616295">
        <w:rPr>
          <w:b/>
          <w:iCs/>
          <w:sz w:val="28"/>
          <w:szCs w:val="28"/>
        </w:rPr>
        <w:t>TABLE OF CONTENT</w:t>
      </w:r>
    </w:p>
    <w:p w14:paraId="60C30EFC" w14:textId="3622D674" w:rsidR="0011244C" w:rsidRPr="00616295" w:rsidRDefault="0011244C" w:rsidP="0011244C">
      <w:pPr>
        <w:jc w:val="center"/>
        <w:rPr>
          <w:b/>
          <w:iCs/>
          <w:sz w:val="28"/>
          <w:szCs w:val="28"/>
        </w:rPr>
      </w:pPr>
    </w:p>
    <w:p w14:paraId="127C5784" w14:textId="3E451480" w:rsidR="00794BAD" w:rsidRPr="00616295" w:rsidRDefault="0011244C">
      <w:pPr>
        <w:pStyle w:val="TOC1"/>
        <w:rPr>
          <w:rFonts w:asciiTheme="minorHAnsi" w:eastAsiaTheme="minorEastAsia" w:hAnsiTheme="minorHAnsi" w:cstheme="minorBidi"/>
          <w:sz w:val="22"/>
          <w:szCs w:val="22"/>
          <w:lang w:val="en-US"/>
        </w:rPr>
      </w:pPr>
      <w:r w:rsidRPr="00616295">
        <w:rPr>
          <w:b/>
          <w:iCs/>
          <w:sz w:val="28"/>
          <w:szCs w:val="28"/>
        </w:rPr>
        <w:fldChar w:fldCharType="begin"/>
      </w:r>
      <w:r w:rsidRPr="00616295">
        <w:rPr>
          <w:b/>
          <w:iCs/>
          <w:sz w:val="28"/>
          <w:szCs w:val="28"/>
        </w:rPr>
        <w:instrText xml:space="preserve"> TOC \h \z \t "Heading ITC 1,1,Heading ITC 2,2" </w:instrText>
      </w:r>
      <w:r w:rsidRPr="00616295">
        <w:rPr>
          <w:b/>
          <w:iCs/>
          <w:sz w:val="28"/>
          <w:szCs w:val="28"/>
        </w:rPr>
        <w:fldChar w:fldCharType="separate"/>
      </w:r>
      <w:hyperlink w:anchor="_Toc135825167" w:history="1">
        <w:r w:rsidR="00794BAD" w:rsidRPr="00616295">
          <w:rPr>
            <w:rStyle w:val="Hyperlink"/>
            <w:rFonts w:eastAsiaTheme="minorEastAsia"/>
          </w:rPr>
          <w:t>A.  General Provisions</w:t>
        </w:r>
        <w:r w:rsidR="00794BAD" w:rsidRPr="00616295">
          <w:rPr>
            <w:webHidden/>
          </w:rPr>
          <w:tab/>
        </w:r>
        <w:r w:rsidR="00794BAD" w:rsidRPr="00616295">
          <w:rPr>
            <w:webHidden/>
          </w:rPr>
          <w:fldChar w:fldCharType="begin"/>
        </w:r>
        <w:r w:rsidR="00794BAD" w:rsidRPr="00616295">
          <w:rPr>
            <w:webHidden/>
          </w:rPr>
          <w:instrText xml:space="preserve"> PAGEREF _Toc135825167 \h </w:instrText>
        </w:r>
        <w:r w:rsidR="00794BAD" w:rsidRPr="00616295">
          <w:rPr>
            <w:webHidden/>
          </w:rPr>
        </w:r>
        <w:r w:rsidR="00794BAD" w:rsidRPr="00616295">
          <w:rPr>
            <w:webHidden/>
          </w:rPr>
          <w:fldChar w:fldCharType="separate"/>
        </w:r>
        <w:r w:rsidR="006B0BF2">
          <w:rPr>
            <w:webHidden/>
          </w:rPr>
          <w:t>8</w:t>
        </w:r>
        <w:r w:rsidR="00794BAD" w:rsidRPr="00616295">
          <w:rPr>
            <w:webHidden/>
          </w:rPr>
          <w:fldChar w:fldCharType="end"/>
        </w:r>
      </w:hyperlink>
    </w:p>
    <w:p w14:paraId="47363021" w14:textId="06D39872" w:rsidR="00794BAD" w:rsidRPr="00616295" w:rsidRDefault="004A6B64">
      <w:pPr>
        <w:pStyle w:val="TOC2"/>
        <w:rPr>
          <w:rFonts w:asciiTheme="minorHAnsi" w:eastAsiaTheme="minorEastAsia" w:hAnsiTheme="minorHAnsi" w:cstheme="minorBidi"/>
          <w:sz w:val="22"/>
          <w:szCs w:val="22"/>
        </w:rPr>
      </w:pPr>
      <w:hyperlink w:anchor="_Toc135825168" w:history="1">
        <w:r w:rsidR="00794BAD" w:rsidRPr="00616295">
          <w:rPr>
            <w:rStyle w:val="Hyperlink"/>
            <w:rFonts w:eastAsiaTheme="minorEastAsia"/>
          </w:rPr>
          <w:t>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Definitions</w:t>
        </w:r>
        <w:r w:rsidR="00794BAD" w:rsidRPr="00616295">
          <w:rPr>
            <w:webHidden/>
          </w:rPr>
          <w:tab/>
        </w:r>
        <w:r w:rsidR="00794BAD" w:rsidRPr="00616295">
          <w:rPr>
            <w:webHidden/>
          </w:rPr>
          <w:fldChar w:fldCharType="begin"/>
        </w:r>
        <w:r w:rsidR="00794BAD" w:rsidRPr="00616295">
          <w:rPr>
            <w:webHidden/>
          </w:rPr>
          <w:instrText xml:space="preserve"> PAGEREF _Toc135825168 \h </w:instrText>
        </w:r>
        <w:r w:rsidR="00794BAD" w:rsidRPr="00616295">
          <w:rPr>
            <w:webHidden/>
          </w:rPr>
        </w:r>
        <w:r w:rsidR="00794BAD" w:rsidRPr="00616295">
          <w:rPr>
            <w:webHidden/>
          </w:rPr>
          <w:fldChar w:fldCharType="separate"/>
        </w:r>
        <w:r w:rsidR="006B0BF2">
          <w:rPr>
            <w:webHidden/>
          </w:rPr>
          <w:t>8</w:t>
        </w:r>
        <w:r w:rsidR="00794BAD" w:rsidRPr="00616295">
          <w:rPr>
            <w:webHidden/>
          </w:rPr>
          <w:fldChar w:fldCharType="end"/>
        </w:r>
      </w:hyperlink>
    </w:p>
    <w:p w14:paraId="04E13F47" w14:textId="5BCBBF58" w:rsidR="00794BAD" w:rsidRPr="00616295" w:rsidRDefault="004A6B64">
      <w:pPr>
        <w:pStyle w:val="TOC2"/>
        <w:rPr>
          <w:rFonts w:asciiTheme="minorHAnsi" w:eastAsiaTheme="minorEastAsia" w:hAnsiTheme="minorHAnsi" w:cstheme="minorBidi"/>
          <w:sz w:val="22"/>
          <w:szCs w:val="22"/>
        </w:rPr>
      </w:pPr>
      <w:hyperlink w:anchor="_Toc135825169" w:history="1">
        <w:r w:rsidR="00794BAD" w:rsidRPr="00616295">
          <w:rPr>
            <w:rStyle w:val="Hyperlink"/>
            <w:rFonts w:eastAsiaTheme="minorEastAsia"/>
          </w:rPr>
          <w:t>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Introduction</w:t>
        </w:r>
        <w:r w:rsidR="00794BAD" w:rsidRPr="00616295">
          <w:rPr>
            <w:webHidden/>
          </w:rPr>
          <w:tab/>
        </w:r>
        <w:r w:rsidR="00794BAD" w:rsidRPr="00616295">
          <w:rPr>
            <w:webHidden/>
          </w:rPr>
          <w:fldChar w:fldCharType="begin"/>
        </w:r>
        <w:r w:rsidR="00794BAD" w:rsidRPr="00616295">
          <w:rPr>
            <w:webHidden/>
          </w:rPr>
          <w:instrText xml:space="preserve"> PAGEREF _Toc135825169 \h </w:instrText>
        </w:r>
        <w:r w:rsidR="00794BAD" w:rsidRPr="00616295">
          <w:rPr>
            <w:webHidden/>
          </w:rPr>
        </w:r>
        <w:r w:rsidR="00794BAD" w:rsidRPr="00616295">
          <w:rPr>
            <w:webHidden/>
          </w:rPr>
          <w:fldChar w:fldCharType="separate"/>
        </w:r>
        <w:r w:rsidR="006B0BF2">
          <w:rPr>
            <w:webHidden/>
          </w:rPr>
          <w:t>10</w:t>
        </w:r>
        <w:r w:rsidR="00794BAD" w:rsidRPr="00616295">
          <w:rPr>
            <w:webHidden/>
          </w:rPr>
          <w:fldChar w:fldCharType="end"/>
        </w:r>
      </w:hyperlink>
    </w:p>
    <w:p w14:paraId="50453FBD" w14:textId="52F87B97" w:rsidR="00794BAD" w:rsidRPr="00616295" w:rsidRDefault="004A6B64">
      <w:pPr>
        <w:pStyle w:val="TOC2"/>
        <w:rPr>
          <w:rFonts w:asciiTheme="minorHAnsi" w:eastAsiaTheme="minorEastAsia" w:hAnsiTheme="minorHAnsi" w:cstheme="minorBidi"/>
          <w:sz w:val="22"/>
          <w:szCs w:val="22"/>
        </w:rPr>
      </w:pPr>
      <w:hyperlink w:anchor="_Toc135825170" w:history="1">
        <w:r w:rsidR="00794BAD" w:rsidRPr="00616295">
          <w:rPr>
            <w:rStyle w:val="Hyperlink"/>
            <w:rFonts w:eastAsiaTheme="minorEastAsia"/>
          </w:rPr>
          <w:t>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Conflict of Interest</w:t>
        </w:r>
        <w:r w:rsidR="00794BAD" w:rsidRPr="00616295">
          <w:rPr>
            <w:webHidden/>
          </w:rPr>
          <w:tab/>
        </w:r>
        <w:r w:rsidR="00794BAD" w:rsidRPr="00616295">
          <w:rPr>
            <w:webHidden/>
          </w:rPr>
          <w:fldChar w:fldCharType="begin"/>
        </w:r>
        <w:r w:rsidR="00794BAD" w:rsidRPr="00616295">
          <w:rPr>
            <w:webHidden/>
          </w:rPr>
          <w:instrText xml:space="preserve"> PAGEREF _Toc135825170 \h </w:instrText>
        </w:r>
        <w:r w:rsidR="00794BAD" w:rsidRPr="00616295">
          <w:rPr>
            <w:webHidden/>
          </w:rPr>
        </w:r>
        <w:r w:rsidR="00794BAD" w:rsidRPr="00616295">
          <w:rPr>
            <w:webHidden/>
          </w:rPr>
          <w:fldChar w:fldCharType="separate"/>
        </w:r>
        <w:r w:rsidR="006B0BF2">
          <w:rPr>
            <w:webHidden/>
          </w:rPr>
          <w:t>11</w:t>
        </w:r>
        <w:r w:rsidR="00794BAD" w:rsidRPr="00616295">
          <w:rPr>
            <w:webHidden/>
          </w:rPr>
          <w:fldChar w:fldCharType="end"/>
        </w:r>
      </w:hyperlink>
    </w:p>
    <w:p w14:paraId="0BAB114D" w14:textId="1BCE7825" w:rsidR="00794BAD" w:rsidRPr="00616295" w:rsidRDefault="004A6B64">
      <w:pPr>
        <w:pStyle w:val="TOC2"/>
        <w:rPr>
          <w:rFonts w:asciiTheme="minorHAnsi" w:eastAsiaTheme="minorEastAsia" w:hAnsiTheme="minorHAnsi" w:cstheme="minorBidi"/>
          <w:sz w:val="22"/>
          <w:szCs w:val="22"/>
        </w:rPr>
      </w:pPr>
      <w:hyperlink w:anchor="_Toc135825171" w:history="1">
        <w:r w:rsidR="00794BAD" w:rsidRPr="00616295">
          <w:rPr>
            <w:rStyle w:val="Hyperlink"/>
            <w:rFonts w:eastAsiaTheme="minorEastAsia"/>
          </w:rPr>
          <w:t>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Unfair Competitive Advantage</w:t>
        </w:r>
        <w:r w:rsidR="00794BAD" w:rsidRPr="00616295">
          <w:rPr>
            <w:webHidden/>
          </w:rPr>
          <w:tab/>
        </w:r>
        <w:r w:rsidR="00794BAD" w:rsidRPr="00616295">
          <w:rPr>
            <w:webHidden/>
          </w:rPr>
          <w:fldChar w:fldCharType="begin"/>
        </w:r>
        <w:r w:rsidR="00794BAD" w:rsidRPr="00616295">
          <w:rPr>
            <w:webHidden/>
          </w:rPr>
          <w:instrText xml:space="preserve"> PAGEREF _Toc135825171 \h </w:instrText>
        </w:r>
        <w:r w:rsidR="00794BAD" w:rsidRPr="00616295">
          <w:rPr>
            <w:webHidden/>
          </w:rPr>
        </w:r>
        <w:r w:rsidR="00794BAD" w:rsidRPr="00616295">
          <w:rPr>
            <w:webHidden/>
          </w:rPr>
          <w:fldChar w:fldCharType="separate"/>
        </w:r>
        <w:r w:rsidR="006B0BF2">
          <w:rPr>
            <w:webHidden/>
          </w:rPr>
          <w:t>12</w:t>
        </w:r>
        <w:r w:rsidR="00794BAD" w:rsidRPr="00616295">
          <w:rPr>
            <w:webHidden/>
          </w:rPr>
          <w:fldChar w:fldCharType="end"/>
        </w:r>
      </w:hyperlink>
    </w:p>
    <w:p w14:paraId="3CC37012" w14:textId="7259BFCC" w:rsidR="00794BAD" w:rsidRPr="00616295" w:rsidRDefault="004A6B64">
      <w:pPr>
        <w:pStyle w:val="TOC2"/>
        <w:rPr>
          <w:rFonts w:asciiTheme="minorHAnsi" w:eastAsiaTheme="minorEastAsia" w:hAnsiTheme="minorHAnsi" w:cstheme="minorBidi"/>
          <w:sz w:val="22"/>
          <w:szCs w:val="22"/>
        </w:rPr>
      </w:pPr>
      <w:hyperlink w:anchor="_Toc135825172" w:history="1">
        <w:r w:rsidR="00794BAD" w:rsidRPr="00616295">
          <w:rPr>
            <w:rStyle w:val="Hyperlink"/>
            <w:rFonts w:eastAsiaTheme="minorEastAsia"/>
          </w:rPr>
          <w:t>5.</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Fraud and Corruption</w:t>
        </w:r>
        <w:r w:rsidR="00794BAD" w:rsidRPr="00616295">
          <w:rPr>
            <w:webHidden/>
          </w:rPr>
          <w:tab/>
        </w:r>
        <w:r w:rsidR="00794BAD" w:rsidRPr="00616295">
          <w:rPr>
            <w:webHidden/>
          </w:rPr>
          <w:fldChar w:fldCharType="begin"/>
        </w:r>
        <w:r w:rsidR="00794BAD" w:rsidRPr="00616295">
          <w:rPr>
            <w:webHidden/>
          </w:rPr>
          <w:instrText xml:space="preserve"> PAGEREF _Toc135825172 \h </w:instrText>
        </w:r>
        <w:r w:rsidR="00794BAD" w:rsidRPr="00616295">
          <w:rPr>
            <w:webHidden/>
          </w:rPr>
        </w:r>
        <w:r w:rsidR="00794BAD" w:rsidRPr="00616295">
          <w:rPr>
            <w:webHidden/>
          </w:rPr>
          <w:fldChar w:fldCharType="separate"/>
        </w:r>
        <w:r w:rsidR="006B0BF2">
          <w:rPr>
            <w:webHidden/>
          </w:rPr>
          <w:t>12</w:t>
        </w:r>
        <w:r w:rsidR="00794BAD" w:rsidRPr="00616295">
          <w:rPr>
            <w:webHidden/>
          </w:rPr>
          <w:fldChar w:fldCharType="end"/>
        </w:r>
      </w:hyperlink>
    </w:p>
    <w:p w14:paraId="30AF25C0" w14:textId="7CEA919E" w:rsidR="00794BAD" w:rsidRPr="00616295" w:rsidRDefault="004A6B64">
      <w:pPr>
        <w:pStyle w:val="TOC2"/>
        <w:rPr>
          <w:rFonts w:asciiTheme="minorHAnsi" w:eastAsiaTheme="minorEastAsia" w:hAnsiTheme="minorHAnsi" w:cstheme="minorBidi"/>
          <w:sz w:val="22"/>
          <w:szCs w:val="22"/>
        </w:rPr>
      </w:pPr>
      <w:hyperlink w:anchor="_Toc135825173" w:history="1">
        <w:r w:rsidR="00794BAD" w:rsidRPr="00616295">
          <w:rPr>
            <w:rStyle w:val="Hyperlink"/>
            <w:rFonts w:eastAsiaTheme="minorEastAsia"/>
          </w:rPr>
          <w:t>6.</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Eligibility</w:t>
        </w:r>
        <w:r w:rsidR="00794BAD" w:rsidRPr="00616295">
          <w:rPr>
            <w:webHidden/>
          </w:rPr>
          <w:tab/>
        </w:r>
        <w:r w:rsidR="00794BAD" w:rsidRPr="00616295">
          <w:rPr>
            <w:webHidden/>
          </w:rPr>
          <w:fldChar w:fldCharType="begin"/>
        </w:r>
        <w:r w:rsidR="00794BAD" w:rsidRPr="00616295">
          <w:rPr>
            <w:webHidden/>
          </w:rPr>
          <w:instrText xml:space="preserve"> PAGEREF _Toc135825173 \h </w:instrText>
        </w:r>
        <w:r w:rsidR="00794BAD" w:rsidRPr="00616295">
          <w:rPr>
            <w:webHidden/>
          </w:rPr>
        </w:r>
        <w:r w:rsidR="00794BAD" w:rsidRPr="00616295">
          <w:rPr>
            <w:webHidden/>
          </w:rPr>
          <w:fldChar w:fldCharType="separate"/>
        </w:r>
        <w:r w:rsidR="006B0BF2">
          <w:rPr>
            <w:webHidden/>
          </w:rPr>
          <w:t>12</w:t>
        </w:r>
        <w:r w:rsidR="00794BAD" w:rsidRPr="00616295">
          <w:rPr>
            <w:webHidden/>
          </w:rPr>
          <w:fldChar w:fldCharType="end"/>
        </w:r>
      </w:hyperlink>
    </w:p>
    <w:p w14:paraId="4A480DF7" w14:textId="57806D29" w:rsidR="00794BAD" w:rsidRPr="00616295" w:rsidRDefault="004A6B64">
      <w:pPr>
        <w:pStyle w:val="TOC1"/>
        <w:rPr>
          <w:rFonts w:asciiTheme="minorHAnsi" w:eastAsiaTheme="minorEastAsia" w:hAnsiTheme="minorHAnsi" w:cstheme="minorBidi"/>
          <w:sz w:val="22"/>
          <w:szCs w:val="22"/>
          <w:lang w:val="en-US"/>
        </w:rPr>
      </w:pPr>
      <w:hyperlink w:anchor="_Toc135825174" w:history="1">
        <w:r w:rsidR="00794BAD" w:rsidRPr="00616295">
          <w:rPr>
            <w:rStyle w:val="Hyperlink"/>
            <w:rFonts w:eastAsiaTheme="minorEastAsia"/>
          </w:rPr>
          <w:t>B.  Preparation of Proposals</w:t>
        </w:r>
        <w:r w:rsidR="00794BAD" w:rsidRPr="00616295">
          <w:rPr>
            <w:webHidden/>
          </w:rPr>
          <w:tab/>
        </w:r>
        <w:r w:rsidR="00794BAD" w:rsidRPr="00616295">
          <w:rPr>
            <w:webHidden/>
          </w:rPr>
          <w:fldChar w:fldCharType="begin"/>
        </w:r>
        <w:r w:rsidR="00794BAD" w:rsidRPr="00616295">
          <w:rPr>
            <w:webHidden/>
          </w:rPr>
          <w:instrText xml:space="preserve"> PAGEREF _Toc135825174 \h </w:instrText>
        </w:r>
        <w:r w:rsidR="00794BAD" w:rsidRPr="00616295">
          <w:rPr>
            <w:webHidden/>
          </w:rPr>
        </w:r>
        <w:r w:rsidR="00794BAD" w:rsidRPr="00616295">
          <w:rPr>
            <w:webHidden/>
          </w:rPr>
          <w:fldChar w:fldCharType="separate"/>
        </w:r>
        <w:r w:rsidR="006B0BF2">
          <w:rPr>
            <w:webHidden/>
          </w:rPr>
          <w:t>14</w:t>
        </w:r>
        <w:r w:rsidR="00794BAD" w:rsidRPr="00616295">
          <w:rPr>
            <w:webHidden/>
          </w:rPr>
          <w:fldChar w:fldCharType="end"/>
        </w:r>
      </w:hyperlink>
    </w:p>
    <w:p w14:paraId="494CA70E" w14:textId="1A14B8D8" w:rsidR="00794BAD" w:rsidRPr="00616295" w:rsidRDefault="004A6B64">
      <w:pPr>
        <w:pStyle w:val="TOC2"/>
        <w:rPr>
          <w:rFonts w:asciiTheme="minorHAnsi" w:eastAsiaTheme="minorEastAsia" w:hAnsiTheme="minorHAnsi" w:cstheme="minorBidi"/>
          <w:sz w:val="22"/>
          <w:szCs w:val="22"/>
        </w:rPr>
      </w:pPr>
      <w:hyperlink w:anchor="_Toc135825175" w:history="1">
        <w:r w:rsidR="00794BAD" w:rsidRPr="00616295">
          <w:rPr>
            <w:rStyle w:val="Hyperlink"/>
            <w:rFonts w:eastAsiaTheme="minorEastAsia"/>
          </w:rPr>
          <w:t>7.</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General Considerations</w:t>
        </w:r>
        <w:r w:rsidR="00794BAD" w:rsidRPr="00616295">
          <w:rPr>
            <w:webHidden/>
          </w:rPr>
          <w:tab/>
        </w:r>
        <w:r w:rsidR="00794BAD" w:rsidRPr="00616295">
          <w:rPr>
            <w:webHidden/>
          </w:rPr>
          <w:fldChar w:fldCharType="begin"/>
        </w:r>
        <w:r w:rsidR="00794BAD" w:rsidRPr="00616295">
          <w:rPr>
            <w:webHidden/>
          </w:rPr>
          <w:instrText xml:space="preserve"> PAGEREF _Toc135825175 \h </w:instrText>
        </w:r>
        <w:r w:rsidR="00794BAD" w:rsidRPr="00616295">
          <w:rPr>
            <w:webHidden/>
          </w:rPr>
        </w:r>
        <w:r w:rsidR="00794BAD" w:rsidRPr="00616295">
          <w:rPr>
            <w:webHidden/>
          </w:rPr>
          <w:fldChar w:fldCharType="separate"/>
        </w:r>
        <w:r w:rsidR="006B0BF2">
          <w:rPr>
            <w:webHidden/>
          </w:rPr>
          <w:t>14</w:t>
        </w:r>
        <w:r w:rsidR="00794BAD" w:rsidRPr="00616295">
          <w:rPr>
            <w:webHidden/>
          </w:rPr>
          <w:fldChar w:fldCharType="end"/>
        </w:r>
      </w:hyperlink>
    </w:p>
    <w:p w14:paraId="1CB19443" w14:textId="38864259" w:rsidR="00794BAD" w:rsidRPr="00616295" w:rsidRDefault="004A6B64">
      <w:pPr>
        <w:pStyle w:val="TOC2"/>
        <w:rPr>
          <w:rFonts w:asciiTheme="minorHAnsi" w:eastAsiaTheme="minorEastAsia" w:hAnsiTheme="minorHAnsi" w:cstheme="minorBidi"/>
          <w:sz w:val="22"/>
          <w:szCs w:val="22"/>
        </w:rPr>
      </w:pPr>
      <w:hyperlink w:anchor="_Toc135825176" w:history="1">
        <w:r w:rsidR="00794BAD" w:rsidRPr="00616295">
          <w:rPr>
            <w:rStyle w:val="Hyperlink"/>
            <w:rFonts w:eastAsiaTheme="minorEastAsia"/>
          </w:rPr>
          <w:t>8.</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Cost of Preparation of Proposal</w:t>
        </w:r>
        <w:r w:rsidR="00794BAD" w:rsidRPr="00616295">
          <w:rPr>
            <w:webHidden/>
          </w:rPr>
          <w:tab/>
        </w:r>
        <w:r w:rsidR="00794BAD" w:rsidRPr="00616295">
          <w:rPr>
            <w:webHidden/>
          </w:rPr>
          <w:fldChar w:fldCharType="begin"/>
        </w:r>
        <w:r w:rsidR="00794BAD" w:rsidRPr="00616295">
          <w:rPr>
            <w:webHidden/>
          </w:rPr>
          <w:instrText xml:space="preserve"> PAGEREF _Toc135825176 \h </w:instrText>
        </w:r>
        <w:r w:rsidR="00794BAD" w:rsidRPr="00616295">
          <w:rPr>
            <w:webHidden/>
          </w:rPr>
        </w:r>
        <w:r w:rsidR="00794BAD" w:rsidRPr="00616295">
          <w:rPr>
            <w:webHidden/>
          </w:rPr>
          <w:fldChar w:fldCharType="separate"/>
        </w:r>
        <w:r w:rsidR="006B0BF2">
          <w:rPr>
            <w:webHidden/>
          </w:rPr>
          <w:t>14</w:t>
        </w:r>
        <w:r w:rsidR="00794BAD" w:rsidRPr="00616295">
          <w:rPr>
            <w:webHidden/>
          </w:rPr>
          <w:fldChar w:fldCharType="end"/>
        </w:r>
      </w:hyperlink>
    </w:p>
    <w:p w14:paraId="63918F73" w14:textId="1199112A" w:rsidR="00794BAD" w:rsidRPr="00616295" w:rsidRDefault="004A6B64">
      <w:pPr>
        <w:pStyle w:val="TOC2"/>
        <w:rPr>
          <w:rFonts w:asciiTheme="minorHAnsi" w:eastAsiaTheme="minorEastAsia" w:hAnsiTheme="minorHAnsi" w:cstheme="minorBidi"/>
          <w:sz w:val="22"/>
          <w:szCs w:val="22"/>
        </w:rPr>
      </w:pPr>
      <w:hyperlink w:anchor="_Toc135825177" w:history="1">
        <w:r w:rsidR="00794BAD" w:rsidRPr="00616295">
          <w:rPr>
            <w:rStyle w:val="Hyperlink"/>
            <w:rFonts w:eastAsiaTheme="minorEastAsia"/>
          </w:rPr>
          <w:t>9.</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Language</w:t>
        </w:r>
        <w:r w:rsidR="00794BAD" w:rsidRPr="00616295">
          <w:rPr>
            <w:webHidden/>
          </w:rPr>
          <w:tab/>
        </w:r>
        <w:r w:rsidR="00794BAD" w:rsidRPr="00616295">
          <w:rPr>
            <w:webHidden/>
          </w:rPr>
          <w:fldChar w:fldCharType="begin"/>
        </w:r>
        <w:r w:rsidR="00794BAD" w:rsidRPr="00616295">
          <w:rPr>
            <w:webHidden/>
          </w:rPr>
          <w:instrText xml:space="preserve"> PAGEREF _Toc135825177 \h </w:instrText>
        </w:r>
        <w:r w:rsidR="00794BAD" w:rsidRPr="00616295">
          <w:rPr>
            <w:webHidden/>
          </w:rPr>
        </w:r>
        <w:r w:rsidR="00794BAD" w:rsidRPr="00616295">
          <w:rPr>
            <w:webHidden/>
          </w:rPr>
          <w:fldChar w:fldCharType="separate"/>
        </w:r>
        <w:r w:rsidR="006B0BF2">
          <w:rPr>
            <w:webHidden/>
          </w:rPr>
          <w:t>14</w:t>
        </w:r>
        <w:r w:rsidR="00794BAD" w:rsidRPr="00616295">
          <w:rPr>
            <w:webHidden/>
          </w:rPr>
          <w:fldChar w:fldCharType="end"/>
        </w:r>
      </w:hyperlink>
    </w:p>
    <w:p w14:paraId="6239290F" w14:textId="454D93A8" w:rsidR="00794BAD" w:rsidRPr="00616295" w:rsidRDefault="004A6B64">
      <w:pPr>
        <w:pStyle w:val="TOC2"/>
        <w:rPr>
          <w:rFonts w:asciiTheme="minorHAnsi" w:eastAsiaTheme="minorEastAsia" w:hAnsiTheme="minorHAnsi" w:cstheme="minorBidi"/>
          <w:sz w:val="22"/>
          <w:szCs w:val="22"/>
        </w:rPr>
      </w:pPr>
      <w:hyperlink w:anchor="_Toc135825178" w:history="1">
        <w:r w:rsidR="00794BAD" w:rsidRPr="00616295">
          <w:rPr>
            <w:rStyle w:val="Hyperlink"/>
            <w:rFonts w:eastAsiaTheme="minorEastAsia"/>
          </w:rPr>
          <w:t>10.</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Documents Comprising the Proposal</w:t>
        </w:r>
        <w:r w:rsidR="00794BAD" w:rsidRPr="00616295">
          <w:rPr>
            <w:webHidden/>
          </w:rPr>
          <w:tab/>
        </w:r>
        <w:r w:rsidR="00794BAD" w:rsidRPr="00616295">
          <w:rPr>
            <w:webHidden/>
          </w:rPr>
          <w:fldChar w:fldCharType="begin"/>
        </w:r>
        <w:r w:rsidR="00794BAD" w:rsidRPr="00616295">
          <w:rPr>
            <w:webHidden/>
          </w:rPr>
          <w:instrText xml:space="preserve"> PAGEREF _Toc135825178 \h </w:instrText>
        </w:r>
        <w:r w:rsidR="00794BAD" w:rsidRPr="00616295">
          <w:rPr>
            <w:webHidden/>
          </w:rPr>
        </w:r>
        <w:r w:rsidR="00794BAD" w:rsidRPr="00616295">
          <w:rPr>
            <w:webHidden/>
          </w:rPr>
          <w:fldChar w:fldCharType="separate"/>
        </w:r>
        <w:r w:rsidR="006B0BF2">
          <w:rPr>
            <w:webHidden/>
          </w:rPr>
          <w:t>14</w:t>
        </w:r>
        <w:r w:rsidR="00794BAD" w:rsidRPr="00616295">
          <w:rPr>
            <w:webHidden/>
          </w:rPr>
          <w:fldChar w:fldCharType="end"/>
        </w:r>
      </w:hyperlink>
    </w:p>
    <w:p w14:paraId="45E90F12" w14:textId="7AC784DE" w:rsidR="00794BAD" w:rsidRPr="00616295" w:rsidRDefault="004A6B64">
      <w:pPr>
        <w:pStyle w:val="TOC2"/>
        <w:rPr>
          <w:rFonts w:asciiTheme="minorHAnsi" w:eastAsiaTheme="minorEastAsia" w:hAnsiTheme="minorHAnsi" w:cstheme="minorBidi"/>
          <w:sz w:val="22"/>
          <w:szCs w:val="22"/>
        </w:rPr>
      </w:pPr>
      <w:hyperlink w:anchor="_Toc135825179" w:history="1">
        <w:r w:rsidR="00794BAD" w:rsidRPr="00616295">
          <w:rPr>
            <w:rStyle w:val="Hyperlink"/>
            <w:rFonts w:eastAsiaTheme="minorEastAsia"/>
          </w:rPr>
          <w:t>11.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Only One Proposal</w:t>
        </w:r>
        <w:r w:rsidR="00794BAD" w:rsidRPr="00616295">
          <w:rPr>
            <w:webHidden/>
          </w:rPr>
          <w:tab/>
        </w:r>
        <w:r w:rsidR="00794BAD" w:rsidRPr="00616295">
          <w:rPr>
            <w:webHidden/>
          </w:rPr>
          <w:fldChar w:fldCharType="begin"/>
        </w:r>
        <w:r w:rsidR="00794BAD" w:rsidRPr="00616295">
          <w:rPr>
            <w:webHidden/>
          </w:rPr>
          <w:instrText xml:space="preserve"> PAGEREF _Toc135825179 \h </w:instrText>
        </w:r>
        <w:r w:rsidR="00794BAD" w:rsidRPr="00616295">
          <w:rPr>
            <w:webHidden/>
          </w:rPr>
        </w:r>
        <w:r w:rsidR="00794BAD" w:rsidRPr="00616295">
          <w:rPr>
            <w:webHidden/>
          </w:rPr>
          <w:fldChar w:fldCharType="separate"/>
        </w:r>
        <w:r w:rsidR="006B0BF2">
          <w:rPr>
            <w:webHidden/>
          </w:rPr>
          <w:t>15</w:t>
        </w:r>
        <w:r w:rsidR="00794BAD" w:rsidRPr="00616295">
          <w:rPr>
            <w:webHidden/>
          </w:rPr>
          <w:fldChar w:fldCharType="end"/>
        </w:r>
      </w:hyperlink>
    </w:p>
    <w:p w14:paraId="18F41197" w14:textId="08515365" w:rsidR="00794BAD" w:rsidRPr="00616295" w:rsidRDefault="004A6B64">
      <w:pPr>
        <w:pStyle w:val="TOC2"/>
        <w:rPr>
          <w:rFonts w:asciiTheme="minorHAnsi" w:eastAsiaTheme="minorEastAsia" w:hAnsiTheme="minorHAnsi" w:cstheme="minorBidi"/>
          <w:sz w:val="22"/>
          <w:szCs w:val="22"/>
        </w:rPr>
      </w:pPr>
      <w:hyperlink w:anchor="_Toc135825180" w:history="1">
        <w:r w:rsidR="00794BAD" w:rsidRPr="00616295">
          <w:rPr>
            <w:rStyle w:val="Hyperlink"/>
            <w:rFonts w:eastAsiaTheme="minorEastAsia"/>
          </w:rPr>
          <w:t>12.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Proposal Validity</w:t>
        </w:r>
        <w:r w:rsidR="00794BAD" w:rsidRPr="00616295">
          <w:rPr>
            <w:webHidden/>
          </w:rPr>
          <w:tab/>
        </w:r>
        <w:r w:rsidR="00794BAD" w:rsidRPr="00616295">
          <w:rPr>
            <w:webHidden/>
          </w:rPr>
          <w:fldChar w:fldCharType="begin"/>
        </w:r>
        <w:r w:rsidR="00794BAD" w:rsidRPr="00616295">
          <w:rPr>
            <w:webHidden/>
          </w:rPr>
          <w:instrText xml:space="preserve"> PAGEREF _Toc135825180 \h </w:instrText>
        </w:r>
        <w:r w:rsidR="00794BAD" w:rsidRPr="00616295">
          <w:rPr>
            <w:webHidden/>
          </w:rPr>
        </w:r>
        <w:r w:rsidR="00794BAD" w:rsidRPr="00616295">
          <w:rPr>
            <w:webHidden/>
          </w:rPr>
          <w:fldChar w:fldCharType="separate"/>
        </w:r>
        <w:r w:rsidR="006B0BF2">
          <w:rPr>
            <w:webHidden/>
          </w:rPr>
          <w:t>15</w:t>
        </w:r>
        <w:r w:rsidR="00794BAD" w:rsidRPr="00616295">
          <w:rPr>
            <w:webHidden/>
          </w:rPr>
          <w:fldChar w:fldCharType="end"/>
        </w:r>
      </w:hyperlink>
    </w:p>
    <w:p w14:paraId="66537E7B" w14:textId="1465D42F" w:rsidR="00794BAD" w:rsidRPr="00616295" w:rsidRDefault="004A6B64">
      <w:pPr>
        <w:pStyle w:val="TOC2"/>
        <w:rPr>
          <w:rFonts w:asciiTheme="minorHAnsi" w:eastAsiaTheme="minorEastAsia" w:hAnsiTheme="minorHAnsi" w:cstheme="minorBidi"/>
          <w:sz w:val="22"/>
          <w:szCs w:val="22"/>
        </w:rPr>
      </w:pPr>
      <w:hyperlink w:anchor="_Toc135825181" w:history="1">
        <w:r w:rsidR="00794BAD" w:rsidRPr="00616295">
          <w:rPr>
            <w:rStyle w:val="Hyperlink"/>
            <w:rFonts w:eastAsiaTheme="minorEastAsia"/>
          </w:rPr>
          <w:t>13.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Clarification and Amendment of RFP</w:t>
        </w:r>
        <w:r w:rsidR="00794BAD" w:rsidRPr="00616295">
          <w:rPr>
            <w:webHidden/>
          </w:rPr>
          <w:tab/>
        </w:r>
        <w:r w:rsidR="00794BAD" w:rsidRPr="00616295">
          <w:rPr>
            <w:webHidden/>
          </w:rPr>
          <w:fldChar w:fldCharType="begin"/>
        </w:r>
        <w:r w:rsidR="00794BAD" w:rsidRPr="00616295">
          <w:rPr>
            <w:webHidden/>
          </w:rPr>
          <w:instrText xml:space="preserve"> PAGEREF _Toc135825181 \h </w:instrText>
        </w:r>
        <w:r w:rsidR="00794BAD" w:rsidRPr="00616295">
          <w:rPr>
            <w:webHidden/>
          </w:rPr>
        </w:r>
        <w:r w:rsidR="00794BAD" w:rsidRPr="00616295">
          <w:rPr>
            <w:webHidden/>
          </w:rPr>
          <w:fldChar w:fldCharType="separate"/>
        </w:r>
        <w:r w:rsidR="006B0BF2">
          <w:rPr>
            <w:webHidden/>
          </w:rPr>
          <w:t>16</w:t>
        </w:r>
        <w:r w:rsidR="00794BAD" w:rsidRPr="00616295">
          <w:rPr>
            <w:webHidden/>
          </w:rPr>
          <w:fldChar w:fldCharType="end"/>
        </w:r>
      </w:hyperlink>
    </w:p>
    <w:p w14:paraId="2C283077" w14:textId="4015A912" w:rsidR="00794BAD" w:rsidRPr="00616295" w:rsidRDefault="004A6B64">
      <w:pPr>
        <w:pStyle w:val="TOC2"/>
        <w:rPr>
          <w:rFonts w:asciiTheme="minorHAnsi" w:eastAsiaTheme="minorEastAsia" w:hAnsiTheme="minorHAnsi" w:cstheme="minorBidi"/>
          <w:sz w:val="22"/>
          <w:szCs w:val="22"/>
        </w:rPr>
      </w:pPr>
      <w:hyperlink w:anchor="_Toc135825182" w:history="1">
        <w:r w:rsidR="00794BAD" w:rsidRPr="00616295">
          <w:rPr>
            <w:rStyle w:val="Hyperlink"/>
            <w:rFonts w:eastAsiaTheme="minorEastAsia"/>
          </w:rPr>
          <w:t>14.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Preparation of Proposals Specific Considerations</w:t>
        </w:r>
        <w:r w:rsidR="00794BAD" w:rsidRPr="00616295">
          <w:rPr>
            <w:webHidden/>
          </w:rPr>
          <w:tab/>
        </w:r>
        <w:r w:rsidR="00794BAD" w:rsidRPr="00616295">
          <w:rPr>
            <w:webHidden/>
          </w:rPr>
          <w:fldChar w:fldCharType="begin"/>
        </w:r>
        <w:r w:rsidR="00794BAD" w:rsidRPr="00616295">
          <w:rPr>
            <w:webHidden/>
          </w:rPr>
          <w:instrText xml:space="preserve"> PAGEREF _Toc135825182 \h </w:instrText>
        </w:r>
        <w:r w:rsidR="00794BAD" w:rsidRPr="00616295">
          <w:rPr>
            <w:webHidden/>
          </w:rPr>
        </w:r>
        <w:r w:rsidR="00794BAD" w:rsidRPr="00616295">
          <w:rPr>
            <w:webHidden/>
          </w:rPr>
          <w:fldChar w:fldCharType="separate"/>
        </w:r>
        <w:r w:rsidR="006B0BF2">
          <w:rPr>
            <w:webHidden/>
          </w:rPr>
          <w:t>17</w:t>
        </w:r>
        <w:r w:rsidR="00794BAD" w:rsidRPr="00616295">
          <w:rPr>
            <w:webHidden/>
          </w:rPr>
          <w:fldChar w:fldCharType="end"/>
        </w:r>
      </w:hyperlink>
    </w:p>
    <w:p w14:paraId="1CD821C5" w14:textId="25A5F886" w:rsidR="00794BAD" w:rsidRPr="00616295" w:rsidRDefault="004A6B64">
      <w:pPr>
        <w:pStyle w:val="TOC2"/>
        <w:rPr>
          <w:rFonts w:asciiTheme="minorHAnsi" w:eastAsiaTheme="minorEastAsia" w:hAnsiTheme="minorHAnsi" w:cstheme="minorBidi"/>
          <w:sz w:val="22"/>
          <w:szCs w:val="22"/>
        </w:rPr>
      </w:pPr>
      <w:hyperlink w:anchor="_Toc135825183" w:history="1">
        <w:r w:rsidR="00794BAD" w:rsidRPr="00616295">
          <w:rPr>
            <w:rStyle w:val="Hyperlink"/>
            <w:rFonts w:eastAsiaTheme="minorEastAsia"/>
          </w:rPr>
          <w:t>15.</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Technical Proposal Format and Content</w:t>
        </w:r>
        <w:r w:rsidR="00794BAD" w:rsidRPr="00616295">
          <w:rPr>
            <w:webHidden/>
          </w:rPr>
          <w:tab/>
        </w:r>
        <w:r w:rsidR="00794BAD" w:rsidRPr="00616295">
          <w:rPr>
            <w:webHidden/>
          </w:rPr>
          <w:fldChar w:fldCharType="begin"/>
        </w:r>
        <w:r w:rsidR="00794BAD" w:rsidRPr="00616295">
          <w:rPr>
            <w:webHidden/>
          </w:rPr>
          <w:instrText xml:space="preserve"> PAGEREF _Toc135825183 \h </w:instrText>
        </w:r>
        <w:r w:rsidR="00794BAD" w:rsidRPr="00616295">
          <w:rPr>
            <w:webHidden/>
          </w:rPr>
        </w:r>
        <w:r w:rsidR="00794BAD" w:rsidRPr="00616295">
          <w:rPr>
            <w:webHidden/>
          </w:rPr>
          <w:fldChar w:fldCharType="separate"/>
        </w:r>
        <w:r w:rsidR="006B0BF2">
          <w:rPr>
            <w:webHidden/>
          </w:rPr>
          <w:t>18</w:t>
        </w:r>
        <w:r w:rsidR="00794BAD" w:rsidRPr="00616295">
          <w:rPr>
            <w:webHidden/>
          </w:rPr>
          <w:fldChar w:fldCharType="end"/>
        </w:r>
      </w:hyperlink>
    </w:p>
    <w:p w14:paraId="2A94428F" w14:textId="7441029F" w:rsidR="00794BAD" w:rsidRPr="00616295" w:rsidRDefault="004A6B64">
      <w:pPr>
        <w:pStyle w:val="TOC2"/>
        <w:rPr>
          <w:rFonts w:asciiTheme="minorHAnsi" w:eastAsiaTheme="minorEastAsia" w:hAnsiTheme="minorHAnsi" w:cstheme="minorBidi"/>
          <w:sz w:val="22"/>
          <w:szCs w:val="22"/>
        </w:rPr>
      </w:pPr>
      <w:hyperlink w:anchor="_Toc135825184" w:history="1">
        <w:r w:rsidR="00794BAD" w:rsidRPr="00616295">
          <w:rPr>
            <w:rStyle w:val="Hyperlink"/>
            <w:rFonts w:eastAsiaTheme="minorEastAsia"/>
          </w:rPr>
          <w:t>16.</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Financial Proposal</w:t>
        </w:r>
        <w:r w:rsidR="00794BAD" w:rsidRPr="00616295">
          <w:rPr>
            <w:webHidden/>
          </w:rPr>
          <w:tab/>
        </w:r>
        <w:r w:rsidR="00794BAD" w:rsidRPr="00616295">
          <w:rPr>
            <w:webHidden/>
          </w:rPr>
          <w:fldChar w:fldCharType="begin"/>
        </w:r>
        <w:r w:rsidR="00794BAD" w:rsidRPr="00616295">
          <w:rPr>
            <w:webHidden/>
          </w:rPr>
          <w:instrText xml:space="preserve"> PAGEREF _Toc135825184 \h </w:instrText>
        </w:r>
        <w:r w:rsidR="00794BAD" w:rsidRPr="00616295">
          <w:rPr>
            <w:webHidden/>
          </w:rPr>
        </w:r>
        <w:r w:rsidR="00794BAD" w:rsidRPr="00616295">
          <w:rPr>
            <w:webHidden/>
          </w:rPr>
          <w:fldChar w:fldCharType="separate"/>
        </w:r>
        <w:r w:rsidR="006B0BF2">
          <w:rPr>
            <w:webHidden/>
          </w:rPr>
          <w:t>18</w:t>
        </w:r>
        <w:r w:rsidR="00794BAD" w:rsidRPr="00616295">
          <w:rPr>
            <w:webHidden/>
          </w:rPr>
          <w:fldChar w:fldCharType="end"/>
        </w:r>
      </w:hyperlink>
    </w:p>
    <w:p w14:paraId="14CA2013" w14:textId="30BFA19E" w:rsidR="00794BAD" w:rsidRPr="00616295" w:rsidRDefault="004A6B64">
      <w:pPr>
        <w:pStyle w:val="TOC1"/>
        <w:rPr>
          <w:rFonts w:asciiTheme="minorHAnsi" w:eastAsiaTheme="minorEastAsia" w:hAnsiTheme="minorHAnsi" w:cstheme="minorBidi"/>
          <w:sz w:val="22"/>
          <w:szCs w:val="22"/>
          <w:lang w:val="en-US"/>
        </w:rPr>
      </w:pPr>
      <w:hyperlink w:anchor="_Toc135825185" w:history="1">
        <w:r w:rsidR="00794BAD" w:rsidRPr="00616295">
          <w:rPr>
            <w:rStyle w:val="Hyperlink"/>
            <w:rFonts w:eastAsiaTheme="minorEastAsia"/>
          </w:rPr>
          <w:t>C.  Submission, Opening and Evaluation</w:t>
        </w:r>
        <w:r w:rsidR="00794BAD" w:rsidRPr="00616295">
          <w:rPr>
            <w:webHidden/>
          </w:rPr>
          <w:tab/>
        </w:r>
        <w:r w:rsidR="00794BAD" w:rsidRPr="00616295">
          <w:rPr>
            <w:webHidden/>
          </w:rPr>
          <w:fldChar w:fldCharType="begin"/>
        </w:r>
        <w:r w:rsidR="00794BAD" w:rsidRPr="00616295">
          <w:rPr>
            <w:webHidden/>
          </w:rPr>
          <w:instrText xml:space="preserve"> PAGEREF _Toc135825185 \h </w:instrText>
        </w:r>
        <w:r w:rsidR="00794BAD" w:rsidRPr="00616295">
          <w:rPr>
            <w:webHidden/>
          </w:rPr>
        </w:r>
        <w:r w:rsidR="00794BAD" w:rsidRPr="00616295">
          <w:rPr>
            <w:webHidden/>
          </w:rPr>
          <w:fldChar w:fldCharType="separate"/>
        </w:r>
        <w:r w:rsidR="006B0BF2">
          <w:rPr>
            <w:webHidden/>
          </w:rPr>
          <w:t>19</w:t>
        </w:r>
        <w:r w:rsidR="00794BAD" w:rsidRPr="00616295">
          <w:rPr>
            <w:webHidden/>
          </w:rPr>
          <w:fldChar w:fldCharType="end"/>
        </w:r>
      </w:hyperlink>
    </w:p>
    <w:p w14:paraId="293D2E41" w14:textId="431EE52D" w:rsidR="00794BAD" w:rsidRPr="00616295" w:rsidRDefault="004A6B64">
      <w:pPr>
        <w:pStyle w:val="TOC2"/>
        <w:rPr>
          <w:rFonts w:asciiTheme="minorHAnsi" w:eastAsiaTheme="minorEastAsia" w:hAnsiTheme="minorHAnsi" w:cstheme="minorBidi"/>
          <w:sz w:val="22"/>
          <w:szCs w:val="22"/>
        </w:rPr>
      </w:pPr>
      <w:hyperlink w:anchor="_Toc135825186" w:history="1">
        <w:r w:rsidR="00794BAD" w:rsidRPr="00616295">
          <w:rPr>
            <w:rStyle w:val="Hyperlink"/>
            <w:rFonts w:eastAsiaTheme="minorEastAsia"/>
          </w:rPr>
          <w:t>17.</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Submission, Sealing, and Marking of Proposals</w:t>
        </w:r>
        <w:r w:rsidR="00794BAD" w:rsidRPr="00616295">
          <w:rPr>
            <w:webHidden/>
          </w:rPr>
          <w:tab/>
        </w:r>
        <w:r w:rsidR="00794BAD" w:rsidRPr="00616295">
          <w:rPr>
            <w:webHidden/>
          </w:rPr>
          <w:fldChar w:fldCharType="begin"/>
        </w:r>
        <w:r w:rsidR="00794BAD" w:rsidRPr="00616295">
          <w:rPr>
            <w:webHidden/>
          </w:rPr>
          <w:instrText xml:space="preserve"> PAGEREF _Toc135825186 \h </w:instrText>
        </w:r>
        <w:r w:rsidR="00794BAD" w:rsidRPr="00616295">
          <w:rPr>
            <w:webHidden/>
          </w:rPr>
        </w:r>
        <w:r w:rsidR="00794BAD" w:rsidRPr="00616295">
          <w:rPr>
            <w:webHidden/>
          </w:rPr>
          <w:fldChar w:fldCharType="separate"/>
        </w:r>
        <w:r w:rsidR="006B0BF2">
          <w:rPr>
            <w:webHidden/>
          </w:rPr>
          <w:t>19</w:t>
        </w:r>
        <w:r w:rsidR="00794BAD" w:rsidRPr="00616295">
          <w:rPr>
            <w:webHidden/>
          </w:rPr>
          <w:fldChar w:fldCharType="end"/>
        </w:r>
      </w:hyperlink>
    </w:p>
    <w:p w14:paraId="2B2433AE" w14:textId="37C74018" w:rsidR="00794BAD" w:rsidRPr="00616295" w:rsidRDefault="004A6B64">
      <w:pPr>
        <w:pStyle w:val="TOC2"/>
        <w:rPr>
          <w:rFonts w:asciiTheme="minorHAnsi" w:eastAsiaTheme="minorEastAsia" w:hAnsiTheme="minorHAnsi" w:cstheme="minorBidi"/>
          <w:sz w:val="22"/>
          <w:szCs w:val="22"/>
        </w:rPr>
      </w:pPr>
      <w:hyperlink w:anchor="_Toc135825187" w:history="1">
        <w:r w:rsidR="00794BAD" w:rsidRPr="00616295">
          <w:rPr>
            <w:rStyle w:val="Hyperlink"/>
            <w:rFonts w:eastAsiaTheme="minorEastAsia"/>
          </w:rPr>
          <w:t>18.</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Confidentiality</w:t>
        </w:r>
        <w:r w:rsidR="00794BAD" w:rsidRPr="00616295">
          <w:rPr>
            <w:webHidden/>
          </w:rPr>
          <w:tab/>
        </w:r>
        <w:r w:rsidR="00794BAD" w:rsidRPr="00616295">
          <w:rPr>
            <w:webHidden/>
          </w:rPr>
          <w:fldChar w:fldCharType="begin"/>
        </w:r>
        <w:r w:rsidR="00794BAD" w:rsidRPr="00616295">
          <w:rPr>
            <w:webHidden/>
          </w:rPr>
          <w:instrText xml:space="preserve"> PAGEREF _Toc135825187 \h </w:instrText>
        </w:r>
        <w:r w:rsidR="00794BAD" w:rsidRPr="00616295">
          <w:rPr>
            <w:webHidden/>
          </w:rPr>
        </w:r>
        <w:r w:rsidR="00794BAD" w:rsidRPr="00616295">
          <w:rPr>
            <w:webHidden/>
          </w:rPr>
          <w:fldChar w:fldCharType="separate"/>
        </w:r>
        <w:r w:rsidR="006B0BF2">
          <w:rPr>
            <w:webHidden/>
          </w:rPr>
          <w:t>20</w:t>
        </w:r>
        <w:r w:rsidR="00794BAD" w:rsidRPr="00616295">
          <w:rPr>
            <w:webHidden/>
          </w:rPr>
          <w:fldChar w:fldCharType="end"/>
        </w:r>
      </w:hyperlink>
    </w:p>
    <w:p w14:paraId="26DF594D" w14:textId="02DC161D" w:rsidR="00794BAD" w:rsidRPr="00616295" w:rsidRDefault="004A6B64">
      <w:pPr>
        <w:pStyle w:val="TOC2"/>
        <w:rPr>
          <w:rFonts w:asciiTheme="minorHAnsi" w:eastAsiaTheme="minorEastAsia" w:hAnsiTheme="minorHAnsi" w:cstheme="minorBidi"/>
          <w:sz w:val="22"/>
          <w:szCs w:val="22"/>
        </w:rPr>
      </w:pPr>
      <w:hyperlink w:anchor="_Toc135825188" w:history="1">
        <w:r w:rsidR="00794BAD" w:rsidRPr="00616295">
          <w:rPr>
            <w:rStyle w:val="Hyperlink"/>
            <w:rFonts w:eastAsiaTheme="minorEastAsia"/>
          </w:rPr>
          <w:t>19.</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Opening of Technical Proposals</w:t>
        </w:r>
        <w:r w:rsidR="00794BAD" w:rsidRPr="00616295">
          <w:rPr>
            <w:webHidden/>
          </w:rPr>
          <w:tab/>
        </w:r>
        <w:r w:rsidR="00794BAD" w:rsidRPr="00616295">
          <w:rPr>
            <w:webHidden/>
          </w:rPr>
          <w:fldChar w:fldCharType="begin"/>
        </w:r>
        <w:r w:rsidR="00794BAD" w:rsidRPr="00616295">
          <w:rPr>
            <w:webHidden/>
          </w:rPr>
          <w:instrText xml:space="preserve"> PAGEREF _Toc135825188 \h </w:instrText>
        </w:r>
        <w:r w:rsidR="00794BAD" w:rsidRPr="00616295">
          <w:rPr>
            <w:webHidden/>
          </w:rPr>
        </w:r>
        <w:r w:rsidR="00794BAD" w:rsidRPr="00616295">
          <w:rPr>
            <w:webHidden/>
          </w:rPr>
          <w:fldChar w:fldCharType="separate"/>
        </w:r>
        <w:r w:rsidR="006B0BF2">
          <w:rPr>
            <w:webHidden/>
          </w:rPr>
          <w:t>21</w:t>
        </w:r>
        <w:r w:rsidR="00794BAD" w:rsidRPr="00616295">
          <w:rPr>
            <w:webHidden/>
          </w:rPr>
          <w:fldChar w:fldCharType="end"/>
        </w:r>
      </w:hyperlink>
    </w:p>
    <w:p w14:paraId="6171B690" w14:textId="1CC16A63" w:rsidR="00794BAD" w:rsidRPr="00616295" w:rsidRDefault="004A6B64">
      <w:pPr>
        <w:pStyle w:val="TOC2"/>
        <w:rPr>
          <w:rFonts w:asciiTheme="minorHAnsi" w:eastAsiaTheme="minorEastAsia" w:hAnsiTheme="minorHAnsi" w:cstheme="minorBidi"/>
          <w:sz w:val="22"/>
          <w:szCs w:val="22"/>
        </w:rPr>
      </w:pPr>
      <w:hyperlink w:anchor="_Toc135825189" w:history="1">
        <w:r w:rsidR="00794BAD" w:rsidRPr="00616295">
          <w:rPr>
            <w:rStyle w:val="Hyperlink"/>
            <w:rFonts w:eastAsiaTheme="minorEastAsia"/>
          </w:rPr>
          <w:t>20.</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Proposals Evaluation</w:t>
        </w:r>
        <w:r w:rsidR="00794BAD" w:rsidRPr="00616295">
          <w:rPr>
            <w:webHidden/>
          </w:rPr>
          <w:tab/>
        </w:r>
        <w:r w:rsidR="00794BAD" w:rsidRPr="00616295">
          <w:rPr>
            <w:webHidden/>
          </w:rPr>
          <w:fldChar w:fldCharType="begin"/>
        </w:r>
        <w:r w:rsidR="00794BAD" w:rsidRPr="00616295">
          <w:rPr>
            <w:webHidden/>
          </w:rPr>
          <w:instrText xml:space="preserve"> PAGEREF _Toc135825189 \h </w:instrText>
        </w:r>
        <w:r w:rsidR="00794BAD" w:rsidRPr="00616295">
          <w:rPr>
            <w:webHidden/>
          </w:rPr>
        </w:r>
        <w:r w:rsidR="00794BAD" w:rsidRPr="00616295">
          <w:rPr>
            <w:webHidden/>
          </w:rPr>
          <w:fldChar w:fldCharType="separate"/>
        </w:r>
        <w:r w:rsidR="006B0BF2">
          <w:rPr>
            <w:webHidden/>
          </w:rPr>
          <w:t>21</w:t>
        </w:r>
        <w:r w:rsidR="00794BAD" w:rsidRPr="00616295">
          <w:rPr>
            <w:webHidden/>
          </w:rPr>
          <w:fldChar w:fldCharType="end"/>
        </w:r>
      </w:hyperlink>
    </w:p>
    <w:p w14:paraId="6275991D" w14:textId="02FF7848" w:rsidR="00794BAD" w:rsidRPr="00616295" w:rsidRDefault="004A6B64">
      <w:pPr>
        <w:pStyle w:val="TOC2"/>
        <w:rPr>
          <w:rFonts w:asciiTheme="minorHAnsi" w:eastAsiaTheme="minorEastAsia" w:hAnsiTheme="minorHAnsi" w:cstheme="minorBidi"/>
          <w:sz w:val="22"/>
          <w:szCs w:val="22"/>
        </w:rPr>
      </w:pPr>
      <w:hyperlink w:anchor="_Toc135825190" w:history="1">
        <w:r w:rsidR="00794BAD" w:rsidRPr="00616295">
          <w:rPr>
            <w:rStyle w:val="Hyperlink"/>
            <w:rFonts w:eastAsiaTheme="minorEastAsia"/>
          </w:rPr>
          <w:t>21.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Evaluation of Technical Proposals</w:t>
        </w:r>
        <w:r w:rsidR="00794BAD" w:rsidRPr="00616295">
          <w:rPr>
            <w:webHidden/>
          </w:rPr>
          <w:tab/>
        </w:r>
        <w:r w:rsidR="00794BAD" w:rsidRPr="00616295">
          <w:rPr>
            <w:webHidden/>
          </w:rPr>
          <w:fldChar w:fldCharType="begin"/>
        </w:r>
        <w:r w:rsidR="00794BAD" w:rsidRPr="00616295">
          <w:rPr>
            <w:webHidden/>
          </w:rPr>
          <w:instrText xml:space="preserve"> PAGEREF _Toc135825190 \h </w:instrText>
        </w:r>
        <w:r w:rsidR="00794BAD" w:rsidRPr="00616295">
          <w:rPr>
            <w:webHidden/>
          </w:rPr>
        </w:r>
        <w:r w:rsidR="00794BAD" w:rsidRPr="00616295">
          <w:rPr>
            <w:webHidden/>
          </w:rPr>
          <w:fldChar w:fldCharType="separate"/>
        </w:r>
        <w:r w:rsidR="006B0BF2">
          <w:rPr>
            <w:webHidden/>
          </w:rPr>
          <w:t>21</w:t>
        </w:r>
        <w:r w:rsidR="00794BAD" w:rsidRPr="00616295">
          <w:rPr>
            <w:webHidden/>
          </w:rPr>
          <w:fldChar w:fldCharType="end"/>
        </w:r>
      </w:hyperlink>
    </w:p>
    <w:p w14:paraId="547FCF77" w14:textId="6EB34AA7" w:rsidR="00794BAD" w:rsidRPr="00616295" w:rsidRDefault="004A6B64">
      <w:pPr>
        <w:pStyle w:val="TOC2"/>
        <w:rPr>
          <w:rFonts w:asciiTheme="minorHAnsi" w:eastAsiaTheme="minorEastAsia" w:hAnsiTheme="minorHAnsi" w:cstheme="minorBidi"/>
          <w:sz w:val="22"/>
          <w:szCs w:val="22"/>
        </w:rPr>
      </w:pPr>
      <w:hyperlink w:anchor="_Toc135825191" w:history="1">
        <w:r w:rsidR="00794BAD" w:rsidRPr="00616295">
          <w:rPr>
            <w:rStyle w:val="Hyperlink"/>
            <w:rFonts w:eastAsiaTheme="minorEastAsia"/>
          </w:rPr>
          <w:t>22.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Notification of Results of Technical Evaluation, Opening of /Invitation to Submit Financial Proposals for QBS</w:t>
        </w:r>
        <w:r w:rsidR="00794BAD" w:rsidRPr="00616295">
          <w:rPr>
            <w:webHidden/>
          </w:rPr>
          <w:tab/>
        </w:r>
        <w:r w:rsidR="00794BAD" w:rsidRPr="00616295">
          <w:rPr>
            <w:webHidden/>
          </w:rPr>
          <w:fldChar w:fldCharType="begin"/>
        </w:r>
        <w:r w:rsidR="00794BAD" w:rsidRPr="00616295">
          <w:rPr>
            <w:webHidden/>
          </w:rPr>
          <w:instrText xml:space="preserve"> PAGEREF _Toc135825191 \h </w:instrText>
        </w:r>
        <w:r w:rsidR="00794BAD" w:rsidRPr="00616295">
          <w:rPr>
            <w:webHidden/>
          </w:rPr>
        </w:r>
        <w:r w:rsidR="00794BAD" w:rsidRPr="00616295">
          <w:rPr>
            <w:webHidden/>
          </w:rPr>
          <w:fldChar w:fldCharType="separate"/>
        </w:r>
        <w:r w:rsidR="006B0BF2">
          <w:rPr>
            <w:webHidden/>
          </w:rPr>
          <w:t>21</w:t>
        </w:r>
        <w:r w:rsidR="00794BAD" w:rsidRPr="00616295">
          <w:rPr>
            <w:webHidden/>
          </w:rPr>
          <w:fldChar w:fldCharType="end"/>
        </w:r>
      </w:hyperlink>
    </w:p>
    <w:p w14:paraId="4646F194" w14:textId="16E2B775" w:rsidR="00794BAD" w:rsidRPr="00616295" w:rsidRDefault="004A6B64">
      <w:pPr>
        <w:pStyle w:val="TOC2"/>
        <w:rPr>
          <w:rFonts w:asciiTheme="minorHAnsi" w:eastAsiaTheme="minorEastAsia" w:hAnsiTheme="minorHAnsi" w:cstheme="minorBidi"/>
          <w:sz w:val="22"/>
          <w:szCs w:val="22"/>
        </w:rPr>
      </w:pPr>
      <w:hyperlink w:anchor="_Toc135825192" w:history="1">
        <w:r w:rsidR="00794BAD" w:rsidRPr="00616295">
          <w:rPr>
            <w:rStyle w:val="Hyperlink"/>
            <w:rFonts w:eastAsiaTheme="minorEastAsia"/>
          </w:rPr>
          <w:t>23.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Public Opening of Financial Proposals (for QCBS, FBS, and LCS methods)</w:t>
        </w:r>
        <w:r w:rsidR="00794BAD" w:rsidRPr="00616295">
          <w:rPr>
            <w:webHidden/>
          </w:rPr>
          <w:tab/>
        </w:r>
        <w:r w:rsidR="00794BAD" w:rsidRPr="00616295">
          <w:rPr>
            <w:webHidden/>
          </w:rPr>
          <w:fldChar w:fldCharType="begin"/>
        </w:r>
        <w:r w:rsidR="00794BAD" w:rsidRPr="00616295">
          <w:rPr>
            <w:webHidden/>
          </w:rPr>
          <w:instrText xml:space="preserve"> PAGEREF _Toc135825192 \h </w:instrText>
        </w:r>
        <w:r w:rsidR="00794BAD" w:rsidRPr="00616295">
          <w:rPr>
            <w:webHidden/>
          </w:rPr>
        </w:r>
        <w:r w:rsidR="00794BAD" w:rsidRPr="00616295">
          <w:rPr>
            <w:webHidden/>
          </w:rPr>
          <w:fldChar w:fldCharType="separate"/>
        </w:r>
        <w:r w:rsidR="006B0BF2">
          <w:rPr>
            <w:webHidden/>
          </w:rPr>
          <w:t>22</w:t>
        </w:r>
        <w:r w:rsidR="00794BAD" w:rsidRPr="00616295">
          <w:rPr>
            <w:webHidden/>
          </w:rPr>
          <w:fldChar w:fldCharType="end"/>
        </w:r>
      </w:hyperlink>
    </w:p>
    <w:p w14:paraId="2AAEA371" w14:textId="55AA7A3B" w:rsidR="00794BAD" w:rsidRPr="00616295" w:rsidRDefault="004A6B64">
      <w:pPr>
        <w:pStyle w:val="TOC2"/>
        <w:rPr>
          <w:rFonts w:asciiTheme="minorHAnsi" w:eastAsiaTheme="minorEastAsia" w:hAnsiTheme="minorHAnsi" w:cstheme="minorBidi"/>
          <w:sz w:val="22"/>
          <w:szCs w:val="22"/>
        </w:rPr>
      </w:pPr>
      <w:hyperlink w:anchor="_Toc135825193" w:history="1">
        <w:r w:rsidR="00794BAD" w:rsidRPr="00616295">
          <w:rPr>
            <w:rStyle w:val="Hyperlink"/>
            <w:rFonts w:eastAsiaTheme="minorEastAsia"/>
          </w:rPr>
          <w:t>24.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Correction of Errors</w:t>
        </w:r>
        <w:r w:rsidR="00794BAD" w:rsidRPr="00616295">
          <w:rPr>
            <w:webHidden/>
          </w:rPr>
          <w:tab/>
        </w:r>
        <w:r w:rsidR="00794BAD" w:rsidRPr="00616295">
          <w:rPr>
            <w:webHidden/>
          </w:rPr>
          <w:fldChar w:fldCharType="begin"/>
        </w:r>
        <w:r w:rsidR="00794BAD" w:rsidRPr="00616295">
          <w:rPr>
            <w:webHidden/>
          </w:rPr>
          <w:instrText xml:space="preserve"> PAGEREF _Toc135825193 \h </w:instrText>
        </w:r>
        <w:r w:rsidR="00794BAD" w:rsidRPr="00616295">
          <w:rPr>
            <w:webHidden/>
          </w:rPr>
        </w:r>
        <w:r w:rsidR="00794BAD" w:rsidRPr="00616295">
          <w:rPr>
            <w:webHidden/>
          </w:rPr>
          <w:fldChar w:fldCharType="separate"/>
        </w:r>
        <w:r w:rsidR="006B0BF2">
          <w:rPr>
            <w:webHidden/>
          </w:rPr>
          <w:t>24</w:t>
        </w:r>
        <w:r w:rsidR="00794BAD" w:rsidRPr="00616295">
          <w:rPr>
            <w:webHidden/>
          </w:rPr>
          <w:fldChar w:fldCharType="end"/>
        </w:r>
      </w:hyperlink>
    </w:p>
    <w:p w14:paraId="08C0F661" w14:textId="522703B3" w:rsidR="00794BAD" w:rsidRPr="00616295" w:rsidRDefault="004A6B64">
      <w:pPr>
        <w:pStyle w:val="TOC2"/>
        <w:rPr>
          <w:rFonts w:asciiTheme="minorHAnsi" w:eastAsiaTheme="minorEastAsia" w:hAnsiTheme="minorHAnsi" w:cstheme="minorBidi"/>
          <w:sz w:val="22"/>
          <w:szCs w:val="22"/>
        </w:rPr>
      </w:pPr>
      <w:hyperlink w:anchor="_Toc135825194" w:history="1">
        <w:r w:rsidR="00794BAD" w:rsidRPr="00616295">
          <w:rPr>
            <w:rStyle w:val="Hyperlink"/>
            <w:rFonts w:eastAsiaTheme="minorEastAsia"/>
          </w:rPr>
          <w:t>25.</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Taxes</w:t>
        </w:r>
        <w:r w:rsidR="00794BAD" w:rsidRPr="00616295">
          <w:rPr>
            <w:webHidden/>
          </w:rPr>
          <w:tab/>
        </w:r>
        <w:r w:rsidR="00794BAD" w:rsidRPr="00616295">
          <w:rPr>
            <w:webHidden/>
          </w:rPr>
          <w:fldChar w:fldCharType="begin"/>
        </w:r>
        <w:r w:rsidR="00794BAD" w:rsidRPr="00616295">
          <w:rPr>
            <w:webHidden/>
          </w:rPr>
          <w:instrText xml:space="preserve"> PAGEREF _Toc135825194 \h </w:instrText>
        </w:r>
        <w:r w:rsidR="00794BAD" w:rsidRPr="00616295">
          <w:rPr>
            <w:webHidden/>
          </w:rPr>
        </w:r>
        <w:r w:rsidR="00794BAD" w:rsidRPr="00616295">
          <w:rPr>
            <w:webHidden/>
          </w:rPr>
          <w:fldChar w:fldCharType="separate"/>
        </w:r>
        <w:r w:rsidR="006B0BF2">
          <w:rPr>
            <w:webHidden/>
          </w:rPr>
          <w:t>24</w:t>
        </w:r>
        <w:r w:rsidR="00794BAD" w:rsidRPr="00616295">
          <w:rPr>
            <w:webHidden/>
          </w:rPr>
          <w:fldChar w:fldCharType="end"/>
        </w:r>
      </w:hyperlink>
    </w:p>
    <w:p w14:paraId="6DB88FEC" w14:textId="695951E7" w:rsidR="00794BAD" w:rsidRPr="00616295" w:rsidRDefault="004A6B64">
      <w:pPr>
        <w:pStyle w:val="TOC2"/>
        <w:rPr>
          <w:rFonts w:asciiTheme="minorHAnsi" w:eastAsiaTheme="minorEastAsia" w:hAnsiTheme="minorHAnsi" w:cstheme="minorBidi"/>
          <w:sz w:val="22"/>
          <w:szCs w:val="22"/>
        </w:rPr>
      </w:pPr>
      <w:hyperlink w:anchor="_Toc135825195" w:history="1">
        <w:r w:rsidR="00794BAD" w:rsidRPr="00616295">
          <w:rPr>
            <w:rStyle w:val="Hyperlink"/>
            <w:rFonts w:eastAsiaTheme="minorEastAsia"/>
          </w:rPr>
          <w:t>26.</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Conversion to Single Currency</w:t>
        </w:r>
        <w:r w:rsidR="00794BAD" w:rsidRPr="00616295">
          <w:rPr>
            <w:webHidden/>
          </w:rPr>
          <w:tab/>
        </w:r>
        <w:r w:rsidR="00794BAD" w:rsidRPr="00616295">
          <w:rPr>
            <w:webHidden/>
          </w:rPr>
          <w:fldChar w:fldCharType="begin"/>
        </w:r>
        <w:r w:rsidR="00794BAD" w:rsidRPr="00616295">
          <w:rPr>
            <w:webHidden/>
          </w:rPr>
          <w:instrText xml:space="preserve"> PAGEREF _Toc135825195 \h </w:instrText>
        </w:r>
        <w:r w:rsidR="00794BAD" w:rsidRPr="00616295">
          <w:rPr>
            <w:webHidden/>
          </w:rPr>
        </w:r>
        <w:r w:rsidR="00794BAD" w:rsidRPr="00616295">
          <w:rPr>
            <w:webHidden/>
          </w:rPr>
          <w:fldChar w:fldCharType="separate"/>
        </w:r>
        <w:r w:rsidR="006B0BF2">
          <w:rPr>
            <w:webHidden/>
          </w:rPr>
          <w:t>25</w:t>
        </w:r>
        <w:r w:rsidR="00794BAD" w:rsidRPr="00616295">
          <w:rPr>
            <w:webHidden/>
          </w:rPr>
          <w:fldChar w:fldCharType="end"/>
        </w:r>
      </w:hyperlink>
    </w:p>
    <w:p w14:paraId="5C7642C6" w14:textId="1F3BE9ED" w:rsidR="00794BAD" w:rsidRPr="00616295" w:rsidRDefault="004A6B64">
      <w:pPr>
        <w:pStyle w:val="TOC2"/>
        <w:rPr>
          <w:rFonts w:asciiTheme="minorHAnsi" w:eastAsiaTheme="minorEastAsia" w:hAnsiTheme="minorHAnsi" w:cstheme="minorBidi"/>
          <w:sz w:val="22"/>
          <w:szCs w:val="22"/>
        </w:rPr>
      </w:pPr>
      <w:hyperlink w:anchor="_Toc135825196" w:history="1">
        <w:r w:rsidR="00794BAD" w:rsidRPr="00616295">
          <w:rPr>
            <w:rStyle w:val="Hyperlink"/>
            <w:rFonts w:eastAsiaTheme="minorEastAsia"/>
          </w:rPr>
          <w:t>27.</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Combined Quality and Cost Evaluation</w:t>
        </w:r>
        <w:r w:rsidR="00794BAD" w:rsidRPr="00616295">
          <w:rPr>
            <w:webHidden/>
          </w:rPr>
          <w:tab/>
        </w:r>
        <w:r w:rsidR="00794BAD" w:rsidRPr="00616295">
          <w:rPr>
            <w:webHidden/>
          </w:rPr>
          <w:fldChar w:fldCharType="begin"/>
        </w:r>
        <w:r w:rsidR="00794BAD" w:rsidRPr="00616295">
          <w:rPr>
            <w:webHidden/>
          </w:rPr>
          <w:instrText xml:space="preserve"> PAGEREF _Toc135825196 \h </w:instrText>
        </w:r>
        <w:r w:rsidR="00794BAD" w:rsidRPr="00616295">
          <w:rPr>
            <w:webHidden/>
          </w:rPr>
        </w:r>
        <w:r w:rsidR="00794BAD" w:rsidRPr="00616295">
          <w:rPr>
            <w:webHidden/>
          </w:rPr>
          <w:fldChar w:fldCharType="separate"/>
        </w:r>
        <w:r w:rsidR="006B0BF2">
          <w:rPr>
            <w:webHidden/>
          </w:rPr>
          <w:t>25</w:t>
        </w:r>
        <w:r w:rsidR="00794BAD" w:rsidRPr="00616295">
          <w:rPr>
            <w:webHidden/>
          </w:rPr>
          <w:fldChar w:fldCharType="end"/>
        </w:r>
      </w:hyperlink>
    </w:p>
    <w:p w14:paraId="3FEC9174" w14:textId="3CDCB9B2" w:rsidR="00794BAD" w:rsidRPr="00616295" w:rsidRDefault="004A6B64">
      <w:pPr>
        <w:pStyle w:val="TOC1"/>
        <w:rPr>
          <w:rFonts w:asciiTheme="minorHAnsi" w:eastAsiaTheme="minorEastAsia" w:hAnsiTheme="minorHAnsi" w:cstheme="minorBidi"/>
          <w:sz w:val="22"/>
          <w:szCs w:val="22"/>
          <w:lang w:val="en-US"/>
        </w:rPr>
      </w:pPr>
      <w:hyperlink w:anchor="_Toc135825197" w:history="1">
        <w:r w:rsidR="00794BAD" w:rsidRPr="00616295">
          <w:rPr>
            <w:rStyle w:val="Hyperlink"/>
            <w:rFonts w:eastAsiaTheme="minorEastAsia"/>
          </w:rPr>
          <w:t>D.  Negotiations and Award</w:t>
        </w:r>
        <w:r w:rsidR="00794BAD" w:rsidRPr="00616295">
          <w:rPr>
            <w:webHidden/>
          </w:rPr>
          <w:tab/>
        </w:r>
        <w:r w:rsidR="00794BAD" w:rsidRPr="00616295">
          <w:rPr>
            <w:webHidden/>
          </w:rPr>
          <w:fldChar w:fldCharType="begin"/>
        </w:r>
        <w:r w:rsidR="00794BAD" w:rsidRPr="00616295">
          <w:rPr>
            <w:webHidden/>
          </w:rPr>
          <w:instrText xml:space="preserve"> PAGEREF _Toc135825197 \h </w:instrText>
        </w:r>
        <w:r w:rsidR="00794BAD" w:rsidRPr="00616295">
          <w:rPr>
            <w:webHidden/>
          </w:rPr>
        </w:r>
        <w:r w:rsidR="00794BAD" w:rsidRPr="00616295">
          <w:rPr>
            <w:webHidden/>
          </w:rPr>
          <w:fldChar w:fldCharType="separate"/>
        </w:r>
        <w:r w:rsidR="006B0BF2">
          <w:rPr>
            <w:webHidden/>
          </w:rPr>
          <w:t>25</w:t>
        </w:r>
        <w:r w:rsidR="00794BAD" w:rsidRPr="00616295">
          <w:rPr>
            <w:webHidden/>
          </w:rPr>
          <w:fldChar w:fldCharType="end"/>
        </w:r>
      </w:hyperlink>
    </w:p>
    <w:p w14:paraId="7194DBB7" w14:textId="1895F451" w:rsidR="00794BAD" w:rsidRPr="00616295" w:rsidRDefault="004A6B64">
      <w:pPr>
        <w:pStyle w:val="TOC2"/>
        <w:rPr>
          <w:rFonts w:asciiTheme="minorHAnsi" w:eastAsiaTheme="minorEastAsia" w:hAnsiTheme="minorHAnsi" w:cstheme="minorBidi"/>
          <w:sz w:val="22"/>
          <w:szCs w:val="22"/>
        </w:rPr>
      </w:pPr>
      <w:hyperlink w:anchor="_Toc135825198" w:history="1">
        <w:r w:rsidR="00794BAD" w:rsidRPr="00616295">
          <w:rPr>
            <w:rStyle w:val="Hyperlink"/>
            <w:rFonts w:eastAsiaTheme="minorEastAsia"/>
          </w:rPr>
          <w:t>28.</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Negotiations</w:t>
        </w:r>
        <w:r w:rsidR="00794BAD" w:rsidRPr="00616295">
          <w:rPr>
            <w:webHidden/>
          </w:rPr>
          <w:tab/>
        </w:r>
        <w:r w:rsidR="00794BAD" w:rsidRPr="00616295">
          <w:rPr>
            <w:webHidden/>
          </w:rPr>
          <w:fldChar w:fldCharType="begin"/>
        </w:r>
        <w:r w:rsidR="00794BAD" w:rsidRPr="00616295">
          <w:rPr>
            <w:webHidden/>
          </w:rPr>
          <w:instrText xml:space="preserve"> PAGEREF _Toc135825198 \h </w:instrText>
        </w:r>
        <w:r w:rsidR="00794BAD" w:rsidRPr="00616295">
          <w:rPr>
            <w:webHidden/>
          </w:rPr>
        </w:r>
        <w:r w:rsidR="00794BAD" w:rsidRPr="00616295">
          <w:rPr>
            <w:webHidden/>
          </w:rPr>
          <w:fldChar w:fldCharType="separate"/>
        </w:r>
        <w:r w:rsidR="006B0BF2">
          <w:rPr>
            <w:webHidden/>
          </w:rPr>
          <w:t>25</w:t>
        </w:r>
        <w:r w:rsidR="00794BAD" w:rsidRPr="00616295">
          <w:rPr>
            <w:webHidden/>
          </w:rPr>
          <w:fldChar w:fldCharType="end"/>
        </w:r>
      </w:hyperlink>
    </w:p>
    <w:p w14:paraId="76BDEDBE" w14:textId="350A1CDD" w:rsidR="00794BAD" w:rsidRPr="00616295" w:rsidRDefault="004A6B64">
      <w:pPr>
        <w:pStyle w:val="TOC2"/>
        <w:rPr>
          <w:rFonts w:asciiTheme="minorHAnsi" w:eastAsiaTheme="minorEastAsia" w:hAnsiTheme="minorHAnsi" w:cstheme="minorBidi"/>
          <w:sz w:val="22"/>
          <w:szCs w:val="22"/>
        </w:rPr>
      </w:pPr>
      <w:hyperlink w:anchor="_Toc135825199" w:history="1">
        <w:r w:rsidR="00794BAD" w:rsidRPr="00616295">
          <w:rPr>
            <w:rStyle w:val="Hyperlink"/>
            <w:rFonts w:eastAsiaTheme="minorEastAsia"/>
          </w:rPr>
          <w:t>29.</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Conclusion of Negotiations</w:t>
        </w:r>
        <w:r w:rsidR="00794BAD" w:rsidRPr="00616295">
          <w:rPr>
            <w:webHidden/>
          </w:rPr>
          <w:tab/>
        </w:r>
        <w:r w:rsidR="00794BAD" w:rsidRPr="00616295">
          <w:rPr>
            <w:webHidden/>
          </w:rPr>
          <w:fldChar w:fldCharType="begin"/>
        </w:r>
        <w:r w:rsidR="00794BAD" w:rsidRPr="00616295">
          <w:rPr>
            <w:webHidden/>
          </w:rPr>
          <w:instrText xml:space="preserve"> PAGEREF _Toc135825199 \h </w:instrText>
        </w:r>
        <w:r w:rsidR="00794BAD" w:rsidRPr="00616295">
          <w:rPr>
            <w:webHidden/>
          </w:rPr>
        </w:r>
        <w:r w:rsidR="00794BAD" w:rsidRPr="00616295">
          <w:rPr>
            <w:webHidden/>
          </w:rPr>
          <w:fldChar w:fldCharType="separate"/>
        </w:r>
        <w:r w:rsidR="006B0BF2">
          <w:rPr>
            <w:webHidden/>
          </w:rPr>
          <w:t>26</w:t>
        </w:r>
        <w:r w:rsidR="00794BAD" w:rsidRPr="00616295">
          <w:rPr>
            <w:webHidden/>
          </w:rPr>
          <w:fldChar w:fldCharType="end"/>
        </w:r>
      </w:hyperlink>
    </w:p>
    <w:p w14:paraId="6F56925F" w14:textId="4A3413B2" w:rsidR="00794BAD" w:rsidRPr="00616295" w:rsidRDefault="004A6B64">
      <w:pPr>
        <w:pStyle w:val="TOC2"/>
        <w:rPr>
          <w:rFonts w:asciiTheme="minorHAnsi" w:eastAsiaTheme="minorEastAsia" w:hAnsiTheme="minorHAnsi" w:cstheme="minorBidi"/>
          <w:sz w:val="22"/>
          <w:szCs w:val="22"/>
        </w:rPr>
      </w:pPr>
      <w:hyperlink w:anchor="_Toc135825200" w:history="1">
        <w:r w:rsidR="00794BAD" w:rsidRPr="00616295">
          <w:rPr>
            <w:rStyle w:val="Hyperlink"/>
            <w:rFonts w:eastAsiaTheme="minorEastAsia"/>
          </w:rPr>
          <w:t>30.</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Standstill Period</w:t>
        </w:r>
        <w:r w:rsidR="00794BAD" w:rsidRPr="00616295">
          <w:rPr>
            <w:webHidden/>
          </w:rPr>
          <w:tab/>
        </w:r>
        <w:r w:rsidR="00794BAD" w:rsidRPr="00616295">
          <w:rPr>
            <w:webHidden/>
          </w:rPr>
          <w:fldChar w:fldCharType="begin"/>
        </w:r>
        <w:r w:rsidR="00794BAD" w:rsidRPr="00616295">
          <w:rPr>
            <w:webHidden/>
          </w:rPr>
          <w:instrText xml:space="preserve"> PAGEREF _Toc135825200 \h </w:instrText>
        </w:r>
        <w:r w:rsidR="00794BAD" w:rsidRPr="00616295">
          <w:rPr>
            <w:webHidden/>
          </w:rPr>
        </w:r>
        <w:r w:rsidR="00794BAD" w:rsidRPr="00616295">
          <w:rPr>
            <w:webHidden/>
          </w:rPr>
          <w:fldChar w:fldCharType="separate"/>
        </w:r>
        <w:r w:rsidR="006B0BF2">
          <w:rPr>
            <w:webHidden/>
          </w:rPr>
          <w:t>27</w:t>
        </w:r>
        <w:r w:rsidR="00794BAD" w:rsidRPr="00616295">
          <w:rPr>
            <w:webHidden/>
          </w:rPr>
          <w:fldChar w:fldCharType="end"/>
        </w:r>
      </w:hyperlink>
    </w:p>
    <w:p w14:paraId="673A4C8E" w14:textId="3B859A4A" w:rsidR="00794BAD" w:rsidRPr="00616295" w:rsidRDefault="004A6B64">
      <w:pPr>
        <w:pStyle w:val="TOC2"/>
        <w:rPr>
          <w:rFonts w:asciiTheme="minorHAnsi" w:eastAsiaTheme="minorEastAsia" w:hAnsiTheme="minorHAnsi" w:cstheme="minorBidi"/>
          <w:sz w:val="22"/>
          <w:szCs w:val="22"/>
        </w:rPr>
      </w:pPr>
      <w:hyperlink w:anchor="_Toc135825201" w:history="1">
        <w:r w:rsidR="00794BAD" w:rsidRPr="00616295">
          <w:rPr>
            <w:rStyle w:val="Hyperlink"/>
            <w:rFonts w:eastAsiaTheme="minorEastAsia"/>
          </w:rPr>
          <w:t>31.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Notification of Intention to Award</w:t>
        </w:r>
        <w:r w:rsidR="00794BAD" w:rsidRPr="00616295">
          <w:rPr>
            <w:webHidden/>
          </w:rPr>
          <w:tab/>
        </w:r>
        <w:r w:rsidR="00794BAD" w:rsidRPr="00616295">
          <w:rPr>
            <w:webHidden/>
          </w:rPr>
          <w:fldChar w:fldCharType="begin"/>
        </w:r>
        <w:r w:rsidR="00794BAD" w:rsidRPr="00616295">
          <w:rPr>
            <w:webHidden/>
          </w:rPr>
          <w:instrText xml:space="preserve"> PAGEREF _Toc135825201 \h </w:instrText>
        </w:r>
        <w:r w:rsidR="00794BAD" w:rsidRPr="00616295">
          <w:rPr>
            <w:webHidden/>
          </w:rPr>
        </w:r>
        <w:r w:rsidR="00794BAD" w:rsidRPr="00616295">
          <w:rPr>
            <w:webHidden/>
          </w:rPr>
          <w:fldChar w:fldCharType="separate"/>
        </w:r>
        <w:r w:rsidR="006B0BF2">
          <w:rPr>
            <w:webHidden/>
          </w:rPr>
          <w:t>27</w:t>
        </w:r>
        <w:r w:rsidR="00794BAD" w:rsidRPr="00616295">
          <w:rPr>
            <w:webHidden/>
          </w:rPr>
          <w:fldChar w:fldCharType="end"/>
        </w:r>
      </w:hyperlink>
    </w:p>
    <w:p w14:paraId="4297E224" w14:textId="455D6184" w:rsidR="00794BAD" w:rsidRPr="00616295" w:rsidRDefault="004A6B64">
      <w:pPr>
        <w:pStyle w:val="TOC2"/>
        <w:rPr>
          <w:rFonts w:asciiTheme="minorHAnsi" w:eastAsiaTheme="minorEastAsia" w:hAnsiTheme="minorHAnsi" w:cstheme="minorBidi"/>
          <w:sz w:val="22"/>
          <w:szCs w:val="22"/>
        </w:rPr>
      </w:pPr>
      <w:hyperlink w:anchor="_Toc135825202" w:history="1">
        <w:r w:rsidR="00794BAD" w:rsidRPr="00616295">
          <w:rPr>
            <w:rStyle w:val="Hyperlink"/>
            <w:rFonts w:eastAsiaTheme="minorEastAsia"/>
          </w:rPr>
          <w:t>32.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Notification of Award</w:t>
        </w:r>
        <w:r w:rsidR="00794BAD" w:rsidRPr="00616295">
          <w:rPr>
            <w:webHidden/>
          </w:rPr>
          <w:tab/>
        </w:r>
        <w:r w:rsidR="00794BAD" w:rsidRPr="00616295">
          <w:rPr>
            <w:webHidden/>
          </w:rPr>
          <w:fldChar w:fldCharType="begin"/>
        </w:r>
        <w:r w:rsidR="00794BAD" w:rsidRPr="00616295">
          <w:rPr>
            <w:webHidden/>
          </w:rPr>
          <w:instrText xml:space="preserve"> PAGEREF _Toc135825202 \h </w:instrText>
        </w:r>
        <w:r w:rsidR="00794BAD" w:rsidRPr="00616295">
          <w:rPr>
            <w:webHidden/>
          </w:rPr>
        </w:r>
        <w:r w:rsidR="00794BAD" w:rsidRPr="00616295">
          <w:rPr>
            <w:webHidden/>
          </w:rPr>
          <w:fldChar w:fldCharType="separate"/>
        </w:r>
        <w:r w:rsidR="006B0BF2">
          <w:rPr>
            <w:webHidden/>
          </w:rPr>
          <w:t>28</w:t>
        </w:r>
        <w:r w:rsidR="00794BAD" w:rsidRPr="00616295">
          <w:rPr>
            <w:webHidden/>
          </w:rPr>
          <w:fldChar w:fldCharType="end"/>
        </w:r>
      </w:hyperlink>
    </w:p>
    <w:p w14:paraId="57CB50E6" w14:textId="14F9567D" w:rsidR="00794BAD" w:rsidRPr="00616295" w:rsidRDefault="004A6B64">
      <w:pPr>
        <w:pStyle w:val="TOC2"/>
        <w:rPr>
          <w:rFonts w:asciiTheme="minorHAnsi" w:eastAsiaTheme="minorEastAsia" w:hAnsiTheme="minorHAnsi" w:cstheme="minorBidi"/>
          <w:sz w:val="22"/>
          <w:szCs w:val="22"/>
        </w:rPr>
      </w:pPr>
      <w:hyperlink w:anchor="_Toc135825203" w:history="1">
        <w:r w:rsidR="00794BAD" w:rsidRPr="00616295">
          <w:rPr>
            <w:rStyle w:val="Hyperlink"/>
            <w:rFonts w:eastAsiaTheme="minorEastAsia"/>
          </w:rPr>
          <w:t>33.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Debriefing by the Client</w:t>
        </w:r>
        <w:r w:rsidR="00794BAD" w:rsidRPr="00616295">
          <w:rPr>
            <w:webHidden/>
          </w:rPr>
          <w:tab/>
        </w:r>
        <w:r w:rsidR="00794BAD" w:rsidRPr="00616295">
          <w:rPr>
            <w:webHidden/>
          </w:rPr>
          <w:fldChar w:fldCharType="begin"/>
        </w:r>
        <w:r w:rsidR="00794BAD" w:rsidRPr="00616295">
          <w:rPr>
            <w:webHidden/>
          </w:rPr>
          <w:instrText xml:space="preserve"> PAGEREF _Toc135825203 \h </w:instrText>
        </w:r>
        <w:r w:rsidR="00794BAD" w:rsidRPr="00616295">
          <w:rPr>
            <w:webHidden/>
          </w:rPr>
        </w:r>
        <w:r w:rsidR="00794BAD" w:rsidRPr="00616295">
          <w:rPr>
            <w:webHidden/>
          </w:rPr>
          <w:fldChar w:fldCharType="separate"/>
        </w:r>
        <w:r w:rsidR="006B0BF2">
          <w:rPr>
            <w:webHidden/>
          </w:rPr>
          <w:t>29</w:t>
        </w:r>
        <w:r w:rsidR="00794BAD" w:rsidRPr="00616295">
          <w:rPr>
            <w:webHidden/>
          </w:rPr>
          <w:fldChar w:fldCharType="end"/>
        </w:r>
      </w:hyperlink>
    </w:p>
    <w:p w14:paraId="2DEB6EE2" w14:textId="579A81D7" w:rsidR="00794BAD" w:rsidRPr="00616295" w:rsidRDefault="004A6B64">
      <w:pPr>
        <w:pStyle w:val="TOC2"/>
        <w:rPr>
          <w:rFonts w:asciiTheme="minorHAnsi" w:eastAsiaTheme="minorEastAsia" w:hAnsiTheme="minorHAnsi" w:cstheme="minorBidi"/>
          <w:sz w:val="22"/>
          <w:szCs w:val="22"/>
        </w:rPr>
      </w:pPr>
      <w:hyperlink w:anchor="_Toc135825204" w:history="1">
        <w:r w:rsidR="00794BAD" w:rsidRPr="00616295">
          <w:rPr>
            <w:rStyle w:val="Hyperlink"/>
            <w:rFonts w:eastAsiaTheme="minorEastAsia"/>
          </w:rPr>
          <w:t>34.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Signing of Contract</w:t>
        </w:r>
        <w:r w:rsidR="00794BAD" w:rsidRPr="00616295">
          <w:rPr>
            <w:webHidden/>
          </w:rPr>
          <w:tab/>
        </w:r>
        <w:r w:rsidR="00794BAD" w:rsidRPr="00616295">
          <w:rPr>
            <w:webHidden/>
          </w:rPr>
          <w:fldChar w:fldCharType="begin"/>
        </w:r>
        <w:r w:rsidR="00794BAD" w:rsidRPr="00616295">
          <w:rPr>
            <w:webHidden/>
          </w:rPr>
          <w:instrText xml:space="preserve"> PAGEREF _Toc135825204 \h </w:instrText>
        </w:r>
        <w:r w:rsidR="00794BAD" w:rsidRPr="00616295">
          <w:rPr>
            <w:webHidden/>
          </w:rPr>
        </w:r>
        <w:r w:rsidR="00794BAD" w:rsidRPr="00616295">
          <w:rPr>
            <w:webHidden/>
          </w:rPr>
          <w:fldChar w:fldCharType="separate"/>
        </w:r>
        <w:r w:rsidR="006B0BF2">
          <w:rPr>
            <w:webHidden/>
          </w:rPr>
          <w:t>29</w:t>
        </w:r>
        <w:r w:rsidR="00794BAD" w:rsidRPr="00616295">
          <w:rPr>
            <w:webHidden/>
          </w:rPr>
          <w:fldChar w:fldCharType="end"/>
        </w:r>
      </w:hyperlink>
    </w:p>
    <w:p w14:paraId="3C099A16" w14:textId="463D6D95" w:rsidR="00794BAD" w:rsidRPr="00616295" w:rsidRDefault="004A6B64">
      <w:pPr>
        <w:pStyle w:val="TOC2"/>
        <w:rPr>
          <w:rFonts w:asciiTheme="minorHAnsi" w:eastAsiaTheme="minorEastAsia" w:hAnsiTheme="minorHAnsi" w:cstheme="minorBidi"/>
          <w:sz w:val="22"/>
          <w:szCs w:val="22"/>
        </w:rPr>
      </w:pPr>
      <w:hyperlink w:anchor="_Toc135825205" w:history="1">
        <w:r w:rsidR="00794BAD" w:rsidRPr="00616295">
          <w:rPr>
            <w:rStyle w:val="Hyperlink"/>
            <w:rFonts w:eastAsiaTheme="minorEastAsia"/>
          </w:rPr>
          <w:t>35.</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Procurement Related Complaint</w:t>
        </w:r>
        <w:r w:rsidR="00794BAD" w:rsidRPr="00616295">
          <w:rPr>
            <w:webHidden/>
          </w:rPr>
          <w:tab/>
        </w:r>
        <w:r w:rsidR="00794BAD" w:rsidRPr="00616295">
          <w:rPr>
            <w:webHidden/>
          </w:rPr>
          <w:fldChar w:fldCharType="begin"/>
        </w:r>
        <w:r w:rsidR="00794BAD" w:rsidRPr="00616295">
          <w:rPr>
            <w:webHidden/>
          </w:rPr>
          <w:instrText xml:space="preserve"> PAGEREF _Toc135825205 \h </w:instrText>
        </w:r>
        <w:r w:rsidR="00794BAD" w:rsidRPr="00616295">
          <w:rPr>
            <w:webHidden/>
          </w:rPr>
        </w:r>
        <w:r w:rsidR="00794BAD" w:rsidRPr="00616295">
          <w:rPr>
            <w:webHidden/>
          </w:rPr>
          <w:fldChar w:fldCharType="separate"/>
        </w:r>
        <w:r w:rsidR="006B0BF2">
          <w:rPr>
            <w:webHidden/>
          </w:rPr>
          <w:t>29</w:t>
        </w:r>
        <w:r w:rsidR="00794BAD" w:rsidRPr="00616295">
          <w:rPr>
            <w:webHidden/>
          </w:rPr>
          <w:fldChar w:fldCharType="end"/>
        </w:r>
      </w:hyperlink>
    </w:p>
    <w:p w14:paraId="57690A7E" w14:textId="02BCA55F" w:rsidR="00794BAD" w:rsidRPr="00616295" w:rsidRDefault="004A6B64">
      <w:pPr>
        <w:pStyle w:val="TOC1"/>
        <w:rPr>
          <w:rFonts w:asciiTheme="minorHAnsi" w:eastAsiaTheme="minorEastAsia" w:hAnsiTheme="minorHAnsi" w:cstheme="minorBidi"/>
          <w:sz w:val="22"/>
          <w:szCs w:val="22"/>
          <w:lang w:val="en-US"/>
        </w:rPr>
      </w:pPr>
      <w:hyperlink w:anchor="_Toc135825206" w:history="1">
        <w:r w:rsidR="00794BAD" w:rsidRPr="00616295">
          <w:rPr>
            <w:rStyle w:val="Hyperlink"/>
            <w:rFonts w:eastAsiaTheme="minorEastAsia"/>
          </w:rPr>
          <w:t>E.  Data Sheet</w:t>
        </w:r>
        <w:r w:rsidR="00794BAD" w:rsidRPr="00616295">
          <w:rPr>
            <w:webHidden/>
          </w:rPr>
          <w:tab/>
        </w:r>
        <w:r w:rsidR="00794BAD" w:rsidRPr="00616295">
          <w:rPr>
            <w:webHidden/>
          </w:rPr>
          <w:fldChar w:fldCharType="begin"/>
        </w:r>
        <w:r w:rsidR="00794BAD" w:rsidRPr="00616295">
          <w:rPr>
            <w:webHidden/>
          </w:rPr>
          <w:instrText xml:space="preserve"> PAGEREF _Toc135825206 \h </w:instrText>
        </w:r>
        <w:r w:rsidR="00794BAD" w:rsidRPr="00616295">
          <w:rPr>
            <w:webHidden/>
          </w:rPr>
        </w:r>
        <w:r w:rsidR="00794BAD" w:rsidRPr="00616295">
          <w:rPr>
            <w:webHidden/>
          </w:rPr>
          <w:fldChar w:fldCharType="separate"/>
        </w:r>
        <w:r w:rsidR="006B0BF2">
          <w:rPr>
            <w:webHidden/>
          </w:rPr>
          <w:t>30</w:t>
        </w:r>
        <w:r w:rsidR="00794BAD" w:rsidRPr="00616295">
          <w:rPr>
            <w:webHidden/>
          </w:rPr>
          <w:fldChar w:fldCharType="end"/>
        </w:r>
      </w:hyperlink>
    </w:p>
    <w:p w14:paraId="7189F21C" w14:textId="73C46F11" w:rsidR="0011244C" w:rsidRPr="00616295" w:rsidRDefault="0011244C" w:rsidP="0011244C">
      <w:pPr>
        <w:jc w:val="center"/>
        <w:rPr>
          <w:b/>
          <w:iCs/>
          <w:sz w:val="28"/>
          <w:szCs w:val="28"/>
        </w:rPr>
      </w:pPr>
      <w:r w:rsidRPr="00616295">
        <w:rPr>
          <w:b/>
          <w:iCs/>
          <w:sz w:val="28"/>
          <w:szCs w:val="28"/>
        </w:rPr>
        <w:fldChar w:fldCharType="end"/>
      </w:r>
    </w:p>
    <w:p w14:paraId="1C6AB015" w14:textId="146AE7F2" w:rsidR="0011244C" w:rsidRPr="00616295" w:rsidRDefault="0011244C">
      <w:pPr>
        <w:rPr>
          <w:i/>
          <w:iCs/>
          <w:sz w:val="20"/>
          <w:szCs w:val="20"/>
        </w:rPr>
      </w:pPr>
      <w:r w:rsidRPr="00616295">
        <w:rPr>
          <w:i/>
          <w:iCs/>
          <w:sz w:val="20"/>
          <w:szCs w:val="20"/>
        </w:rPr>
        <w:br w:type="page"/>
      </w:r>
    </w:p>
    <w:p w14:paraId="73075F83" w14:textId="31D390E7" w:rsidR="000272D8" w:rsidRPr="00616295" w:rsidRDefault="000B5EDC" w:rsidP="000272D8">
      <w:pPr>
        <w:jc w:val="both"/>
        <w:rPr>
          <w:i/>
          <w:iCs/>
          <w:sz w:val="20"/>
          <w:szCs w:val="20"/>
        </w:rPr>
      </w:pPr>
      <w:r w:rsidRPr="00616295">
        <w:rPr>
          <w:i/>
          <w:iCs/>
          <w:sz w:val="20"/>
          <w:szCs w:val="20"/>
        </w:rPr>
        <w:lastRenderedPageBreak/>
        <w:t>[</w:t>
      </w:r>
      <w:r w:rsidRPr="00616295">
        <w:rPr>
          <w:i/>
          <w:iCs/>
          <w:sz w:val="20"/>
          <w:szCs w:val="20"/>
          <w:u w:val="single"/>
        </w:rPr>
        <w:t>Notes to the Client</w:t>
      </w:r>
      <w:r w:rsidRPr="00616295">
        <w:rPr>
          <w:i/>
          <w:iCs/>
          <w:sz w:val="20"/>
          <w:szCs w:val="20"/>
        </w:rPr>
        <w:t xml:space="preserve">: this </w:t>
      </w:r>
      <w:r w:rsidR="006F77F2" w:rsidRPr="00616295">
        <w:rPr>
          <w:i/>
          <w:iCs/>
          <w:sz w:val="20"/>
          <w:szCs w:val="20"/>
        </w:rPr>
        <w:t xml:space="preserve">part of </w:t>
      </w:r>
      <w:r w:rsidRPr="00616295">
        <w:rPr>
          <w:i/>
          <w:iCs/>
          <w:sz w:val="20"/>
          <w:szCs w:val="20"/>
        </w:rPr>
        <w:t>Section 2</w:t>
      </w:r>
      <w:r w:rsidR="006F77F2" w:rsidRPr="00616295">
        <w:rPr>
          <w:i/>
          <w:iCs/>
          <w:sz w:val="20"/>
          <w:szCs w:val="20"/>
        </w:rPr>
        <w:t xml:space="preserve">, </w:t>
      </w:r>
      <w:r w:rsidRPr="00616295">
        <w:rPr>
          <w:i/>
          <w:iCs/>
          <w:sz w:val="20"/>
          <w:szCs w:val="20"/>
        </w:rPr>
        <w:t>Instructions to Cons</w:t>
      </w:r>
      <w:r w:rsidR="00FD2719" w:rsidRPr="00616295">
        <w:rPr>
          <w:i/>
          <w:iCs/>
          <w:sz w:val="20"/>
          <w:szCs w:val="20"/>
        </w:rPr>
        <w:t>ultants</w:t>
      </w:r>
      <w:r w:rsidR="006F77F2" w:rsidRPr="00616295">
        <w:rPr>
          <w:i/>
          <w:iCs/>
          <w:sz w:val="20"/>
          <w:szCs w:val="20"/>
        </w:rPr>
        <w:t xml:space="preserve">, </w:t>
      </w:r>
      <w:r w:rsidR="00FD2719" w:rsidRPr="00616295">
        <w:rPr>
          <w:i/>
          <w:iCs/>
          <w:sz w:val="20"/>
          <w:szCs w:val="20"/>
        </w:rPr>
        <w:t xml:space="preserve">shall not be modified. </w:t>
      </w:r>
      <w:r w:rsidRPr="00616295">
        <w:rPr>
          <w:i/>
          <w:iCs/>
          <w:sz w:val="20"/>
          <w:szCs w:val="20"/>
        </w:rPr>
        <w:t>Any necessary changes, acceptable to the Bank, to address specific country and project issues, to supplement</w:t>
      </w:r>
      <w:r w:rsidR="00B552DE" w:rsidRPr="00616295">
        <w:rPr>
          <w:i/>
          <w:iCs/>
          <w:sz w:val="20"/>
          <w:szCs w:val="20"/>
        </w:rPr>
        <w:t>,</w:t>
      </w:r>
      <w:r w:rsidRPr="00616295">
        <w:rPr>
          <w:i/>
          <w:iCs/>
          <w:sz w:val="20"/>
          <w:szCs w:val="20"/>
        </w:rPr>
        <w:t xml:space="preserve"> but not over-write</w:t>
      </w:r>
      <w:r w:rsidR="00B552DE" w:rsidRPr="00616295">
        <w:rPr>
          <w:i/>
          <w:iCs/>
          <w:sz w:val="20"/>
          <w:szCs w:val="20"/>
        </w:rPr>
        <w:t>,</w:t>
      </w:r>
      <w:r w:rsidRPr="00616295">
        <w:rPr>
          <w:i/>
          <w:iCs/>
          <w:sz w:val="20"/>
          <w:szCs w:val="20"/>
        </w:rPr>
        <w:t xml:space="preserve"> </w:t>
      </w:r>
      <w:r w:rsidR="00B552DE" w:rsidRPr="00616295">
        <w:rPr>
          <w:i/>
          <w:iCs/>
          <w:sz w:val="20"/>
          <w:szCs w:val="20"/>
        </w:rPr>
        <w:t xml:space="preserve">the provisions of </w:t>
      </w:r>
      <w:r w:rsidRPr="00616295">
        <w:rPr>
          <w:i/>
          <w:iCs/>
          <w:sz w:val="20"/>
          <w:szCs w:val="20"/>
        </w:rPr>
        <w:t>the Instructions to Consultants</w:t>
      </w:r>
      <w:r w:rsidR="00B552DE" w:rsidRPr="00616295">
        <w:rPr>
          <w:i/>
          <w:iCs/>
          <w:sz w:val="20"/>
          <w:szCs w:val="20"/>
        </w:rPr>
        <w:t xml:space="preserve"> (ITC)</w:t>
      </w:r>
      <w:r w:rsidRPr="00616295">
        <w:rPr>
          <w:i/>
          <w:iCs/>
          <w:sz w:val="20"/>
          <w:szCs w:val="20"/>
        </w:rPr>
        <w:t>, shall be introduced through the Data Sheet only. “Notes to the Client” should be deleted from the final RFP issued to the shortlisted Consultants]</w:t>
      </w:r>
      <w:r w:rsidR="000272D8" w:rsidRPr="00616295">
        <w:rPr>
          <w:i/>
          <w:iCs/>
          <w:sz w:val="20"/>
          <w:szCs w:val="20"/>
        </w:rPr>
        <w:t>.</w:t>
      </w:r>
    </w:p>
    <w:p w14:paraId="7CE80984" w14:textId="77777777" w:rsidR="006D11F1" w:rsidRPr="00616295" w:rsidRDefault="006D11F1" w:rsidP="000272D8">
      <w:pPr>
        <w:jc w:val="both"/>
        <w:rPr>
          <w:i/>
          <w:iCs/>
          <w:sz w:val="20"/>
          <w:szCs w:val="20"/>
        </w:rPr>
      </w:pPr>
    </w:p>
    <w:p w14:paraId="6CC20091" w14:textId="77777777" w:rsidR="006D11F1" w:rsidRPr="00616295" w:rsidRDefault="006D11F1" w:rsidP="007C7EBA">
      <w:pPr>
        <w:jc w:val="center"/>
        <w:rPr>
          <w:b/>
          <w:iCs/>
          <w:sz w:val="32"/>
          <w:szCs w:val="32"/>
        </w:rPr>
      </w:pPr>
      <w:r w:rsidRPr="00616295">
        <w:rPr>
          <w:b/>
          <w:iCs/>
          <w:sz w:val="32"/>
          <w:szCs w:val="32"/>
        </w:rPr>
        <w:t>Instructions to Consultants</w:t>
      </w:r>
    </w:p>
    <w:p w14:paraId="699C9F01" w14:textId="77777777" w:rsidR="000B5EDC" w:rsidRPr="00616295" w:rsidRDefault="00EA2584" w:rsidP="00C31B55">
      <w:pPr>
        <w:pStyle w:val="HeadingITC1"/>
      </w:pPr>
      <w:bookmarkStart w:id="15" w:name="_Toc474333877"/>
      <w:bookmarkStart w:id="16" w:name="_Toc474334046"/>
      <w:bookmarkStart w:id="17" w:name="_Toc494209424"/>
      <w:bookmarkStart w:id="18" w:name="_Toc135825167"/>
      <w:r w:rsidRPr="00616295">
        <w:t xml:space="preserve">A.  </w:t>
      </w:r>
      <w:r w:rsidR="000B5EDC" w:rsidRPr="00616295">
        <w:t>General Provisions</w:t>
      </w:r>
      <w:bookmarkEnd w:id="15"/>
      <w:bookmarkEnd w:id="16"/>
      <w:bookmarkEnd w:id="17"/>
      <w:bookmarkEnd w:id="18"/>
    </w:p>
    <w:tbl>
      <w:tblPr>
        <w:tblW w:w="8884" w:type="dxa"/>
        <w:tblLayout w:type="fixed"/>
        <w:tblCellMar>
          <w:left w:w="115" w:type="dxa"/>
          <w:right w:w="115" w:type="dxa"/>
        </w:tblCellMar>
        <w:tblLook w:val="0000" w:firstRow="0" w:lastRow="0" w:firstColumn="0" w:lastColumn="0" w:noHBand="0" w:noVBand="0"/>
      </w:tblPr>
      <w:tblGrid>
        <w:gridCol w:w="2455"/>
        <w:gridCol w:w="49"/>
        <w:gridCol w:w="6371"/>
        <w:gridCol w:w="9"/>
      </w:tblGrid>
      <w:tr w:rsidR="00C33883" w:rsidRPr="00616295" w14:paraId="1088EDCC" w14:textId="77777777" w:rsidTr="009A69C4">
        <w:tc>
          <w:tcPr>
            <w:tcW w:w="2504" w:type="dxa"/>
            <w:gridSpan w:val="2"/>
          </w:tcPr>
          <w:p w14:paraId="388CCB98" w14:textId="77777777" w:rsidR="009A2264" w:rsidRPr="00616295" w:rsidRDefault="000B5EDC" w:rsidP="00C31B55">
            <w:pPr>
              <w:pStyle w:val="HeadingITC2"/>
              <w:spacing w:before="120" w:after="120"/>
              <w:contextualSpacing w:val="0"/>
            </w:pPr>
            <w:bookmarkStart w:id="19" w:name="_Toc474333878"/>
            <w:bookmarkStart w:id="20" w:name="_Toc474334047"/>
            <w:bookmarkStart w:id="21" w:name="_Toc494209425"/>
            <w:bookmarkStart w:id="22" w:name="_Toc135825168"/>
            <w:r w:rsidRPr="00616295">
              <w:t>Definitions</w:t>
            </w:r>
            <w:bookmarkEnd w:id="19"/>
            <w:bookmarkEnd w:id="20"/>
            <w:bookmarkEnd w:id="21"/>
            <w:bookmarkEnd w:id="22"/>
          </w:p>
        </w:tc>
        <w:tc>
          <w:tcPr>
            <w:tcW w:w="6380" w:type="dxa"/>
            <w:gridSpan w:val="2"/>
          </w:tcPr>
          <w:p w14:paraId="0C6B6515" w14:textId="77777777" w:rsidR="009A2264" w:rsidRPr="00616295" w:rsidRDefault="00A320A2" w:rsidP="00C31B55">
            <w:pPr>
              <w:numPr>
                <w:ilvl w:val="0"/>
                <w:numId w:val="2"/>
              </w:numPr>
              <w:spacing w:before="120" w:after="120"/>
              <w:ind w:left="942" w:right="-72" w:hanging="424"/>
              <w:jc w:val="both"/>
            </w:pPr>
            <w:r w:rsidRPr="00616295">
              <w:rPr>
                <w:b/>
              </w:rPr>
              <w:t>“Affiliate</w:t>
            </w:r>
            <w:r w:rsidR="00947694" w:rsidRPr="00616295">
              <w:rPr>
                <w:b/>
              </w:rPr>
              <w:t>(s)</w:t>
            </w:r>
            <w:r w:rsidRPr="00616295">
              <w:rPr>
                <w:b/>
              </w:rPr>
              <w:t>”</w:t>
            </w:r>
            <w:r w:rsidRPr="00616295">
              <w:t xml:space="preserve"> means an individual or an entity that directly or indirectly controls, is controlled by, or is under common control with the Consultant.</w:t>
            </w:r>
          </w:p>
          <w:p w14:paraId="0F118876" w14:textId="77777777" w:rsidR="009A2264" w:rsidRPr="00616295" w:rsidRDefault="000B5EDC" w:rsidP="00C31B55">
            <w:pPr>
              <w:numPr>
                <w:ilvl w:val="0"/>
                <w:numId w:val="2"/>
              </w:numPr>
              <w:spacing w:before="120" w:after="120"/>
              <w:ind w:left="942" w:right="-72" w:hanging="424"/>
              <w:jc w:val="both"/>
            </w:pPr>
            <w:r w:rsidRPr="00616295">
              <w:rPr>
                <w:b/>
              </w:rPr>
              <w:t>“Applicable Law”</w:t>
            </w:r>
            <w:r w:rsidRPr="00616295">
              <w:t xml:space="preserve"> means the laws and any other instruments having the force of law in the Client’s country, or in such other country as may be specified in the </w:t>
            </w:r>
            <w:r w:rsidRPr="00616295">
              <w:rPr>
                <w:b/>
              </w:rPr>
              <w:t>Data Sheet</w:t>
            </w:r>
            <w:r w:rsidRPr="00616295">
              <w:t>, as they may be issued and in force from time to time.</w:t>
            </w:r>
          </w:p>
          <w:p w14:paraId="2EACC254" w14:textId="77777777" w:rsidR="009A2264" w:rsidRPr="00616295" w:rsidRDefault="000B5EDC" w:rsidP="00C31B55">
            <w:pPr>
              <w:pStyle w:val="ListParagraph"/>
              <w:numPr>
                <w:ilvl w:val="0"/>
                <w:numId w:val="2"/>
              </w:numPr>
              <w:tabs>
                <w:tab w:val="left" w:pos="540"/>
              </w:tabs>
              <w:spacing w:before="120" w:after="120"/>
              <w:ind w:left="942" w:right="-72" w:hanging="424"/>
              <w:contextualSpacing w:val="0"/>
              <w:jc w:val="both"/>
            </w:pPr>
            <w:r w:rsidRPr="00616295">
              <w:rPr>
                <w:b/>
              </w:rPr>
              <w:t>“Bank”</w:t>
            </w:r>
            <w:r w:rsidRPr="00616295">
              <w:t xml:space="preserve"> means the</w:t>
            </w:r>
            <w:r w:rsidR="00C15CEA" w:rsidRPr="00616295">
              <w:t xml:space="preserve"> International Bank for Reconstruction and Development (IBRD) or the International Development Association (IDA)</w:t>
            </w:r>
            <w:r w:rsidRPr="00616295">
              <w:t>.</w:t>
            </w:r>
          </w:p>
          <w:p w14:paraId="34A7D17B" w14:textId="631BF5A8" w:rsidR="009A2264" w:rsidRPr="00616295" w:rsidRDefault="000B5EDC" w:rsidP="00C31B55">
            <w:pPr>
              <w:pStyle w:val="ListParagraph"/>
              <w:numPr>
                <w:ilvl w:val="0"/>
                <w:numId w:val="2"/>
              </w:numPr>
              <w:tabs>
                <w:tab w:val="left" w:pos="774"/>
              </w:tabs>
              <w:spacing w:before="120" w:after="120"/>
              <w:ind w:left="942" w:right="-72" w:hanging="424"/>
              <w:contextualSpacing w:val="0"/>
              <w:jc w:val="both"/>
            </w:pPr>
            <w:r w:rsidRPr="00616295">
              <w:rPr>
                <w:b/>
              </w:rPr>
              <w:t>“Borrower”</w:t>
            </w:r>
            <w:r w:rsidRPr="00616295">
              <w:t xml:space="preserve"> means the Government, Government agency or other entity </w:t>
            </w:r>
            <w:r w:rsidR="00B552DE" w:rsidRPr="00616295">
              <w:t>that</w:t>
            </w:r>
            <w:r w:rsidRPr="00616295">
              <w:t xml:space="preserve"> signs the </w:t>
            </w:r>
            <w:r w:rsidRPr="00616295">
              <w:rPr>
                <w:i/>
              </w:rPr>
              <w:t>financing</w:t>
            </w:r>
            <w:r w:rsidRPr="00616295">
              <w:t xml:space="preserve"> agreement</w:t>
            </w:r>
            <w:r w:rsidR="008A6707" w:rsidRPr="00616295">
              <w:t xml:space="preserve"> </w:t>
            </w:r>
            <w:r w:rsidRPr="00616295">
              <w:t>with the Bank.</w:t>
            </w:r>
          </w:p>
          <w:p w14:paraId="251C21AB" w14:textId="77777777" w:rsidR="001D6485" w:rsidRPr="00616295" w:rsidRDefault="000B5EDC" w:rsidP="00C31B55">
            <w:pPr>
              <w:pStyle w:val="ListParagraph"/>
              <w:numPr>
                <w:ilvl w:val="0"/>
                <w:numId w:val="2"/>
              </w:numPr>
              <w:spacing w:before="120" w:after="120"/>
              <w:ind w:left="942" w:right="-72" w:hanging="424"/>
              <w:contextualSpacing w:val="0"/>
              <w:jc w:val="both"/>
            </w:pPr>
            <w:r w:rsidRPr="00616295">
              <w:rPr>
                <w:b/>
              </w:rPr>
              <w:t>“Client”</w:t>
            </w:r>
            <w:r w:rsidRPr="00616295">
              <w:t xml:space="preserve"> means the implementing agency</w:t>
            </w:r>
            <w:r w:rsidR="008B12ED" w:rsidRPr="00616295">
              <w:rPr>
                <w:i/>
              </w:rPr>
              <w:t xml:space="preserve"> </w:t>
            </w:r>
            <w:r w:rsidRPr="00616295">
              <w:t>that signs the Contract for the Services with the selected Consultant.</w:t>
            </w:r>
          </w:p>
          <w:p w14:paraId="5D56AE07" w14:textId="24872FC4" w:rsidR="004D5853" w:rsidRPr="00616295" w:rsidRDefault="001D6485" w:rsidP="00C31B55">
            <w:pPr>
              <w:pStyle w:val="ListParagraph"/>
              <w:numPr>
                <w:ilvl w:val="0"/>
                <w:numId w:val="2"/>
              </w:numPr>
              <w:tabs>
                <w:tab w:val="left" w:pos="774"/>
              </w:tabs>
              <w:spacing w:before="120" w:after="120"/>
              <w:ind w:left="942" w:right="-72" w:hanging="424"/>
              <w:contextualSpacing w:val="0"/>
              <w:jc w:val="both"/>
            </w:pPr>
            <w:r w:rsidRPr="00616295">
              <w:t xml:space="preserve"> </w:t>
            </w:r>
            <w:r w:rsidR="00832A65" w:rsidRPr="00616295">
              <w:rPr>
                <w:b/>
              </w:rPr>
              <w:t>Client’s Personnel”</w:t>
            </w:r>
            <w:r w:rsidR="00832A65" w:rsidRPr="00616295">
              <w:t xml:space="preserve"> </w:t>
            </w:r>
            <w:r w:rsidR="00FF67C1" w:rsidRPr="00616295">
              <w:t>is as defined in Clause GCC 1.1 (e)</w:t>
            </w:r>
            <w:r w:rsidR="00832A65" w:rsidRPr="00616295">
              <w:t>.</w:t>
            </w:r>
            <w:r w:rsidR="00832A65" w:rsidRPr="00616295" w:rsidDel="00832A65">
              <w:t xml:space="preserve"> </w:t>
            </w:r>
          </w:p>
          <w:p w14:paraId="3294E40F" w14:textId="56DC5285" w:rsidR="009A2264" w:rsidRPr="00616295" w:rsidRDefault="000B5EDC" w:rsidP="00C31B55">
            <w:pPr>
              <w:pStyle w:val="ListParagraph"/>
              <w:numPr>
                <w:ilvl w:val="0"/>
                <w:numId w:val="2"/>
              </w:numPr>
              <w:tabs>
                <w:tab w:val="left" w:pos="774"/>
              </w:tabs>
              <w:spacing w:before="120" w:after="120"/>
              <w:ind w:left="942" w:right="-72" w:hanging="424"/>
              <w:contextualSpacing w:val="0"/>
              <w:jc w:val="both"/>
            </w:pPr>
            <w:r w:rsidRPr="00616295">
              <w:rPr>
                <w:b/>
              </w:rPr>
              <w:t>“Consultant”</w:t>
            </w:r>
            <w:r w:rsidRPr="00616295">
              <w:t xml:space="preserve"> means a legally</w:t>
            </w:r>
            <w:r w:rsidR="002A4D6B" w:rsidRPr="00616295">
              <w:t>-</w:t>
            </w:r>
            <w:r w:rsidRPr="00616295">
              <w:t xml:space="preserve">established professional consulting firm or an entity that may provide or provides the Services to the Client under the Contract. </w:t>
            </w:r>
          </w:p>
          <w:p w14:paraId="14FDF17D" w14:textId="77777777" w:rsidR="009A2264" w:rsidRPr="00616295" w:rsidRDefault="000B5EDC" w:rsidP="00C31B55">
            <w:pPr>
              <w:pStyle w:val="ListParagraph"/>
              <w:numPr>
                <w:ilvl w:val="0"/>
                <w:numId w:val="2"/>
              </w:numPr>
              <w:tabs>
                <w:tab w:val="left" w:pos="774"/>
              </w:tabs>
              <w:spacing w:before="120" w:after="120"/>
              <w:ind w:left="942" w:right="-72" w:hanging="424"/>
              <w:contextualSpacing w:val="0"/>
              <w:jc w:val="both"/>
            </w:pPr>
            <w:r w:rsidRPr="00616295">
              <w:rPr>
                <w:b/>
              </w:rPr>
              <w:t>“Contract”</w:t>
            </w:r>
            <w:r w:rsidRPr="00616295">
              <w:t xml:space="preserve"> means a legally binding written agreement signed between the Client and the Consultant and includes all the attached documents listed in its Clause 1 (the General Conditions</w:t>
            </w:r>
            <w:r w:rsidR="00B805C4" w:rsidRPr="00616295">
              <w:t xml:space="preserve"> of Contract</w:t>
            </w:r>
            <w:r w:rsidRPr="00616295">
              <w:t xml:space="preserve"> (GC</w:t>
            </w:r>
            <w:r w:rsidR="00B805C4" w:rsidRPr="00616295">
              <w:t>C</w:t>
            </w:r>
            <w:r w:rsidRPr="00616295">
              <w:t>), the Special Conditions</w:t>
            </w:r>
            <w:r w:rsidR="00B805C4" w:rsidRPr="00616295">
              <w:t xml:space="preserve"> of Contract</w:t>
            </w:r>
            <w:r w:rsidRPr="00616295">
              <w:t xml:space="preserve"> (SC</w:t>
            </w:r>
            <w:r w:rsidR="00B805C4" w:rsidRPr="00616295">
              <w:t>C</w:t>
            </w:r>
            <w:r w:rsidRPr="00616295">
              <w:t>), and the Appendices).</w:t>
            </w:r>
          </w:p>
          <w:p w14:paraId="65343979" w14:textId="77777777" w:rsidR="009A2264" w:rsidRPr="00616295" w:rsidRDefault="000B5EDC" w:rsidP="00C31B55">
            <w:pPr>
              <w:pStyle w:val="ListParagraph"/>
              <w:numPr>
                <w:ilvl w:val="0"/>
                <w:numId w:val="2"/>
              </w:numPr>
              <w:spacing w:before="120" w:after="120"/>
              <w:ind w:left="942" w:right="-72" w:hanging="424"/>
              <w:contextualSpacing w:val="0"/>
              <w:jc w:val="both"/>
            </w:pPr>
            <w:r w:rsidRPr="00616295">
              <w:rPr>
                <w:b/>
              </w:rPr>
              <w:t>“Data Sheet”</w:t>
            </w:r>
            <w:r w:rsidRPr="00616295">
              <w:t xml:space="preserve"> means an integral part of the Instructions to Consultants (ITC) Section 2 that is used to reflect specific country and assignment conditions to supplement, but not to over-write, </w:t>
            </w:r>
            <w:r w:rsidR="002B44C2" w:rsidRPr="00616295">
              <w:t xml:space="preserve">the </w:t>
            </w:r>
            <w:r w:rsidRPr="00616295">
              <w:t>provisions of the ITC.</w:t>
            </w:r>
          </w:p>
          <w:p w14:paraId="1F8DCAA6" w14:textId="77777777" w:rsidR="009A2264" w:rsidRPr="00616295" w:rsidRDefault="000B5EDC" w:rsidP="00C31B55">
            <w:pPr>
              <w:pStyle w:val="ListParagraph"/>
              <w:numPr>
                <w:ilvl w:val="0"/>
                <w:numId w:val="2"/>
              </w:numPr>
              <w:spacing w:before="120" w:after="120"/>
              <w:ind w:left="942" w:right="-72" w:hanging="424"/>
              <w:contextualSpacing w:val="0"/>
              <w:jc w:val="both"/>
            </w:pPr>
            <w:r w:rsidRPr="00616295">
              <w:rPr>
                <w:b/>
              </w:rPr>
              <w:t>“Day”</w:t>
            </w:r>
            <w:r w:rsidRPr="00616295">
              <w:t xml:space="preserve"> means a calendar day</w:t>
            </w:r>
            <w:r w:rsidR="006D11F1" w:rsidRPr="00616295">
              <w:t xml:space="preserve">, unless otherwise specified as </w:t>
            </w:r>
            <w:r w:rsidR="006D11F1" w:rsidRPr="00616295">
              <w:rPr>
                <w:b/>
              </w:rPr>
              <w:t>“Business Day”.</w:t>
            </w:r>
            <w:r w:rsidR="006D11F1" w:rsidRPr="00616295">
              <w:t xml:space="preserve"> A Business Day is any </w:t>
            </w:r>
            <w:r w:rsidR="006D11F1" w:rsidRPr="00616295">
              <w:lastRenderedPageBreak/>
              <w:t>day that is an official working day of the Borrower. It excludes the Borrower’s official public holidays</w:t>
            </w:r>
            <w:r w:rsidRPr="00616295">
              <w:t>.</w:t>
            </w:r>
          </w:p>
          <w:p w14:paraId="38B3AD53" w14:textId="77777777" w:rsidR="009A2264" w:rsidRPr="00616295" w:rsidRDefault="000B5EDC" w:rsidP="00C31B55">
            <w:pPr>
              <w:pStyle w:val="ListParagraph"/>
              <w:numPr>
                <w:ilvl w:val="0"/>
                <w:numId w:val="2"/>
              </w:numPr>
              <w:spacing w:before="120" w:after="120"/>
              <w:ind w:left="942" w:right="-72" w:hanging="424"/>
              <w:contextualSpacing w:val="0"/>
              <w:jc w:val="both"/>
            </w:pPr>
            <w:r w:rsidRPr="00616295">
              <w:rPr>
                <w:b/>
              </w:rPr>
              <w:t>“</w:t>
            </w:r>
            <w:r w:rsidR="00B805C4" w:rsidRPr="00616295">
              <w:rPr>
                <w:b/>
              </w:rPr>
              <w:t>E</w:t>
            </w:r>
            <w:r w:rsidRPr="00616295">
              <w:rPr>
                <w:b/>
              </w:rPr>
              <w:t>xperts”</w:t>
            </w:r>
            <w:r w:rsidRPr="00616295">
              <w:t xml:space="preserve"> </w:t>
            </w:r>
            <w:r w:rsidR="00B82B58" w:rsidRPr="00616295">
              <w:t xml:space="preserve">means, collectively, </w:t>
            </w:r>
            <w:r w:rsidRPr="00616295">
              <w:t>Key Experts, Non-</w:t>
            </w:r>
            <w:r w:rsidR="009B4DDE" w:rsidRPr="00616295">
              <w:t>K</w:t>
            </w:r>
            <w:r w:rsidRPr="00616295">
              <w:t>ey Experts, or any other personnel of the Consultant</w:t>
            </w:r>
            <w:r w:rsidR="00B82B58" w:rsidRPr="00616295">
              <w:t>, Sub-consultant or J</w:t>
            </w:r>
            <w:r w:rsidR="00952704" w:rsidRPr="00616295">
              <w:t xml:space="preserve">oint </w:t>
            </w:r>
            <w:r w:rsidR="00B82B58" w:rsidRPr="00616295">
              <w:t>V</w:t>
            </w:r>
            <w:r w:rsidR="00952704" w:rsidRPr="00616295">
              <w:t>enture</w:t>
            </w:r>
            <w:r w:rsidR="00B82B58" w:rsidRPr="00616295">
              <w:t xml:space="preserve"> member(s)</w:t>
            </w:r>
            <w:r w:rsidRPr="00616295">
              <w:t>.</w:t>
            </w:r>
          </w:p>
          <w:p w14:paraId="600D258A" w14:textId="77777777" w:rsidR="009A2264" w:rsidRPr="00616295" w:rsidRDefault="000B5EDC" w:rsidP="00C31B55">
            <w:pPr>
              <w:pStyle w:val="ListParagraph"/>
              <w:numPr>
                <w:ilvl w:val="0"/>
                <w:numId w:val="2"/>
              </w:numPr>
              <w:tabs>
                <w:tab w:val="left" w:pos="594"/>
              </w:tabs>
              <w:spacing w:before="120" w:after="120"/>
              <w:ind w:left="942" w:right="-72" w:hanging="424"/>
              <w:contextualSpacing w:val="0"/>
              <w:jc w:val="both"/>
            </w:pPr>
            <w:r w:rsidRPr="00616295">
              <w:rPr>
                <w:b/>
              </w:rPr>
              <w:t>“Government”</w:t>
            </w:r>
            <w:r w:rsidRPr="00616295">
              <w:t xml:space="preserve"> means the government of the Client’s country. </w:t>
            </w:r>
          </w:p>
          <w:p w14:paraId="7365F78C" w14:textId="77777777" w:rsidR="006D11F1" w:rsidRPr="00616295" w:rsidRDefault="006D11F1" w:rsidP="00C31B55">
            <w:pPr>
              <w:pStyle w:val="ListParagraph"/>
              <w:numPr>
                <w:ilvl w:val="0"/>
                <w:numId w:val="2"/>
              </w:numPr>
              <w:spacing w:before="120" w:after="120"/>
              <w:ind w:left="942" w:right="-72" w:hanging="424"/>
              <w:contextualSpacing w:val="0"/>
              <w:jc w:val="both"/>
            </w:pPr>
            <w:r w:rsidRPr="00616295">
              <w:rPr>
                <w:b/>
              </w:rPr>
              <w:t>“</w:t>
            </w:r>
            <w:proofErr w:type="gramStart"/>
            <w:r w:rsidRPr="00616295">
              <w:rPr>
                <w:b/>
              </w:rPr>
              <w:t>in</w:t>
            </w:r>
            <w:proofErr w:type="gramEnd"/>
            <w:r w:rsidRPr="00616295">
              <w:rPr>
                <w:b/>
              </w:rPr>
              <w:t xml:space="preserve"> writing”</w:t>
            </w:r>
            <w:r w:rsidRPr="00616295">
              <w:t xml:space="preserve"> means communicated in written form (e</w:t>
            </w:r>
            <w:r w:rsidR="0027492E" w:rsidRPr="00616295">
              <w:t>.g. by mail, e-mail, fax,</w:t>
            </w:r>
            <w:r w:rsidRPr="00616295">
              <w:t xml:space="preserve"> including, if specified in the Data Sheet, distributed or received through the electronic-procurement system used by the Client) with proof of receipt;</w:t>
            </w:r>
          </w:p>
          <w:p w14:paraId="29D69C96" w14:textId="77777777" w:rsidR="009A2264" w:rsidRPr="00616295" w:rsidRDefault="000B5EDC" w:rsidP="00C31B55">
            <w:pPr>
              <w:pStyle w:val="ListParagraph"/>
              <w:numPr>
                <w:ilvl w:val="0"/>
                <w:numId w:val="2"/>
              </w:numPr>
              <w:tabs>
                <w:tab w:val="left" w:pos="594"/>
              </w:tabs>
              <w:spacing w:before="120" w:after="120"/>
              <w:ind w:left="942" w:right="-72" w:hanging="424"/>
              <w:contextualSpacing w:val="0"/>
              <w:jc w:val="both"/>
            </w:pPr>
            <w:r w:rsidRPr="00616295">
              <w:rPr>
                <w:b/>
              </w:rPr>
              <w:t>“Joint Venture (JV)”</w:t>
            </w:r>
            <w:r w:rsidRPr="00616295">
              <w:t xml:space="preserve"> means an association with or without a legal personality distinct from that of its members, of more than one Consultant where one member has the authority</w:t>
            </w:r>
            <w:r w:rsidR="002D281D" w:rsidRPr="00616295">
              <w:t xml:space="preserve"> to conduct all business</w:t>
            </w:r>
            <w:r w:rsidRPr="00616295">
              <w:t xml:space="preserve"> for and on behalf of any and all the members of the JV, and where </w:t>
            </w:r>
            <w:r w:rsidR="00B82B58" w:rsidRPr="00616295">
              <w:t xml:space="preserve">the </w:t>
            </w:r>
            <w:r w:rsidRPr="00616295">
              <w:t>members</w:t>
            </w:r>
            <w:r w:rsidR="002D281D" w:rsidRPr="00616295">
              <w:t xml:space="preserve"> of the JV</w:t>
            </w:r>
            <w:r w:rsidRPr="00616295">
              <w:t xml:space="preserve"> are jointly and severally liable </w:t>
            </w:r>
            <w:r w:rsidR="00B82B58" w:rsidRPr="00616295">
              <w:t>to the Client for the performance of the Contract</w:t>
            </w:r>
            <w:r w:rsidRPr="00616295">
              <w:t>.</w:t>
            </w:r>
          </w:p>
          <w:p w14:paraId="29420188" w14:textId="77777777" w:rsidR="009A2264" w:rsidRPr="00616295" w:rsidRDefault="000B5EDC" w:rsidP="00C31B55">
            <w:pPr>
              <w:pStyle w:val="ListParagraph"/>
              <w:numPr>
                <w:ilvl w:val="0"/>
                <w:numId w:val="2"/>
              </w:numPr>
              <w:tabs>
                <w:tab w:val="left" w:pos="594"/>
              </w:tabs>
              <w:spacing w:before="120" w:after="120"/>
              <w:ind w:left="942" w:right="-72" w:hanging="424"/>
              <w:contextualSpacing w:val="0"/>
              <w:jc w:val="both"/>
            </w:pPr>
            <w:r w:rsidRPr="00616295">
              <w:rPr>
                <w:b/>
              </w:rPr>
              <w:t>“Key Expert</w:t>
            </w:r>
            <w:r w:rsidR="00B82B58" w:rsidRPr="00616295">
              <w:rPr>
                <w:b/>
              </w:rPr>
              <w:t>(s)</w:t>
            </w:r>
            <w:r w:rsidRPr="00616295">
              <w:rPr>
                <w:b/>
              </w:rPr>
              <w:t>”</w:t>
            </w:r>
            <w:r w:rsidRPr="00616295">
              <w:t xml:space="preserve"> means an individual professional whose skills, qualifications, knowledge and experience are critical to the performance of the Services under the Contract and whose CV is taken into account in the technical evaluation of </w:t>
            </w:r>
            <w:r w:rsidR="002B44C2" w:rsidRPr="00616295">
              <w:t xml:space="preserve">the </w:t>
            </w:r>
            <w:r w:rsidRPr="00616295">
              <w:t>Consultant’s proposal.</w:t>
            </w:r>
          </w:p>
          <w:p w14:paraId="64418C7B" w14:textId="77777777" w:rsidR="009A2264" w:rsidRPr="00616295" w:rsidRDefault="0063408C" w:rsidP="00C31B55">
            <w:pPr>
              <w:pStyle w:val="ListParagraph"/>
              <w:numPr>
                <w:ilvl w:val="0"/>
                <w:numId w:val="2"/>
              </w:numPr>
              <w:tabs>
                <w:tab w:val="left" w:pos="594"/>
              </w:tabs>
              <w:spacing w:before="120" w:after="120"/>
              <w:ind w:left="942" w:right="-72" w:hanging="424"/>
              <w:contextualSpacing w:val="0"/>
              <w:jc w:val="both"/>
            </w:pPr>
            <w:r w:rsidRPr="00616295">
              <w:rPr>
                <w:b/>
              </w:rPr>
              <w:t>“</w:t>
            </w:r>
            <w:r w:rsidR="002D281D" w:rsidRPr="00616295">
              <w:rPr>
                <w:b/>
              </w:rPr>
              <w:t>ITC</w:t>
            </w:r>
            <w:r w:rsidR="000B5EDC" w:rsidRPr="00616295">
              <w:rPr>
                <w:b/>
              </w:rPr>
              <w:t>”</w:t>
            </w:r>
            <w:r w:rsidR="000B5EDC" w:rsidRPr="00616295">
              <w:t xml:space="preserve"> (</w:t>
            </w:r>
            <w:r w:rsidR="00B82B58" w:rsidRPr="00616295">
              <w:t xml:space="preserve">this </w:t>
            </w:r>
            <w:r w:rsidR="000B5EDC" w:rsidRPr="00616295">
              <w:t xml:space="preserve">Section 2 of the RFP) </w:t>
            </w:r>
            <w:r w:rsidR="005B36CB" w:rsidRPr="00616295">
              <w:t xml:space="preserve">means the Instructions to Consultants </w:t>
            </w:r>
            <w:r w:rsidR="00952704" w:rsidRPr="00616295">
              <w:t xml:space="preserve">that </w:t>
            </w:r>
            <w:r w:rsidR="000B5EDC" w:rsidRPr="00616295">
              <w:t>provide</w:t>
            </w:r>
            <w:r w:rsidR="000B5EDC" w:rsidRPr="00616295">
              <w:rPr>
                <w:strike/>
              </w:rPr>
              <w:t>s</w:t>
            </w:r>
            <w:r w:rsidR="000B5EDC" w:rsidRPr="00616295">
              <w:t xml:space="preserve"> </w:t>
            </w:r>
            <w:r w:rsidR="002B44C2" w:rsidRPr="00616295">
              <w:t xml:space="preserve">the </w:t>
            </w:r>
            <w:r w:rsidR="000B5EDC" w:rsidRPr="00616295">
              <w:t>shortlisted Consultants with all information needed to prepare their Proposals.</w:t>
            </w:r>
          </w:p>
          <w:p w14:paraId="41B72EDD" w14:textId="77777777" w:rsidR="009A2264" w:rsidRPr="00616295" w:rsidRDefault="00632F06" w:rsidP="00C31B55">
            <w:pPr>
              <w:pStyle w:val="ListParagraph"/>
              <w:numPr>
                <w:ilvl w:val="0"/>
                <w:numId w:val="2"/>
              </w:numPr>
              <w:tabs>
                <w:tab w:val="left" w:pos="594"/>
              </w:tabs>
              <w:spacing w:before="120" w:after="120"/>
              <w:ind w:left="942" w:right="-72" w:hanging="424"/>
              <w:contextualSpacing w:val="0"/>
              <w:jc w:val="both"/>
            </w:pPr>
            <w:r w:rsidRPr="00616295">
              <w:rPr>
                <w:b/>
              </w:rPr>
              <w:t>“Non-Key Expert(s)”</w:t>
            </w:r>
            <w:r w:rsidRPr="00616295">
              <w:t xml:space="preserve"> means an individual professional provided by the Consultant or its Sub-consultant and who is assigned to perform the Services or any part thereof under the Contract and whose CVs are not evaluated individually.</w:t>
            </w:r>
          </w:p>
          <w:p w14:paraId="2B8DA882" w14:textId="77777777" w:rsidR="009A2264" w:rsidRPr="00616295" w:rsidRDefault="000B5EDC" w:rsidP="00C31B55">
            <w:pPr>
              <w:pStyle w:val="ListParagraph"/>
              <w:numPr>
                <w:ilvl w:val="0"/>
                <w:numId w:val="2"/>
              </w:numPr>
              <w:spacing w:before="120" w:after="120"/>
              <w:ind w:left="942" w:right="-72" w:hanging="424"/>
              <w:contextualSpacing w:val="0"/>
              <w:jc w:val="both"/>
            </w:pPr>
            <w:r w:rsidRPr="00616295">
              <w:rPr>
                <w:b/>
              </w:rPr>
              <w:t>“Proposal”</w:t>
            </w:r>
            <w:r w:rsidRPr="00616295">
              <w:t xml:space="preserve"> means the Technical Proposal and the Financial Proposal of the Consultant.</w:t>
            </w:r>
          </w:p>
          <w:p w14:paraId="74863CFE" w14:textId="77777777" w:rsidR="009A2264" w:rsidRPr="00616295" w:rsidRDefault="000B5EDC" w:rsidP="00C31B55">
            <w:pPr>
              <w:pStyle w:val="ListParagraph"/>
              <w:numPr>
                <w:ilvl w:val="0"/>
                <w:numId w:val="2"/>
              </w:numPr>
              <w:tabs>
                <w:tab w:val="left" w:pos="594"/>
              </w:tabs>
              <w:spacing w:before="120" w:after="120"/>
              <w:ind w:left="942" w:right="-72" w:hanging="424"/>
              <w:contextualSpacing w:val="0"/>
              <w:jc w:val="both"/>
            </w:pPr>
            <w:r w:rsidRPr="00616295">
              <w:rPr>
                <w:b/>
              </w:rPr>
              <w:t>“RFP”</w:t>
            </w:r>
            <w:r w:rsidRPr="00616295">
              <w:t xml:space="preserve"> means the Request for Proposals to be prepared by the Client for the selection of </w:t>
            </w:r>
            <w:proofErr w:type="gramStart"/>
            <w:r w:rsidRPr="00616295">
              <w:t>Consultants</w:t>
            </w:r>
            <w:proofErr w:type="gramEnd"/>
            <w:r w:rsidRPr="00616295">
              <w:t xml:space="preserve">, based on the </w:t>
            </w:r>
            <w:r w:rsidR="004D3068" w:rsidRPr="00616295">
              <w:t>SPD - RFP</w:t>
            </w:r>
            <w:r w:rsidRPr="00616295">
              <w:t>.</w:t>
            </w:r>
          </w:p>
          <w:p w14:paraId="5CDEDE33" w14:textId="77777777" w:rsidR="000B588B" w:rsidRPr="00616295" w:rsidRDefault="000B588B" w:rsidP="00C31B55">
            <w:pPr>
              <w:pStyle w:val="ListParagraph"/>
              <w:numPr>
                <w:ilvl w:val="0"/>
                <w:numId w:val="2"/>
              </w:numPr>
              <w:tabs>
                <w:tab w:val="left" w:pos="594"/>
              </w:tabs>
              <w:spacing w:before="120" w:after="120"/>
              <w:ind w:left="942" w:right="-72" w:hanging="424"/>
              <w:contextualSpacing w:val="0"/>
              <w:jc w:val="both"/>
            </w:pPr>
            <w:r w:rsidRPr="00616295">
              <w:rPr>
                <w:b/>
              </w:rPr>
              <w:t>“Services”</w:t>
            </w:r>
            <w:r w:rsidRPr="00616295">
              <w:t xml:space="preserve"> means the work to be performed by the Consultant pursuant to the Contract.</w:t>
            </w:r>
          </w:p>
          <w:p w14:paraId="6CFF232A" w14:textId="761EE807" w:rsidR="000B588B" w:rsidRPr="00616295" w:rsidRDefault="00110B8E" w:rsidP="007E7750">
            <w:pPr>
              <w:pStyle w:val="ListParagraph"/>
              <w:numPr>
                <w:ilvl w:val="0"/>
                <w:numId w:val="2"/>
              </w:numPr>
              <w:tabs>
                <w:tab w:val="left" w:pos="594"/>
              </w:tabs>
              <w:spacing w:before="120" w:after="120"/>
              <w:ind w:left="942" w:right="-72" w:hanging="424"/>
              <w:contextualSpacing w:val="0"/>
              <w:jc w:val="both"/>
            </w:pPr>
            <w:r w:rsidRPr="00616295">
              <w:rPr>
                <w:b/>
              </w:rPr>
              <w:lastRenderedPageBreak/>
              <w:t>“</w:t>
            </w:r>
            <w:r w:rsidR="000B588B" w:rsidRPr="00616295">
              <w:rPr>
                <w:b/>
              </w:rPr>
              <w:t>Sexual Exploitation and Abuse” “(SEA)”</w:t>
            </w:r>
            <w:r w:rsidR="000B588B" w:rsidRPr="00616295">
              <w:t xml:space="preserve"> </w:t>
            </w:r>
            <w:r w:rsidR="000E3695" w:rsidRPr="00616295">
              <w:t>means</w:t>
            </w:r>
            <w:r w:rsidR="000B588B" w:rsidRPr="00616295">
              <w:t xml:space="preserve"> the following:</w:t>
            </w:r>
          </w:p>
          <w:p w14:paraId="12F4FDE5" w14:textId="3956FF9A" w:rsidR="000B588B" w:rsidRPr="00616295" w:rsidRDefault="000B588B" w:rsidP="00C31B55">
            <w:pPr>
              <w:autoSpaceDE w:val="0"/>
              <w:autoSpaceDN w:val="0"/>
              <w:spacing w:before="120" w:after="120"/>
              <w:ind w:left="1258"/>
              <w:jc w:val="both"/>
            </w:pPr>
            <w:r w:rsidRPr="00616295">
              <w:rPr>
                <w:b/>
              </w:rPr>
              <w:t>Sexual Exploitation</w:t>
            </w:r>
            <w:r w:rsidRPr="00616295">
              <w:t xml:space="preserve"> is defined as any actual or</w:t>
            </w:r>
            <w:r w:rsidR="00D920A4" w:rsidRPr="00616295">
              <w:t xml:space="preserve"> </w:t>
            </w:r>
            <w:r w:rsidRPr="00616295">
              <w:t xml:space="preserve">attempted abuse of position of vulnerability, differential power or trust, for sexual purposes, including, but not limited to, profiting monetarily, socially or politically from the sexual exploitation of another. </w:t>
            </w:r>
          </w:p>
          <w:p w14:paraId="5BBCE294" w14:textId="77777777" w:rsidR="000B588B" w:rsidRPr="00616295" w:rsidRDefault="000B588B" w:rsidP="00C31B55">
            <w:pPr>
              <w:autoSpaceDE w:val="0"/>
              <w:autoSpaceDN w:val="0"/>
              <w:spacing w:before="120" w:after="120"/>
              <w:ind w:left="1258"/>
              <w:jc w:val="both"/>
            </w:pPr>
            <w:r w:rsidRPr="00616295">
              <w:rPr>
                <w:b/>
              </w:rPr>
              <w:t>Sexual Abuse</w:t>
            </w:r>
            <w:r w:rsidRPr="00616295">
              <w:t xml:space="preserve"> is defined as the actual or threatened physical intrusion of a sexual nature, whether by force or under unequal or coercive conditions.  </w:t>
            </w:r>
          </w:p>
          <w:p w14:paraId="784D1DEE" w14:textId="49C05236" w:rsidR="000B588B" w:rsidRPr="00616295" w:rsidRDefault="000B588B" w:rsidP="00C31B55">
            <w:pPr>
              <w:pStyle w:val="ListParagraph"/>
              <w:numPr>
                <w:ilvl w:val="0"/>
                <w:numId w:val="2"/>
              </w:numPr>
              <w:tabs>
                <w:tab w:val="left" w:pos="594"/>
              </w:tabs>
              <w:spacing w:before="120" w:after="120"/>
              <w:ind w:left="942" w:right="-72" w:hanging="424"/>
              <w:contextualSpacing w:val="0"/>
              <w:jc w:val="both"/>
            </w:pPr>
            <w:r w:rsidRPr="00616295">
              <w:rPr>
                <w:b/>
              </w:rPr>
              <w:t>“Sexual Harassment” “(SH)”</w:t>
            </w:r>
            <w:r w:rsidRPr="00616295">
              <w:t xml:space="preserve"> is defined as unwelcome sexual advances, requests for sexual favors, and other verbal or physical conduct of a sexual nature by the Experts with other Experts</w:t>
            </w:r>
            <w:r w:rsidR="000306CB" w:rsidRPr="00616295">
              <w:t xml:space="preserve"> </w:t>
            </w:r>
            <w:r w:rsidRPr="00616295">
              <w:t xml:space="preserve">or Client’s </w:t>
            </w:r>
            <w:r w:rsidR="00D920A4" w:rsidRPr="00616295">
              <w:t>P</w:t>
            </w:r>
            <w:r w:rsidRPr="00616295">
              <w:t>ersonnel.</w:t>
            </w:r>
          </w:p>
          <w:p w14:paraId="41822F51" w14:textId="77777777" w:rsidR="009A2264" w:rsidRPr="00616295" w:rsidRDefault="000B5EDC" w:rsidP="00C31B55">
            <w:pPr>
              <w:pStyle w:val="ListParagraph"/>
              <w:numPr>
                <w:ilvl w:val="0"/>
                <w:numId w:val="2"/>
              </w:numPr>
              <w:tabs>
                <w:tab w:val="left" w:pos="594"/>
              </w:tabs>
              <w:spacing w:before="120" w:after="120"/>
              <w:ind w:left="942" w:right="-72" w:hanging="424"/>
              <w:contextualSpacing w:val="0"/>
              <w:jc w:val="both"/>
            </w:pPr>
            <w:r w:rsidRPr="00616295">
              <w:rPr>
                <w:b/>
              </w:rPr>
              <w:t>“</w:t>
            </w:r>
            <w:r w:rsidR="004D3068" w:rsidRPr="00616295">
              <w:rPr>
                <w:b/>
              </w:rPr>
              <w:t>SPD - RFP</w:t>
            </w:r>
            <w:r w:rsidRPr="00616295">
              <w:rPr>
                <w:b/>
              </w:rPr>
              <w:t>”</w:t>
            </w:r>
            <w:r w:rsidRPr="00616295">
              <w:t xml:space="preserve"> means the Standard </w:t>
            </w:r>
            <w:r w:rsidR="00A27E91" w:rsidRPr="00616295">
              <w:t>Procurement Document</w:t>
            </w:r>
            <w:r w:rsidR="00D36EE4" w:rsidRPr="00616295">
              <w:t xml:space="preserve"> -</w:t>
            </w:r>
            <w:r w:rsidR="00A27E91" w:rsidRPr="00616295">
              <w:t xml:space="preserve"> </w:t>
            </w:r>
            <w:r w:rsidRPr="00616295">
              <w:t>Requ</w:t>
            </w:r>
            <w:r w:rsidR="00A27E91" w:rsidRPr="00616295">
              <w:t>e</w:t>
            </w:r>
            <w:r w:rsidRPr="00616295">
              <w:t xml:space="preserve">st for Proposals, which must be used by the Client as </w:t>
            </w:r>
            <w:r w:rsidR="00F42C8A" w:rsidRPr="00616295">
              <w:t>the</w:t>
            </w:r>
            <w:r w:rsidR="005B36CB" w:rsidRPr="00616295">
              <w:t xml:space="preserve"> </w:t>
            </w:r>
            <w:r w:rsidRPr="00616295">
              <w:t>basis for the preparation of the RFP.</w:t>
            </w:r>
          </w:p>
          <w:p w14:paraId="47188190" w14:textId="77777777" w:rsidR="009A2264" w:rsidRPr="00616295" w:rsidRDefault="000B5EDC" w:rsidP="00C31B55">
            <w:pPr>
              <w:pStyle w:val="ListParagraph"/>
              <w:numPr>
                <w:ilvl w:val="0"/>
                <w:numId w:val="2"/>
              </w:numPr>
              <w:tabs>
                <w:tab w:val="left" w:pos="594"/>
              </w:tabs>
              <w:spacing w:before="120" w:after="120"/>
              <w:ind w:left="942" w:right="-72" w:hanging="424"/>
              <w:contextualSpacing w:val="0"/>
              <w:jc w:val="both"/>
            </w:pPr>
            <w:r w:rsidRPr="00616295">
              <w:rPr>
                <w:b/>
              </w:rPr>
              <w:t>“Sub-consultant”</w:t>
            </w:r>
            <w:r w:rsidRPr="00616295">
              <w:t xml:space="preserve"> means </w:t>
            </w:r>
            <w:r w:rsidR="00EE5E94" w:rsidRPr="00616295">
              <w:t xml:space="preserve">an </w:t>
            </w:r>
            <w:r w:rsidRPr="00616295">
              <w:t xml:space="preserve">entity </w:t>
            </w:r>
            <w:r w:rsidR="00B82B58" w:rsidRPr="00616295">
              <w:t xml:space="preserve">to </w:t>
            </w:r>
            <w:r w:rsidRPr="00616295">
              <w:t xml:space="preserve">whom the Consultant </w:t>
            </w:r>
            <w:r w:rsidR="00EE5E94" w:rsidRPr="00616295">
              <w:t xml:space="preserve">intends to </w:t>
            </w:r>
            <w:r w:rsidRPr="00616295">
              <w:t xml:space="preserve">subcontract any part of the Services while </w:t>
            </w:r>
            <w:r w:rsidR="002A7786" w:rsidRPr="00616295">
              <w:t xml:space="preserve">the Consultant remains </w:t>
            </w:r>
            <w:r w:rsidR="00522DAD" w:rsidRPr="00616295">
              <w:t>responsible</w:t>
            </w:r>
            <w:r w:rsidRPr="00616295">
              <w:t xml:space="preserve"> </w:t>
            </w:r>
            <w:r w:rsidR="00B82B58" w:rsidRPr="00616295">
              <w:t xml:space="preserve">to the Client during the </w:t>
            </w:r>
            <w:r w:rsidR="002A7786" w:rsidRPr="00616295">
              <w:t xml:space="preserve">whole </w:t>
            </w:r>
            <w:r w:rsidR="00B82B58" w:rsidRPr="00616295">
              <w:t>performance of</w:t>
            </w:r>
            <w:r w:rsidRPr="00616295">
              <w:t xml:space="preserve"> the Contract.</w:t>
            </w:r>
          </w:p>
          <w:p w14:paraId="07D85030" w14:textId="1419DA4F" w:rsidR="000E3695" w:rsidRPr="00616295" w:rsidRDefault="000B5EDC" w:rsidP="008500B3">
            <w:pPr>
              <w:pStyle w:val="ListParagraph"/>
              <w:numPr>
                <w:ilvl w:val="0"/>
                <w:numId w:val="2"/>
              </w:numPr>
              <w:tabs>
                <w:tab w:val="left" w:pos="594"/>
              </w:tabs>
              <w:spacing w:before="120" w:after="120"/>
              <w:ind w:left="942" w:right="-72" w:hanging="424"/>
              <w:contextualSpacing w:val="0"/>
              <w:jc w:val="both"/>
            </w:pPr>
            <w:r w:rsidRPr="00616295">
              <w:rPr>
                <w:b/>
              </w:rPr>
              <w:t>“</w:t>
            </w:r>
            <w:r w:rsidR="002A7786" w:rsidRPr="00616295">
              <w:rPr>
                <w:b/>
              </w:rPr>
              <w:t>Terms of Reference (</w:t>
            </w:r>
            <w:r w:rsidRPr="00616295">
              <w:rPr>
                <w:b/>
              </w:rPr>
              <w:t>T</w:t>
            </w:r>
            <w:r w:rsidR="005B36CB" w:rsidRPr="00616295">
              <w:rPr>
                <w:b/>
              </w:rPr>
              <w:t>ORs</w:t>
            </w:r>
            <w:r w:rsidR="002A7786" w:rsidRPr="00616295">
              <w:rPr>
                <w:b/>
              </w:rPr>
              <w:t>)</w:t>
            </w:r>
            <w:r w:rsidR="005B36CB" w:rsidRPr="00616295">
              <w:rPr>
                <w:b/>
              </w:rPr>
              <w:t>”</w:t>
            </w:r>
            <w:r w:rsidR="005B36CB" w:rsidRPr="00616295">
              <w:t xml:space="preserve"> (</w:t>
            </w:r>
            <w:r w:rsidR="00B82B58" w:rsidRPr="00616295">
              <w:t xml:space="preserve">this </w:t>
            </w:r>
            <w:r w:rsidR="005B36CB" w:rsidRPr="00616295">
              <w:t xml:space="preserve">Section </w:t>
            </w:r>
            <w:r w:rsidR="00EE5E94" w:rsidRPr="00616295">
              <w:t>7</w:t>
            </w:r>
            <w:r w:rsidR="005B36CB" w:rsidRPr="00616295">
              <w:t xml:space="preserve"> of the RFP) </w:t>
            </w:r>
            <w:r w:rsidRPr="00616295">
              <w:t xml:space="preserve">means the </w:t>
            </w:r>
            <w:r w:rsidR="005B36CB" w:rsidRPr="00616295">
              <w:t>Terms of Reference that explain</w:t>
            </w:r>
            <w:r w:rsidR="00316471" w:rsidRPr="00616295">
              <w:t>s</w:t>
            </w:r>
            <w:r w:rsidRPr="00616295">
              <w:t xml:space="preserve"> the objectives, scope </w:t>
            </w:r>
            <w:r w:rsidR="00522DAD" w:rsidRPr="00616295">
              <w:t xml:space="preserve">of work, activities, </w:t>
            </w:r>
            <w:r w:rsidR="00B17FBA" w:rsidRPr="00616295">
              <w:t xml:space="preserve">and </w:t>
            </w:r>
            <w:r w:rsidRPr="00616295">
              <w:t>tasks to be performed, respective responsibilities of the Client and the Consultant, and expected results and deliverables of the assignment.</w:t>
            </w:r>
            <w:r w:rsidR="008500B3" w:rsidRPr="00616295" w:rsidDel="008500B3">
              <w:rPr>
                <w:i/>
              </w:rPr>
              <w:t xml:space="preserve"> </w:t>
            </w:r>
          </w:p>
        </w:tc>
      </w:tr>
      <w:tr w:rsidR="00C33883" w:rsidRPr="00616295" w14:paraId="1FA864D5" w14:textId="77777777" w:rsidTr="009A69C4">
        <w:tc>
          <w:tcPr>
            <w:tcW w:w="2504" w:type="dxa"/>
            <w:gridSpan w:val="2"/>
          </w:tcPr>
          <w:p w14:paraId="701772F7" w14:textId="77777777" w:rsidR="009A2264" w:rsidRPr="00616295" w:rsidRDefault="000B5EDC" w:rsidP="00C31B55">
            <w:pPr>
              <w:pStyle w:val="HeadingITC2"/>
              <w:spacing w:before="120" w:after="120"/>
              <w:ind w:left="360"/>
              <w:contextualSpacing w:val="0"/>
            </w:pPr>
            <w:bookmarkStart w:id="23" w:name="_Toc474333879"/>
            <w:bookmarkStart w:id="24" w:name="_Toc474334048"/>
            <w:bookmarkStart w:id="25" w:name="_Toc494209426"/>
            <w:bookmarkStart w:id="26" w:name="_Toc135825169"/>
            <w:r w:rsidRPr="00616295">
              <w:lastRenderedPageBreak/>
              <w:t>Introduction</w:t>
            </w:r>
            <w:bookmarkEnd w:id="23"/>
            <w:bookmarkEnd w:id="24"/>
            <w:bookmarkEnd w:id="25"/>
            <w:bookmarkEnd w:id="26"/>
          </w:p>
        </w:tc>
        <w:tc>
          <w:tcPr>
            <w:tcW w:w="6380" w:type="dxa"/>
            <w:gridSpan w:val="2"/>
          </w:tcPr>
          <w:p w14:paraId="4EA24EFD" w14:textId="77777777" w:rsidR="000B5EDC" w:rsidRPr="00616295" w:rsidRDefault="000B5EDC" w:rsidP="00C31B55">
            <w:pPr>
              <w:pStyle w:val="BodyTextIndent2"/>
              <w:numPr>
                <w:ilvl w:val="1"/>
                <w:numId w:val="5"/>
              </w:numPr>
              <w:spacing w:before="120" w:after="120"/>
              <w:ind w:left="492" w:hanging="492"/>
              <w:rPr>
                <w:sz w:val="20"/>
              </w:rPr>
            </w:pPr>
            <w:r w:rsidRPr="00616295">
              <w:t xml:space="preserve">The Client named in the </w:t>
            </w:r>
            <w:r w:rsidRPr="00616295">
              <w:rPr>
                <w:b/>
              </w:rPr>
              <w:t>Data Sheet</w:t>
            </w:r>
            <w:r w:rsidRPr="00616295">
              <w:t xml:space="preserve"> </w:t>
            </w:r>
            <w:r w:rsidR="0045082C" w:rsidRPr="00616295">
              <w:t>intends to</w:t>
            </w:r>
            <w:r w:rsidRPr="00616295">
              <w:t xml:space="preserve"> select a </w:t>
            </w:r>
            <w:proofErr w:type="gramStart"/>
            <w:r w:rsidRPr="00616295">
              <w:t>Consultant</w:t>
            </w:r>
            <w:proofErr w:type="gramEnd"/>
            <w:r w:rsidRPr="00616295">
              <w:t xml:space="preserve"> from those listed in the </w:t>
            </w:r>
            <w:r w:rsidR="00613E07" w:rsidRPr="00616295">
              <w:t>Request for Proposals (R</w:t>
            </w:r>
            <w:r w:rsidR="00D36EE4" w:rsidRPr="00616295">
              <w:t>FP</w:t>
            </w:r>
            <w:r w:rsidR="00613E07" w:rsidRPr="00616295">
              <w:t>)</w:t>
            </w:r>
            <w:r w:rsidRPr="00616295">
              <w:t xml:space="preserve">, in accordance with the method of selection specified in the </w:t>
            </w:r>
            <w:r w:rsidRPr="00616295">
              <w:rPr>
                <w:b/>
              </w:rPr>
              <w:t>Data Sheet</w:t>
            </w:r>
            <w:r w:rsidRPr="00616295">
              <w:t xml:space="preserve">. </w:t>
            </w:r>
          </w:p>
          <w:p w14:paraId="43BD110F" w14:textId="77777777" w:rsidR="000B5EDC" w:rsidRPr="00616295" w:rsidRDefault="000B5EDC" w:rsidP="00C31B55">
            <w:pPr>
              <w:pStyle w:val="BodyTextIndent2"/>
              <w:numPr>
                <w:ilvl w:val="1"/>
                <w:numId w:val="5"/>
              </w:numPr>
              <w:spacing w:before="120" w:after="120"/>
              <w:ind w:left="492" w:hanging="492"/>
              <w:rPr>
                <w:sz w:val="20"/>
              </w:rPr>
            </w:pPr>
            <w:r w:rsidRPr="00616295">
              <w:t xml:space="preserve">The shortlisted Consultants are invited to submit a Technical Proposal and a Financial Proposal, or a Technical Proposal only, as specified in the </w:t>
            </w:r>
            <w:r w:rsidRPr="00616295">
              <w:rPr>
                <w:b/>
              </w:rPr>
              <w:t>Data Sheet</w:t>
            </w:r>
            <w:r w:rsidRPr="00616295">
              <w:t>, for consulting services required for the assig</w:t>
            </w:r>
            <w:r w:rsidR="007E4763" w:rsidRPr="00616295">
              <w:t xml:space="preserve">nment named in the </w:t>
            </w:r>
            <w:r w:rsidR="007E4763" w:rsidRPr="00616295">
              <w:rPr>
                <w:b/>
              </w:rPr>
              <w:t>Data Sheet</w:t>
            </w:r>
            <w:r w:rsidR="007E4763" w:rsidRPr="00616295">
              <w:t xml:space="preserve">. </w:t>
            </w:r>
            <w:r w:rsidRPr="00616295">
              <w:t>The Proposal will be the basis for negotiating and ultimately signing the Contract with the selected Consultant.</w:t>
            </w:r>
          </w:p>
          <w:p w14:paraId="47443B6C" w14:textId="77777777" w:rsidR="000B5EDC" w:rsidRPr="00616295" w:rsidRDefault="007E4763" w:rsidP="00C31B55">
            <w:pPr>
              <w:pStyle w:val="BodyTextIndent2"/>
              <w:numPr>
                <w:ilvl w:val="1"/>
                <w:numId w:val="5"/>
              </w:numPr>
              <w:spacing w:before="120" w:after="120"/>
              <w:ind w:left="492" w:hanging="492"/>
              <w:rPr>
                <w:sz w:val="20"/>
              </w:rPr>
            </w:pPr>
            <w:r w:rsidRPr="00616295">
              <w:t xml:space="preserve">The </w:t>
            </w:r>
            <w:r w:rsidR="000B5EDC" w:rsidRPr="00616295">
              <w:t xml:space="preserve">Consultants should familiarize themselves with </w:t>
            </w:r>
            <w:r w:rsidR="008C2F67" w:rsidRPr="00616295">
              <w:t xml:space="preserve">the </w:t>
            </w:r>
            <w:r w:rsidR="000B5EDC" w:rsidRPr="00616295">
              <w:t xml:space="preserve">local conditions and take them into account in preparing </w:t>
            </w:r>
            <w:r w:rsidR="000B5EDC" w:rsidRPr="00616295">
              <w:lastRenderedPageBreak/>
              <w:t xml:space="preserve">their </w:t>
            </w:r>
            <w:r w:rsidR="00A946B3" w:rsidRPr="00616295">
              <w:t xml:space="preserve">Proposals, </w:t>
            </w:r>
            <w:r w:rsidR="000B5EDC" w:rsidRPr="00616295">
              <w:t xml:space="preserve">including attending a pre-proposal conference if one is specified in the </w:t>
            </w:r>
            <w:r w:rsidR="000B5EDC" w:rsidRPr="00616295">
              <w:rPr>
                <w:b/>
              </w:rPr>
              <w:t>Data Sheet</w:t>
            </w:r>
            <w:r w:rsidR="000B5EDC" w:rsidRPr="00616295">
              <w:t xml:space="preserve">. Attending </w:t>
            </w:r>
            <w:r w:rsidR="0045082C" w:rsidRPr="00616295">
              <w:t xml:space="preserve">any such </w:t>
            </w:r>
            <w:r w:rsidR="000B5EDC" w:rsidRPr="00616295">
              <w:t xml:space="preserve">pre-proposal conference is optional and is at </w:t>
            </w:r>
            <w:r w:rsidR="008C2F67" w:rsidRPr="00616295">
              <w:t xml:space="preserve">the </w:t>
            </w:r>
            <w:r w:rsidR="000B5EDC" w:rsidRPr="00616295">
              <w:t xml:space="preserve">Consultants’ expense. </w:t>
            </w:r>
          </w:p>
          <w:p w14:paraId="1FA8894F" w14:textId="77777777" w:rsidR="000B5EDC" w:rsidRPr="00616295" w:rsidRDefault="000B5EDC" w:rsidP="00C31B55">
            <w:pPr>
              <w:pStyle w:val="BodyTextIndent2"/>
              <w:numPr>
                <w:ilvl w:val="1"/>
                <w:numId w:val="5"/>
              </w:numPr>
              <w:spacing w:before="120" w:after="120"/>
              <w:ind w:left="492" w:hanging="492"/>
              <w:rPr>
                <w:sz w:val="20"/>
              </w:rPr>
            </w:pPr>
            <w:r w:rsidRPr="00616295">
              <w:t>The Client will timely provide</w:t>
            </w:r>
            <w:r w:rsidR="005B36CB" w:rsidRPr="00616295">
              <w:t>,</w:t>
            </w:r>
            <w:r w:rsidRPr="00616295">
              <w:t xml:space="preserve"> at no cost to the Consultants</w:t>
            </w:r>
            <w:r w:rsidR="005B36CB" w:rsidRPr="00616295">
              <w:t>,</w:t>
            </w:r>
            <w:r w:rsidRPr="00616295">
              <w:t xml:space="preserve"> the inputs, relevant project data</w:t>
            </w:r>
            <w:r w:rsidR="00B033AD" w:rsidRPr="00616295">
              <w:t>,</w:t>
            </w:r>
            <w:r w:rsidRPr="00616295">
              <w:t xml:space="preserve"> and reports required for </w:t>
            </w:r>
            <w:r w:rsidR="005354E2" w:rsidRPr="00616295">
              <w:t xml:space="preserve">the </w:t>
            </w:r>
            <w:r w:rsidRPr="00616295">
              <w:t xml:space="preserve">preparation of </w:t>
            </w:r>
            <w:r w:rsidR="005354E2" w:rsidRPr="00616295">
              <w:t xml:space="preserve">the </w:t>
            </w:r>
            <w:r w:rsidRPr="00616295">
              <w:t>Consultant</w:t>
            </w:r>
            <w:r w:rsidR="0045082C" w:rsidRPr="00616295">
              <w:t>’</w:t>
            </w:r>
            <w:r w:rsidRPr="00616295">
              <w:t xml:space="preserve">s Proposal as specified in the </w:t>
            </w:r>
            <w:r w:rsidRPr="00616295">
              <w:rPr>
                <w:b/>
              </w:rPr>
              <w:t>Data Sheet</w:t>
            </w:r>
            <w:r w:rsidRPr="00616295">
              <w:t>.</w:t>
            </w:r>
          </w:p>
        </w:tc>
      </w:tr>
      <w:tr w:rsidR="00C33883" w:rsidRPr="00616295" w14:paraId="74654046" w14:textId="77777777" w:rsidTr="009A69C4">
        <w:tc>
          <w:tcPr>
            <w:tcW w:w="2504" w:type="dxa"/>
            <w:gridSpan w:val="2"/>
          </w:tcPr>
          <w:p w14:paraId="1A30FDA6" w14:textId="77777777" w:rsidR="009A2264" w:rsidRPr="00616295" w:rsidRDefault="000B5EDC" w:rsidP="00C31B55">
            <w:pPr>
              <w:pStyle w:val="HeadingITC2"/>
              <w:spacing w:before="120" w:after="120"/>
              <w:ind w:left="360"/>
              <w:contextualSpacing w:val="0"/>
            </w:pPr>
            <w:bookmarkStart w:id="27" w:name="_Toc474333880"/>
            <w:bookmarkStart w:id="28" w:name="_Toc474334049"/>
            <w:bookmarkStart w:id="29" w:name="_Toc494209427"/>
            <w:bookmarkStart w:id="30" w:name="_Toc135825170"/>
            <w:r w:rsidRPr="00616295">
              <w:lastRenderedPageBreak/>
              <w:t>Conflict of</w:t>
            </w:r>
            <w:r w:rsidR="00952704" w:rsidRPr="00616295">
              <w:t xml:space="preserve"> </w:t>
            </w:r>
            <w:r w:rsidRPr="00616295">
              <w:t>Interest</w:t>
            </w:r>
            <w:bookmarkEnd w:id="27"/>
            <w:bookmarkEnd w:id="28"/>
            <w:bookmarkEnd w:id="29"/>
            <w:bookmarkEnd w:id="30"/>
            <w:r w:rsidRPr="00616295">
              <w:t xml:space="preserve"> </w:t>
            </w:r>
          </w:p>
          <w:p w14:paraId="647F7A9B" w14:textId="77777777" w:rsidR="000B5EDC" w:rsidRPr="00616295" w:rsidRDefault="000B5EDC" w:rsidP="00C31B55">
            <w:pPr>
              <w:pStyle w:val="Heading2"/>
              <w:numPr>
                <w:ilvl w:val="0"/>
                <w:numId w:val="0"/>
              </w:numPr>
              <w:spacing w:before="120" w:after="120"/>
              <w:ind w:left="360"/>
              <w:contextualSpacing w:val="0"/>
              <w:rPr>
                <w:lang w:val="en-US"/>
              </w:rPr>
            </w:pPr>
          </w:p>
        </w:tc>
        <w:tc>
          <w:tcPr>
            <w:tcW w:w="6380" w:type="dxa"/>
            <w:gridSpan w:val="2"/>
          </w:tcPr>
          <w:p w14:paraId="098F7A15" w14:textId="77777777" w:rsidR="000B5EDC" w:rsidRPr="00616295" w:rsidRDefault="009F5868" w:rsidP="00C31B55">
            <w:pPr>
              <w:pStyle w:val="ListParagraph"/>
              <w:numPr>
                <w:ilvl w:val="1"/>
                <w:numId w:val="5"/>
              </w:numPr>
              <w:spacing w:before="120" w:after="120"/>
              <w:ind w:left="492" w:hanging="492"/>
              <w:contextualSpacing w:val="0"/>
              <w:jc w:val="both"/>
            </w:pPr>
            <w:r w:rsidRPr="00616295">
              <w:t xml:space="preserve">The </w:t>
            </w:r>
            <w:r w:rsidR="00B76D1A" w:rsidRPr="00616295">
              <w:t xml:space="preserve">Consultant </w:t>
            </w:r>
            <w:r w:rsidR="000B5EDC" w:rsidRPr="00616295">
              <w:t>is required to provide professional, objective, and impartial advice, at all times hold</w:t>
            </w:r>
            <w:r w:rsidR="00EE5E94" w:rsidRPr="00616295">
              <w:t>ing</w:t>
            </w:r>
            <w:r w:rsidR="000B5EDC" w:rsidRPr="00616295">
              <w:t xml:space="preserve"> the Client’s </w:t>
            </w:r>
            <w:proofErr w:type="gramStart"/>
            <w:r w:rsidR="000B5EDC" w:rsidRPr="00616295">
              <w:t>interests</w:t>
            </w:r>
            <w:proofErr w:type="gramEnd"/>
            <w:r w:rsidR="000B5EDC" w:rsidRPr="00616295">
              <w:t xml:space="preserve"> paramount, strictly avoid</w:t>
            </w:r>
            <w:r w:rsidR="00EE5E94" w:rsidRPr="00616295">
              <w:t>ing</w:t>
            </w:r>
            <w:r w:rsidR="000B5EDC" w:rsidRPr="00616295">
              <w:t xml:space="preserve"> conflicts with other assignments or its own corporate interests, and act</w:t>
            </w:r>
            <w:r w:rsidR="00EE5E94" w:rsidRPr="00616295">
              <w:t>ing</w:t>
            </w:r>
            <w:r w:rsidR="000B5EDC" w:rsidRPr="00616295">
              <w:t xml:space="preserve"> without any consideration for future work.</w:t>
            </w:r>
          </w:p>
          <w:p w14:paraId="604B2F13" w14:textId="77777777" w:rsidR="00236C77" w:rsidRPr="00616295" w:rsidRDefault="005354E2" w:rsidP="00C31B55">
            <w:pPr>
              <w:pStyle w:val="ListParagraph"/>
              <w:numPr>
                <w:ilvl w:val="1"/>
                <w:numId w:val="5"/>
              </w:numPr>
              <w:spacing w:before="120" w:after="120"/>
              <w:ind w:left="492" w:hanging="492"/>
              <w:contextualSpacing w:val="0"/>
              <w:jc w:val="both"/>
            </w:pPr>
            <w:r w:rsidRPr="00616295">
              <w:t xml:space="preserve">The </w:t>
            </w:r>
            <w:r w:rsidR="00236C77" w:rsidRPr="00616295">
              <w:t xml:space="preserve">Consultant has an obligation to disclose </w:t>
            </w:r>
            <w:r w:rsidR="004F5743" w:rsidRPr="00616295">
              <w:t xml:space="preserve">to the Client </w:t>
            </w:r>
            <w:r w:rsidR="00236C77" w:rsidRPr="00616295">
              <w:t>any situation of actual or potential conflict that impacts</w:t>
            </w:r>
            <w:r w:rsidR="00D95887" w:rsidRPr="00616295">
              <w:t xml:space="preserve"> </w:t>
            </w:r>
            <w:r w:rsidRPr="00616295">
              <w:t>its</w:t>
            </w:r>
            <w:r w:rsidR="00236C77" w:rsidRPr="00616295">
              <w:t xml:space="preserve"> capacity to serve the best interest of </w:t>
            </w:r>
            <w:r w:rsidRPr="00616295">
              <w:t>its</w:t>
            </w:r>
            <w:r w:rsidR="00236C77" w:rsidRPr="00616295">
              <w:t xml:space="preserve"> </w:t>
            </w:r>
            <w:proofErr w:type="gramStart"/>
            <w:r w:rsidR="00236C77" w:rsidRPr="00616295">
              <w:t>Client</w:t>
            </w:r>
            <w:proofErr w:type="gramEnd"/>
            <w:r w:rsidR="00236C77" w:rsidRPr="00616295">
              <w:t xml:space="preserve">. Failure to disclose </w:t>
            </w:r>
            <w:r w:rsidR="00B82B58" w:rsidRPr="00616295">
              <w:t xml:space="preserve">such </w:t>
            </w:r>
            <w:r w:rsidR="00236C77" w:rsidRPr="00616295">
              <w:t>situations may lead to the disqualification of the Consultant or the termination o</w:t>
            </w:r>
            <w:r w:rsidRPr="00616295">
              <w:t>f its Contract and/or sanctions</w:t>
            </w:r>
            <w:r w:rsidR="00236C77" w:rsidRPr="00616295">
              <w:t xml:space="preserve"> by the Bank.</w:t>
            </w:r>
          </w:p>
          <w:p w14:paraId="3F59D5A0" w14:textId="77777777" w:rsidR="009A2264" w:rsidRPr="00616295" w:rsidRDefault="000B5EDC" w:rsidP="00C31B55">
            <w:pPr>
              <w:pStyle w:val="ListParagraph"/>
              <w:numPr>
                <w:ilvl w:val="2"/>
                <w:numId w:val="5"/>
              </w:numPr>
              <w:spacing w:before="120" w:after="120"/>
              <w:ind w:left="1032" w:hanging="607"/>
              <w:contextualSpacing w:val="0"/>
              <w:jc w:val="both"/>
            </w:pPr>
            <w:r w:rsidRPr="00616295">
              <w:t xml:space="preserve">Without limitation on the generality of the foregoing, </w:t>
            </w:r>
            <w:r w:rsidR="005354E2" w:rsidRPr="00616295">
              <w:t xml:space="preserve">the </w:t>
            </w:r>
            <w:r w:rsidRPr="00616295">
              <w:t>Consultant shall not be hired under the circumstances set forth below:</w:t>
            </w:r>
          </w:p>
        </w:tc>
      </w:tr>
      <w:tr w:rsidR="00C33883" w:rsidRPr="00616295" w14:paraId="5B236AFD" w14:textId="77777777" w:rsidTr="009A69C4">
        <w:tc>
          <w:tcPr>
            <w:tcW w:w="2504" w:type="dxa"/>
            <w:gridSpan w:val="2"/>
          </w:tcPr>
          <w:p w14:paraId="6B5FC5DF" w14:textId="77777777" w:rsidR="009A2264" w:rsidRPr="00616295" w:rsidRDefault="0027492E" w:rsidP="00C31B55">
            <w:pPr>
              <w:spacing w:before="120" w:after="120"/>
              <w:ind w:left="360"/>
              <w:rPr>
                <w:b/>
                <w:bCs/>
              </w:rPr>
            </w:pPr>
            <w:r w:rsidRPr="00616295">
              <w:rPr>
                <w:b/>
                <w:bCs/>
              </w:rPr>
              <w:t>a.  Conflicting A</w:t>
            </w:r>
            <w:r w:rsidR="000B5EDC" w:rsidRPr="00616295">
              <w:rPr>
                <w:b/>
                <w:bCs/>
              </w:rPr>
              <w:t>ctivities</w:t>
            </w:r>
          </w:p>
        </w:tc>
        <w:tc>
          <w:tcPr>
            <w:tcW w:w="6380" w:type="dxa"/>
            <w:gridSpan w:val="2"/>
          </w:tcPr>
          <w:p w14:paraId="5436F35F" w14:textId="77777777" w:rsidR="009A2264" w:rsidRPr="00616295" w:rsidRDefault="000B5EDC" w:rsidP="00C31B55">
            <w:pPr>
              <w:pStyle w:val="BodyTextIndent3"/>
              <w:spacing w:before="120" w:after="120"/>
              <w:ind w:left="965" w:hanging="540"/>
            </w:pPr>
            <w:r w:rsidRPr="00616295">
              <w:t>(</w:t>
            </w:r>
            <w:proofErr w:type="spellStart"/>
            <w:r w:rsidRPr="00616295">
              <w:t>i</w:t>
            </w:r>
            <w:proofErr w:type="spellEnd"/>
            <w:r w:rsidRPr="00616295">
              <w:t>)</w:t>
            </w:r>
            <w:r w:rsidRPr="00616295">
              <w:tab/>
            </w:r>
            <w:r w:rsidRPr="00616295">
              <w:rPr>
                <w:u w:val="single"/>
              </w:rPr>
              <w:t>Conflict between consulting activities and procurement of goods, works or non-consulting services:</w:t>
            </w:r>
            <w:r w:rsidR="009F5868" w:rsidRPr="00616295">
              <w:t xml:space="preserve"> </w:t>
            </w:r>
            <w:r w:rsidRPr="00616295">
              <w:t>a firm that has been engaged by the Client to provide goods, works</w:t>
            </w:r>
            <w:r w:rsidR="00952704" w:rsidRPr="00616295">
              <w:t>,</w:t>
            </w:r>
            <w:r w:rsidRPr="00616295">
              <w:t xml:space="preserve"> or non-consulting </w:t>
            </w:r>
            <w:r w:rsidR="00544FEF" w:rsidRPr="00616295">
              <w:t xml:space="preserve">services for a project, or any </w:t>
            </w:r>
            <w:r w:rsidR="00F42C8A" w:rsidRPr="00616295">
              <w:t xml:space="preserve">of its </w:t>
            </w:r>
            <w:r w:rsidR="00544FEF" w:rsidRPr="00616295">
              <w:t>A</w:t>
            </w:r>
            <w:r w:rsidRPr="00616295">
              <w:t>ffiliate</w:t>
            </w:r>
            <w:r w:rsidR="00F42C8A" w:rsidRPr="00616295">
              <w:t>s</w:t>
            </w:r>
            <w:r w:rsidR="00B033AD" w:rsidRPr="00616295">
              <w:t>,</w:t>
            </w:r>
            <w:r w:rsidRPr="00616295">
              <w:t xml:space="preserve"> shall be disqualified from providing consulting services resulting from or directly related to those goods, works</w:t>
            </w:r>
            <w:r w:rsidR="00B033AD" w:rsidRPr="00616295">
              <w:t>,</w:t>
            </w:r>
            <w:r w:rsidRPr="00616295">
              <w:t xml:space="preserve"> or non-consulting services. Conversely, a firm hired to provide consulting services for the preparation or imple</w:t>
            </w:r>
            <w:r w:rsidR="00544FEF" w:rsidRPr="00616295">
              <w:t>mentation of a project, or any</w:t>
            </w:r>
            <w:r w:rsidR="00F42C8A" w:rsidRPr="00616295">
              <w:t xml:space="preserve"> of its</w:t>
            </w:r>
            <w:r w:rsidR="00544FEF" w:rsidRPr="00616295">
              <w:t xml:space="preserve"> A</w:t>
            </w:r>
            <w:r w:rsidRPr="00616295">
              <w:t>ffiliate</w:t>
            </w:r>
            <w:r w:rsidR="00F42C8A" w:rsidRPr="00616295">
              <w:t>s</w:t>
            </w:r>
            <w:r w:rsidR="00B033AD" w:rsidRPr="00616295">
              <w:t>,</w:t>
            </w:r>
            <w:r w:rsidRPr="00616295">
              <w:t xml:space="preserve"> shall be disqualified from subsequently providing goods or works or non-consulting services resulting from or directly related to the consulting services for such preparation or implementation. </w:t>
            </w:r>
          </w:p>
        </w:tc>
      </w:tr>
      <w:tr w:rsidR="00C33883" w:rsidRPr="00616295" w14:paraId="403B6356" w14:textId="77777777" w:rsidTr="009A69C4">
        <w:tc>
          <w:tcPr>
            <w:tcW w:w="2504" w:type="dxa"/>
            <w:gridSpan w:val="2"/>
          </w:tcPr>
          <w:p w14:paraId="78CC3FD4" w14:textId="77777777" w:rsidR="009A2264" w:rsidRPr="00616295" w:rsidRDefault="000B5EDC" w:rsidP="00C31B55">
            <w:pPr>
              <w:spacing w:before="120" w:after="120"/>
              <w:ind w:left="360"/>
              <w:rPr>
                <w:b/>
                <w:bCs/>
              </w:rPr>
            </w:pPr>
            <w:r w:rsidRPr="00616295">
              <w:rPr>
                <w:b/>
                <w:bCs/>
              </w:rPr>
              <w:t xml:space="preserve">b. </w:t>
            </w:r>
            <w:r w:rsidR="00952704" w:rsidRPr="00616295">
              <w:rPr>
                <w:b/>
                <w:bCs/>
              </w:rPr>
              <w:t xml:space="preserve"> </w:t>
            </w:r>
            <w:r w:rsidRPr="00616295">
              <w:rPr>
                <w:b/>
                <w:bCs/>
              </w:rPr>
              <w:t xml:space="preserve">Conflicting </w:t>
            </w:r>
            <w:r w:rsidR="0027492E" w:rsidRPr="00616295">
              <w:rPr>
                <w:b/>
                <w:bCs/>
              </w:rPr>
              <w:t>A</w:t>
            </w:r>
            <w:r w:rsidRPr="00616295">
              <w:rPr>
                <w:b/>
                <w:bCs/>
              </w:rPr>
              <w:t>ssignments</w:t>
            </w:r>
          </w:p>
        </w:tc>
        <w:tc>
          <w:tcPr>
            <w:tcW w:w="6380" w:type="dxa"/>
            <w:gridSpan w:val="2"/>
          </w:tcPr>
          <w:p w14:paraId="4EB992A3" w14:textId="77777777" w:rsidR="009A2264" w:rsidRPr="00616295" w:rsidRDefault="000B5EDC" w:rsidP="00C31B55">
            <w:pPr>
              <w:pStyle w:val="BodyTextIndent3"/>
              <w:spacing w:before="120" w:after="120"/>
              <w:ind w:left="965" w:hanging="540"/>
            </w:pPr>
            <w:r w:rsidRPr="00616295">
              <w:t>(ii)</w:t>
            </w:r>
            <w:r w:rsidR="00B033AD" w:rsidRPr="00616295">
              <w:tab/>
            </w:r>
            <w:r w:rsidRPr="00616295">
              <w:rPr>
                <w:u w:val="single"/>
              </w:rPr>
              <w:t>Conflict among consulting assignments:</w:t>
            </w:r>
            <w:r w:rsidRPr="00616295">
              <w:t xml:space="preserve"> a Consultant (including its </w:t>
            </w:r>
            <w:r w:rsidR="00B82B58" w:rsidRPr="00616295">
              <w:t>E</w:t>
            </w:r>
            <w:r w:rsidRPr="00616295">
              <w:t xml:space="preserve">xperts and Sub-consultants) or </w:t>
            </w:r>
            <w:r w:rsidR="00F278B8" w:rsidRPr="00616295">
              <w:t xml:space="preserve">any </w:t>
            </w:r>
            <w:r w:rsidR="00F42C8A" w:rsidRPr="00616295">
              <w:t xml:space="preserve">of its </w:t>
            </w:r>
            <w:r w:rsidR="00544FEF" w:rsidRPr="00616295">
              <w:t>A</w:t>
            </w:r>
            <w:r w:rsidRPr="00616295">
              <w:t>ffiliate</w:t>
            </w:r>
            <w:r w:rsidR="00F42C8A" w:rsidRPr="00616295">
              <w:t>s</w:t>
            </w:r>
            <w:r w:rsidRPr="00616295">
              <w:t xml:space="preserve"> shall not be hired for any assignment that, by its nature, may be in conflict with another assignment of the Consultant for the same or for another Client.</w:t>
            </w:r>
          </w:p>
        </w:tc>
      </w:tr>
      <w:tr w:rsidR="00C33883" w:rsidRPr="00616295" w14:paraId="09EF325A" w14:textId="77777777" w:rsidTr="009A69C4">
        <w:tc>
          <w:tcPr>
            <w:tcW w:w="2504" w:type="dxa"/>
            <w:gridSpan w:val="2"/>
          </w:tcPr>
          <w:p w14:paraId="415EB834" w14:textId="77777777" w:rsidR="009A2264" w:rsidRPr="00616295" w:rsidRDefault="0027492E" w:rsidP="00C31B55">
            <w:pPr>
              <w:spacing w:before="120" w:after="120"/>
              <w:ind w:left="360"/>
              <w:rPr>
                <w:b/>
                <w:bCs/>
              </w:rPr>
            </w:pPr>
            <w:r w:rsidRPr="00616295">
              <w:rPr>
                <w:b/>
                <w:bCs/>
              </w:rPr>
              <w:lastRenderedPageBreak/>
              <w:t>c. Conflicting R</w:t>
            </w:r>
            <w:r w:rsidR="000B5EDC" w:rsidRPr="00616295">
              <w:rPr>
                <w:b/>
                <w:bCs/>
              </w:rPr>
              <w:t>elationships</w:t>
            </w:r>
          </w:p>
        </w:tc>
        <w:tc>
          <w:tcPr>
            <w:tcW w:w="6380" w:type="dxa"/>
            <w:gridSpan w:val="2"/>
          </w:tcPr>
          <w:p w14:paraId="69CD7430" w14:textId="6C806ABD" w:rsidR="009A2264" w:rsidRPr="00616295" w:rsidRDefault="000B5EDC" w:rsidP="00C31B55">
            <w:pPr>
              <w:pStyle w:val="BodyTextIndent3"/>
              <w:spacing w:before="120" w:after="120"/>
              <w:ind w:left="964" w:hanging="540"/>
              <w:rPr>
                <w:i/>
              </w:rPr>
            </w:pPr>
            <w:r w:rsidRPr="00616295">
              <w:t>(iii)</w:t>
            </w:r>
            <w:r w:rsidRPr="00616295">
              <w:tab/>
            </w:r>
            <w:r w:rsidRPr="00616295">
              <w:rPr>
                <w:u w:val="single"/>
              </w:rPr>
              <w:t>Relationship with the Client’s staff:</w:t>
            </w:r>
            <w:r w:rsidRPr="00616295">
              <w:t xml:space="preserve"> a Consultant (including its </w:t>
            </w:r>
            <w:r w:rsidR="00B82B58" w:rsidRPr="00616295">
              <w:t>E</w:t>
            </w:r>
            <w:r w:rsidRPr="00616295">
              <w:t xml:space="preserve">xperts and Sub-consultants) that has a close business or family relationship with a professional staff of </w:t>
            </w:r>
            <w:r w:rsidR="00F42C8A" w:rsidRPr="00616295">
              <w:t xml:space="preserve">the </w:t>
            </w:r>
            <w:r w:rsidRPr="00616295">
              <w:t>Borrower</w:t>
            </w:r>
            <w:r w:rsidR="00C15CEA" w:rsidRPr="00616295">
              <w:t xml:space="preserve"> (or of</w:t>
            </w:r>
            <w:r w:rsidRPr="00616295">
              <w:t xml:space="preserve"> the Client</w:t>
            </w:r>
            <w:r w:rsidR="00C15CEA" w:rsidRPr="00616295">
              <w:t xml:space="preserve">, or of </w:t>
            </w:r>
            <w:r w:rsidRPr="00616295">
              <w:t>implementing agency</w:t>
            </w:r>
            <w:r w:rsidR="00C15CEA" w:rsidRPr="00616295">
              <w:t>,</w:t>
            </w:r>
            <w:r w:rsidRPr="00616295">
              <w:t xml:space="preserve"> or of a recipient of a part of the </w:t>
            </w:r>
            <w:r w:rsidR="00C15CEA" w:rsidRPr="00616295">
              <w:t xml:space="preserve">Bank’s financing) </w:t>
            </w:r>
            <w:r w:rsidRPr="00616295">
              <w:t>who are directly or indirectly involved in any part of (</w:t>
            </w:r>
            <w:proofErr w:type="spellStart"/>
            <w:r w:rsidRPr="00616295">
              <w:t>i</w:t>
            </w:r>
            <w:proofErr w:type="spellEnd"/>
            <w:r w:rsidRPr="00616295">
              <w:t xml:space="preserve">) the preparation of the Terms of Reference </w:t>
            </w:r>
            <w:r w:rsidR="00C15CEA" w:rsidRPr="00616295">
              <w:t xml:space="preserve">for </w:t>
            </w:r>
            <w:r w:rsidRPr="00616295">
              <w:t xml:space="preserve">the assignment, (ii) the selection process for the Contract, or (iii) </w:t>
            </w:r>
            <w:r w:rsidR="00B166D5" w:rsidRPr="00616295">
              <w:t xml:space="preserve">the </w:t>
            </w:r>
            <w:r w:rsidRPr="00616295">
              <w:t>supervision of the Contract, may not be awarded a Contract, unless the conflict stemming from this relationship has been resolved in a manner acceptable to the Bank throughout the selection process and the execution of the Contract.</w:t>
            </w:r>
          </w:p>
        </w:tc>
      </w:tr>
      <w:tr w:rsidR="00C33883" w:rsidRPr="00616295" w14:paraId="3786784D" w14:textId="77777777" w:rsidTr="009A69C4">
        <w:trPr>
          <w:trHeight w:val="2488"/>
        </w:trPr>
        <w:tc>
          <w:tcPr>
            <w:tcW w:w="2504" w:type="dxa"/>
            <w:gridSpan w:val="2"/>
          </w:tcPr>
          <w:p w14:paraId="386B632A" w14:textId="77777777" w:rsidR="009A2264" w:rsidRPr="00616295" w:rsidRDefault="000B5EDC" w:rsidP="00C31B55">
            <w:pPr>
              <w:pStyle w:val="HeadingITC2"/>
              <w:spacing w:before="120" w:after="120"/>
              <w:ind w:left="360"/>
              <w:contextualSpacing w:val="0"/>
            </w:pPr>
            <w:bookmarkStart w:id="31" w:name="_Toc474333881"/>
            <w:bookmarkStart w:id="32" w:name="_Toc474334050"/>
            <w:bookmarkStart w:id="33" w:name="_Toc494209428"/>
            <w:bookmarkStart w:id="34" w:name="_Toc135825171"/>
            <w:r w:rsidRPr="00616295">
              <w:t>Unfair Competitive Advantage</w:t>
            </w:r>
            <w:bookmarkEnd w:id="31"/>
            <w:bookmarkEnd w:id="32"/>
            <w:bookmarkEnd w:id="33"/>
            <w:bookmarkEnd w:id="34"/>
          </w:p>
        </w:tc>
        <w:tc>
          <w:tcPr>
            <w:tcW w:w="6380" w:type="dxa"/>
            <w:gridSpan w:val="2"/>
          </w:tcPr>
          <w:p w14:paraId="0AC80C24" w14:textId="77777777" w:rsidR="000B5EDC" w:rsidRPr="00616295" w:rsidRDefault="000B5EDC" w:rsidP="00C31B55">
            <w:pPr>
              <w:pStyle w:val="ListParagraph"/>
              <w:numPr>
                <w:ilvl w:val="1"/>
                <w:numId w:val="5"/>
              </w:numPr>
              <w:spacing w:before="120" w:after="120"/>
              <w:ind w:left="492" w:hanging="492"/>
              <w:contextualSpacing w:val="0"/>
              <w:jc w:val="both"/>
            </w:pPr>
            <w:r w:rsidRPr="00616295">
              <w:t xml:space="preserve">Fairness and transparency in the selection process require that </w:t>
            </w:r>
            <w:r w:rsidR="00A1120D" w:rsidRPr="00616295">
              <w:t xml:space="preserve">the </w:t>
            </w:r>
            <w:r w:rsidR="00544FEF" w:rsidRPr="00616295">
              <w:t>Consultants or their A</w:t>
            </w:r>
            <w:r w:rsidRPr="00616295">
              <w:t xml:space="preserve">ffiliates competing for a specific assignment do not derive a competitive advantage from having provided consulting services related to the assignment in question. To that end, the Client shall indicate in the </w:t>
            </w:r>
            <w:r w:rsidRPr="00616295">
              <w:rPr>
                <w:b/>
              </w:rPr>
              <w:t>Data Sheet</w:t>
            </w:r>
            <w:r w:rsidRPr="00616295">
              <w:t xml:space="preserve"> and make available to all shortlisted Consultants together with this RFP all information that would in that respect give such Consultant any unfair competitive advantage over competing Consultants.  </w:t>
            </w:r>
          </w:p>
        </w:tc>
      </w:tr>
      <w:tr w:rsidR="00C33883" w:rsidRPr="00616295" w14:paraId="6CF0F587" w14:textId="77777777" w:rsidTr="009A69C4">
        <w:tc>
          <w:tcPr>
            <w:tcW w:w="2504" w:type="dxa"/>
            <w:gridSpan w:val="2"/>
          </w:tcPr>
          <w:p w14:paraId="3CC1F6CB" w14:textId="77777777" w:rsidR="009A2264" w:rsidRPr="00616295" w:rsidRDefault="004F166A" w:rsidP="00C31B55">
            <w:pPr>
              <w:pStyle w:val="HeadingITC2"/>
              <w:spacing w:before="120" w:after="120"/>
              <w:ind w:left="360"/>
              <w:contextualSpacing w:val="0"/>
              <w:rPr>
                <w:sz w:val="20"/>
              </w:rPr>
            </w:pPr>
            <w:bookmarkStart w:id="35" w:name="_Toc474333882"/>
            <w:bookmarkStart w:id="36" w:name="_Toc474334051"/>
            <w:bookmarkStart w:id="37" w:name="_Toc494209429"/>
            <w:bookmarkStart w:id="38" w:name="_Toc135825172"/>
            <w:r w:rsidRPr="00616295">
              <w:t>Fraud and Corruption</w:t>
            </w:r>
            <w:bookmarkEnd w:id="35"/>
            <w:bookmarkEnd w:id="36"/>
            <w:bookmarkEnd w:id="37"/>
            <w:bookmarkEnd w:id="38"/>
          </w:p>
        </w:tc>
        <w:tc>
          <w:tcPr>
            <w:tcW w:w="6380" w:type="dxa"/>
            <w:gridSpan w:val="2"/>
          </w:tcPr>
          <w:p w14:paraId="782594E5" w14:textId="77777777" w:rsidR="00FD022E" w:rsidRPr="00616295" w:rsidRDefault="00FD022E" w:rsidP="00C31B55">
            <w:pPr>
              <w:pStyle w:val="ListParagraph"/>
              <w:numPr>
                <w:ilvl w:val="1"/>
                <w:numId w:val="5"/>
              </w:numPr>
              <w:spacing w:before="120" w:after="120"/>
              <w:ind w:left="492" w:hanging="492"/>
              <w:contextualSpacing w:val="0"/>
              <w:jc w:val="both"/>
            </w:pPr>
            <w:r w:rsidRPr="00616295">
              <w:rPr>
                <w:iCs/>
              </w:rPr>
              <w:t>T</w:t>
            </w:r>
            <w:r w:rsidRPr="00616295">
              <w:t>he Bank requires compliance with the Bank’s Anti-Corruption Guidelines and its prevailing sanctions policies and procedures as set forth in the WBG’s Sanctions Framework, as set forth in Section 6.</w:t>
            </w:r>
          </w:p>
          <w:p w14:paraId="0228A93B" w14:textId="63193B0F" w:rsidR="00A946B3" w:rsidRPr="00616295" w:rsidRDefault="00FD022E" w:rsidP="00C31B55">
            <w:pPr>
              <w:pStyle w:val="ListParagraph"/>
              <w:numPr>
                <w:ilvl w:val="1"/>
                <w:numId w:val="5"/>
              </w:numPr>
              <w:spacing w:before="120" w:after="120"/>
              <w:ind w:left="492" w:hanging="492"/>
              <w:contextualSpacing w:val="0"/>
              <w:jc w:val="both"/>
              <w:rPr>
                <w:i/>
              </w:rPr>
            </w:pPr>
            <w:r w:rsidRPr="00616295">
              <w:rPr>
                <w:iCs/>
              </w:rPr>
              <w:t>In</w:t>
            </w:r>
            <w:r w:rsidRPr="00616295">
              <w:t xml:space="preserve"> further pursuance of this policy, Consultants shall permit and shall cause </w:t>
            </w:r>
            <w:r w:rsidR="00F96720" w:rsidRPr="00616295">
              <w:t>their</w:t>
            </w:r>
            <w:r w:rsidRPr="00616295">
              <w:t xml:space="preserve"> agents (where declared or not), subcontractors, subconsultants, service providers, suppliers, and personnel, to permit the Bank to inspect all accounts, records and other documents relating to any shortlisting process, </w:t>
            </w:r>
            <w:r w:rsidR="000D7B09" w:rsidRPr="00616295">
              <w:t>Proposal</w:t>
            </w:r>
            <w:r w:rsidRPr="00616295">
              <w:t xml:space="preserve"> submission, and contract performance (in the case of award), and to have them audited by auditors appointed by the Bank.</w:t>
            </w:r>
          </w:p>
        </w:tc>
      </w:tr>
      <w:tr w:rsidR="00C33883" w:rsidRPr="00616295" w14:paraId="6797A824" w14:textId="77777777" w:rsidTr="009A69C4">
        <w:tc>
          <w:tcPr>
            <w:tcW w:w="2504" w:type="dxa"/>
            <w:gridSpan w:val="2"/>
          </w:tcPr>
          <w:p w14:paraId="7308259E" w14:textId="77777777" w:rsidR="009A2264" w:rsidRPr="00616295" w:rsidRDefault="000B5EDC" w:rsidP="00C31B55">
            <w:pPr>
              <w:pStyle w:val="HeadingITC2"/>
              <w:spacing w:before="120" w:after="120"/>
              <w:ind w:left="360"/>
              <w:contextualSpacing w:val="0"/>
            </w:pPr>
            <w:bookmarkStart w:id="39" w:name="_Toc474333883"/>
            <w:bookmarkStart w:id="40" w:name="_Toc474334052"/>
            <w:bookmarkStart w:id="41" w:name="_Toc494209430"/>
            <w:bookmarkStart w:id="42" w:name="_Toc135825173"/>
            <w:r w:rsidRPr="00616295">
              <w:t>Eligibility</w:t>
            </w:r>
            <w:bookmarkEnd w:id="39"/>
            <w:bookmarkEnd w:id="40"/>
            <w:bookmarkEnd w:id="41"/>
            <w:bookmarkEnd w:id="42"/>
          </w:p>
        </w:tc>
        <w:tc>
          <w:tcPr>
            <w:tcW w:w="6380" w:type="dxa"/>
            <w:gridSpan w:val="2"/>
          </w:tcPr>
          <w:p w14:paraId="1A980C9F" w14:textId="77777777" w:rsidR="00255ACD" w:rsidRPr="00616295" w:rsidRDefault="0004704E" w:rsidP="00C31B55">
            <w:pPr>
              <w:pStyle w:val="ListParagraph"/>
              <w:numPr>
                <w:ilvl w:val="1"/>
                <w:numId w:val="5"/>
              </w:numPr>
              <w:spacing w:before="120" w:after="120"/>
              <w:ind w:left="492" w:hanging="450"/>
              <w:contextualSpacing w:val="0"/>
              <w:jc w:val="both"/>
            </w:pPr>
            <w:r w:rsidRPr="00616295">
              <w:t>The Bank permits consultants (individuals</w:t>
            </w:r>
            <w:r w:rsidR="00EC509F" w:rsidRPr="00616295">
              <w:t xml:space="preserve"> and firms, including Joint Ventures and their individual members</w:t>
            </w:r>
            <w:r w:rsidRPr="00616295">
              <w:t>) from</w:t>
            </w:r>
            <w:r w:rsidR="00AB26DE" w:rsidRPr="00616295">
              <w:t xml:space="preserve"> </w:t>
            </w:r>
            <w:r w:rsidR="00C50ED8" w:rsidRPr="00616295">
              <w:t>all</w:t>
            </w:r>
            <w:r w:rsidRPr="00616295">
              <w:t xml:space="preserve"> countries</w:t>
            </w:r>
            <w:r w:rsidR="00C50ED8" w:rsidRPr="00616295">
              <w:t xml:space="preserve"> </w:t>
            </w:r>
            <w:r w:rsidRPr="00616295">
              <w:t>to offer consulting services for Bank-financed projects</w:t>
            </w:r>
            <w:r w:rsidR="00255ACD" w:rsidRPr="00616295">
              <w:t>.</w:t>
            </w:r>
          </w:p>
          <w:p w14:paraId="7AC1DFE5" w14:textId="77777777" w:rsidR="006B0F75" w:rsidRPr="00616295" w:rsidRDefault="006B0F75" w:rsidP="00C31B55">
            <w:pPr>
              <w:pStyle w:val="ListParagraph"/>
              <w:numPr>
                <w:ilvl w:val="1"/>
                <w:numId w:val="5"/>
              </w:numPr>
              <w:spacing w:before="120" w:after="120"/>
              <w:ind w:left="402" w:hanging="402"/>
              <w:contextualSpacing w:val="0"/>
              <w:jc w:val="both"/>
            </w:pPr>
            <w:r w:rsidRPr="00616295">
              <w:t>Furthermore, i</w:t>
            </w:r>
            <w:r w:rsidR="000B5EDC" w:rsidRPr="00616295">
              <w:t xml:space="preserve">t is </w:t>
            </w:r>
            <w:r w:rsidR="00A32FCE" w:rsidRPr="00616295">
              <w:t xml:space="preserve">the </w:t>
            </w:r>
            <w:r w:rsidR="000B5EDC" w:rsidRPr="00616295">
              <w:t>Consultant’s responsibility to ensure that its</w:t>
            </w:r>
            <w:r w:rsidR="0004704E" w:rsidRPr="00616295">
              <w:t xml:space="preserve"> </w:t>
            </w:r>
            <w:r w:rsidR="00B82B58" w:rsidRPr="00616295">
              <w:t>E</w:t>
            </w:r>
            <w:r w:rsidR="0004704E" w:rsidRPr="00616295">
              <w:t>xperts,</w:t>
            </w:r>
            <w:r w:rsidR="000B5EDC" w:rsidRPr="00616295">
              <w:t xml:space="preserve"> joint venture members, Sub-consultants, agents (declared or not), sub-contractors, service providers, </w:t>
            </w:r>
            <w:r w:rsidR="000B5EDC" w:rsidRPr="00616295">
              <w:lastRenderedPageBreak/>
              <w:t xml:space="preserve">suppliers and/or their employees meet the eligibility requirements as </w:t>
            </w:r>
            <w:r w:rsidR="00457195" w:rsidRPr="00616295">
              <w:t xml:space="preserve">established </w:t>
            </w:r>
            <w:r w:rsidR="000B5EDC" w:rsidRPr="00616295">
              <w:t xml:space="preserve">by </w:t>
            </w:r>
            <w:r w:rsidR="00A32FCE" w:rsidRPr="00616295">
              <w:t xml:space="preserve">the </w:t>
            </w:r>
            <w:r w:rsidR="00255ACD" w:rsidRPr="00616295">
              <w:t>Bank</w:t>
            </w:r>
            <w:r w:rsidR="00531E3B" w:rsidRPr="00616295">
              <w:t xml:space="preserve"> in the </w:t>
            </w:r>
            <w:r w:rsidR="00B8779E" w:rsidRPr="00616295">
              <w:t>a</w:t>
            </w:r>
            <w:r w:rsidR="007075A9" w:rsidRPr="00616295">
              <w:t xml:space="preserve">pplicable </w:t>
            </w:r>
            <w:r w:rsidR="00B8779E" w:rsidRPr="00616295">
              <w:t xml:space="preserve">Procurement </w:t>
            </w:r>
            <w:r w:rsidR="00531E3B" w:rsidRPr="00616295">
              <w:t>Regulations</w:t>
            </w:r>
            <w:r w:rsidR="000B5EDC" w:rsidRPr="00616295">
              <w:t xml:space="preserve">. </w:t>
            </w:r>
          </w:p>
          <w:p w14:paraId="7AB75DD5" w14:textId="77777777" w:rsidR="000B5EDC" w:rsidRPr="00616295" w:rsidRDefault="005D171F" w:rsidP="00C31B55">
            <w:pPr>
              <w:pStyle w:val="ListParagraph"/>
              <w:numPr>
                <w:ilvl w:val="1"/>
                <w:numId w:val="5"/>
              </w:numPr>
              <w:spacing w:before="120" w:after="120"/>
              <w:ind w:left="402" w:hanging="402"/>
              <w:contextualSpacing w:val="0"/>
              <w:jc w:val="both"/>
            </w:pPr>
            <w:r w:rsidRPr="00616295">
              <w:t>As an exception to the foregoing</w:t>
            </w:r>
            <w:r w:rsidR="00F54602" w:rsidRPr="00616295">
              <w:t xml:space="preserve"> </w:t>
            </w:r>
            <w:r w:rsidR="00122145" w:rsidRPr="00616295">
              <w:t xml:space="preserve">ITC </w:t>
            </w:r>
            <w:r w:rsidR="00F54602" w:rsidRPr="00616295">
              <w:t xml:space="preserve">6.1 and </w:t>
            </w:r>
            <w:r w:rsidR="00122145" w:rsidRPr="00616295">
              <w:t xml:space="preserve">ITC </w:t>
            </w:r>
            <w:r w:rsidR="00F54602" w:rsidRPr="00616295">
              <w:t>6.2 above</w:t>
            </w:r>
            <w:r w:rsidR="00E34976" w:rsidRPr="00616295">
              <w:t>:</w:t>
            </w:r>
            <w:r w:rsidRPr="00616295">
              <w:t xml:space="preserve"> </w:t>
            </w:r>
          </w:p>
        </w:tc>
      </w:tr>
      <w:tr w:rsidR="00C33883" w:rsidRPr="00616295" w14:paraId="7ED192BD" w14:textId="77777777" w:rsidTr="009A69C4">
        <w:tc>
          <w:tcPr>
            <w:tcW w:w="2504" w:type="dxa"/>
            <w:gridSpan w:val="2"/>
          </w:tcPr>
          <w:p w14:paraId="401A5F58" w14:textId="77777777" w:rsidR="005D171F" w:rsidRPr="00616295" w:rsidRDefault="005D171F" w:rsidP="00C31B55">
            <w:pPr>
              <w:spacing w:before="120" w:after="120"/>
              <w:ind w:left="360"/>
              <w:rPr>
                <w:b/>
              </w:rPr>
            </w:pPr>
            <w:r w:rsidRPr="00616295">
              <w:rPr>
                <w:b/>
              </w:rPr>
              <w:lastRenderedPageBreak/>
              <w:t xml:space="preserve">a. </w:t>
            </w:r>
            <w:r w:rsidR="00A65B9E" w:rsidRPr="00616295">
              <w:rPr>
                <w:b/>
              </w:rPr>
              <w:t>Sanctions</w:t>
            </w:r>
          </w:p>
        </w:tc>
        <w:tc>
          <w:tcPr>
            <w:tcW w:w="6380" w:type="dxa"/>
            <w:gridSpan w:val="2"/>
          </w:tcPr>
          <w:p w14:paraId="4EC88CE2" w14:textId="77777777" w:rsidR="000413CA" w:rsidRPr="00616295" w:rsidRDefault="000D7B09" w:rsidP="00C31B55">
            <w:pPr>
              <w:pStyle w:val="ListParagraph"/>
              <w:numPr>
                <w:ilvl w:val="2"/>
                <w:numId w:val="5"/>
              </w:numPr>
              <w:spacing w:before="120" w:after="120"/>
              <w:contextualSpacing w:val="0"/>
              <w:jc w:val="both"/>
              <w:rPr>
                <w:noProof/>
              </w:rPr>
            </w:pPr>
            <w:r w:rsidRPr="00616295">
              <w:t>A Consultant that has been sanctioned by the Bank</w:t>
            </w:r>
            <w:r w:rsidR="00DE1C23" w:rsidRPr="00616295">
              <w:t xml:space="preserve">, pursuant to the Bank’s Anti-Corruption Guidelines and </w:t>
            </w:r>
            <w:r w:rsidRPr="00616295">
              <w:t>in accordance with its prevailing sanctions policies and procedures as set forth in the WBG’s Sanctions Framework as described</w:t>
            </w:r>
            <w:r w:rsidR="00DE1C23" w:rsidRPr="00616295">
              <w:t xml:space="preserve"> in Section VI</w:t>
            </w:r>
            <w:r w:rsidR="00073A5A" w:rsidRPr="00616295">
              <w:t>, Fraud and Corruption,</w:t>
            </w:r>
            <w:r w:rsidR="00DE1C23" w:rsidRPr="00616295">
              <w:t xml:space="preserve"> paragraph 2.2 d.,</w:t>
            </w:r>
            <w:r w:rsidRPr="00616295" w:rsidDel="000F27EC">
              <w:t xml:space="preserve"> </w:t>
            </w:r>
            <w:r w:rsidRPr="00616295">
              <w:t xml:space="preserve">shall be ineligible to be shortlisted for, submit proposals for, or be awarded a Bank-financed contract or benefit from a Bank-financed contract, financially or otherwise, during such period of time as the Bank shall have determined. The list of debarred firms and individuals is available at the electronic address specified </w:t>
            </w:r>
            <w:r w:rsidRPr="00616295">
              <w:rPr>
                <w:b/>
              </w:rPr>
              <w:t>in the PDS</w:t>
            </w:r>
            <w:r w:rsidRPr="00616295">
              <w:t xml:space="preserve">. </w:t>
            </w:r>
          </w:p>
        </w:tc>
      </w:tr>
      <w:tr w:rsidR="00C33883" w:rsidRPr="00616295" w14:paraId="6D095905" w14:textId="77777777" w:rsidTr="009A69C4">
        <w:tc>
          <w:tcPr>
            <w:tcW w:w="2504" w:type="dxa"/>
            <w:gridSpan w:val="2"/>
          </w:tcPr>
          <w:p w14:paraId="48F7584B" w14:textId="77777777" w:rsidR="000413CA" w:rsidRPr="00616295" w:rsidRDefault="000413CA" w:rsidP="00C31B55">
            <w:pPr>
              <w:spacing w:before="120" w:after="120"/>
              <w:ind w:left="360"/>
              <w:rPr>
                <w:b/>
              </w:rPr>
            </w:pPr>
            <w:r w:rsidRPr="00616295">
              <w:rPr>
                <w:b/>
              </w:rPr>
              <w:t>b. Prohibitions</w:t>
            </w:r>
          </w:p>
        </w:tc>
        <w:tc>
          <w:tcPr>
            <w:tcW w:w="6380" w:type="dxa"/>
            <w:gridSpan w:val="2"/>
          </w:tcPr>
          <w:p w14:paraId="540303FF" w14:textId="77777777" w:rsidR="000413CA" w:rsidRPr="00616295" w:rsidRDefault="00C73659" w:rsidP="00C31B55">
            <w:pPr>
              <w:pStyle w:val="ListParagraph"/>
              <w:numPr>
                <w:ilvl w:val="2"/>
                <w:numId w:val="5"/>
              </w:numPr>
              <w:spacing w:before="120" w:after="120"/>
              <w:ind w:left="1212" w:hanging="632"/>
              <w:contextualSpacing w:val="0"/>
              <w:jc w:val="both"/>
            </w:pPr>
            <w:r w:rsidRPr="00616295">
              <w:rPr>
                <w:bCs/>
              </w:rPr>
              <w:t>F</w:t>
            </w:r>
            <w:r w:rsidR="000413CA" w:rsidRPr="00616295">
              <w:rPr>
                <w:bCs/>
              </w:rPr>
              <w:t>irms and individuals of a country or goods manufactured in a country may be ineligible if</w:t>
            </w:r>
            <w:r w:rsidRPr="00616295">
              <w:rPr>
                <w:bCs/>
              </w:rPr>
              <w:t xml:space="preserve"> </w:t>
            </w:r>
            <w:proofErr w:type="gramStart"/>
            <w:r w:rsidRPr="00616295">
              <w:rPr>
                <w:bCs/>
              </w:rPr>
              <w:t>so</w:t>
            </w:r>
            <w:proofErr w:type="gramEnd"/>
            <w:r w:rsidRPr="00616295">
              <w:rPr>
                <w:bCs/>
              </w:rPr>
              <w:t xml:space="preserve"> indicated in Section 5 (Eligible Countries) and</w:t>
            </w:r>
            <w:r w:rsidR="000413CA" w:rsidRPr="00616295">
              <w:rPr>
                <w:bCs/>
              </w:rPr>
              <w:t xml:space="preserve">: </w:t>
            </w:r>
          </w:p>
          <w:p w14:paraId="12BD23CF" w14:textId="77777777" w:rsidR="000413CA" w:rsidRPr="00616295" w:rsidRDefault="000413CA" w:rsidP="00C31B55">
            <w:pPr>
              <w:spacing w:before="120" w:after="120"/>
              <w:ind w:left="1617" w:hanging="460"/>
              <w:jc w:val="both"/>
              <w:rPr>
                <w:bCs/>
              </w:rPr>
            </w:pPr>
            <w:r w:rsidRPr="00616295">
              <w:rPr>
                <w:bCs/>
              </w:rPr>
              <w:t xml:space="preserve">(a) </w:t>
            </w:r>
            <w:r w:rsidR="00F25D26" w:rsidRPr="00616295">
              <w:rPr>
                <w:bCs/>
              </w:rPr>
              <w:tab/>
            </w:r>
            <w:r w:rsidRPr="00616295">
              <w:rPr>
                <w:bCs/>
              </w:rPr>
              <w:t xml:space="preserve">as a matter of law or official regulations, the Borrower’s country prohibits commercial relations with that country, provided that the Bank is satisfied that such exclusion does not preclude effective competition for the </w:t>
            </w:r>
            <w:r w:rsidR="002E604B" w:rsidRPr="00616295">
              <w:rPr>
                <w:bCs/>
              </w:rPr>
              <w:t xml:space="preserve">provision </w:t>
            </w:r>
            <w:r w:rsidRPr="00616295">
              <w:rPr>
                <w:bCs/>
              </w:rPr>
              <w:t xml:space="preserve">of Services required; or </w:t>
            </w:r>
          </w:p>
          <w:p w14:paraId="7D136B53" w14:textId="77777777" w:rsidR="000413CA" w:rsidRPr="00616295" w:rsidRDefault="00F25D26" w:rsidP="00C31B55">
            <w:pPr>
              <w:spacing w:before="120" w:after="120"/>
              <w:ind w:left="1617" w:hanging="460"/>
              <w:jc w:val="both"/>
            </w:pPr>
            <w:r w:rsidRPr="00616295">
              <w:rPr>
                <w:bCs/>
              </w:rPr>
              <w:t>(b)</w:t>
            </w:r>
            <w:r w:rsidRPr="00616295">
              <w:rPr>
                <w:bCs/>
              </w:rPr>
              <w:tab/>
            </w:r>
            <w:r w:rsidR="000413CA" w:rsidRPr="00616295">
              <w:t xml:space="preserve">by an act of compliance with a decision of the United Nations Security Council taken under Chapter VII of the Charter of the United Nations, the Borrower’s Country prohibits </w:t>
            </w:r>
            <w:r w:rsidR="000413CA" w:rsidRPr="00616295">
              <w:rPr>
                <w:bCs/>
              </w:rPr>
              <w:t>any import of goods from that country or any payments to any country, person, or entity in that country.</w:t>
            </w:r>
          </w:p>
        </w:tc>
      </w:tr>
      <w:tr w:rsidR="00C33883" w:rsidRPr="00616295" w14:paraId="12D32A68" w14:textId="77777777" w:rsidTr="009A69C4">
        <w:tc>
          <w:tcPr>
            <w:tcW w:w="2504" w:type="dxa"/>
            <w:gridSpan w:val="2"/>
          </w:tcPr>
          <w:p w14:paraId="1AA8F70D" w14:textId="1FF673B2" w:rsidR="005A032B" w:rsidRPr="00616295" w:rsidRDefault="000413CA" w:rsidP="00C31B55">
            <w:pPr>
              <w:spacing w:before="120" w:after="120"/>
              <w:ind w:left="360"/>
              <w:rPr>
                <w:b/>
              </w:rPr>
            </w:pPr>
            <w:r w:rsidRPr="00616295">
              <w:rPr>
                <w:b/>
              </w:rPr>
              <w:t>c</w:t>
            </w:r>
            <w:r w:rsidR="006F3EE4" w:rsidRPr="00616295">
              <w:rPr>
                <w:b/>
              </w:rPr>
              <w:t>. Restrictions</w:t>
            </w:r>
            <w:r w:rsidR="00F54602" w:rsidRPr="00616295">
              <w:rPr>
                <w:b/>
              </w:rPr>
              <w:t xml:space="preserve"> for</w:t>
            </w:r>
            <w:r w:rsidR="00A65B9E" w:rsidRPr="00616295">
              <w:rPr>
                <w:b/>
              </w:rPr>
              <w:t xml:space="preserve"> </w:t>
            </w:r>
            <w:r w:rsidR="00100EB8" w:rsidRPr="00616295">
              <w:rPr>
                <w:b/>
              </w:rPr>
              <w:t>State</w:t>
            </w:r>
            <w:r w:rsidR="00F54602" w:rsidRPr="00616295">
              <w:rPr>
                <w:b/>
              </w:rPr>
              <w:t>-</w:t>
            </w:r>
            <w:r w:rsidR="00613E07" w:rsidRPr="00616295">
              <w:rPr>
                <w:b/>
              </w:rPr>
              <w:t>O</w:t>
            </w:r>
            <w:r w:rsidR="00F54602" w:rsidRPr="00616295">
              <w:rPr>
                <w:b/>
              </w:rPr>
              <w:t xml:space="preserve">wned </w:t>
            </w:r>
            <w:r w:rsidR="00B033AD" w:rsidRPr="00616295">
              <w:rPr>
                <w:b/>
              </w:rPr>
              <w:t>E</w:t>
            </w:r>
            <w:r w:rsidR="00F54602" w:rsidRPr="00616295">
              <w:rPr>
                <w:b/>
              </w:rPr>
              <w:t>nterprises</w:t>
            </w:r>
          </w:p>
        </w:tc>
        <w:tc>
          <w:tcPr>
            <w:tcW w:w="6380" w:type="dxa"/>
            <w:gridSpan w:val="2"/>
          </w:tcPr>
          <w:p w14:paraId="5F1A664B" w14:textId="77777777" w:rsidR="005A032B" w:rsidRPr="00616295" w:rsidRDefault="00613E07" w:rsidP="00C31B55">
            <w:pPr>
              <w:pStyle w:val="ListParagraph"/>
              <w:numPr>
                <w:ilvl w:val="2"/>
                <w:numId w:val="5"/>
              </w:numPr>
              <w:spacing w:before="120" w:after="120"/>
              <w:ind w:left="1212" w:hanging="632"/>
              <w:contextualSpacing w:val="0"/>
              <w:jc w:val="both"/>
              <w:rPr>
                <w:bCs/>
              </w:rPr>
            </w:pPr>
            <w:r w:rsidRPr="00616295">
              <w:t>State</w:t>
            </w:r>
            <w:r w:rsidR="005A032B" w:rsidRPr="00616295">
              <w:rPr>
                <w:bCs/>
              </w:rPr>
              <w:t>-owned ente</w:t>
            </w:r>
            <w:r w:rsidR="00F54602" w:rsidRPr="00616295">
              <w:rPr>
                <w:bCs/>
              </w:rPr>
              <w:t>rprises or institutions in the B</w:t>
            </w:r>
            <w:r w:rsidR="005A032B" w:rsidRPr="00616295">
              <w:rPr>
                <w:bCs/>
              </w:rPr>
              <w:t xml:space="preserve">orrower’s country </w:t>
            </w:r>
            <w:r w:rsidRPr="00616295">
              <w:rPr>
                <w:bCs/>
              </w:rPr>
              <w:t xml:space="preserve">may </w:t>
            </w:r>
            <w:r w:rsidR="00006751" w:rsidRPr="00616295">
              <w:rPr>
                <w:bCs/>
              </w:rPr>
              <w:t>be eligible</w:t>
            </w:r>
            <w:r w:rsidR="00A946B3" w:rsidRPr="00616295">
              <w:rPr>
                <w:bCs/>
              </w:rPr>
              <w:t xml:space="preserve"> </w:t>
            </w:r>
            <w:r w:rsidRPr="00616295">
              <w:rPr>
                <w:bCs/>
              </w:rPr>
              <w:t xml:space="preserve">to compete and be awarded a contract </w:t>
            </w:r>
            <w:r w:rsidR="005A032B" w:rsidRPr="00616295">
              <w:rPr>
                <w:bCs/>
              </w:rPr>
              <w:t>only if they can establish</w:t>
            </w:r>
            <w:r w:rsidR="00EE4D39" w:rsidRPr="00616295">
              <w:rPr>
                <w:bCs/>
              </w:rPr>
              <w:t xml:space="preserve">, </w:t>
            </w:r>
            <w:r w:rsidR="00EE4D39" w:rsidRPr="00616295">
              <w:rPr>
                <w:bCs/>
                <w:szCs w:val="20"/>
              </w:rPr>
              <w:t xml:space="preserve">in a manner acceptable to the Bank, </w:t>
            </w:r>
            <w:r w:rsidR="005A032B" w:rsidRPr="00616295">
              <w:rPr>
                <w:bCs/>
              </w:rPr>
              <w:t>that they</w:t>
            </w:r>
            <w:r w:rsidR="00EE4D39" w:rsidRPr="00616295">
              <w:rPr>
                <w:bCs/>
              </w:rPr>
              <w:t>:</w:t>
            </w:r>
            <w:r w:rsidR="005A032B" w:rsidRPr="00616295">
              <w:rPr>
                <w:bCs/>
              </w:rPr>
              <w:t xml:space="preserve"> (</w:t>
            </w:r>
            <w:proofErr w:type="spellStart"/>
            <w:r w:rsidR="005A032B" w:rsidRPr="00616295">
              <w:rPr>
                <w:bCs/>
              </w:rPr>
              <w:t>i</w:t>
            </w:r>
            <w:proofErr w:type="spellEnd"/>
            <w:r w:rsidR="005A032B" w:rsidRPr="00616295">
              <w:rPr>
                <w:bCs/>
              </w:rPr>
              <w:t xml:space="preserve">) are legally and financially autonomous, (ii) operate under commercial law, and (iii) are not </w:t>
            </w:r>
            <w:r w:rsidRPr="00616295">
              <w:rPr>
                <w:bCs/>
              </w:rPr>
              <w:t>under supervision</w:t>
            </w:r>
            <w:r w:rsidR="005A032B" w:rsidRPr="00616295">
              <w:rPr>
                <w:bCs/>
              </w:rPr>
              <w:t xml:space="preserve"> of </w:t>
            </w:r>
            <w:r w:rsidR="00C73659" w:rsidRPr="00616295">
              <w:rPr>
                <w:bCs/>
              </w:rPr>
              <w:t>the Client</w:t>
            </w:r>
            <w:r w:rsidR="00B76D1A" w:rsidRPr="00616295">
              <w:rPr>
                <w:bCs/>
              </w:rPr>
              <w:t>.</w:t>
            </w:r>
            <w:r w:rsidR="00A119C3" w:rsidRPr="00616295">
              <w:rPr>
                <w:bCs/>
              </w:rPr>
              <w:t xml:space="preserve"> </w:t>
            </w:r>
            <w:r w:rsidR="005A032B" w:rsidRPr="00616295">
              <w:rPr>
                <w:bCs/>
              </w:rPr>
              <w:t xml:space="preserve"> </w:t>
            </w:r>
          </w:p>
        </w:tc>
      </w:tr>
      <w:tr w:rsidR="00C33883" w:rsidRPr="00616295" w14:paraId="396200BB" w14:textId="77777777" w:rsidTr="009A69C4">
        <w:tc>
          <w:tcPr>
            <w:tcW w:w="2504" w:type="dxa"/>
            <w:gridSpan w:val="2"/>
          </w:tcPr>
          <w:p w14:paraId="4A0EA57B" w14:textId="77777777" w:rsidR="00A119C3" w:rsidRPr="00616295" w:rsidRDefault="000413CA" w:rsidP="00C31B55">
            <w:pPr>
              <w:spacing w:before="120" w:after="120"/>
              <w:ind w:left="360"/>
              <w:rPr>
                <w:b/>
              </w:rPr>
            </w:pPr>
            <w:r w:rsidRPr="00616295">
              <w:rPr>
                <w:b/>
              </w:rPr>
              <w:lastRenderedPageBreak/>
              <w:t>d</w:t>
            </w:r>
            <w:r w:rsidR="0027492E" w:rsidRPr="00616295">
              <w:rPr>
                <w:b/>
              </w:rPr>
              <w:t>. Restrictions for Public E</w:t>
            </w:r>
            <w:r w:rsidR="00EE4933" w:rsidRPr="00616295">
              <w:rPr>
                <w:b/>
              </w:rPr>
              <w:t>mployees</w:t>
            </w:r>
          </w:p>
        </w:tc>
        <w:tc>
          <w:tcPr>
            <w:tcW w:w="6380" w:type="dxa"/>
            <w:gridSpan w:val="2"/>
          </w:tcPr>
          <w:p w14:paraId="2EEF4763" w14:textId="77777777" w:rsidR="00613E07" w:rsidRPr="00616295" w:rsidRDefault="00D3546E" w:rsidP="00C31B55">
            <w:pPr>
              <w:pStyle w:val="ListParagraph"/>
              <w:numPr>
                <w:ilvl w:val="2"/>
                <w:numId w:val="5"/>
              </w:numPr>
              <w:spacing w:before="120" w:after="120"/>
              <w:ind w:left="1212" w:hanging="632"/>
              <w:contextualSpacing w:val="0"/>
              <w:jc w:val="both"/>
            </w:pPr>
            <w:r w:rsidRPr="00616295">
              <w:t xml:space="preserve">Government officials and civil servants of the </w:t>
            </w:r>
            <w:r w:rsidR="00A643F7" w:rsidRPr="00616295">
              <w:t>Borrower</w:t>
            </w:r>
            <w:r w:rsidRPr="00616295">
              <w:t xml:space="preserve">’s country are not eligible to be included as </w:t>
            </w:r>
            <w:r w:rsidR="00B82B58" w:rsidRPr="00616295">
              <w:t>E</w:t>
            </w:r>
            <w:r w:rsidRPr="00616295">
              <w:t>xperts</w:t>
            </w:r>
            <w:r w:rsidR="00613E07" w:rsidRPr="00616295">
              <w:t>, individuals, or members of a team of Experts</w:t>
            </w:r>
            <w:r w:rsidRPr="00616295">
              <w:t xml:space="preserve"> in </w:t>
            </w:r>
            <w:r w:rsidR="00006751" w:rsidRPr="00616295">
              <w:t xml:space="preserve">the </w:t>
            </w:r>
            <w:r w:rsidRPr="00616295">
              <w:t>Consultant’s Proposal unless</w:t>
            </w:r>
            <w:r w:rsidR="00480CE3" w:rsidRPr="00616295">
              <w:t>:</w:t>
            </w:r>
            <w:r w:rsidRPr="00616295">
              <w:t xml:space="preserve"> </w:t>
            </w:r>
          </w:p>
          <w:p w14:paraId="2C92636E" w14:textId="77777777" w:rsidR="00613E07" w:rsidRPr="00616295" w:rsidRDefault="00613E07" w:rsidP="00C31B55">
            <w:pPr>
              <w:spacing w:before="120" w:after="120"/>
              <w:ind w:left="1662" w:right="45" w:hanging="360"/>
              <w:jc w:val="both"/>
            </w:pPr>
            <w:r w:rsidRPr="00616295">
              <w:t>(</w:t>
            </w:r>
            <w:proofErr w:type="spellStart"/>
            <w:r w:rsidRPr="00616295">
              <w:t>i</w:t>
            </w:r>
            <w:proofErr w:type="spellEnd"/>
            <w:r w:rsidRPr="00616295">
              <w:t>) the services of the government official or civil servant are of a unique and exceptional nature, or their participation is critical to project implementation;</w:t>
            </w:r>
            <w:r w:rsidR="00600548" w:rsidRPr="00616295">
              <w:t xml:space="preserve"> and</w:t>
            </w:r>
          </w:p>
          <w:p w14:paraId="06FD2ADC" w14:textId="77777777" w:rsidR="00B9593E" w:rsidRPr="00616295" w:rsidRDefault="00613E07" w:rsidP="00C31B55">
            <w:pPr>
              <w:autoSpaceDE w:val="0"/>
              <w:autoSpaceDN w:val="0"/>
              <w:adjustRightInd w:val="0"/>
              <w:spacing w:before="120" w:after="120"/>
              <w:ind w:left="1662" w:hanging="360"/>
              <w:jc w:val="both"/>
              <w:rPr>
                <w:bCs/>
              </w:rPr>
            </w:pPr>
            <w:r w:rsidRPr="00616295">
              <w:t>(ii) their hiring would not create a conflict of interest, including any conflict with employment or other laws, regulations, or policies of the Borrower.</w:t>
            </w:r>
          </w:p>
        </w:tc>
      </w:tr>
      <w:tr w:rsidR="00C33883" w:rsidRPr="00616295" w14:paraId="3C8962FB" w14:textId="77777777" w:rsidTr="009A69C4">
        <w:tc>
          <w:tcPr>
            <w:tcW w:w="2504" w:type="dxa"/>
            <w:gridSpan w:val="2"/>
          </w:tcPr>
          <w:p w14:paraId="7FC2D25B" w14:textId="77777777" w:rsidR="000D7B09" w:rsidRPr="00616295" w:rsidRDefault="000D7B09" w:rsidP="00C31B55">
            <w:pPr>
              <w:spacing w:before="120" w:after="120"/>
              <w:ind w:left="360"/>
              <w:rPr>
                <w:b/>
              </w:rPr>
            </w:pPr>
            <w:r w:rsidRPr="00616295">
              <w:rPr>
                <w:b/>
              </w:rPr>
              <w:t xml:space="preserve">e. </w:t>
            </w:r>
            <w:r w:rsidR="0027492E" w:rsidRPr="00616295">
              <w:rPr>
                <w:b/>
              </w:rPr>
              <w:t>Borrower D</w:t>
            </w:r>
            <w:r w:rsidRPr="00616295">
              <w:rPr>
                <w:b/>
              </w:rPr>
              <w:t xml:space="preserve">ebarment </w:t>
            </w:r>
          </w:p>
        </w:tc>
        <w:tc>
          <w:tcPr>
            <w:tcW w:w="6380" w:type="dxa"/>
            <w:gridSpan w:val="2"/>
          </w:tcPr>
          <w:p w14:paraId="700CF7C0" w14:textId="77777777" w:rsidR="000D7B09" w:rsidRPr="00616295" w:rsidRDefault="000D7B09" w:rsidP="00C31B55">
            <w:pPr>
              <w:pStyle w:val="ListParagraph"/>
              <w:numPr>
                <w:ilvl w:val="2"/>
                <w:numId w:val="5"/>
              </w:numPr>
              <w:spacing w:before="120" w:after="120"/>
              <w:ind w:left="1212" w:hanging="632"/>
              <w:contextualSpacing w:val="0"/>
              <w:jc w:val="both"/>
            </w:pPr>
            <w:r w:rsidRPr="00616295">
              <w:rPr>
                <w:bCs/>
              </w:rPr>
              <w:t xml:space="preserve">A firm that is under a sanction of debarment by the Borrower from being </w:t>
            </w:r>
            <w:r w:rsidRPr="00616295">
              <w:t>awarded</w:t>
            </w:r>
            <w:r w:rsidRPr="00616295">
              <w:rPr>
                <w:bCs/>
              </w:rPr>
              <w:t xml:space="preserve"> a contract is eligible to participate in this procurement, unless the Bank, at the Borrower’s request, is satisfied that the debarment; (a) relates to fraud or corruption, and (b) followed a judicial or administrative proceeding that afforded the firm adequate due process.</w:t>
            </w:r>
          </w:p>
        </w:tc>
      </w:tr>
      <w:tr w:rsidR="00C33883" w:rsidRPr="00616295" w14:paraId="0E085C10" w14:textId="77777777" w:rsidTr="009A69C4">
        <w:tc>
          <w:tcPr>
            <w:tcW w:w="8884" w:type="dxa"/>
            <w:gridSpan w:val="4"/>
          </w:tcPr>
          <w:p w14:paraId="7DA7161D" w14:textId="77777777" w:rsidR="000B5EDC" w:rsidRPr="00616295" w:rsidRDefault="00EA2584" w:rsidP="00C31B55">
            <w:pPr>
              <w:pStyle w:val="HeadingITC1"/>
              <w:spacing w:before="120" w:after="120"/>
            </w:pPr>
            <w:bookmarkStart w:id="43" w:name="_Toc474333884"/>
            <w:bookmarkStart w:id="44" w:name="_Toc474334053"/>
            <w:bookmarkStart w:id="45" w:name="_Toc494209431"/>
            <w:bookmarkStart w:id="46" w:name="_Toc135825174"/>
            <w:r w:rsidRPr="00616295">
              <w:t xml:space="preserve">B.  </w:t>
            </w:r>
            <w:r w:rsidR="000B5EDC" w:rsidRPr="00616295">
              <w:t>Preparation of Proposals</w:t>
            </w:r>
            <w:bookmarkEnd w:id="43"/>
            <w:bookmarkEnd w:id="44"/>
            <w:bookmarkEnd w:id="45"/>
            <w:bookmarkEnd w:id="46"/>
          </w:p>
        </w:tc>
      </w:tr>
      <w:tr w:rsidR="00C33883" w:rsidRPr="00616295" w14:paraId="4098A79F" w14:textId="77777777" w:rsidTr="009A69C4">
        <w:tc>
          <w:tcPr>
            <w:tcW w:w="2504" w:type="dxa"/>
            <w:gridSpan w:val="2"/>
          </w:tcPr>
          <w:p w14:paraId="71C0794C" w14:textId="77777777" w:rsidR="009A2264" w:rsidRPr="00616295" w:rsidRDefault="000B5EDC" w:rsidP="00C31B55">
            <w:pPr>
              <w:pStyle w:val="HeadingITC2"/>
              <w:spacing w:before="120" w:after="120"/>
              <w:ind w:left="360"/>
              <w:contextualSpacing w:val="0"/>
            </w:pPr>
            <w:bookmarkStart w:id="47" w:name="_Toc474333885"/>
            <w:bookmarkStart w:id="48" w:name="_Toc474334054"/>
            <w:bookmarkStart w:id="49" w:name="_Toc494209432"/>
            <w:bookmarkStart w:id="50" w:name="_Toc135825175"/>
            <w:r w:rsidRPr="00616295">
              <w:t>General Considerations</w:t>
            </w:r>
            <w:bookmarkEnd w:id="47"/>
            <w:bookmarkEnd w:id="48"/>
            <w:bookmarkEnd w:id="49"/>
            <w:bookmarkEnd w:id="50"/>
          </w:p>
        </w:tc>
        <w:tc>
          <w:tcPr>
            <w:tcW w:w="6380" w:type="dxa"/>
            <w:gridSpan w:val="2"/>
          </w:tcPr>
          <w:p w14:paraId="7FFA4E3E" w14:textId="77777777" w:rsidR="000B5EDC" w:rsidRPr="00616295" w:rsidRDefault="000B5EDC" w:rsidP="00C31B55">
            <w:pPr>
              <w:pStyle w:val="ListParagraph"/>
              <w:numPr>
                <w:ilvl w:val="1"/>
                <w:numId w:val="5"/>
              </w:numPr>
              <w:spacing w:before="120" w:after="120"/>
              <w:ind w:left="402" w:hanging="402"/>
              <w:contextualSpacing w:val="0"/>
              <w:jc w:val="both"/>
            </w:pPr>
            <w:r w:rsidRPr="00616295">
              <w:t xml:space="preserve">In preparing the Proposal, </w:t>
            </w:r>
            <w:r w:rsidR="00C9793D" w:rsidRPr="00616295">
              <w:t xml:space="preserve">the </w:t>
            </w:r>
            <w:r w:rsidRPr="00616295">
              <w:t>Consultant is expected to examine the RFP in detail. Material deficiencies in providing the information requested in the RFP may result in rejection of the Proposal.</w:t>
            </w:r>
          </w:p>
        </w:tc>
      </w:tr>
      <w:tr w:rsidR="00C33883" w:rsidRPr="00616295" w14:paraId="25BAEBC8" w14:textId="77777777" w:rsidTr="009A69C4">
        <w:tc>
          <w:tcPr>
            <w:tcW w:w="2504" w:type="dxa"/>
            <w:gridSpan w:val="2"/>
          </w:tcPr>
          <w:p w14:paraId="3B63456B" w14:textId="77777777" w:rsidR="009A2264" w:rsidRPr="00616295" w:rsidRDefault="000B5EDC" w:rsidP="00C31B55">
            <w:pPr>
              <w:pStyle w:val="HeadingITC2"/>
              <w:spacing w:before="120" w:after="120"/>
              <w:ind w:left="360"/>
              <w:contextualSpacing w:val="0"/>
            </w:pPr>
            <w:bookmarkStart w:id="51" w:name="_Toc474333886"/>
            <w:bookmarkStart w:id="52" w:name="_Toc474334055"/>
            <w:bookmarkStart w:id="53" w:name="_Toc494209433"/>
            <w:bookmarkStart w:id="54" w:name="_Toc135825176"/>
            <w:r w:rsidRPr="00616295">
              <w:t>Cost of Preparation of Proposal</w:t>
            </w:r>
            <w:bookmarkEnd w:id="51"/>
            <w:bookmarkEnd w:id="52"/>
            <w:bookmarkEnd w:id="53"/>
            <w:bookmarkEnd w:id="54"/>
          </w:p>
        </w:tc>
        <w:tc>
          <w:tcPr>
            <w:tcW w:w="6380" w:type="dxa"/>
            <w:gridSpan w:val="2"/>
          </w:tcPr>
          <w:p w14:paraId="6A6AFEB9" w14:textId="77777777" w:rsidR="000B5EDC" w:rsidRPr="00616295" w:rsidRDefault="000B5EDC" w:rsidP="00C31B55">
            <w:pPr>
              <w:pStyle w:val="ListParagraph"/>
              <w:numPr>
                <w:ilvl w:val="1"/>
                <w:numId w:val="5"/>
              </w:numPr>
              <w:spacing w:before="120" w:after="120"/>
              <w:ind w:left="402" w:hanging="402"/>
              <w:contextualSpacing w:val="0"/>
              <w:jc w:val="both"/>
            </w:pPr>
            <w:r w:rsidRPr="00616295">
              <w:t>The Consultant shall bear all costs associated with the preparation and submission of its Proposal, and the Client shall not be responsible or liable for those costs, regardless of the conduct or outcome of the selection process. The Client is not bound to accept any proposal, and reserves the right to annul the selection process at any time prior to Contract award, without thereby incurring any liability to the Consultant.</w:t>
            </w:r>
          </w:p>
        </w:tc>
      </w:tr>
      <w:tr w:rsidR="00C33883" w:rsidRPr="00616295" w14:paraId="39CF2B87" w14:textId="77777777" w:rsidTr="009A69C4">
        <w:tc>
          <w:tcPr>
            <w:tcW w:w="2504" w:type="dxa"/>
            <w:gridSpan w:val="2"/>
          </w:tcPr>
          <w:p w14:paraId="0EF412B4" w14:textId="77777777" w:rsidR="009A2264" w:rsidRPr="00616295" w:rsidRDefault="000B5EDC" w:rsidP="00C31B55">
            <w:pPr>
              <w:pStyle w:val="HeadingITC2"/>
              <w:spacing w:before="120" w:after="120"/>
              <w:ind w:left="360"/>
              <w:contextualSpacing w:val="0"/>
            </w:pPr>
            <w:bookmarkStart w:id="55" w:name="_Toc474333887"/>
            <w:bookmarkStart w:id="56" w:name="_Toc474334056"/>
            <w:bookmarkStart w:id="57" w:name="_Toc494209434"/>
            <w:bookmarkStart w:id="58" w:name="_Toc135825177"/>
            <w:r w:rsidRPr="00616295">
              <w:t>Language</w:t>
            </w:r>
            <w:bookmarkEnd w:id="55"/>
            <w:bookmarkEnd w:id="56"/>
            <w:bookmarkEnd w:id="57"/>
            <w:bookmarkEnd w:id="58"/>
            <w:r w:rsidRPr="00616295">
              <w:t xml:space="preserve"> </w:t>
            </w:r>
          </w:p>
        </w:tc>
        <w:tc>
          <w:tcPr>
            <w:tcW w:w="6380" w:type="dxa"/>
            <w:gridSpan w:val="2"/>
          </w:tcPr>
          <w:p w14:paraId="447E3BF6" w14:textId="77777777" w:rsidR="000B5EDC" w:rsidRPr="00616295" w:rsidRDefault="000B5EDC" w:rsidP="00C31B55">
            <w:pPr>
              <w:pStyle w:val="ListParagraph"/>
              <w:numPr>
                <w:ilvl w:val="1"/>
                <w:numId w:val="5"/>
              </w:numPr>
              <w:spacing w:before="120" w:after="120"/>
              <w:ind w:left="402" w:hanging="402"/>
              <w:contextualSpacing w:val="0"/>
              <w:jc w:val="both"/>
            </w:pPr>
            <w:r w:rsidRPr="00616295">
              <w:t>The Proposal, as well as all correspondence and documents relating to the Proposal exchanged b</w:t>
            </w:r>
            <w:r w:rsidR="00914D84" w:rsidRPr="00616295">
              <w:t>etween</w:t>
            </w:r>
            <w:r w:rsidRPr="00616295">
              <w:t xml:space="preserve"> the Consultant and the </w:t>
            </w:r>
            <w:r w:rsidR="00CE0BBC" w:rsidRPr="00616295">
              <w:t>Client,</w:t>
            </w:r>
            <w:r w:rsidRPr="00616295">
              <w:t xml:space="preserve"> shall be written in the language(s) specified in the </w:t>
            </w:r>
            <w:r w:rsidRPr="00616295">
              <w:rPr>
                <w:b/>
              </w:rPr>
              <w:t>Data Sheet</w:t>
            </w:r>
            <w:r w:rsidRPr="00616295">
              <w:t>.</w:t>
            </w:r>
          </w:p>
        </w:tc>
      </w:tr>
      <w:tr w:rsidR="00C33883" w:rsidRPr="00616295" w14:paraId="0393CE6F" w14:textId="77777777" w:rsidTr="009A69C4">
        <w:tc>
          <w:tcPr>
            <w:tcW w:w="2504" w:type="dxa"/>
            <w:gridSpan w:val="2"/>
          </w:tcPr>
          <w:p w14:paraId="5BC5A7BE" w14:textId="77777777" w:rsidR="009A2264" w:rsidRPr="00616295" w:rsidRDefault="000B5EDC" w:rsidP="00C31B55">
            <w:pPr>
              <w:pStyle w:val="HeadingITC2"/>
              <w:spacing w:before="120" w:after="120"/>
              <w:ind w:left="360"/>
              <w:contextualSpacing w:val="0"/>
            </w:pPr>
            <w:bookmarkStart w:id="59" w:name="_Toc474333888"/>
            <w:bookmarkStart w:id="60" w:name="_Toc474334057"/>
            <w:bookmarkStart w:id="61" w:name="_Toc494209435"/>
            <w:bookmarkStart w:id="62" w:name="_Toc135825178"/>
            <w:r w:rsidRPr="00616295">
              <w:t>Documents Comprising the Proposal</w:t>
            </w:r>
            <w:bookmarkEnd w:id="59"/>
            <w:bookmarkEnd w:id="60"/>
            <w:bookmarkEnd w:id="61"/>
            <w:bookmarkEnd w:id="62"/>
          </w:p>
        </w:tc>
        <w:tc>
          <w:tcPr>
            <w:tcW w:w="6380" w:type="dxa"/>
            <w:gridSpan w:val="2"/>
            <w:shd w:val="clear" w:color="auto" w:fill="auto"/>
          </w:tcPr>
          <w:p w14:paraId="48C10BB9"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The Proposal shall comprise the documents and forms listed in the </w:t>
            </w:r>
            <w:r w:rsidRPr="00616295">
              <w:rPr>
                <w:b/>
              </w:rPr>
              <w:t>Data Sheet</w:t>
            </w:r>
            <w:r w:rsidRPr="00616295">
              <w:t>.</w:t>
            </w:r>
          </w:p>
          <w:p w14:paraId="30EBA108" w14:textId="77777777" w:rsidR="000B5EDC" w:rsidRPr="00616295" w:rsidRDefault="000B5EDC" w:rsidP="00C31B55">
            <w:pPr>
              <w:pStyle w:val="ListParagraph"/>
              <w:numPr>
                <w:ilvl w:val="1"/>
                <w:numId w:val="5"/>
              </w:numPr>
              <w:spacing w:before="120" w:after="120"/>
              <w:ind w:left="582" w:hanging="582"/>
              <w:contextualSpacing w:val="0"/>
              <w:jc w:val="both"/>
            </w:pPr>
            <w:r w:rsidRPr="00616295">
              <w:lastRenderedPageBreak/>
              <w:t xml:space="preserve">If specified in the </w:t>
            </w:r>
            <w:r w:rsidRPr="00616295">
              <w:rPr>
                <w:b/>
              </w:rPr>
              <w:t>Data Sheet</w:t>
            </w:r>
            <w:r w:rsidRPr="00616295">
              <w:t xml:space="preserve">, </w:t>
            </w:r>
            <w:r w:rsidR="00D3150D" w:rsidRPr="00616295">
              <w:t xml:space="preserve">the </w:t>
            </w:r>
            <w:r w:rsidRPr="00616295">
              <w:t>Consultant shall include a statement of an undertaking of the Consultant to observe, in competing for and executing a contract, the Client country’s laws against fraud and corruption (including bribery).</w:t>
            </w:r>
          </w:p>
          <w:p w14:paraId="5A8D8E2A" w14:textId="77777777" w:rsidR="000B5EDC" w:rsidRPr="00616295" w:rsidRDefault="00D3150D" w:rsidP="00C31B55">
            <w:pPr>
              <w:pStyle w:val="ListParagraph"/>
              <w:numPr>
                <w:ilvl w:val="1"/>
                <w:numId w:val="5"/>
              </w:numPr>
              <w:spacing w:before="120" w:after="120"/>
              <w:ind w:left="582" w:hanging="582"/>
              <w:contextualSpacing w:val="0"/>
              <w:jc w:val="both"/>
            </w:pPr>
            <w:r w:rsidRPr="00616295">
              <w:t xml:space="preserve">The </w:t>
            </w:r>
            <w:r w:rsidR="000B5EDC" w:rsidRPr="00616295">
              <w:t>Consultant shall furnish information on commissions</w:t>
            </w:r>
            <w:r w:rsidR="003E1819" w:rsidRPr="00616295">
              <w:t>,</w:t>
            </w:r>
            <w:r w:rsidR="000B5EDC" w:rsidRPr="00616295">
              <w:t xml:space="preserve"> gratuities, </w:t>
            </w:r>
            <w:r w:rsidR="003E1819" w:rsidRPr="00616295">
              <w:t xml:space="preserve">and fees, </w:t>
            </w:r>
            <w:r w:rsidR="000B5EDC" w:rsidRPr="00616295">
              <w:t>if any, paid or to be paid to agents or any other party relating to this Proposal and, if awarded, Contract execution, as requested in the Financial Proposal submission form (Section 4).</w:t>
            </w:r>
            <w:r w:rsidR="001952C3" w:rsidRPr="00616295">
              <w:t xml:space="preserve"> </w:t>
            </w:r>
          </w:p>
        </w:tc>
      </w:tr>
      <w:tr w:rsidR="00C33883" w:rsidRPr="00616295" w14:paraId="06BF3F68" w14:textId="77777777" w:rsidTr="009A69C4">
        <w:tc>
          <w:tcPr>
            <w:tcW w:w="2504" w:type="dxa"/>
            <w:gridSpan w:val="2"/>
          </w:tcPr>
          <w:p w14:paraId="58631E63" w14:textId="77777777" w:rsidR="000B5EDC" w:rsidRPr="00616295" w:rsidRDefault="000B5EDC" w:rsidP="00C31B55">
            <w:pPr>
              <w:pStyle w:val="HeadingITC2"/>
              <w:spacing w:before="120" w:after="120"/>
              <w:ind w:left="360"/>
              <w:contextualSpacing w:val="0"/>
            </w:pPr>
            <w:bookmarkStart w:id="63" w:name="_Toc474333889"/>
            <w:bookmarkStart w:id="64" w:name="_Toc474334058"/>
            <w:bookmarkStart w:id="65" w:name="_Toc494209436"/>
            <w:bookmarkStart w:id="66" w:name="_Toc135825179"/>
            <w:r w:rsidRPr="00616295">
              <w:lastRenderedPageBreak/>
              <w:t xml:space="preserve">Only </w:t>
            </w:r>
            <w:r w:rsidR="00B033AD" w:rsidRPr="00616295">
              <w:t>O</w:t>
            </w:r>
            <w:r w:rsidRPr="00616295">
              <w:t>ne</w:t>
            </w:r>
            <w:r w:rsidR="00F11268" w:rsidRPr="00616295">
              <w:t xml:space="preserve"> </w:t>
            </w:r>
            <w:r w:rsidRPr="00616295">
              <w:t>Proposal</w:t>
            </w:r>
            <w:bookmarkEnd w:id="63"/>
            <w:bookmarkEnd w:id="64"/>
            <w:bookmarkEnd w:id="65"/>
            <w:bookmarkEnd w:id="66"/>
          </w:p>
        </w:tc>
        <w:tc>
          <w:tcPr>
            <w:tcW w:w="6380" w:type="dxa"/>
            <w:gridSpan w:val="2"/>
            <w:shd w:val="clear" w:color="auto" w:fill="auto"/>
          </w:tcPr>
          <w:p w14:paraId="6D91A04B" w14:textId="77777777" w:rsidR="000B5EDC" w:rsidRPr="00616295" w:rsidRDefault="000B5EDC" w:rsidP="00C31B55">
            <w:pPr>
              <w:pStyle w:val="ListParagraph"/>
              <w:numPr>
                <w:ilvl w:val="1"/>
                <w:numId w:val="5"/>
              </w:numPr>
              <w:spacing w:before="120" w:after="120"/>
              <w:ind w:left="582" w:hanging="540"/>
              <w:contextualSpacing w:val="0"/>
              <w:jc w:val="both"/>
            </w:pPr>
            <w:r w:rsidRPr="00616295">
              <w:t xml:space="preserve">The Consultant </w:t>
            </w:r>
            <w:r w:rsidR="007430DB" w:rsidRPr="00616295">
              <w:t xml:space="preserve">(including the individual members of any Joint Venture) shall </w:t>
            </w:r>
            <w:r w:rsidRPr="00616295">
              <w:t xml:space="preserve">submit only one </w:t>
            </w:r>
            <w:r w:rsidR="007430DB" w:rsidRPr="00616295">
              <w:t>P</w:t>
            </w:r>
            <w:r w:rsidRPr="00616295">
              <w:t xml:space="preserve">roposal, either </w:t>
            </w:r>
            <w:r w:rsidR="007430DB" w:rsidRPr="00616295">
              <w:t xml:space="preserve">in its own name or as part of a Joint Venture </w:t>
            </w:r>
            <w:r w:rsidRPr="00616295">
              <w:t xml:space="preserve">in another </w:t>
            </w:r>
            <w:r w:rsidR="007430DB" w:rsidRPr="00616295">
              <w:t>P</w:t>
            </w:r>
            <w:r w:rsidRPr="00616295">
              <w:t xml:space="preserve">roposal. If a Consultant, including </w:t>
            </w:r>
            <w:r w:rsidR="007430DB" w:rsidRPr="00616295">
              <w:t>any</w:t>
            </w:r>
            <w:r w:rsidRPr="00616295">
              <w:t xml:space="preserve"> </w:t>
            </w:r>
            <w:r w:rsidR="007430DB" w:rsidRPr="00616295">
              <w:t xml:space="preserve">Joint Venture </w:t>
            </w:r>
            <w:r w:rsidR="00457195" w:rsidRPr="00616295">
              <w:t>member</w:t>
            </w:r>
            <w:r w:rsidRPr="00616295">
              <w:t>, submits or participates in more than one proposal, all such proposals shall be disqualified and rejected. This does not, however, preclude</w:t>
            </w:r>
            <w:r w:rsidR="0036396F" w:rsidRPr="00616295">
              <w:t xml:space="preserve"> </w:t>
            </w:r>
            <w:r w:rsidRPr="00616295">
              <w:t xml:space="preserve">a Sub-consultant, or </w:t>
            </w:r>
            <w:r w:rsidR="00D3150D" w:rsidRPr="00616295">
              <w:t xml:space="preserve">the </w:t>
            </w:r>
            <w:r w:rsidRPr="00616295">
              <w:t xml:space="preserve">Consultant’s staff </w:t>
            </w:r>
            <w:r w:rsidR="00457195" w:rsidRPr="00616295">
              <w:t xml:space="preserve">from </w:t>
            </w:r>
            <w:r w:rsidRPr="00616295">
              <w:t>participat</w:t>
            </w:r>
            <w:r w:rsidR="00457195" w:rsidRPr="00616295">
              <w:t>ing</w:t>
            </w:r>
            <w:r w:rsidRPr="00616295">
              <w:t xml:space="preserve"> as</w:t>
            </w:r>
            <w:r w:rsidR="002E604B" w:rsidRPr="00616295">
              <w:t xml:space="preserve"> Key Experts and Non-Key Experts</w:t>
            </w:r>
            <w:r w:rsidRPr="00616295">
              <w:t xml:space="preserve"> </w:t>
            </w:r>
            <w:r w:rsidR="00AE7424" w:rsidRPr="00616295">
              <w:t>in more than one P</w:t>
            </w:r>
            <w:r w:rsidRPr="00616295">
              <w:t xml:space="preserve">roposal when circumstances justify and if stated in the </w:t>
            </w:r>
            <w:r w:rsidRPr="00616295">
              <w:rPr>
                <w:b/>
              </w:rPr>
              <w:t>Data Sheet</w:t>
            </w:r>
            <w:r w:rsidRPr="00616295">
              <w:t>.</w:t>
            </w:r>
          </w:p>
        </w:tc>
      </w:tr>
      <w:tr w:rsidR="000B5EDC" w:rsidRPr="00616295" w14:paraId="5DEFA181" w14:textId="77777777" w:rsidTr="009A69C4">
        <w:tc>
          <w:tcPr>
            <w:tcW w:w="2504" w:type="dxa"/>
            <w:gridSpan w:val="2"/>
          </w:tcPr>
          <w:p w14:paraId="71F02A75" w14:textId="77777777" w:rsidR="000B5EDC" w:rsidRPr="00616295" w:rsidRDefault="000B5EDC" w:rsidP="00C31B55">
            <w:pPr>
              <w:pStyle w:val="HeadingITC2"/>
              <w:spacing w:before="120" w:after="120"/>
              <w:ind w:left="360"/>
              <w:contextualSpacing w:val="0"/>
            </w:pPr>
            <w:bookmarkStart w:id="67" w:name="_Toc474333890"/>
            <w:bookmarkStart w:id="68" w:name="_Toc474334059"/>
            <w:bookmarkStart w:id="69" w:name="_Toc494209437"/>
            <w:bookmarkStart w:id="70" w:name="_Toc135825180"/>
            <w:r w:rsidRPr="00616295">
              <w:t>Proposal</w:t>
            </w:r>
            <w:r w:rsidR="00952704" w:rsidRPr="00616295">
              <w:t xml:space="preserve"> </w:t>
            </w:r>
            <w:r w:rsidRPr="00616295">
              <w:t>Validity</w:t>
            </w:r>
            <w:bookmarkEnd w:id="67"/>
            <w:bookmarkEnd w:id="68"/>
            <w:bookmarkEnd w:id="69"/>
            <w:bookmarkEnd w:id="70"/>
          </w:p>
        </w:tc>
        <w:tc>
          <w:tcPr>
            <w:tcW w:w="6380" w:type="dxa"/>
            <w:gridSpan w:val="2"/>
          </w:tcPr>
          <w:p w14:paraId="2599B4C1" w14:textId="0DDE33F6" w:rsidR="000B5EDC" w:rsidRPr="00616295" w:rsidRDefault="000C447E" w:rsidP="00C31B55">
            <w:pPr>
              <w:pStyle w:val="ListParagraph"/>
              <w:numPr>
                <w:ilvl w:val="1"/>
                <w:numId w:val="5"/>
              </w:numPr>
              <w:spacing w:before="120" w:after="120"/>
              <w:ind w:left="492" w:hanging="492"/>
              <w:contextualSpacing w:val="0"/>
              <w:jc w:val="both"/>
            </w:pPr>
            <w:r w:rsidRPr="00616295">
              <w:t xml:space="preserve">Proposals shall remain valid until the date specified </w:t>
            </w:r>
            <w:r w:rsidRPr="00616295">
              <w:rPr>
                <w:b/>
              </w:rPr>
              <w:t>in the</w:t>
            </w:r>
            <w:r w:rsidRPr="00616295">
              <w:t xml:space="preserve"> </w:t>
            </w:r>
            <w:r w:rsidRPr="00616295">
              <w:rPr>
                <w:b/>
              </w:rPr>
              <w:t xml:space="preserve">Data Sheet </w:t>
            </w:r>
            <w:r w:rsidRPr="00616295">
              <w:t>or any extended date if amended by the Client in accordance with ITC 13.1.1</w:t>
            </w:r>
            <w:r w:rsidR="000B5EDC" w:rsidRPr="00616295">
              <w:t>.</w:t>
            </w:r>
          </w:p>
          <w:p w14:paraId="14B81979" w14:textId="77777777" w:rsidR="000B5EDC" w:rsidRPr="00616295" w:rsidRDefault="000B5EDC" w:rsidP="00C31B55">
            <w:pPr>
              <w:pStyle w:val="ListParagraph"/>
              <w:numPr>
                <w:ilvl w:val="1"/>
                <w:numId w:val="5"/>
              </w:numPr>
              <w:spacing w:before="120" w:after="120"/>
              <w:ind w:left="492" w:hanging="492"/>
              <w:contextualSpacing w:val="0"/>
              <w:jc w:val="both"/>
            </w:pPr>
            <w:r w:rsidRPr="00616295">
              <w:t xml:space="preserve">During this period, </w:t>
            </w:r>
            <w:r w:rsidR="00D3150D" w:rsidRPr="00616295">
              <w:t>the Consultant</w:t>
            </w:r>
            <w:r w:rsidRPr="00616295">
              <w:t xml:space="preserve"> shall maintain its original Proposal without any change, including the availability of </w:t>
            </w:r>
            <w:r w:rsidR="00D3150D" w:rsidRPr="00616295">
              <w:t xml:space="preserve">the </w:t>
            </w:r>
            <w:r w:rsidRPr="00616295">
              <w:t xml:space="preserve">Key Experts, </w:t>
            </w:r>
            <w:r w:rsidR="00D3150D" w:rsidRPr="00616295">
              <w:t xml:space="preserve">the </w:t>
            </w:r>
            <w:r w:rsidRPr="00616295">
              <w:t xml:space="preserve">proposed rates and the total price. </w:t>
            </w:r>
          </w:p>
          <w:p w14:paraId="75B5E3C3" w14:textId="77777777" w:rsidR="000B5EDC" w:rsidRPr="00616295" w:rsidRDefault="000B5EDC" w:rsidP="00C31B55">
            <w:pPr>
              <w:pStyle w:val="ListParagraph"/>
              <w:numPr>
                <w:ilvl w:val="1"/>
                <w:numId w:val="5"/>
              </w:numPr>
              <w:spacing w:before="120" w:after="120"/>
              <w:ind w:left="492" w:hanging="492"/>
              <w:contextualSpacing w:val="0"/>
              <w:jc w:val="both"/>
            </w:pPr>
            <w:r w:rsidRPr="00616295">
              <w:t xml:space="preserve">If it is established that any Key Expert nominated in the Consultant’s Proposal was not available at the time of Proposal submission or was included in the Proposal without his/her confirmation, such Proposal shall be disqualified and rejected for further evaluation, and </w:t>
            </w:r>
            <w:r w:rsidR="00BF2E15" w:rsidRPr="00616295">
              <w:t xml:space="preserve">may be subject to </w:t>
            </w:r>
            <w:r w:rsidRPr="00616295">
              <w:t xml:space="preserve">sanctions </w:t>
            </w:r>
            <w:r w:rsidR="00BF2E15" w:rsidRPr="00616295">
              <w:t xml:space="preserve">in accordance with </w:t>
            </w:r>
            <w:r w:rsidR="00122145" w:rsidRPr="00616295">
              <w:t>ITC 5</w:t>
            </w:r>
            <w:r w:rsidR="00BF2E15" w:rsidRPr="00616295">
              <w:t>.</w:t>
            </w:r>
            <w:r w:rsidRPr="00616295">
              <w:t xml:space="preserve"> </w:t>
            </w:r>
          </w:p>
        </w:tc>
      </w:tr>
      <w:tr w:rsidR="00C33883" w:rsidRPr="00616295" w14:paraId="752626DB" w14:textId="77777777" w:rsidTr="009A69C4">
        <w:tc>
          <w:tcPr>
            <w:tcW w:w="2504" w:type="dxa"/>
            <w:gridSpan w:val="2"/>
          </w:tcPr>
          <w:p w14:paraId="4D13C0D5" w14:textId="26DA3CC6" w:rsidR="009A2264" w:rsidRPr="00616295" w:rsidRDefault="000B5EDC" w:rsidP="007E7750">
            <w:pPr>
              <w:pStyle w:val="ListParagraph"/>
              <w:spacing w:before="120" w:after="120"/>
              <w:ind w:left="360"/>
              <w:contextualSpacing w:val="0"/>
              <w:rPr>
                <w:b/>
              </w:rPr>
            </w:pPr>
            <w:r w:rsidRPr="00616295">
              <w:rPr>
                <w:b/>
              </w:rPr>
              <w:t xml:space="preserve">a. Extension of </w:t>
            </w:r>
            <w:r w:rsidR="00860721" w:rsidRPr="00616295">
              <w:rPr>
                <w:b/>
              </w:rPr>
              <w:t>Proposal Validity</w:t>
            </w:r>
          </w:p>
        </w:tc>
        <w:tc>
          <w:tcPr>
            <w:tcW w:w="6380" w:type="dxa"/>
            <w:gridSpan w:val="2"/>
          </w:tcPr>
          <w:p w14:paraId="09D98599" w14:textId="0095CF34" w:rsidR="000B5EDC" w:rsidRPr="00616295" w:rsidRDefault="000B5EDC" w:rsidP="00C31B55">
            <w:pPr>
              <w:pStyle w:val="ListParagraph"/>
              <w:numPr>
                <w:ilvl w:val="1"/>
                <w:numId w:val="5"/>
              </w:numPr>
              <w:spacing w:before="120" w:after="120"/>
              <w:ind w:left="492" w:hanging="492"/>
              <w:contextualSpacing w:val="0"/>
              <w:jc w:val="both"/>
            </w:pPr>
            <w:r w:rsidRPr="00616295">
              <w:t xml:space="preserve">The Client will make its best effort to complete </w:t>
            </w:r>
            <w:r w:rsidR="00D3150D" w:rsidRPr="00616295">
              <w:t xml:space="preserve">the </w:t>
            </w:r>
            <w:r w:rsidRPr="00616295">
              <w:t xml:space="preserve">negotiations </w:t>
            </w:r>
            <w:r w:rsidR="008B53C0" w:rsidRPr="00616295">
              <w:t xml:space="preserve">and award the contract </w:t>
            </w:r>
            <w:r w:rsidR="00860721" w:rsidRPr="00616295">
              <w:t>prior to the date of expiry of the Proposal validity</w:t>
            </w:r>
            <w:r w:rsidRPr="00616295">
              <w:t xml:space="preserve">. However, should the need arise, the Client </w:t>
            </w:r>
            <w:r w:rsidR="008866BB" w:rsidRPr="00616295">
              <w:t xml:space="preserve">may </w:t>
            </w:r>
            <w:r w:rsidRPr="00616295">
              <w:t xml:space="preserve">request, in writing, all Consultants who submitted Proposals prior to the submission deadline to extend the Proposals’ validity. </w:t>
            </w:r>
          </w:p>
          <w:p w14:paraId="78E6E65E" w14:textId="77777777" w:rsidR="000B5EDC" w:rsidRPr="00616295" w:rsidRDefault="000B5EDC" w:rsidP="00C31B55">
            <w:pPr>
              <w:pStyle w:val="ListParagraph"/>
              <w:numPr>
                <w:ilvl w:val="1"/>
                <w:numId w:val="5"/>
              </w:numPr>
              <w:spacing w:before="120" w:after="120"/>
              <w:ind w:left="492" w:hanging="492"/>
              <w:contextualSpacing w:val="0"/>
              <w:jc w:val="both"/>
            </w:pPr>
            <w:r w:rsidRPr="00616295">
              <w:t xml:space="preserve">If </w:t>
            </w:r>
            <w:r w:rsidR="00D3150D" w:rsidRPr="00616295">
              <w:t xml:space="preserve">the </w:t>
            </w:r>
            <w:r w:rsidRPr="00616295">
              <w:t xml:space="preserve">Consultant agrees to extend the validity of its Proposal, it shall be done without any change in the original </w:t>
            </w:r>
            <w:r w:rsidRPr="00616295">
              <w:lastRenderedPageBreak/>
              <w:t>Proposal and with the confirmation of the availability of the Key Experts</w:t>
            </w:r>
            <w:r w:rsidR="003D2898" w:rsidRPr="00616295">
              <w:t xml:space="preserve">, except as provided in </w:t>
            </w:r>
            <w:r w:rsidR="00122145" w:rsidRPr="00616295">
              <w:t xml:space="preserve">ITC </w:t>
            </w:r>
            <w:r w:rsidR="003D2898" w:rsidRPr="00616295">
              <w:t>12.7</w:t>
            </w:r>
            <w:r w:rsidRPr="00616295">
              <w:t>.</w:t>
            </w:r>
          </w:p>
          <w:p w14:paraId="4D208F4C" w14:textId="77777777" w:rsidR="000B5EDC" w:rsidRPr="00616295" w:rsidRDefault="00D3150D" w:rsidP="00C31B55">
            <w:pPr>
              <w:pStyle w:val="ListParagraph"/>
              <w:numPr>
                <w:ilvl w:val="1"/>
                <w:numId w:val="5"/>
              </w:numPr>
              <w:spacing w:before="120" w:after="120"/>
              <w:ind w:left="492" w:hanging="492"/>
              <w:contextualSpacing w:val="0"/>
              <w:jc w:val="both"/>
            </w:pPr>
            <w:r w:rsidRPr="00616295">
              <w:t>The Consultant</w:t>
            </w:r>
            <w:r w:rsidR="000B5EDC" w:rsidRPr="00616295">
              <w:t xml:space="preserve"> ha</w:t>
            </w:r>
            <w:r w:rsidRPr="00616295">
              <w:t>s</w:t>
            </w:r>
            <w:r w:rsidR="000B5EDC" w:rsidRPr="00616295">
              <w:t xml:space="preserve"> the right to refuse to extend the validity of </w:t>
            </w:r>
            <w:r w:rsidRPr="00616295">
              <w:t>its Proposal</w:t>
            </w:r>
            <w:r w:rsidR="000B5EDC" w:rsidRPr="00616295">
              <w:t xml:space="preserve"> in which case such Proposal will not be further evaluated.</w:t>
            </w:r>
          </w:p>
        </w:tc>
      </w:tr>
      <w:tr w:rsidR="00C33883" w:rsidRPr="00616295" w14:paraId="3E014623" w14:textId="77777777" w:rsidTr="009A69C4">
        <w:tc>
          <w:tcPr>
            <w:tcW w:w="2504" w:type="dxa"/>
            <w:gridSpan w:val="2"/>
          </w:tcPr>
          <w:p w14:paraId="53AD8E01" w14:textId="77777777" w:rsidR="009A2264" w:rsidRPr="00616295" w:rsidRDefault="000B5EDC" w:rsidP="00C31B55">
            <w:pPr>
              <w:spacing w:before="120" w:after="120"/>
              <w:ind w:left="360"/>
              <w:rPr>
                <w:b/>
              </w:rPr>
            </w:pPr>
            <w:r w:rsidRPr="00616295">
              <w:rPr>
                <w:b/>
              </w:rPr>
              <w:lastRenderedPageBreak/>
              <w:t xml:space="preserve">b. Substitution of Key Experts at Validity Extension </w:t>
            </w:r>
          </w:p>
        </w:tc>
        <w:tc>
          <w:tcPr>
            <w:tcW w:w="6380" w:type="dxa"/>
            <w:gridSpan w:val="2"/>
          </w:tcPr>
          <w:p w14:paraId="442D8C50" w14:textId="77777777" w:rsidR="000B5EDC" w:rsidRPr="00616295" w:rsidRDefault="000B5EDC" w:rsidP="00C31B55">
            <w:pPr>
              <w:pStyle w:val="ListParagraph"/>
              <w:numPr>
                <w:ilvl w:val="1"/>
                <w:numId w:val="5"/>
              </w:numPr>
              <w:spacing w:before="120" w:after="120"/>
              <w:ind w:left="492" w:hanging="492"/>
              <w:contextualSpacing w:val="0"/>
              <w:jc w:val="both"/>
            </w:pPr>
            <w:r w:rsidRPr="00616295">
              <w:t xml:space="preserve">If any of the Key Experts become unavailable for the extended validity period, </w:t>
            </w:r>
            <w:r w:rsidR="00D3150D" w:rsidRPr="00616295">
              <w:t xml:space="preserve">the </w:t>
            </w:r>
            <w:r w:rsidRPr="00616295">
              <w:t xml:space="preserve">Consultant shall </w:t>
            </w:r>
            <w:r w:rsidR="006F59F9" w:rsidRPr="00616295">
              <w:t xml:space="preserve">seek to substitute another Key Expert. The Consultant shall </w:t>
            </w:r>
            <w:r w:rsidRPr="00616295">
              <w:t xml:space="preserve">provide a written adequate justification and evidence satisfactory to the Client together with the substitution request. In such case, a </w:t>
            </w:r>
            <w:r w:rsidR="006F59F9" w:rsidRPr="00616295">
              <w:t xml:space="preserve">substitute </w:t>
            </w:r>
            <w:r w:rsidRPr="00616295">
              <w:t>Key Expert shall have equal or better qualifications and experience than those of the originally proposed Key Expert. The technical evaluation score, however, will remain to be based on the evaluation of the CV of the original Key Expert.</w:t>
            </w:r>
          </w:p>
          <w:p w14:paraId="226CABA3" w14:textId="4059443E" w:rsidR="000B5EDC" w:rsidRPr="00616295" w:rsidRDefault="000B5EDC" w:rsidP="00C31B55">
            <w:pPr>
              <w:pStyle w:val="ListParagraph"/>
              <w:numPr>
                <w:ilvl w:val="1"/>
                <w:numId w:val="5"/>
              </w:numPr>
              <w:spacing w:before="120" w:after="120"/>
              <w:ind w:left="492" w:hanging="492"/>
              <w:contextualSpacing w:val="0"/>
              <w:jc w:val="both"/>
            </w:pPr>
            <w:r w:rsidRPr="00616295">
              <w:t xml:space="preserve">If </w:t>
            </w:r>
            <w:r w:rsidR="00D3150D" w:rsidRPr="00616295">
              <w:t xml:space="preserve">the </w:t>
            </w:r>
            <w:r w:rsidRPr="00616295">
              <w:t xml:space="preserve">Consultant fails to provide a </w:t>
            </w:r>
            <w:r w:rsidR="00940EA8" w:rsidRPr="00616295">
              <w:t xml:space="preserve">substitute </w:t>
            </w:r>
            <w:r w:rsidRPr="00616295">
              <w:t xml:space="preserve">Key Expert with equal or better qualifications, or if </w:t>
            </w:r>
            <w:r w:rsidR="00D3150D" w:rsidRPr="00616295">
              <w:t xml:space="preserve">the </w:t>
            </w:r>
            <w:r w:rsidRPr="00616295">
              <w:t>provided reasons for the replacement or justification are unacceptable to the Client, such Proposal will be rejected</w:t>
            </w:r>
            <w:r w:rsidR="0046752B" w:rsidRPr="00616295">
              <w:t>.</w:t>
            </w:r>
          </w:p>
        </w:tc>
      </w:tr>
      <w:tr w:rsidR="00C33883" w:rsidRPr="00616295" w14:paraId="6C7BB37E" w14:textId="77777777" w:rsidTr="009A69C4">
        <w:tc>
          <w:tcPr>
            <w:tcW w:w="2504" w:type="dxa"/>
            <w:gridSpan w:val="2"/>
          </w:tcPr>
          <w:p w14:paraId="51EC6FDA" w14:textId="77777777" w:rsidR="009A2264" w:rsidRPr="00616295" w:rsidRDefault="000B5EDC" w:rsidP="00C31B55">
            <w:pPr>
              <w:spacing w:before="120" w:after="120"/>
              <w:ind w:left="360"/>
              <w:rPr>
                <w:b/>
              </w:rPr>
            </w:pPr>
            <w:r w:rsidRPr="00616295">
              <w:rPr>
                <w:b/>
              </w:rPr>
              <w:t>c. Sub-Contracting</w:t>
            </w:r>
          </w:p>
        </w:tc>
        <w:tc>
          <w:tcPr>
            <w:tcW w:w="6380" w:type="dxa"/>
            <w:gridSpan w:val="2"/>
          </w:tcPr>
          <w:p w14:paraId="768BCE71" w14:textId="77777777" w:rsidR="000B5EDC" w:rsidRPr="00616295" w:rsidRDefault="00D3150D" w:rsidP="00C31B55">
            <w:pPr>
              <w:pStyle w:val="ListParagraph"/>
              <w:numPr>
                <w:ilvl w:val="1"/>
                <w:numId w:val="5"/>
              </w:numPr>
              <w:spacing w:before="120" w:after="120"/>
              <w:ind w:left="492" w:hanging="492"/>
              <w:contextualSpacing w:val="0"/>
              <w:jc w:val="both"/>
            </w:pPr>
            <w:r w:rsidRPr="00616295">
              <w:t xml:space="preserve">The </w:t>
            </w:r>
            <w:r w:rsidR="000B5EDC" w:rsidRPr="00616295">
              <w:t xml:space="preserve">Consultant shall not subcontract the whole of </w:t>
            </w:r>
            <w:r w:rsidRPr="00616295">
              <w:t xml:space="preserve">the </w:t>
            </w:r>
            <w:r w:rsidR="000B5EDC" w:rsidRPr="00616295">
              <w:t>Services.</w:t>
            </w:r>
          </w:p>
        </w:tc>
      </w:tr>
      <w:tr w:rsidR="00C33883" w:rsidRPr="00616295" w14:paraId="402A942B" w14:textId="77777777" w:rsidTr="009A69C4">
        <w:tc>
          <w:tcPr>
            <w:tcW w:w="2504" w:type="dxa"/>
            <w:gridSpan w:val="2"/>
          </w:tcPr>
          <w:p w14:paraId="60A1DF15" w14:textId="77777777" w:rsidR="009A2264" w:rsidRPr="00616295" w:rsidRDefault="000B5EDC" w:rsidP="00C31B55">
            <w:pPr>
              <w:pStyle w:val="HeadingITC2"/>
              <w:spacing w:before="120" w:after="120"/>
              <w:ind w:left="360"/>
              <w:contextualSpacing w:val="0"/>
            </w:pPr>
            <w:bookmarkStart w:id="71" w:name="_Toc474333891"/>
            <w:bookmarkStart w:id="72" w:name="_Toc474334060"/>
            <w:bookmarkStart w:id="73" w:name="_Toc494209438"/>
            <w:bookmarkStart w:id="74" w:name="_Toc135825181"/>
            <w:r w:rsidRPr="00616295">
              <w:t>Clarification and Amendment of RFP</w:t>
            </w:r>
            <w:bookmarkEnd w:id="71"/>
            <w:bookmarkEnd w:id="72"/>
            <w:bookmarkEnd w:id="73"/>
            <w:bookmarkEnd w:id="74"/>
            <w:r w:rsidRPr="00616295">
              <w:t xml:space="preserve"> </w:t>
            </w:r>
          </w:p>
        </w:tc>
        <w:tc>
          <w:tcPr>
            <w:tcW w:w="6380" w:type="dxa"/>
            <w:gridSpan w:val="2"/>
          </w:tcPr>
          <w:p w14:paraId="3CF821A3" w14:textId="77777777" w:rsidR="000B5EDC" w:rsidRPr="00616295" w:rsidRDefault="008F029E" w:rsidP="00C31B55">
            <w:pPr>
              <w:pStyle w:val="ListParagraph"/>
              <w:numPr>
                <w:ilvl w:val="1"/>
                <w:numId w:val="5"/>
              </w:numPr>
              <w:spacing w:before="120" w:after="120"/>
              <w:ind w:left="492" w:hanging="492"/>
              <w:contextualSpacing w:val="0"/>
              <w:jc w:val="both"/>
            </w:pPr>
            <w:r w:rsidRPr="00616295">
              <w:t xml:space="preserve">The </w:t>
            </w:r>
            <w:r w:rsidR="000B5EDC" w:rsidRPr="00616295">
              <w:t xml:space="preserve">Consultant may request a clarification of any part of the RFP during the period indicated in the </w:t>
            </w:r>
            <w:r w:rsidR="000B5EDC" w:rsidRPr="00616295">
              <w:rPr>
                <w:b/>
              </w:rPr>
              <w:t>Data Sheet</w:t>
            </w:r>
            <w:r w:rsidR="000B5EDC" w:rsidRPr="00616295">
              <w:t xml:space="preserve"> before the Proposals’ submission deadline. Any request for clarification must be sent in writing, or by standard electronic means</w:t>
            </w:r>
            <w:r w:rsidR="00A16E0C" w:rsidRPr="00616295">
              <w:t>,</w:t>
            </w:r>
            <w:r w:rsidR="000B5EDC" w:rsidRPr="00616295">
              <w:t xml:space="preserve"> to the Client’s address indicated in the </w:t>
            </w:r>
            <w:r w:rsidR="000B5EDC" w:rsidRPr="00616295">
              <w:rPr>
                <w:b/>
              </w:rPr>
              <w:t>Data Sheet</w:t>
            </w:r>
            <w:r w:rsidR="000B5EDC" w:rsidRPr="00616295">
              <w:t>. The Client will respond in writing, or by standard electronic means</w:t>
            </w:r>
            <w:r w:rsidR="00A16E0C" w:rsidRPr="00616295">
              <w:t>,</w:t>
            </w:r>
            <w:r w:rsidR="000B5EDC" w:rsidRPr="00616295">
              <w:t xml:space="preserve"> and will send written copies of the response (including an explanation of the query but without identifying </w:t>
            </w:r>
            <w:r w:rsidR="00616F8F" w:rsidRPr="00616295">
              <w:t xml:space="preserve">its </w:t>
            </w:r>
            <w:r w:rsidR="000B5EDC" w:rsidRPr="00616295">
              <w:t xml:space="preserve">source) to all </w:t>
            </w:r>
            <w:r w:rsidRPr="00616295">
              <w:t xml:space="preserve">shortlisted </w:t>
            </w:r>
            <w:r w:rsidR="000B5EDC" w:rsidRPr="00616295">
              <w:t xml:space="preserve">Consultants. Should the Client deem it necessary to amend the RFP as a result of a clarification, it shall do so following the procedure described below: </w:t>
            </w:r>
          </w:p>
          <w:p w14:paraId="162F5178" w14:textId="77777777" w:rsidR="009A2264" w:rsidRPr="00616295" w:rsidRDefault="000B5EDC" w:rsidP="00C31B55">
            <w:pPr>
              <w:pStyle w:val="ListParagraph"/>
              <w:numPr>
                <w:ilvl w:val="2"/>
                <w:numId w:val="5"/>
              </w:numPr>
              <w:spacing w:before="120" w:after="120"/>
              <w:ind w:left="1212" w:hanging="632"/>
              <w:contextualSpacing w:val="0"/>
              <w:jc w:val="both"/>
            </w:pPr>
            <w:r w:rsidRPr="00616295">
              <w:t xml:space="preserve">At any time before the </w:t>
            </w:r>
            <w:r w:rsidR="005102D4" w:rsidRPr="00616295">
              <w:t>proposal submission</w:t>
            </w:r>
            <w:r w:rsidRPr="00616295">
              <w:t xml:space="preserve"> </w:t>
            </w:r>
            <w:r w:rsidR="006E4634" w:rsidRPr="00616295">
              <w:t>deadline</w:t>
            </w:r>
            <w:r w:rsidRPr="00616295">
              <w:t xml:space="preserve">, the Client may amend the RFP by issuing an </w:t>
            </w:r>
            <w:r w:rsidR="00515257" w:rsidRPr="00616295">
              <w:t xml:space="preserve">amendment </w:t>
            </w:r>
            <w:r w:rsidRPr="00616295">
              <w:t xml:space="preserve">in writing or by standard electronic means. The </w:t>
            </w:r>
            <w:r w:rsidR="00515257" w:rsidRPr="00616295">
              <w:t xml:space="preserve">amendment </w:t>
            </w:r>
            <w:r w:rsidRPr="00616295">
              <w:t xml:space="preserve">shall be sent to all </w:t>
            </w:r>
            <w:r w:rsidR="008F029E" w:rsidRPr="00616295">
              <w:t xml:space="preserve">shortlisted </w:t>
            </w:r>
            <w:r w:rsidRPr="00616295">
              <w:t xml:space="preserve">Consultants and will be binding on them. </w:t>
            </w:r>
            <w:r w:rsidR="008F029E" w:rsidRPr="00616295">
              <w:t xml:space="preserve">The shortlisted </w:t>
            </w:r>
            <w:r w:rsidRPr="00616295">
              <w:t xml:space="preserve">Consultants shall acknowledge receipt of all amendments in writing. </w:t>
            </w:r>
          </w:p>
          <w:p w14:paraId="3055279C" w14:textId="77777777" w:rsidR="009A2264" w:rsidRPr="00616295" w:rsidRDefault="000B5EDC" w:rsidP="00C31B55">
            <w:pPr>
              <w:pStyle w:val="ListParagraph"/>
              <w:numPr>
                <w:ilvl w:val="2"/>
                <w:numId w:val="5"/>
              </w:numPr>
              <w:spacing w:before="120" w:after="120"/>
              <w:ind w:left="1302" w:hanging="722"/>
              <w:contextualSpacing w:val="0"/>
              <w:jc w:val="both"/>
            </w:pPr>
            <w:r w:rsidRPr="00616295">
              <w:t xml:space="preserve">If the amendment is substantial, the Client may extend the </w:t>
            </w:r>
            <w:r w:rsidR="009E0418" w:rsidRPr="00616295">
              <w:t xml:space="preserve">proposal submission </w:t>
            </w:r>
            <w:r w:rsidRPr="00616295">
              <w:t xml:space="preserve">deadline to give </w:t>
            </w:r>
            <w:r w:rsidR="008F029E" w:rsidRPr="00616295">
              <w:lastRenderedPageBreak/>
              <w:t xml:space="preserve">the shortlisted </w:t>
            </w:r>
            <w:r w:rsidRPr="00616295">
              <w:t xml:space="preserve">Consultants reasonable time to take an amendment into account in their Proposals. </w:t>
            </w:r>
          </w:p>
          <w:p w14:paraId="4DDD5C4B" w14:textId="77777777" w:rsidR="009A2264" w:rsidRPr="00616295" w:rsidRDefault="000B5EDC" w:rsidP="00C31B55">
            <w:pPr>
              <w:pStyle w:val="ListParagraph"/>
              <w:numPr>
                <w:ilvl w:val="1"/>
                <w:numId w:val="5"/>
              </w:numPr>
              <w:spacing w:before="120" w:after="120"/>
              <w:ind w:left="582" w:hanging="582"/>
              <w:contextualSpacing w:val="0"/>
              <w:jc w:val="both"/>
            </w:pPr>
            <w:r w:rsidRPr="00616295">
              <w:t xml:space="preserve"> </w:t>
            </w:r>
            <w:r w:rsidR="008F029E" w:rsidRPr="00616295">
              <w:t xml:space="preserve">The </w:t>
            </w:r>
            <w:r w:rsidRPr="00616295">
              <w:t>Consultant may submit a</w:t>
            </w:r>
            <w:r w:rsidR="00B11426" w:rsidRPr="00616295">
              <w:t xml:space="preserve"> modifi</w:t>
            </w:r>
            <w:r w:rsidR="00B35F14" w:rsidRPr="00616295">
              <w:t xml:space="preserve">ed Proposal or a </w:t>
            </w:r>
            <w:r w:rsidR="00B11426" w:rsidRPr="00616295">
              <w:t xml:space="preserve">modification </w:t>
            </w:r>
            <w:r w:rsidR="00B35F14" w:rsidRPr="00616295">
              <w:t xml:space="preserve">to </w:t>
            </w:r>
            <w:r w:rsidR="00B11426" w:rsidRPr="00616295">
              <w:t xml:space="preserve">any part of it </w:t>
            </w:r>
            <w:r w:rsidRPr="00616295">
              <w:t xml:space="preserve">at any time prior to the </w:t>
            </w:r>
            <w:r w:rsidR="009E0418" w:rsidRPr="00616295">
              <w:t xml:space="preserve">proposal </w:t>
            </w:r>
            <w:r w:rsidRPr="00616295">
              <w:t>submission d</w:t>
            </w:r>
            <w:r w:rsidR="00966718" w:rsidRPr="00616295">
              <w:t xml:space="preserve">eadline. No </w:t>
            </w:r>
            <w:r w:rsidR="00B11426" w:rsidRPr="00616295">
              <w:t>modifications</w:t>
            </w:r>
            <w:r w:rsidR="00B35F14" w:rsidRPr="00616295">
              <w:t xml:space="preserve"> </w:t>
            </w:r>
            <w:r w:rsidR="00966718" w:rsidRPr="00616295">
              <w:t>to the Technical or Financial P</w:t>
            </w:r>
            <w:r w:rsidRPr="00616295">
              <w:t xml:space="preserve">roposal </w:t>
            </w:r>
            <w:r w:rsidR="00B35F14" w:rsidRPr="00616295">
              <w:t xml:space="preserve">shall be </w:t>
            </w:r>
            <w:r w:rsidRPr="00616295">
              <w:t>accepted after the deadline.</w:t>
            </w:r>
          </w:p>
        </w:tc>
      </w:tr>
      <w:tr w:rsidR="00C33883" w:rsidRPr="00616295" w14:paraId="26D6D1AF" w14:textId="77777777" w:rsidTr="009A69C4">
        <w:tc>
          <w:tcPr>
            <w:tcW w:w="2504" w:type="dxa"/>
            <w:gridSpan w:val="2"/>
          </w:tcPr>
          <w:p w14:paraId="3C83172E" w14:textId="77777777" w:rsidR="009A2264" w:rsidRPr="00616295" w:rsidRDefault="0027492E" w:rsidP="00C31B55">
            <w:pPr>
              <w:pStyle w:val="HeadingITC2"/>
              <w:spacing w:before="120" w:after="120"/>
              <w:ind w:left="360"/>
              <w:contextualSpacing w:val="0"/>
            </w:pPr>
            <w:bookmarkStart w:id="75" w:name="_Toc474333892"/>
            <w:bookmarkStart w:id="76" w:name="_Toc474334061"/>
            <w:bookmarkStart w:id="77" w:name="_Toc494209439"/>
            <w:bookmarkStart w:id="78" w:name="_Toc135825182"/>
            <w:r w:rsidRPr="00616295">
              <w:lastRenderedPageBreak/>
              <w:t>Preparation of Proposals</w:t>
            </w:r>
            <w:r w:rsidR="000B5EDC" w:rsidRPr="00616295">
              <w:t xml:space="preserve"> Specific Considerations</w:t>
            </w:r>
            <w:bookmarkEnd w:id="75"/>
            <w:bookmarkEnd w:id="76"/>
            <w:bookmarkEnd w:id="77"/>
            <w:bookmarkEnd w:id="78"/>
          </w:p>
        </w:tc>
        <w:tc>
          <w:tcPr>
            <w:tcW w:w="6380" w:type="dxa"/>
            <w:gridSpan w:val="2"/>
          </w:tcPr>
          <w:p w14:paraId="0C1D0639"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While preparing the Proposal, </w:t>
            </w:r>
            <w:r w:rsidR="008F029E" w:rsidRPr="00616295">
              <w:t xml:space="preserve">the </w:t>
            </w:r>
            <w:r w:rsidRPr="00616295">
              <w:t xml:space="preserve">Consultant must give particular attention to the following: </w:t>
            </w:r>
          </w:p>
          <w:p w14:paraId="50846943" w14:textId="77777777" w:rsidR="000B5EDC" w:rsidRPr="00616295" w:rsidRDefault="000B5EDC" w:rsidP="00C31B55">
            <w:pPr>
              <w:pStyle w:val="ListParagraph"/>
              <w:numPr>
                <w:ilvl w:val="2"/>
                <w:numId w:val="5"/>
              </w:numPr>
              <w:spacing w:before="120" w:after="120"/>
              <w:ind w:left="1302" w:hanging="722"/>
              <w:contextualSpacing w:val="0"/>
              <w:jc w:val="both"/>
            </w:pPr>
            <w:r w:rsidRPr="00616295">
              <w:t>If a shortlisted Consultant considers that it may enhance its expertise for the assign</w:t>
            </w:r>
            <w:r w:rsidR="008F029E" w:rsidRPr="00616295">
              <w:t>ment by associating with other c</w:t>
            </w:r>
            <w:r w:rsidRPr="00616295">
              <w:t xml:space="preserve">onsultants in </w:t>
            </w:r>
            <w:r w:rsidR="00B11426" w:rsidRPr="00616295">
              <w:t xml:space="preserve">the </w:t>
            </w:r>
            <w:r w:rsidRPr="00616295">
              <w:t xml:space="preserve">form of a </w:t>
            </w:r>
            <w:r w:rsidR="00C14016" w:rsidRPr="00616295">
              <w:t>Joint Venture</w:t>
            </w:r>
            <w:r w:rsidR="008F029E" w:rsidRPr="00616295">
              <w:t xml:space="preserve"> or </w:t>
            </w:r>
            <w:r w:rsidR="00C14016" w:rsidRPr="00616295">
              <w:t>as</w:t>
            </w:r>
            <w:r w:rsidRPr="00616295">
              <w:t xml:space="preserve"> </w:t>
            </w:r>
            <w:r w:rsidR="00C14016" w:rsidRPr="00616295">
              <w:t>S</w:t>
            </w:r>
            <w:r w:rsidRPr="00616295">
              <w:t>ub-consultan</w:t>
            </w:r>
            <w:r w:rsidR="00C14016" w:rsidRPr="00616295">
              <w:t>ts</w:t>
            </w:r>
            <w:r w:rsidRPr="00616295">
              <w:t>, it may do so with either (a) non-shortlisted Consultant(s), or (b) shortlisted Consultants if permi</w:t>
            </w:r>
            <w:r w:rsidR="00B11426" w:rsidRPr="00616295">
              <w:t xml:space="preserve">tted </w:t>
            </w:r>
            <w:r w:rsidRPr="00616295">
              <w:t xml:space="preserve">in the </w:t>
            </w:r>
            <w:r w:rsidRPr="00616295">
              <w:rPr>
                <w:b/>
              </w:rPr>
              <w:t>Data Sheet</w:t>
            </w:r>
            <w:r w:rsidRPr="00616295">
              <w:t xml:space="preserve">. In </w:t>
            </w:r>
            <w:r w:rsidR="00BD0DBA" w:rsidRPr="00616295">
              <w:t xml:space="preserve">all </w:t>
            </w:r>
            <w:r w:rsidRPr="00616295">
              <w:t>such case</w:t>
            </w:r>
            <w:r w:rsidR="00BD0DBA" w:rsidRPr="00616295">
              <w:t>s</w:t>
            </w:r>
            <w:r w:rsidRPr="00616295">
              <w:t xml:space="preserve"> a shortlisted Consultant must obtain </w:t>
            </w:r>
            <w:r w:rsidR="009E0418" w:rsidRPr="00616295">
              <w:t xml:space="preserve">the </w:t>
            </w:r>
            <w:r w:rsidRPr="00616295">
              <w:t xml:space="preserve">written approval of the Client prior to the submission of the Proposal. When associating with non-shortlisted </w:t>
            </w:r>
            <w:r w:rsidR="00B11426" w:rsidRPr="00616295">
              <w:t>firms</w:t>
            </w:r>
            <w:r w:rsidRPr="00616295">
              <w:t xml:space="preserve"> in </w:t>
            </w:r>
            <w:r w:rsidR="00B11426" w:rsidRPr="00616295">
              <w:t xml:space="preserve">the </w:t>
            </w:r>
            <w:r w:rsidRPr="00616295">
              <w:t>form of a joint venture or a sub-consultancy, the shortlisted Consu</w:t>
            </w:r>
            <w:r w:rsidR="008F029E" w:rsidRPr="00616295">
              <w:t>ltant shall be a lead</w:t>
            </w:r>
            <w:r w:rsidR="009E0418" w:rsidRPr="00616295">
              <w:t xml:space="preserve"> member</w:t>
            </w:r>
            <w:r w:rsidR="008F029E" w:rsidRPr="00616295">
              <w:t xml:space="preserve">. </w:t>
            </w:r>
            <w:r w:rsidR="009E0418" w:rsidRPr="00616295">
              <w:t xml:space="preserve">If shortlisted Consultants associate with each other, any of them can be a lead member.  </w:t>
            </w:r>
          </w:p>
          <w:p w14:paraId="02C6FDCB" w14:textId="77777777" w:rsidR="000B5EDC" w:rsidRPr="00616295" w:rsidRDefault="000B5EDC" w:rsidP="00C31B55">
            <w:pPr>
              <w:pStyle w:val="ListParagraph"/>
              <w:numPr>
                <w:ilvl w:val="2"/>
                <w:numId w:val="5"/>
              </w:numPr>
              <w:spacing w:before="120" w:after="120"/>
              <w:ind w:left="1302" w:hanging="722"/>
              <w:contextualSpacing w:val="0"/>
              <w:jc w:val="both"/>
            </w:pPr>
            <w:r w:rsidRPr="00616295">
              <w:t>The Client</w:t>
            </w:r>
            <w:r w:rsidR="002E604B" w:rsidRPr="00616295">
              <w:t xml:space="preserve"> may</w:t>
            </w:r>
            <w:r w:rsidRPr="00616295">
              <w:t xml:space="preserve"> </w:t>
            </w:r>
            <w:r w:rsidR="002E604B" w:rsidRPr="00616295">
              <w:t xml:space="preserve">indicate in the </w:t>
            </w:r>
            <w:r w:rsidR="002E604B" w:rsidRPr="00616295">
              <w:rPr>
                <w:b/>
              </w:rPr>
              <w:t>Data Sheet</w:t>
            </w:r>
            <w:r w:rsidR="002E604B" w:rsidRPr="00616295">
              <w:t xml:space="preserve"> the </w:t>
            </w:r>
            <w:r w:rsidRPr="00616295">
              <w:t>estimated Key Experts’ time input (expressed in person-month) or the Client’s estimated total cost of the assignment, but not both</w:t>
            </w:r>
            <w:r w:rsidR="00B11426" w:rsidRPr="00616295">
              <w:t>.</w:t>
            </w:r>
            <w:r w:rsidR="00B04C00" w:rsidRPr="00616295">
              <w:t xml:space="preserve"> </w:t>
            </w:r>
            <w:r w:rsidR="00955BF0" w:rsidRPr="00616295">
              <w:t>Th</w:t>
            </w:r>
            <w:r w:rsidR="00B11426" w:rsidRPr="00616295">
              <w:t xml:space="preserve">is </w:t>
            </w:r>
            <w:r w:rsidR="00955BF0" w:rsidRPr="00616295">
              <w:t xml:space="preserve">estimate </w:t>
            </w:r>
            <w:r w:rsidR="00B11426" w:rsidRPr="00616295">
              <w:t xml:space="preserve">is </w:t>
            </w:r>
            <w:r w:rsidRPr="00616295">
              <w:t xml:space="preserve">indicative and the Proposal shall be based on the Consultant’s own estimates for the same. </w:t>
            </w:r>
          </w:p>
          <w:p w14:paraId="27030F0B" w14:textId="77777777" w:rsidR="000B5EDC" w:rsidRPr="00616295" w:rsidRDefault="000B5EDC" w:rsidP="00C31B55">
            <w:pPr>
              <w:pStyle w:val="ListParagraph"/>
              <w:numPr>
                <w:ilvl w:val="2"/>
                <w:numId w:val="5"/>
              </w:numPr>
              <w:spacing w:before="120" w:after="120"/>
              <w:ind w:left="1302" w:hanging="722"/>
              <w:contextualSpacing w:val="0"/>
              <w:jc w:val="both"/>
            </w:pPr>
            <w:r w:rsidRPr="00616295">
              <w:t xml:space="preserve">If </w:t>
            </w:r>
            <w:r w:rsidR="00B11426" w:rsidRPr="00616295">
              <w:t xml:space="preserve">stated </w:t>
            </w:r>
            <w:r w:rsidRPr="00616295">
              <w:t xml:space="preserve">in the </w:t>
            </w:r>
            <w:r w:rsidRPr="00616295">
              <w:rPr>
                <w:b/>
              </w:rPr>
              <w:t>Data Sheet</w:t>
            </w:r>
            <w:r w:rsidRPr="00616295">
              <w:t xml:space="preserve">, </w:t>
            </w:r>
            <w:r w:rsidR="008F029E" w:rsidRPr="00616295">
              <w:t xml:space="preserve">the </w:t>
            </w:r>
            <w:r w:rsidRPr="00616295">
              <w:t xml:space="preserve">Consultant shall </w:t>
            </w:r>
            <w:r w:rsidR="004E48D0" w:rsidRPr="00616295">
              <w:t>i</w:t>
            </w:r>
            <w:r w:rsidRPr="00616295">
              <w:t xml:space="preserve">nclude in its Proposal at least the same time input </w:t>
            </w:r>
            <w:r w:rsidR="005D79A1" w:rsidRPr="00616295">
              <w:t xml:space="preserve">(in the same unit as indicated in the </w:t>
            </w:r>
            <w:r w:rsidR="005D79A1" w:rsidRPr="00616295">
              <w:rPr>
                <w:b/>
              </w:rPr>
              <w:t>Data Sheet</w:t>
            </w:r>
            <w:r w:rsidR="005D79A1" w:rsidRPr="00616295">
              <w:t xml:space="preserve">) </w:t>
            </w:r>
            <w:r w:rsidRPr="00616295">
              <w:t xml:space="preserve">of Key Experts, failing which the Financial Proposal will be adjusted for the purpose of comparison of proposals and decision for award in accordance with </w:t>
            </w:r>
            <w:r w:rsidR="008F029E" w:rsidRPr="00616295">
              <w:t xml:space="preserve">the </w:t>
            </w:r>
            <w:r w:rsidR="005D79A1" w:rsidRPr="00616295">
              <w:t xml:space="preserve">procedure </w:t>
            </w:r>
            <w:r w:rsidRPr="00616295">
              <w:t xml:space="preserve">in the </w:t>
            </w:r>
            <w:r w:rsidRPr="00616295">
              <w:rPr>
                <w:b/>
              </w:rPr>
              <w:t>Data Sheet</w:t>
            </w:r>
            <w:r w:rsidRPr="00616295">
              <w:t xml:space="preserve">. </w:t>
            </w:r>
          </w:p>
          <w:p w14:paraId="3B64D89D" w14:textId="77777777" w:rsidR="000B5EDC" w:rsidRPr="00616295" w:rsidRDefault="000B5EDC" w:rsidP="00C31B55">
            <w:pPr>
              <w:pStyle w:val="ListParagraph"/>
              <w:numPr>
                <w:ilvl w:val="2"/>
                <w:numId w:val="5"/>
              </w:numPr>
              <w:spacing w:before="120" w:after="120"/>
              <w:ind w:left="1302" w:hanging="722"/>
              <w:contextualSpacing w:val="0"/>
              <w:jc w:val="both"/>
            </w:pPr>
            <w:r w:rsidRPr="00616295">
              <w:t xml:space="preserve">For assignments under </w:t>
            </w:r>
            <w:r w:rsidR="00ED008C" w:rsidRPr="00616295">
              <w:t xml:space="preserve">the </w:t>
            </w:r>
            <w:r w:rsidRPr="00616295">
              <w:t>Fixed-Budget selection method, the estimated Key Experts’ time input is not disclosed. Total available budget</w:t>
            </w:r>
            <w:r w:rsidR="005D79A1" w:rsidRPr="00616295">
              <w:t>,</w:t>
            </w:r>
            <w:r w:rsidR="009D337F" w:rsidRPr="00616295">
              <w:t xml:space="preserve"> </w:t>
            </w:r>
            <w:r w:rsidRPr="00616295">
              <w:t>with an indication whether it is inclusive or exclusive of taxes</w:t>
            </w:r>
            <w:r w:rsidR="005D79A1" w:rsidRPr="00616295">
              <w:t>,</w:t>
            </w:r>
            <w:r w:rsidRPr="00616295">
              <w:rPr>
                <w:i/>
              </w:rPr>
              <w:t xml:space="preserve"> </w:t>
            </w:r>
            <w:r w:rsidRPr="00616295">
              <w:t xml:space="preserve">is given in the </w:t>
            </w:r>
            <w:r w:rsidRPr="00616295">
              <w:rPr>
                <w:b/>
              </w:rPr>
              <w:t>Data Sheet</w:t>
            </w:r>
            <w:r w:rsidRPr="00616295">
              <w:t>, and the Financial Proposal shall not exceed this budget.</w:t>
            </w:r>
          </w:p>
        </w:tc>
      </w:tr>
      <w:tr w:rsidR="00C33883" w:rsidRPr="00616295" w14:paraId="3B6E2570" w14:textId="77777777" w:rsidTr="009A69C4">
        <w:trPr>
          <w:gridAfter w:val="1"/>
          <w:wAfter w:w="9" w:type="dxa"/>
        </w:trPr>
        <w:tc>
          <w:tcPr>
            <w:tcW w:w="2504" w:type="dxa"/>
            <w:gridSpan w:val="2"/>
          </w:tcPr>
          <w:p w14:paraId="1A36E777" w14:textId="77777777" w:rsidR="000B5EDC" w:rsidRPr="00616295" w:rsidRDefault="000B5EDC" w:rsidP="00C31B55">
            <w:pPr>
              <w:pStyle w:val="HeadingITC2"/>
              <w:spacing w:before="120" w:after="120"/>
              <w:ind w:left="360"/>
              <w:contextualSpacing w:val="0"/>
            </w:pPr>
            <w:bookmarkStart w:id="79" w:name="_Toc474333893"/>
            <w:bookmarkStart w:id="80" w:name="_Toc474334062"/>
            <w:bookmarkStart w:id="81" w:name="_Toc494209440"/>
            <w:bookmarkStart w:id="82" w:name="_Toc135825183"/>
            <w:r w:rsidRPr="00616295">
              <w:lastRenderedPageBreak/>
              <w:t>Technical Proposal Format and Content</w:t>
            </w:r>
            <w:bookmarkEnd w:id="79"/>
            <w:bookmarkEnd w:id="80"/>
            <w:bookmarkEnd w:id="81"/>
            <w:bookmarkEnd w:id="82"/>
          </w:p>
        </w:tc>
        <w:tc>
          <w:tcPr>
            <w:tcW w:w="6371" w:type="dxa"/>
          </w:tcPr>
          <w:p w14:paraId="475A7F3F" w14:textId="77777777" w:rsidR="000B5EDC" w:rsidRPr="00616295" w:rsidRDefault="006F59F9" w:rsidP="00C31B55">
            <w:pPr>
              <w:pStyle w:val="ListParagraph"/>
              <w:numPr>
                <w:ilvl w:val="1"/>
                <w:numId w:val="5"/>
              </w:numPr>
              <w:spacing w:before="120" w:after="120"/>
              <w:ind w:left="492" w:hanging="492"/>
              <w:contextualSpacing w:val="0"/>
              <w:jc w:val="both"/>
            </w:pPr>
            <w:r w:rsidRPr="00616295">
              <w:t xml:space="preserve">The Technical Proposal shall be prepared using the Standard Forms provided in Section 3 of the RFP and shall comprise the documents listed in the </w:t>
            </w:r>
            <w:r w:rsidRPr="00616295">
              <w:rPr>
                <w:b/>
              </w:rPr>
              <w:t>Data Sheet.</w:t>
            </w:r>
            <w:r w:rsidRPr="00616295">
              <w:t xml:space="preserve"> </w:t>
            </w:r>
            <w:r w:rsidR="000B5EDC" w:rsidRPr="00616295">
              <w:t>The Technical Proposal shall not include any financial information. A Technical Proposal containing material financial information shall be declared non</w:t>
            </w:r>
            <w:r w:rsidR="00846ACB" w:rsidRPr="00616295">
              <w:t>-</w:t>
            </w:r>
            <w:r w:rsidR="000B5EDC" w:rsidRPr="00616295">
              <w:t xml:space="preserve">responsive. </w:t>
            </w:r>
          </w:p>
          <w:p w14:paraId="75D06482" w14:textId="77777777" w:rsidR="00DB631D" w:rsidRPr="00616295" w:rsidRDefault="00F42703" w:rsidP="00C31B55">
            <w:pPr>
              <w:spacing w:before="120" w:after="120"/>
              <w:ind w:left="1482" w:hanging="749"/>
              <w:jc w:val="both"/>
            </w:pPr>
            <w:r w:rsidRPr="00616295">
              <w:t xml:space="preserve">15.1.1 </w:t>
            </w:r>
            <w:r w:rsidR="00DB631D" w:rsidRPr="00616295">
              <w:t xml:space="preserve">Consultant shall not propose alternative </w:t>
            </w:r>
            <w:r w:rsidR="00B82B58" w:rsidRPr="00616295">
              <w:t>K</w:t>
            </w:r>
            <w:r w:rsidR="00DB631D" w:rsidRPr="00616295">
              <w:t xml:space="preserve">ey </w:t>
            </w:r>
            <w:r w:rsidR="00B82B58" w:rsidRPr="00616295">
              <w:t>E</w:t>
            </w:r>
            <w:r w:rsidR="00DB631D" w:rsidRPr="00616295">
              <w:t xml:space="preserve">xperts. Only one CV shall be submitted for each </w:t>
            </w:r>
            <w:r w:rsidR="009413B0" w:rsidRPr="00616295">
              <w:t xml:space="preserve">Key Expert </w:t>
            </w:r>
            <w:r w:rsidR="00DB631D" w:rsidRPr="00616295">
              <w:t xml:space="preserve">position. Failure to comply with this requirement </w:t>
            </w:r>
            <w:r w:rsidR="00BF2E15" w:rsidRPr="00616295">
              <w:t xml:space="preserve">will make the </w:t>
            </w:r>
            <w:r w:rsidR="00DB631D" w:rsidRPr="00616295">
              <w:t>Proposal</w:t>
            </w:r>
            <w:r w:rsidRPr="00616295">
              <w:t xml:space="preserve"> non-responsive</w:t>
            </w:r>
            <w:r w:rsidR="009D337F" w:rsidRPr="00616295">
              <w:t>.</w:t>
            </w:r>
          </w:p>
          <w:p w14:paraId="56ACBA26" w14:textId="77777777" w:rsidR="00DB631D" w:rsidRPr="00616295" w:rsidRDefault="000B5EDC" w:rsidP="00C31B55">
            <w:pPr>
              <w:pStyle w:val="ListParagraph"/>
              <w:numPr>
                <w:ilvl w:val="1"/>
                <w:numId w:val="5"/>
              </w:numPr>
              <w:spacing w:before="120" w:after="120"/>
              <w:ind w:left="582" w:hanging="582"/>
              <w:contextualSpacing w:val="0"/>
              <w:jc w:val="both"/>
            </w:pPr>
            <w:r w:rsidRPr="00616295">
              <w:t xml:space="preserve">Depending on the nature of the assignment, </w:t>
            </w:r>
            <w:r w:rsidR="0050245D" w:rsidRPr="00616295">
              <w:t xml:space="preserve">the </w:t>
            </w:r>
            <w:r w:rsidRPr="00616295">
              <w:t xml:space="preserve">Consultant </w:t>
            </w:r>
            <w:r w:rsidR="0050245D" w:rsidRPr="00616295">
              <w:t>is</w:t>
            </w:r>
            <w:r w:rsidRPr="00616295">
              <w:t xml:space="preserve"> required to submit a Full Technical Proposal (FTP), or a Simplified Technical Proposal (STP) as indicated in the </w:t>
            </w:r>
            <w:r w:rsidRPr="00616295">
              <w:rPr>
                <w:b/>
              </w:rPr>
              <w:t>Data Sheet</w:t>
            </w:r>
            <w:r w:rsidRPr="00616295">
              <w:t xml:space="preserve"> and using the Standard Forms provided in Section 3 of the RFP. </w:t>
            </w:r>
          </w:p>
        </w:tc>
      </w:tr>
      <w:tr w:rsidR="00C33883" w:rsidRPr="00616295" w14:paraId="087C4CEA" w14:textId="77777777" w:rsidTr="009A69C4">
        <w:tc>
          <w:tcPr>
            <w:tcW w:w="2504" w:type="dxa"/>
            <w:gridSpan w:val="2"/>
          </w:tcPr>
          <w:p w14:paraId="0B9F072B" w14:textId="77777777" w:rsidR="000B5EDC" w:rsidRPr="00616295" w:rsidRDefault="000B5EDC" w:rsidP="00C31B55">
            <w:pPr>
              <w:pStyle w:val="HeadingITC2"/>
              <w:spacing w:before="120" w:after="120"/>
              <w:ind w:left="360"/>
              <w:contextualSpacing w:val="0"/>
            </w:pPr>
            <w:bookmarkStart w:id="83" w:name="_Toc474333894"/>
            <w:bookmarkStart w:id="84" w:name="_Toc474334063"/>
            <w:bookmarkStart w:id="85" w:name="_Toc494209441"/>
            <w:bookmarkStart w:id="86" w:name="_Toc135825184"/>
            <w:r w:rsidRPr="00616295">
              <w:t>Financial Proposal</w:t>
            </w:r>
            <w:bookmarkEnd w:id="83"/>
            <w:bookmarkEnd w:id="84"/>
            <w:bookmarkEnd w:id="85"/>
            <w:bookmarkEnd w:id="86"/>
          </w:p>
        </w:tc>
        <w:tc>
          <w:tcPr>
            <w:tcW w:w="6380" w:type="dxa"/>
            <w:gridSpan w:val="2"/>
          </w:tcPr>
          <w:p w14:paraId="6EE2A90D" w14:textId="77777777" w:rsidR="000B5EDC" w:rsidRPr="00616295" w:rsidRDefault="000B5EDC" w:rsidP="00C31B55">
            <w:pPr>
              <w:pStyle w:val="ListParagraph"/>
              <w:numPr>
                <w:ilvl w:val="1"/>
                <w:numId w:val="5"/>
              </w:numPr>
              <w:tabs>
                <w:tab w:val="left" w:pos="774"/>
              </w:tabs>
              <w:spacing w:before="120" w:after="120"/>
              <w:ind w:left="582" w:hanging="582"/>
              <w:contextualSpacing w:val="0"/>
              <w:jc w:val="both"/>
            </w:pPr>
            <w:r w:rsidRPr="00616295">
              <w:t>The Financial Proposal shall be prepared using the    Standard Forms provided in Section 4 of the RFP</w:t>
            </w:r>
            <w:r w:rsidR="007D7B94" w:rsidRPr="00616295">
              <w:t>.</w:t>
            </w:r>
            <w:r w:rsidR="006F59F9" w:rsidRPr="00616295">
              <w:t xml:space="preserve"> </w:t>
            </w:r>
            <w:r w:rsidRPr="00616295">
              <w:t xml:space="preserve">It shall list all costs associated with the assignment, including </w:t>
            </w:r>
            <w:r w:rsidR="007B05B9" w:rsidRPr="00616295">
              <w:t xml:space="preserve">(a) remuneration for </w:t>
            </w:r>
            <w:r w:rsidR="002E604B" w:rsidRPr="00616295">
              <w:t>Key Experts and Non-Key Experts</w:t>
            </w:r>
            <w:r w:rsidR="007B05B9" w:rsidRPr="00616295">
              <w:t>,</w:t>
            </w:r>
            <w:r w:rsidR="00562E9E" w:rsidRPr="00616295">
              <w:t xml:space="preserve"> (b)</w:t>
            </w:r>
            <w:r w:rsidR="007B05B9" w:rsidRPr="00616295">
              <w:t xml:space="preserve"> </w:t>
            </w:r>
            <w:r w:rsidRPr="00616295">
              <w:t>reimbursable expenses</w:t>
            </w:r>
            <w:r w:rsidR="007B05B9" w:rsidRPr="00616295">
              <w:t xml:space="preserve"> indicated</w:t>
            </w:r>
            <w:r w:rsidRPr="00616295">
              <w:t xml:space="preserve"> in the </w:t>
            </w:r>
            <w:r w:rsidRPr="00616295">
              <w:rPr>
                <w:b/>
              </w:rPr>
              <w:t>Data Sheet</w:t>
            </w:r>
            <w:r w:rsidRPr="00616295">
              <w:t xml:space="preserve">. </w:t>
            </w:r>
          </w:p>
        </w:tc>
      </w:tr>
      <w:tr w:rsidR="00C33883" w:rsidRPr="00616295" w14:paraId="54D10D6C" w14:textId="77777777" w:rsidTr="009A69C4">
        <w:tc>
          <w:tcPr>
            <w:tcW w:w="2504" w:type="dxa"/>
            <w:gridSpan w:val="2"/>
          </w:tcPr>
          <w:p w14:paraId="239F63C8" w14:textId="77777777" w:rsidR="009A2264" w:rsidRPr="00616295" w:rsidRDefault="000B5EDC" w:rsidP="00C31B55">
            <w:pPr>
              <w:spacing w:before="120" w:after="120"/>
              <w:ind w:left="720"/>
              <w:rPr>
                <w:b/>
              </w:rPr>
            </w:pPr>
            <w:r w:rsidRPr="00616295">
              <w:rPr>
                <w:b/>
              </w:rPr>
              <w:t xml:space="preserve">a. Price Adjustment </w:t>
            </w:r>
          </w:p>
        </w:tc>
        <w:tc>
          <w:tcPr>
            <w:tcW w:w="6380" w:type="dxa"/>
            <w:gridSpan w:val="2"/>
          </w:tcPr>
          <w:p w14:paraId="34C3C108" w14:textId="77777777" w:rsidR="000B5EDC" w:rsidRPr="00616295" w:rsidDel="006F70AC" w:rsidRDefault="000B5EDC" w:rsidP="00C31B55">
            <w:pPr>
              <w:pStyle w:val="ListParagraph"/>
              <w:numPr>
                <w:ilvl w:val="1"/>
                <w:numId w:val="5"/>
              </w:numPr>
              <w:tabs>
                <w:tab w:val="left" w:pos="774"/>
              </w:tabs>
              <w:spacing w:before="120" w:after="120"/>
              <w:ind w:left="672" w:hanging="672"/>
              <w:contextualSpacing w:val="0"/>
              <w:jc w:val="both"/>
            </w:pPr>
            <w:r w:rsidRPr="00616295">
              <w:t xml:space="preserve">For assignments with </w:t>
            </w:r>
            <w:r w:rsidR="0050245D" w:rsidRPr="00616295">
              <w:t>a</w:t>
            </w:r>
            <w:r w:rsidRPr="00616295">
              <w:t xml:space="preserve"> duration exceeding 18 months, a price adjustment provision for foreign and/or local inflation for </w:t>
            </w:r>
            <w:r w:rsidR="008A75A5" w:rsidRPr="00616295">
              <w:t xml:space="preserve">remuneration </w:t>
            </w:r>
            <w:r w:rsidRPr="00616295">
              <w:t xml:space="preserve">rates applies </w:t>
            </w:r>
            <w:r w:rsidR="008A75A5" w:rsidRPr="00616295">
              <w:t xml:space="preserve">if </w:t>
            </w:r>
            <w:proofErr w:type="gramStart"/>
            <w:r w:rsidR="008A75A5" w:rsidRPr="00616295">
              <w:t>so</w:t>
            </w:r>
            <w:proofErr w:type="gramEnd"/>
            <w:r w:rsidR="008A75A5" w:rsidRPr="00616295">
              <w:t xml:space="preserve"> </w:t>
            </w:r>
            <w:r w:rsidRPr="00616295">
              <w:t xml:space="preserve">stated in the </w:t>
            </w:r>
            <w:r w:rsidRPr="00616295">
              <w:rPr>
                <w:b/>
              </w:rPr>
              <w:t>Data Sheet</w:t>
            </w:r>
            <w:r w:rsidRPr="00616295">
              <w:t>.</w:t>
            </w:r>
          </w:p>
        </w:tc>
      </w:tr>
      <w:tr w:rsidR="00C33883" w:rsidRPr="00616295" w14:paraId="649ED7C2" w14:textId="77777777" w:rsidTr="009A69C4">
        <w:tc>
          <w:tcPr>
            <w:tcW w:w="2504" w:type="dxa"/>
            <w:gridSpan w:val="2"/>
          </w:tcPr>
          <w:p w14:paraId="72FCC6F1" w14:textId="77777777" w:rsidR="009A2264" w:rsidRPr="00616295" w:rsidRDefault="000B5EDC" w:rsidP="00C31B55">
            <w:pPr>
              <w:spacing w:before="120" w:after="120"/>
              <w:ind w:left="720"/>
            </w:pPr>
            <w:r w:rsidRPr="00616295">
              <w:rPr>
                <w:b/>
              </w:rPr>
              <w:t>b. Taxes</w:t>
            </w:r>
          </w:p>
        </w:tc>
        <w:tc>
          <w:tcPr>
            <w:tcW w:w="6380" w:type="dxa"/>
            <w:gridSpan w:val="2"/>
          </w:tcPr>
          <w:p w14:paraId="6668FC2A" w14:textId="77777777" w:rsidR="000B5EDC" w:rsidRPr="00616295" w:rsidRDefault="00C05B2E" w:rsidP="00C31B55">
            <w:pPr>
              <w:pStyle w:val="ListParagraph"/>
              <w:numPr>
                <w:ilvl w:val="1"/>
                <w:numId w:val="5"/>
              </w:numPr>
              <w:spacing w:before="120" w:after="120"/>
              <w:ind w:left="582" w:hanging="582"/>
              <w:contextualSpacing w:val="0"/>
              <w:jc w:val="both"/>
            </w:pPr>
            <w:r w:rsidRPr="00616295">
              <w:t xml:space="preserve"> </w:t>
            </w:r>
            <w:r w:rsidR="0050245D" w:rsidRPr="00616295">
              <w:t>The Consultant</w:t>
            </w:r>
            <w:r w:rsidR="008A75A5" w:rsidRPr="00616295">
              <w:t xml:space="preserve"> and </w:t>
            </w:r>
            <w:r w:rsidR="0050245D" w:rsidRPr="00616295">
              <w:t xml:space="preserve">its </w:t>
            </w:r>
            <w:r w:rsidR="000B5EDC" w:rsidRPr="00616295">
              <w:t xml:space="preserve">Sub-consultants </w:t>
            </w:r>
            <w:r w:rsidR="00F71F9D" w:rsidRPr="00616295">
              <w:t>and Experts</w:t>
            </w:r>
            <w:r w:rsidR="000B5EDC" w:rsidRPr="00616295">
              <w:t xml:space="preserve"> are responsible for meeting all tax liabilities arising out of the Contract unless stated otherwise in the </w:t>
            </w:r>
            <w:r w:rsidR="000B5EDC" w:rsidRPr="00616295">
              <w:rPr>
                <w:b/>
              </w:rPr>
              <w:t>Data Sheet</w:t>
            </w:r>
            <w:r w:rsidR="000B5EDC" w:rsidRPr="00616295">
              <w:t xml:space="preserve">. Information on taxes in the Client’s country is provided in the </w:t>
            </w:r>
            <w:r w:rsidR="000B5EDC" w:rsidRPr="00616295">
              <w:rPr>
                <w:b/>
              </w:rPr>
              <w:t>Data Sheet</w:t>
            </w:r>
            <w:r w:rsidR="000B5EDC" w:rsidRPr="00616295">
              <w:t>.</w:t>
            </w:r>
          </w:p>
        </w:tc>
      </w:tr>
      <w:tr w:rsidR="00C33883" w:rsidRPr="00616295" w14:paraId="110EE1B8" w14:textId="77777777" w:rsidTr="009A69C4">
        <w:tc>
          <w:tcPr>
            <w:tcW w:w="2504" w:type="dxa"/>
            <w:gridSpan w:val="2"/>
          </w:tcPr>
          <w:p w14:paraId="3CC81B06" w14:textId="77777777" w:rsidR="009A2264" w:rsidRPr="00616295" w:rsidRDefault="000B5EDC" w:rsidP="00C31B55">
            <w:pPr>
              <w:spacing w:before="120" w:after="120"/>
              <w:ind w:left="720"/>
              <w:rPr>
                <w:b/>
              </w:rPr>
            </w:pPr>
            <w:r w:rsidRPr="00616295">
              <w:rPr>
                <w:b/>
              </w:rPr>
              <w:t xml:space="preserve">c. Currency of Proposal </w:t>
            </w:r>
          </w:p>
        </w:tc>
        <w:tc>
          <w:tcPr>
            <w:tcW w:w="6380" w:type="dxa"/>
            <w:gridSpan w:val="2"/>
          </w:tcPr>
          <w:p w14:paraId="63C17E15" w14:textId="77777777" w:rsidR="000B5EDC" w:rsidRPr="00616295" w:rsidRDefault="00C05B2E" w:rsidP="00C31B55">
            <w:pPr>
              <w:pStyle w:val="ListParagraph"/>
              <w:numPr>
                <w:ilvl w:val="1"/>
                <w:numId w:val="5"/>
              </w:numPr>
              <w:spacing w:before="120" w:after="120"/>
              <w:ind w:left="582" w:hanging="582"/>
              <w:contextualSpacing w:val="0"/>
              <w:jc w:val="both"/>
            </w:pPr>
            <w:r w:rsidRPr="00616295">
              <w:t xml:space="preserve"> </w:t>
            </w:r>
            <w:r w:rsidR="0050245D" w:rsidRPr="00616295">
              <w:t xml:space="preserve">The </w:t>
            </w:r>
            <w:r w:rsidR="000B5EDC" w:rsidRPr="00616295">
              <w:t xml:space="preserve">Consultant may express the price for </w:t>
            </w:r>
            <w:r w:rsidR="0050245D" w:rsidRPr="00616295">
              <w:t>its</w:t>
            </w:r>
            <w:r w:rsidR="000B5EDC" w:rsidRPr="00616295">
              <w:t xml:space="preserve"> </w:t>
            </w:r>
            <w:r w:rsidR="0050245D" w:rsidRPr="00616295">
              <w:t>S</w:t>
            </w:r>
            <w:r w:rsidR="000B5EDC" w:rsidRPr="00616295">
              <w:t xml:space="preserve">ervices in the currency or currencies as stated in the </w:t>
            </w:r>
            <w:r w:rsidR="000B5EDC" w:rsidRPr="00616295">
              <w:rPr>
                <w:b/>
              </w:rPr>
              <w:t>Data Sheet</w:t>
            </w:r>
            <w:r w:rsidR="000B5EDC" w:rsidRPr="00616295">
              <w:t xml:space="preserve">. If indicated in the </w:t>
            </w:r>
            <w:r w:rsidR="000B5EDC" w:rsidRPr="00616295">
              <w:rPr>
                <w:b/>
              </w:rPr>
              <w:t>Data Sheet</w:t>
            </w:r>
            <w:r w:rsidR="000B5EDC" w:rsidRPr="00616295">
              <w:t xml:space="preserve">, the portion of the price representing local cost shall be stated in the national currency. </w:t>
            </w:r>
          </w:p>
        </w:tc>
      </w:tr>
      <w:tr w:rsidR="00C33883" w:rsidRPr="00616295" w14:paraId="7306F363" w14:textId="77777777" w:rsidTr="009A69C4">
        <w:tc>
          <w:tcPr>
            <w:tcW w:w="2504" w:type="dxa"/>
            <w:gridSpan w:val="2"/>
          </w:tcPr>
          <w:p w14:paraId="02F60D84" w14:textId="77777777" w:rsidR="009A2264" w:rsidRPr="00616295" w:rsidRDefault="000B5EDC" w:rsidP="00C31B55">
            <w:pPr>
              <w:spacing w:before="120" w:after="120"/>
              <w:ind w:left="720"/>
              <w:rPr>
                <w:b/>
              </w:rPr>
            </w:pPr>
            <w:r w:rsidRPr="00616295">
              <w:rPr>
                <w:b/>
              </w:rPr>
              <w:t>d. Currency of Payment</w:t>
            </w:r>
          </w:p>
        </w:tc>
        <w:tc>
          <w:tcPr>
            <w:tcW w:w="6380" w:type="dxa"/>
            <w:gridSpan w:val="2"/>
          </w:tcPr>
          <w:p w14:paraId="347120E0" w14:textId="77777777" w:rsidR="000B5EDC" w:rsidRPr="00616295" w:rsidRDefault="00C05B2E" w:rsidP="00C31B55">
            <w:pPr>
              <w:pStyle w:val="ListParagraph"/>
              <w:numPr>
                <w:ilvl w:val="1"/>
                <w:numId w:val="5"/>
              </w:numPr>
              <w:spacing w:before="120" w:after="120"/>
              <w:ind w:left="582" w:hanging="582"/>
              <w:contextualSpacing w:val="0"/>
              <w:jc w:val="both"/>
            </w:pPr>
            <w:r w:rsidRPr="00616295">
              <w:t xml:space="preserve"> </w:t>
            </w:r>
            <w:r w:rsidR="00DB631D" w:rsidRPr="00616295">
              <w:t>Payment under the C</w:t>
            </w:r>
            <w:r w:rsidR="000B5EDC" w:rsidRPr="00616295">
              <w:t>ontract shall be made in the currency or currencies in which the payment is requested in the Proposal.</w:t>
            </w:r>
          </w:p>
        </w:tc>
      </w:tr>
      <w:tr w:rsidR="00C33883" w:rsidRPr="00616295" w14:paraId="52A7E533" w14:textId="77777777" w:rsidTr="009A69C4">
        <w:trPr>
          <w:trHeight w:val="459"/>
        </w:trPr>
        <w:tc>
          <w:tcPr>
            <w:tcW w:w="8884" w:type="dxa"/>
            <w:gridSpan w:val="4"/>
          </w:tcPr>
          <w:p w14:paraId="6CB40EC7" w14:textId="77777777" w:rsidR="000B5EDC" w:rsidRPr="00616295" w:rsidDel="00566D49" w:rsidRDefault="00EA2584" w:rsidP="00C31B55">
            <w:pPr>
              <w:pStyle w:val="HeadingITC1"/>
              <w:spacing w:before="120" w:after="120"/>
            </w:pPr>
            <w:bookmarkStart w:id="87" w:name="_Toc474333895"/>
            <w:bookmarkStart w:id="88" w:name="_Toc474334064"/>
            <w:bookmarkStart w:id="89" w:name="_Toc494209442"/>
            <w:bookmarkStart w:id="90" w:name="_Toc135825185"/>
            <w:r w:rsidRPr="00616295">
              <w:lastRenderedPageBreak/>
              <w:t xml:space="preserve">C.  </w:t>
            </w:r>
            <w:r w:rsidR="000B5EDC" w:rsidRPr="00616295">
              <w:t>Submission, Opening and Evaluation</w:t>
            </w:r>
            <w:bookmarkEnd w:id="87"/>
            <w:bookmarkEnd w:id="88"/>
            <w:bookmarkEnd w:id="89"/>
            <w:bookmarkEnd w:id="90"/>
          </w:p>
        </w:tc>
      </w:tr>
      <w:tr w:rsidR="00C33883" w:rsidRPr="00616295" w14:paraId="634B3CF0" w14:textId="77777777" w:rsidTr="009A69C4">
        <w:tc>
          <w:tcPr>
            <w:tcW w:w="2455" w:type="dxa"/>
          </w:tcPr>
          <w:p w14:paraId="0E10A794" w14:textId="77777777" w:rsidR="000B5EDC" w:rsidRPr="00616295" w:rsidRDefault="000B5EDC" w:rsidP="00C31B55">
            <w:pPr>
              <w:pStyle w:val="HeadingITC2"/>
              <w:spacing w:before="120" w:after="120"/>
              <w:ind w:left="360"/>
              <w:contextualSpacing w:val="0"/>
            </w:pPr>
            <w:bookmarkStart w:id="91" w:name="_Toc474333896"/>
            <w:bookmarkStart w:id="92" w:name="_Toc474334065"/>
            <w:bookmarkStart w:id="93" w:name="_Toc494209443"/>
            <w:bookmarkStart w:id="94" w:name="_Toc135825186"/>
            <w:r w:rsidRPr="00616295">
              <w:t>Submission, Sealing</w:t>
            </w:r>
            <w:r w:rsidR="00846ACB" w:rsidRPr="00616295">
              <w:t>,</w:t>
            </w:r>
            <w:r w:rsidR="00FA4A2D" w:rsidRPr="00616295">
              <w:t xml:space="preserve"> and Marking </w:t>
            </w:r>
            <w:r w:rsidRPr="00616295">
              <w:t>of Proposals</w:t>
            </w:r>
            <w:bookmarkEnd w:id="91"/>
            <w:bookmarkEnd w:id="92"/>
            <w:bookmarkEnd w:id="93"/>
            <w:bookmarkEnd w:id="94"/>
          </w:p>
        </w:tc>
        <w:tc>
          <w:tcPr>
            <w:tcW w:w="6428" w:type="dxa"/>
            <w:gridSpan w:val="3"/>
          </w:tcPr>
          <w:p w14:paraId="2FF98845"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The Consultant shall submit a signed and complete Proposal comprising the documents and forms in accordance with </w:t>
            </w:r>
            <w:r w:rsidR="00122145" w:rsidRPr="00616295">
              <w:t xml:space="preserve">ITC </w:t>
            </w:r>
            <w:r w:rsidRPr="00616295">
              <w:t xml:space="preserve">10 (Documents Comprising Proposal). </w:t>
            </w:r>
            <w:r w:rsidR="006F59F9" w:rsidRPr="00616295">
              <w:t xml:space="preserve">Consultants shall mark as “CONFIDENTIAL” information in their Proposals which is confidential to their business. This may include proprietary information, trade secrets or commercial or financially sensitive information. </w:t>
            </w:r>
            <w:r w:rsidR="00C05B2E" w:rsidRPr="00616295">
              <w:t>The s</w:t>
            </w:r>
            <w:r w:rsidRPr="00616295">
              <w:t xml:space="preserve">ubmission can be done by mail or by hand. If specified in the </w:t>
            </w:r>
            <w:r w:rsidRPr="00616295">
              <w:rPr>
                <w:b/>
              </w:rPr>
              <w:t>Data Sheet</w:t>
            </w:r>
            <w:r w:rsidRPr="00616295">
              <w:t xml:space="preserve">, </w:t>
            </w:r>
            <w:r w:rsidR="00C05B2E" w:rsidRPr="00616295">
              <w:t xml:space="preserve">the </w:t>
            </w:r>
            <w:r w:rsidRPr="00616295">
              <w:t>Consultant ha</w:t>
            </w:r>
            <w:r w:rsidR="00C05B2E" w:rsidRPr="00616295">
              <w:t>s</w:t>
            </w:r>
            <w:r w:rsidRPr="00616295">
              <w:t xml:space="preserve"> the option of submitting </w:t>
            </w:r>
            <w:r w:rsidR="00C05B2E" w:rsidRPr="00616295">
              <w:t>its</w:t>
            </w:r>
            <w:r w:rsidRPr="00616295">
              <w:t xml:space="preserve"> Proposals electronically.</w:t>
            </w:r>
            <w:r w:rsidR="00660BD8" w:rsidRPr="00616295">
              <w:t xml:space="preserve"> </w:t>
            </w:r>
          </w:p>
          <w:p w14:paraId="12ED9F0D"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An authorized representative of the Consultant shall sign the </w:t>
            </w:r>
            <w:r w:rsidR="00D23E27" w:rsidRPr="00616295">
              <w:t xml:space="preserve">original </w:t>
            </w:r>
            <w:r w:rsidRPr="00616295">
              <w:t xml:space="preserve">submission letters </w:t>
            </w:r>
            <w:r w:rsidR="00AE21C7" w:rsidRPr="00616295">
              <w:t xml:space="preserve">in the required format </w:t>
            </w:r>
            <w:r w:rsidRPr="00616295">
              <w:t xml:space="preserve">for both </w:t>
            </w:r>
            <w:r w:rsidR="00C05B2E" w:rsidRPr="00616295">
              <w:t>the T</w:t>
            </w:r>
            <w:r w:rsidRPr="00616295">
              <w:t xml:space="preserve">echnical </w:t>
            </w:r>
            <w:r w:rsidR="00DB631D" w:rsidRPr="00616295">
              <w:t xml:space="preserve">Proposal </w:t>
            </w:r>
            <w:r w:rsidRPr="00616295">
              <w:t xml:space="preserve">and, if applicable, </w:t>
            </w:r>
            <w:r w:rsidR="00C05B2E" w:rsidRPr="00616295">
              <w:t xml:space="preserve">the </w:t>
            </w:r>
            <w:r w:rsidRPr="00616295">
              <w:t>Financial Proposal</w:t>
            </w:r>
            <w:r w:rsidR="00C05B2E" w:rsidRPr="00616295">
              <w:t xml:space="preserve"> and </w:t>
            </w:r>
            <w:r w:rsidR="00DB631D" w:rsidRPr="00616295">
              <w:t xml:space="preserve">shall </w:t>
            </w:r>
            <w:r w:rsidR="00C05B2E" w:rsidRPr="00616295">
              <w:t xml:space="preserve">initial all pages of both. </w:t>
            </w:r>
            <w:r w:rsidRPr="00616295">
              <w:t xml:space="preserve">The authorization shall be in the form of a written power of attorney attached to the </w:t>
            </w:r>
            <w:r w:rsidR="00DB631D" w:rsidRPr="00616295">
              <w:t xml:space="preserve">Technical </w:t>
            </w:r>
            <w:r w:rsidRPr="00616295">
              <w:t>Proposal.</w:t>
            </w:r>
          </w:p>
          <w:p w14:paraId="40FB8359" w14:textId="77777777" w:rsidR="00F25D26" w:rsidRPr="00616295" w:rsidRDefault="000B5EDC" w:rsidP="00C31B55">
            <w:pPr>
              <w:pStyle w:val="BankNormal"/>
              <w:numPr>
                <w:ilvl w:val="2"/>
                <w:numId w:val="6"/>
              </w:numPr>
              <w:spacing w:before="120" w:after="120"/>
              <w:ind w:left="580" w:firstLine="0"/>
              <w:jc w:val="both"/>
              <w:rPr>
                <w:szCs w:val="24"/>
              </w:rPr>
            </w:pPr>
            <w:r w:rsidRPr="00616295">
              <w:rPr>
                <w:szCs w:val="24"/>
              </w:rPr>
              <w:t xml:space="preserve">A Proposal submitted by a </w:t>
            </w:r>
            <w:r w:rsidR="00704EEA" w:rsidRPr="00616295">
              <w:rPr>
                <w:szCs w:val="24"/>
              </w:rPr>
              <w:t>J</w:t>
            </w:r>
            <w:r w:rsidRPr="00616295">
              <w:rPr>
                <w:szCs w:val="24"/>
              </w:rPr>
              <w:t xml:space="preserve">oint </w:t>
            </w:r>
            <w:r w:rsidR="00BA3E47" w:rsidRPr="00616295">
              <w:rPr>
                <w:szCs w:val="24"/>
              </w:rPr>
              <w:t>Venture shall</w:t>
            </w:r>
            <w:r w:rsidRPr="00616295">
              <w:rPr>
                <w:szCs w:val="24"/>
              </w:rPr>
              <w:t xml:space="preserve"> be signed by all </w:t>
            </w:r>
            <w:r w:rsidR="009F07CE" w:rsidRPr="00616295">
              <w:rPr>
                <w:szCs w:val="24"/>
              </w:rPr>
              <w:t xml:space="preserve">members </w:t>
            </w:r>
            <w:r w:rsidR="00705C9C" w:rsidRPr="00616295">
              <w:rPr>
                <w:szCs w:val="24"/>
              </w:rPr>
              <w:t xml:space="preserve">so </w:t>
            </w:r>
            <w:r w:rsidRPr="00616295">
              <w:rPr>
                <w:szCs w:val="24"/>
              </w:rPr>
              <w:t>as to be legally binding on all</w:t>
            </w:r>
            <w:r w:rsidR="009F07CE" w:rsidRPr="00616295">
              <w:rPr>
                <w:szCs w:val="24"/>
              </w:rPr>
              <w:t xml:space="preserve"> members</w:t>
            </w:r>
            <w:r w:rsidRPr="00616295">
              <w:rPr>
                <w:szCs w:val="24"/>
              </w:rPr>
              <w:t xml:space="preserve">, or by an authorized representative who has a written power of attorney signed by each </w:t>
            </w:r>
            <w:r w:rsidR="009F07CE" w:rsidRPr="00616295">
              <w:rPr>
                <w:szCs w:val="24"/>
              </w:rPr>
              <w:t>member</w:t>
            </w:r>
            <w:r w:rsidRPr="00616295">
              <w:rPr>
                <w:szCs w:val="24"/>
              </w:rPr>
              <w:t>’s authorized representative.</w:t>
            </w:r>
          </w:p>
          <w:p w14:paraId="0BEACE11" w14:textId="77777777" w:rsidR="000B5EDC" w:rsidRPr="00616295" w:rsidRDefault="000B5EDC" w:rsidP="00C31B55">
            <w:pPr>
              <w:pStyle w:val="ListParagraph"/>
              <w:numPr>
                <w:ilvl w:val="1"/>
                <w:numId w:val="5"/>
              </w:numPr>
              <w:spacing w:before="120" w:after="120"/>
              <w:ind w:left="582" w:hanging="582"/>
              <w:contextualSpacing w:val="0"/>
              <w:jc w:val="both"/>
            </w:pPr>
            <w:r w:rsidRPr="00616295">
              <w:t>Any</w:t>
            </w:r>
            <w:r w:rsidR="00BA3E47" w:rsidRPr="00616295">
              <w:t xml:space="preserve"> </w:t>
            </w:r>
            <w:r w:rsidR="00DC379E" w:rsidRPr="00616295">
              <w:t xml:space="preserve">modifications, </w:t>
            </w:r>
            <w:r w:rsidR="00515257" w:rsidRPr="00616295">
              <w:t>revisions</w:t>
            </w:r>
            <w:r w:rsidRPr="00616295">
              <w:t>, interlineations, erasures, or overwriting shall be valid only if they are signed or initialed by the person signing the Proposal.</w:t>
            </w:r>
          </w:p>
          <w:p w14:paraId="49F028C2" w14:textId="77777777" w:rsidR="000B5EDC" w:rsidRPr="00616295" w:rsidRDefault="000B5EDC" w:rsidP="00C31B55">
            <w:pPr>
              <w:pStyle w:val="ListParagraph"/>
              <w:numPr>
                <w:ilvl w:val="1"/>
                <w:numId w:val="5"/>
              </w:numPr>
              <w:spacing w:before="120" w:after="120"/>
              <w:ind w:left="582" w:hanging="582"/>
              <w:contextualSpacing w:val="0"/>
              <w:jc w:val="both"/>
            </w:pPr>
            <w:r w:rsidRPr="00616295">
              <w:t>The signed Proposal shall be marked “</w:t>
            </w:r>
            <w:r w:rsidRPr="00616295">
              <w:rPr>
                <w:smallCaps/>
              </w:rPr>
              <w:t>Original</w:t>
            </w:r>
            <w:r w:rsidRPr="00616295">
              <w:t>”, and its copies marked “</w:t>
            </w:r>
            <w:r w:rsidRPr="00616295">
              <w:rPr>
                <w:smallCaps/>
              </w:rPr>
              <w:t>Copy</w:t>
            </w:r>
            <w:r w:rsidRPr="00616295">
              <w:t xml:space="preserve">” as appropriate. </w:t>
            </w:r>
            <w:r w:rsidR="00C05B2E" w:rsidRPr="00616295">
              <w:t>The n</w:t>
            </w:r>
            <w:r w:rsidRPr="00616295">
              <w:t xml:space="preserve">umber of copies is indicated in the </w:t>
            </w:r>
            <w:r w:rsidRPr="00616295">
              <w:rPr>
                <w:b/>
              </w:rPr>
              <w:t>Data Sheet</w:t>
            </w:r>
            <w:r w:rsidRPr="00616295">
              <w:t>. All copies shall be made from the signed original. If there are discrepancies between the original and the copies, the original shall prevail.</w:t>
            </w:r>
          </w:p>
          <w:p w14:paraId="1D58785D"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The original and all </w:t>
            </w:r>
            <w:r w:rsidR="00C05B2E" w:rsidRPr="00616295">
              <w:t xml:space="preserve">the </w:t>
            </w:r>
            <w:r w:rsidRPr="00616295">
              <w:t>copies of the Technical Proposal shall be placed inside a sealed envelope clearly marked “</w:t>
            </w:r>
            <w:r w:rsidRPr="00616295">
              <w:rPr>
                <w:b/>
                <w:smallCaps/>
              </w:rPr>
              <w:t>Technical Proposal</w:t>
            </w:r>
            <w:r w:rsidRPr="00616295">
              <w:t xml:space="preserve">”, “[Name of the </w:t>
            </w:r>
            <w:proofErr w:type="gramStart"/>
            <w:r w:rsidRPr="00616295">
              <w:t>Assignment]“</w:t>
            </w:r>
            <w:proofErr w:type="gramEnd"/>
            <w:r w:rsidRPr="00616295">
              <w:t xml:space="preserve">, </w:t>
            </w:r>
            <w:r w:rsidR="006F59F9" w:rsidRPr="00616295">
              <w:t>[</w:t>
            </w:r>
            <w:r w:rsidRPr="00616295">
              <w:t>reference number</w:t>
            </w:r>
            <w:r w:rsidR="006F59F9" w:rsidRPr="00616295">
              <w:t>]</w:t>
            </w:r>
            <w:r w:rsidRPr="00616295">
              <w:t xml:space="preserve">, </w:t>
            </w:r>
            <w:r w:rsidR="006F59F9" w:rsidRPr="00616295">
              <w:t>[</w:t>
            </w:r>
            <w:r w:rsidRPr="00616295">
              <w:t>name and address of the Consultant</w:t>
            </w:r>
            <w:r w:rsidR="006F59F9" w:rsidRPr="00616295">
              <w:t>]</w:t>
            </w:r>
            <w:r w:rsidRPr="00616295">
              <w:t>, and with a warning “</w:t>
            </w:r>
            <w:r w:rsidRPr="00616295">
              <w:rPr>
                <w:b/>
                <w:bCs/>
                <w:smallCaps/>
              </w:rPr>
              <w:t>Do Not Open</w:t>
            </w:r>
            <w:r w:rsidR="00494888" w:rsidRPr="00616295">
              <w:rPr>
                <w:b/>
                <w:bCs/>
                <w:smallCaps/>
              </w:rPr>
              <w:t xml:space="preserve"> </w:t>
            </w:r>
            <w:r w:rsidRPr="00616295">
              <w:rPr>
                <w:rFonts w:ascii="Times New Roman Bold" w:hAnsi="Times New Roman Bold"/>
                <w:b/>
                <w:bCs/>
                <w:smallCaps/>
              </w:rPr>
              <w:t xml:space="preserve">until </w:t>
            </w:r>
            <w:r w:rsidRPr="00616295">
              <w:rPr>
                <w:b/>
                <w:bCs/>
                <w:smallCaps/>
              </w:rPr>
              <w:t>[insert the date and the time of the Technical Proposal submission deadline]</w:t>
            </w:r>
            <w:r w:rsidRPr="00616295">
              <w:t xml:space="preserve">.” </w:t>
            </w:r>
          </w:p>
          <w:p w14:paraId="660E521D" w14:textId="6A2D89D6" w:rsidR="000B5EDC" w:rsidRPr="00616295" w:rsidRDefault="000B5EDC" w:rsidP="00C31B55">
            <w:pPr>
              <w:pStyle w:val="ListParagraph"/>
              <w:numPr>
                <w:ilvl w:val="1"/>
                <w:numId w:val="5"/>
              </w:numPr>
              <w:spacing w:before="120" w:after="120"/>
              <w:ind w:left="582" w:hanging="582"/>
              <w:contextualSpacing w:val="0"/>
              <w:jc w:val="both"/>
            </w:pPr>
            <w:r w:rsidRPr="00616295">
              <w:t xml:space="preserve">Similarly, the original Financial Proposal (if required for the applicable selection method) </w:t>
            </w:r>
            <w:r w:rsidR="00731635" w:rsidRPr="00616295">
              <w:t xml:space="preserve">and its copies </w:t>
            </w:r>
            <w:r w:rsidRPr="00616295">
              <w:t xml:space="preserve">shall be placed inside of a </w:t>
            </w:r>
            <w:r w:rsidR="00731635" w:rsidRPr="00616295">
              <w:t xml:space="preserve">separate </w:t>
            </w:r>
            <w:r w:rsidRPr="00616295">
              <w:t>sealed envelope clearly marked “</w:t>
            </w:r>
            <w:r w:rsidRPr="00616295">
              <w:rPr>
                <w:b/>
                <w:smallCaps/>
              </w:rPr>
              <w:t>Financial Proposal</w:t>
            </w:r>
            <w:r w:rsidRPr="00616295">
              <w:t xml:space="preserve">” </w:t>
            </w:r>
            <w:r w:rsidR="008C70CB" w:rsidRPr="00616295">
              <w:t xml:space="preserve">“[Name of the Assignment], </w:t>
            </w:r>
            <w:r w:rsidR="008C70CB" w:rsidRPr="00616295">
              <w:lastRenderedPageBreak/>
              <w:t>[reference number], [name and address of the Consultant]</w:t>
            </w:r>
            <w:r w:rsidR="00DB2C6F" w:rsidRPr="00616295">
              <w:t>”</w:t>
            </w:r>
            <w:r w:rsidR="008C70CB" w:rsidRPr="00616295">
              <w:t xml:space="preserve">, and with a warning </w:t>
            </w:r>
            <w:r w:rsidRPr="00616295">
              <w:t>“</w:t>
            </w:r>
            <w:r w:rsidRPr="00616295">
              <w:rPr>
                <w:b/>
                <w:bCs/>
                <w:smallCaps/>
              </w:rPr>
              <w:t>Do Not Open With The Technical Proposal</w:t>
            </w:r>
            <w:r w:rsidRPr="00616295">
              <w:t xml:space="preserve">.” </w:t>
            </w:r>
          </w:p>
          <w:p w14:paraId="4E710391"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The sealed envelopes containing the Technical and Financial Proposals shall be placed into one outer envelope and sealed. This outer envelope shall </w:t>
            </w:r>
            <w:r w:rsidR="008C70CB" w:rsidRPr="00616295">
              <w:t xml:space="preserve">be addressed to the Client and bear </w:t>
            </w:r>
            <w:r w:rsidRPr="00616295">
              <w:t xml:space="preserve">the submission address, RFP reference number, the name of the assignment, </w:t>
            </w:r>
            <w:r w:rsidR="008C70CB" w:rsidRPr="00616295">
              <w:t xml:space="preserve">the </w:t>
            </w:r>
            <w:r w:rsidR="00BD737B" w:rsidRPr="00616295">
              <w:t xml:space="preserve">Consultant’s name and the address, </w:t>
            </w:r>
            <w:r w:rsidRPr="00616295">
              <w:t xml:space="preserve">and shall be clearly marked “Do Not Open Before [insert the time and date of the submission deadline indicated in the </w:t>
            </w:r>
            <w:r w:rsidRPr="00616295">
              <w:rPr>
                <w:b/>
              </w:rPr>
              <w:t>Data Sheet</w:t>
            </w:r>
            <w:r w:rsidRPr="00616295">
              <w:t>]”.</w:t>
            </w:r>
          </w:p>
          <w:p w14:paraId="60A2B421" w14:textId="77777777" w:rsidR="00BA3E47" w:rsidRPr="00616295" w:rsidRDefault="000B5EDC" w:rsidP="00C31B55">
            <w:pPr>
              <w:pStyle w:val="ListParagraph"/>
              <w:numPr>
                <w:ilvl w:val="1"/>
                <w:numId w:val="5"/>
              </w:numPr>
              <w:spacing w:before="120" w:after="120"/>
              <w:ind w:left="582" w:hanging="582"/>
              <w:contextualSpacing w:val="0"/>
              <w:jc w:val="both"/>
            </w:pPr>
            <w:r w:rsidRPr="00616295">
              <w:t xml:space="preserve">If </w:t>
            </w:r>
            <w:r w:rsidR="00C05B2E" w:rsidRPr="00616295">
              <w:t xml:space="preserve">the </w:t>
            </w:r>
            <w:r w:rsidRPr="00616295">
              <w:t>envelopes and packages with the Proposal are not sealed and marked as required, the Client will assume no responsibility for the misplacement, loss</w:t>
            </w:r>
            <w:r w:rsidR="00CA1141" w:rsidRPr="00616295">
              <w:t>,</w:t>
            </w:r>
            <w:r w:rsidRPr="00616295">
              <w:t xml:space="preserve"> or premature opening of the Proposal. </w:t>
            </w:r>
          </w:p>
          <w:p w14:paraId="5CE549C0" w14:textId="77777777" w:rsidR="000B5EDC" w:rsidRPr="00616295" w:rsidRDefault="00C05B2E" w:rsidP="00C31B55">
            <w:pPr>
              <w:pStyle w:val="ListParagraph"/>
              <w:numPr>
                <w:ilvl w:val="1"/>
                <w:numId w:val="5"/>
              </w:numPr>
              <w:spacing w:before="120" w:after="120"/>
              <w:ind w:left="582" w:hanging="582"/>
              <w:contextualSpacing w:val="0"/>
              <w:jc w:val="both"/>
            </w:pPr>
            <w:r w:rsidRPr="00616295">
              <w:t>The Proposal</w:t>
            </w:r>
            <w:r w:rsidR="000B5EDC" w:rsidRPr="00616295">
              <w:t xml:space="preserve"> or its </w:t>
            </w:r>
            <w:r w:rsidR="00130B54" w:rsidRPr="00616295">
              <w:t xml:space="preserve">modifications </w:t>
            </w:r>
            <w:r w:rsidR="000B5EDC" w:rsidRPr="00616295">
              <w:t xml:space="preserve">must be sent to the address indicated in the </w:t>
            </w:r>
            <w:r w:rsidR="000B5EDC" w:rsidRPr="00616295">
              <w:rPr>
                <w:b/>
              </w:rPr>
              <w:t>Data Sheet</w:t>
            </w:r>
            <w:r w:rsidR="000B5EDC" w:rsidRPr="00616295">
              <w:t xml:space="preserve"> and received by the Client no later than the deadline indicated in the </w:t>
            </w:r>
            <w:r w:rsidR="000B5EDC" w:rsidRPr="00616295">
              <w:rPr>
                <w:b/>
              </w:rPr>
              <w:t>Data Sheet</w:t>
            </w:r>
            <w:r w:rsidR="000B5EDC" w:rsidRPr="00616295">
              <w:t>, or a</w:t>
            </w:r>
            <w:r w:rsidRPr="00616295">
              <w:t xml:space="preserve">ny extension to this deadline. </w:t>
            </w:r>
            <w:r w:rsidR="000B5EDC" w:rsidRPr="00616295">
              <w:t xml:space="preserve">Any Proposal or its </w:t>
            </w:r>
            <w:r w:rsidR="00130B54" w:rsidRPr="00616295">
              <w:t xml:space="preserve">modification </w:t>
            </w:r>
            <w:r w:rsidR="000B5EDC" w:rsidRPr="00616295">
              <w:t>received by the Client after the deadline shall be declared late and rejected, and promptly returned unopened.</w:t>
            </w:r>
          </w:p>
        </w:tc>
      </w:tr>
      <w:tr w:rsidR="00C33883" w:rsidRPr="00616295" w14:paraId="1840A965" w14:textId="77777777" w:rsidTr="009A69C4">
        <w:tc>
          <w:tcPr>
            <w:tcW w:w="2455" w:type="dxa"/>
          </w:tcPr>
          <w:p w14:paraId="586DBC7F" w14:textId="77777777" w:rsidR="000B5EDC" w:rsidRPr="00616295" w:rsidDel="00FB0A71" w:rsidRDefault="000B5EDC" w:rsidP="00C31B55">
            <w:pPr>
              <w:pStyle w:val="HeadingITC2"/>
              <w:spacing w:before="120" w:after="120"/>
              <w:ind w:left="360"/>
              <w:contextualSpacing w:val="0"/>
            </w:pPr>
            <w:bookmarkStart w:id="95" w:name="_Toc474333897"/>
            <w:bookmarkStart w:id="96" w:name="_Toc474334066"/>
            <w:bookmarkStart w:id="97" w:name="_Toc494209444"/>
            <w:bookmarkStart w:id="98" w:name="_Toc135825187"/>
            <w:r w:rsidRPr="00616295">
              <w:lastRenderedPageBreak/>
              <w:t>Confidentiality</w:t>
            </w:r>
            <w:bookmarkEnd w:id="95"/>
            <w:bookmarkEnd w:id="96"/>
            <w:bookmarkEnd w:id="97"/>
            <w:bookmarkEnd w:id="98"/>
          </w:p>
        </w:tc>
        <w:tc>
          <w:tcPr>
            <w:tcW w:w="6428" w:type="dxa"/>
            <w:gridSpan w:val="3"/>
          </w:tcPr>
          <w:p w14:paraId="04E530E7"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From the time the Proposals are opened </w:t>
            </w:r>
            <w:r w:rsidR="007653D2" w:rsidRPr="00616295">
              <w:t>to</w:t>
            </w:r>
            <w:r w:rsidRPr="00616295">
              <w:t xml:space="preserve"> the time the Cont</w:t>
            </w:r>
            <w:r w:rsidR="00C05B2E" w:rsidRPr="00616295">
              <w:t>ract is awarded, the Consultant</w:t>
            </w:r>
            <w:r w:rsidRPr="00616295">
              <w:t xml:space="preserve"> should not contact the Client on any matter related to its Technical and/or Financial Proposal. Information relating to the evaluation of Proposals and award recommendations shall not be disclosed to the Consultants who submitted the Proposals or to any other party not officially concerned with the process, until the </w:t>
            </w:r>
            <w:r w:rsidR="00CF4CE4" w:rsidRPr="00616295">
              <w:t>Notification of Intention to Award the Contract</w:t>
            </w:r>
            <w:r w:rsidRPr="00616295">
              <w:t>.</w:t>
            </w:r>
            <w:r w:rsidR="008C70CB" w:rsidRPr="00616295">
              <w:t xml:space="preserve"> Exceptions to this ITC are where the Client notifies Consultants of the results of the evaluation of the Technical Proposals.</w:t>
            </w:r>
          </w:p>
          <w:p w14:paraId="6791BC72"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Any attempt by </w:t>
            </w:r>
            <w:r w:rsidR="005B784D" w:rsidRPr="00616295">
              <w:t>shortlisted Consultants</w:t>
            </w:r>
            <w:r w:rsidR="00162458" w:rsidRPr="00616295">
              <w:t xml:space="preserve"> or anyone on behalf of the </w:t>
            </w:r>
            <w:r w:rsidR="005B784D" w:rsidRPr="00616295">
              <w:t>Consultant to</w:t>
            </w:r>
            <w:r w:rsidRPr="00616295">
              <w:t xml:space="preserve"> influence improperly the Client in the evaluation of the Proposals or Contract award decisions may result in the rejection of its Proposal, and may be subject to </w:t>
            </w:r>
            <w:r w:rsidR="00C05B2E" w:rsidRPr="00616295">
              <w:t xml:space="preserve">the </w:t>
            </w:r>
            <w:r w:rsidRPr="00616295">
              <w:t>application of prevailing Bank’s sanctions procedures.</w:t>
            </w:r>
          </w:p>
          <w:p w14:paraId="5CF759E6" w14:textId="77777777" w:rsidR="000B5EDC" w:rsidRPr="00616295" w:rsidRDefault="000B5EDC" w:rsidP="00C31B55">
            <w:pPr>
              <w:pStyle w:val="ListParagraph"/>
              <w:numPr>
                <w:ilvl w:val="1"/>
                <w:numId w:val="5"/>
              </w:numPr>
              <w:spacing w:before="120" w:after="120"/>
              <w:ind w:left="582" w:hanging="582"/>
              <w:contextualSpacing w:val="0"/>
              <w:jc w:val="both"/>
            </w:pPr>
            <w:r w:rsidRPr="00616295">
              <w:t>Notwithstanding the above provisions, from the time of the Proposals’ opening to the time of C</w:t>
            </w:r>
            <w:r w:rsidR="00DE3A39" w:rsidRPr="00616295">
              <w:t>ontract award publication, if a</w:t>
            </w:r>
            <w:r w:rsidRPr="00616295">
              <w:t xml:space="preserve"> Consultant wishes to contact the Client or </w:t>
            </w:r>
            <w:r w:rsidRPr="00616295">
              <w:lastRenderedPageBreak/>
              <w:t xml:space="preserve">the Bank on any matter related to the selection process, it </w:t>
            </w:r>
            <w:r w:rsidR="008C70CB" w:rsidRPr="00616295">
              <w:t xml:space="preserve">shall </w:t>
            </w:r>
            <w:r w:rsidRPr="00616295">
              <w:t xml:space="preserve">do so </w:t>
            </w:r>
            <w:r w:rsidR="00CC7A10" w:rsidRPr="00616295">
              <w:t xml:space="preserve">only </w:t>
            </w:r>
            <w:r w:rsidRPr="00616295">
              <w:t>in writing.</w:t>
            </w:r>
          </w:p>
        </w:tc>
      </w:tr>
      <w:tr w:rsidR="00C33883" w:rsidRPr="00616295" w14:paraId="705070E9" w14:textId="77777777" w:rsidTr="009A69C4">
        <w:tc>
          <w:tcPr>
            <w:tcW w:w="2455" w:type="dxa"/>
          </w:tcPr>
          <w:p w14:paraId="03AF3D32" w14:textId="77777777" w:rsidR="000B5EDC" w:rsidRPr="00616295" w:rsidRDefault="000B5EDC" w:rsidP="00C31B55">
            <w:pPr>
              <w:pStyle w:val="HeadingITC2"/>
              <w:spacing w:before="120" w:after="120"/>
              <w:ind w:left="360"/>
              <w:contextualSpacing w:val="0"/>
            </w:pPr>
            <w:bookmarkStart w:id="99" w:name="_Toc474333898"/>
            <w:bookmarkStart w:id="100" w:name="_Toc474334067"/>
            <w:bookmarkStart w:id="101" w:name="_Toc494209445"/>
            <w:bookmarkStart w:id="102" w:name="_Toc135825188"/>
            <w:r w:rsidRPr="00616295">
              <w:lastRenderedPageBreak/>
              <w:t>Opening of Technical Proposals</w:t>
            </w:r>
            <w:bookmarkEnd w:id="99"/>
            <w:bookmarkEnd w:id="100"/>
            <w:bookmarkEnd w:id="101"/>
            <w:bookmarkEnd w:id="102"/>
          </w:p>
        </w:tc>
        <w:tc>
          <w:tcPr>
            <w:tcW w:w="6428" w:type="dxa"/>
            <w:gridSpan w:val="3"/>
          </w:tcPr>
          <w:p w14:paraId="74CB4ECC"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The </w:t>
            </w:r>
            <w:r w:rsidRPr="00616295">
              <w:rPr>
                <w:spacing w:val="-2"/>
              </w:rPr>
              <w:t>Client</w:t>
            </w:r>
            <w:r w:rsidR="00BD737B" w:rsidRPr="00616295">
              <w:rPr>
                <w:spacing w:val="-2"/>
              </w:rPr>
              <w:t>’s evaluation committee</w:t>
            </w:r>
            <w:r w:rsidRPr="00616295">
              <w:t xml:space="preserve"> shall conduct </w:t>
            </w:r>
            <w:r w:rsidR="00DE3A39" w:rsidRPr="00616295">
              <w:t xml:space="preserve">the </w:t>
            </w:r>
            <w:r w:rsidRPr="00616295">
              <w:t xml:space="preserve">opening of the Technical Proposals in the presence of </w:t>
            </w:r>
            <w:r w:rsidR="00DE3A39" w:rsidRPr="00616295">
              <w:t xml:space="preserve">the shortlisted </w:t>
            </w:r>
            <w:r w:rsidRPr="00616295">
              <w:t xml:space="preserve">Consultants’ authorized representatives who choose to attend (in person, or online if this option is offered in the </w:t>
            </w:r>
            <w:r w:rsidRPr="00616295">
              <w:rPr>
                <w:b/>
              </w:rPr>
              <w:t>Data Sheet</w:t>
            </w:r>
            <w:r w:rsidRPr="00616295">
              <w:t xml:space="preserve">). The opening date, time and the address are stated in the </w:t>
            </w:r>
            <w:r w:rsidRPr="00616295">
              <w:rPr>
                <w:b/>
              </w:rPr>
              <w:t>Data Sheet</w:t>
            </w:r>
            <w:r w:rsidRPr="00616295">
              <w:t xml:space="preserve">. The envelopes with the Financial Proposal shall remain sealed and </w:t>
            </w:r>
            <w:r w:rsidR="00BD737B" w:rsidRPr="00616295">
              <w:t xml:space="preserve">shall be </w:t>
            </w:r>
            <w:r w:rsidRPr="00616295">
              <w:t xml:space="preserve">securely stored with a reputable public auditor or independent authority until they are opened </w:t>
            </w:r>
            <w:r w:rsidR="00E52ED7" w:rsidRPr="00616295">
              <w:t xml:space="preserve">in accordance with </w:t>
            </w:r>
            <w:r w:rsidR="00122145" w:rsidRPr="00616295">
              <w:t>ITC 23</w:t>
            </w:r>
            <w:r w:rsidRPr="00616295">
              <w:t xml:space="preserve">. </w:t>
            </w:r>
          </w:p>
          <w:p w14:paraId="369AEBAF"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At the opening of </w:t>
            </w:r>
            <w:r w:rsidR="00DE3A39" w:rsidRPr="00616295">
              <w:t xml:space="preserve">the </w:t>
            </w:r>
            <w:r w:rsidRPr="00616295">
              <w:t>Technical Proposals the following shall be read out: (</w:t>
            </w:r>
            <w:proofErr w:type="spellStart"/>
            <w:r w:rsidRPr="00616295">
              <w:t>i</w:t>
            </w:r>
            <w:proofErr w:type="spellEnd"/>
            <w:r w:rsidRPr="00616295">
              <w:t xml:space="preserve">) the name </w:t>
            </w:r>
            <w:r w:rsidR="00AD3AD6" w:rsidRPr="00616295">
              <w:t xml:space="preserve">and the country </w:t>
            </w:r>
            <w:r w:rsidRPr="00616295">
              <w:t>of t</w:t>
            </w:r>
            <w:r w:rsidR="00704EEA" w:rsidRPr="00616295">
              <w:t>he Consultant or, in case of a J</w:t>
            </w:r>
            <w:r w:rsidRPr="00616295">
              <w:t xml:space="preserve">oint </w:t>
            </w:r>
            <w:r w:rsidR="00704EEA" w:rsidRPr="00616295">
              <w:t>V</w:t>
            </w:r>
            <w:r w:rsidRPr="00616295">
              <w:t xml:space="preserve">enture, the name of the </w:t>
            </w:r>
            <w:r w:rsidR="00480E50" w:rsidRPr="00616295">
              <w:t xml:space="preserve">Joint Venture, the name of the </w:t>
            </w:r>
            <w:r w:rsidRPr="00616295">
              <w:t xml:space="preserve">lead </w:t>
            </w:r>
            <w:r w:rsidR="00480E50" w:rsidRPr="00616295">
              <w:t xml:space="preserve">member </w:t>
            </w:r>
            <w:r w:rsidRPr="00616295">
              <w:t xml:space="preserve">and the names </w:t>
            </w:r>
            <w:r w:rsidR="00AD3AD6" w:rsidRPr="00616295">
              <w:t xml:space="preserve">and the countries </w:t>
            </w:r>
            <w:r w:rsidRPr="00616295">
              <w:t xml:space="preserve">of all </w:t>
            </w:r>
            <w:r w:rsidR="00480E50" w:rsidRPr="00616295">
              <w:t>members</w:t>
            </w:r>
            <w:r w:rsidRPr="00616295">
              <w:t xml:space="preserve">; (ii) </w:t>
            </w:r>
            <w:r w:rsidR="00DE3A39" w:rsidRPr="00616295">
              <w:t xml:space="preserve">the </w:t>
            </w:r>
            <w:r w:rsidRPr="00616295">
              <w:t xml:space="preserve">presence or absence of </w:t>
            </w:r>
            <w:r w:rsidR="00DE3A39" w:rsidRPr="00616295">
              <w:t xml:space="preserve">a </w:t>
            </w:r>
            <w:r w:rsidRPr="00616295">
              <w:t xml:space="preserve">duly sealed envelope with the Financial Proposal; </w:t>
            </w:r>
            <w:r w:rsidR="00480E50" w:rsidRPr="00616295">
              <w:t xml:space="preserve">(iii) any modifications to the Proposal submitted prior to proposal submission deadline; </w:t>
            </w:r>
            <w:r w:rsidR="00BD737B" w:rsidRPr="00616295">
              <w:t xml:space="preserve">and </w:t>
            </w:r>
            <w:r w:rsidRPr="00616295">
              <w:t>(</w:t>
            </w:r>
            <w:r w:rsidR="00480E50" w:rsidRPr="00616295">
              <w:t>iv</w:t>
            </w:r>
            <w:r w:rsidRPr="00616295">
              <w:t xml:space="preserve">) any other information deemed appropriate or as indicated in the </w:t>
            </w:r>
            <w:r w:rsidRPr="00616295">
              <w:rPr>
                <w:b/>
              </w:rPr>
              <w:t>Data Sheet</w:t>
            </w:r>
            <w:r w:rsidRPr="00616295">
              <w:t>.</w:t>
            </w:r>
          </w:p>
        </w:tc>
      </w:tr>
      <w:tr w:rsidR="00C33883" w:rsidRPr="00616295" w14:paraId="7A465DA3" w14:textId="77777777" w:rsidTr="009A69C4">
        <w:tc>
          <w:tcPr>
            <w:tcW w:w="2455" w:type="dxa"/>
          </w:tcPr>
          <w:p w14:paraId="5908A0C4" w14:textId="77777777" w:rsidR="000B5EDC" w:rsidRPr="00616295" w:rsidRDefault="000B5EDC" w:rsidP="00C31B55">
            <w:pPr>
              <w:pStyle w:val="HeadingITC2"/>
              <w:spacing w:before="120" w:after="120"/>
              <w:ind w:left="360"/>
              <w:contextualSpacing w:val="0"/>
            </w:pPr>
            <w:bookmarkStart w:id="103" w:name="_Toc474333899"/>
            <w:bookmarkStart w:id="104" w:name="_Toc474334068"/>
            <w:bookmarkStart w:id="105" w:name="_Toc494209446"/>
            <w:bookmarkStart w:id="106" w:name="_Toc135825189"/>
            <w:r w:rsidRPr="00616295">
              <w:t>Proposals</w:t>
            </w:r>
            <w:r w:rsidR="00952704" w:rsidRPr="00616295">
              <w:t xml:space="preserve"> </w:t>
            </w:r>
            <w:r w:rsidRPr="00616295">
              <w:t>Evaluation</w:t>
            </w:r>
            <w:bookmarkEnd w:id="103"/>
            <w:bookmarkEnd w:id="104"/>
            <w:bookmarkEnd w:id="105"/>
            <w:bookmarkEnd w:id="106"/>
          </w:p>
        </w:tc>
        <w:tc>
          <w:tcPr>
            <w:tcW w:w="6428" w:type="dxa"/>
            <w:gridSpan w:val="3"/>
          </w:tcPr>
          <w:p w14:paraId="3B0C5E70" w14:textId="6474DD35" w:rsidR="000B5EDC" w:rsidRPr="00616295" w:rsidRDefault="00480E50" w:rsidP="00C31B55">
            <w:pPr>
              <w:pStyle w:val="ListParagraph"/>
              <w:numPr>
                <w:ilvl w:val="1"/>
                <w:numId w:val="5"/>
              </w:numPr>
              <w:spacing w:before="120" w:after="120"/>
              <w:ind w:left="582" w:hanging="582"/>
              <w:contextualSpacing w:val="0"/>
              <w:jc w:val="both"/>
            </w:pPr>
            <w:r w:rsidRPr="00616295">
              <w:t xml:space="preserve">Subject to provision of </w:t>
            </w:r>
            <w:r w:rsidR="00122145" w:rsidRPr="00616295">
              <w:t>ITC 15.1</w:t>
            </w:r>
            <w:r w:rsidRPr="00616295">
              <w:t>, t</w:t>
            </w:r>
            <w:r w:rsidR="00DE3A39" w:rsidRPr="00616295">
              <w:t>he e</w:t>
            </w:r>
            <w:r w:rsidR="000B5EDC" w:rsidRPr="00616295">
              <w:t xml:space="preserve">valuators of </w:t>
            </w:r>
            <w:r w:rsidR="00DE3A39" w:rsidRPr="00616295">
              <w:t xml:space="preserve">the </w:t>
            </w:r>
            <w:r w:rsidR="000B5EDC" w:rsidRPr="00616295">
              <w:t xml:space="preserve">Technical Proposals shall have no access to the Financial Proposals until the </w:t>
            </w:r>
            <w:r w:rsidR="0046752B" w:rsidRPr="00616295">
              <w:t>Financial Proposals are opened</w:t>
            </w:r>
            <w:r w:rsidR="000B5EDC" w:rsidRPr="00616295">
              <w:t xml:space="preserve">. </w:t>
            </w:r>
          </w:p>
          <w:p w14:paraId="648FC35B" w14:textId="77777777" w:rsidR="000B5EDC" w:rsidRPr="00616295" w:rsidRDefault="00DE3A39" w:rsidP="00C31B55">
            <w:pPr>
              <w:pStyle w:val="ListParagraph"/>
              <w:numPr>
                <w:ilvl w:val="1"/>
                <w:numId w:val="5"/>
              </w:numPr>
              <w:spacing w:before="120" w:after="120"/>
              <w:ind w:left="582" w:hanging="582"/>
              <w:contextualSpacing w:val="0"/>
              <w:jc w:val="both"/>
            </w:pPr>
            <w:r w:rsidRPr="00616295">
              <w:t xml:space="preserve">The </w:t>
            </w:r>
            <w:r w:rsidR="000B5EDC" w:rsidRPr="00616295">
              <w:t>Consultant</w:t>
            </w:r>
            <w:r w:rsidRPr="00616295">
              <w:t xml:space="preserve"> is</w:t>
            </w:r>
            <w:r w:rsidR="000B5EDC" w:rsidRPr="00616295">
              <w:t xml:space="preserve"> not permitted to alter </w:t>
            </w:r>
            <w:r w:rsidR="00480E50" w:rsidRPr="00616295">
              <w:t xml:space="preserve">or modify </w:t>
            </w:r>
            <w:r w:rsidRPr="00616295">
              <w:t>its Proposal</w:t>
            </w:r>
            <w:r w:rsidR="000B5EDC" w:rsidRPr="00616295">
              <w:t xml:space="preserve"> in any way after the </w:t>
            </w:r>
            <w:r w:rsidR="00480E50" w:rsidRPr="00616295">
              <w:t xml:space="preserve">proposal submission </w:t>
            </w:r>
            <w:r w:rsidR="000B5EDC" w:rsidRPr="00616295">
              <w:t>deadline</w:t>
            </w:r>
            <w:r w:rsidR="001952C3" w:rsidRPr="00616295">
              <w:t xml:space="preserve"> except as permitted under </w:t>
            </w:r>
            <w:r w:rsidR="00122145" w:rsidRPr="00616295">
              <w:t>ITC 12.7</w:t>
            </w:r>
            <w:r w:rsidR="001952C3" w:rsidRPr="00616295">
              <w:t xml:space="preserve">. </w:t>
            </w:r>
            <w:r w:rsidR="000B5EDC" w:rsidRPr="00616295">
              <w:t xml:space="preserve">While evaluating </w:t>
            </w:r>
            <w:r w:rsidRPr="00616295">
              <w:t xml:space="preserve">the </w:t>
            </w:r>
            <w:r w:rsidR="000B5EDC" w:rsidRPr="00616295">
              <w:t xml:space="preserve">Proposals, the Client will conduct the evaluation solely on the basis of the submitted Technical and Financial Proposals. </w:t>
            </w:r>
          </w:p>
        </w:tc>
      </w:tr>
      <w:tr w:rsidR="00C33883" w:rsidRPr="00616295" w14:paraId="466B4987" w14:textId="77777777" w:rsidTr="009A69C4">
        <w:tc>
          <w:tcPr>
            <w:tcW w:w="2455" w:type="dxa"/>
          </w:tcPr>
          <w:p w14:paraId="78831F69" w14:textId="77777777" w:rsidR="000B5EDC" w:rsidRPr="00616295" w:rsidRDefault="000B5EDC" w:rsidP="00C31B55">
            <w:pPr>
              <w:pStyle w:val="HeadingITC2"/>
              <w:spacing w:before="120" w:after="120"/>
              <w:ind w:left="360"/>
              <w:contextualSpacing w:val="0"/>
            </w:pPr>
            <w:bookmarkStart w:id="107" w:name="_Toc474333900"/>
            <w:bookmarkStart w:id="108" w:name="_Toc474334069"/>
            <w:bookmarkStart w:id="109" w:name="_Toc494209447"/>
            <w:bookmarkStart w:id="110" w:name="_Toc135825190"/>
            <w:r w:rsidRPr="00616295">
              <w:t>Evaluation of Technical Proposals</w:t>
            </w:r>
            <w:bookmarkEnd w:id="107"/>
            <w:bookmarkEnd w:id="108"/>
            <w:bookmarkEnd w:id="109"/>
            <w:bookmarkEnd w:id="110"/>
          </w:p>
        </w:tc>
        <w:tc>
          <w:tcPr>
            <w:tcW w:w="6428" w:type="dxa"/>
            <w:gridSpan w:val="3"/>
          </w:tcPr>
          <w:p w14:paraId="5959003F" w14:textId="77777777" w:rsidR="000B5EDC" w:rsidRPr="00616295" w:rsidRDefault="000B5EDC" w:rsidP="00C31B55">
            <w:pPr>
              <w:pStyle w:val="ListParagraph"/>
              <w:numPr>
                <w:ilvl w:val="1"/>
                <w:numId w:val="5"/>
              </w:numPr>
              <w:spacing w:before="120" w:after="120"/>
              <w:ind w:left="582" w:hanging="582"/>
              <w:contextualSpacing w:val="0"/>
              <w:jc w:val="both"/>
            </w:pPr>
            <w:r w:rsidRPr="00616295">
              <w:t>The Client’s evaluation committee shall evaluate the Technical Proposals on the basis of their responsiveness to the Terms of Reference</w:t>
            </w:r>
            <w:r w:rsidR="00BD737B" w:rsidRPr="00616295">
              <w:t xml:space="preserve"> and the RFP</w:t>
            </w:r>
            <w:r w:rsidRPr="00616295">
              <w:t xml:space="preserve">, applying the evaluation criteria, sub-criteria, and point system specified in the </w:t>
            </w:r>
            <w:r w:rsidRPr="00616295">
              <w:rPr>
                <w:b/>
              </w:rPr>
              <w:t>Data Sheet</w:t>
            </w:r>
            <w:r w:rsidRPr="00616295">
              <w:t>. Each responsive Proposal will be given a technical score. A Proposal shall be rejected at this stage if it does not respond to important aspects of the RFP</w:t>
            </w:r>
            <w:r w:rsidR="00F06546" w:rsidRPr="00616295">
              <w:t xml:space="preserve"> </w:t>
            </w:r>
            <w:r w:rsidRPr="00616295">
              <w:t xml:space="preserve">or if it fails to achieve the minimum technical score indicated in the </w:t>
            </w:r>
            <w:r w:rsidRPr="00616295">
              <w:rPr>
                <w:b/>
              </w:rPr>
              <w:t>Data Sheet</w:t>
            </w:r>
            <w:r w:rsidRPr="00616295">
              <w:t>.</w:t>
            </w:r>
          </w:p>
        </w:tc>
      </w:tr>
      <w:tr w:rsidR="00C33883" w:rsidRPr="00616295" w14:paraId="032FB0A6" w14:textId="77777777" w:rsidTr="009A69C4">
        <w:tc>
          <w:tcPr>
            <w:tcW w:w="2455" w:type="dxa"/>
          </w:tcPr>
          <w:p w14:paraId="1CF09550" w14:textId="543B53CF" w:rsidR="00F25D26" w:rsidRPr="00616295" w:rsidRDefault="000B5EDC" w:rsidP="00C31B55">
            <w:pPr>
              <w:pStyle w:val="HeadingITC2"/>
              <w:spacing w:before="120" w:after="120"/>
              <w:ind w:left="360"/>
              <w:contextualSpacing w:val="0"/>
            </w:pPr>
            <w:r w:rsidRPr="00616295">
              <w:br w:type="page"/>
            </w:r>
            <w:bookmarkStart w:id="111" w:name="_Toc474333901"/>
            <w:bookmarkStart w:id="112" w:name="_Toc474334070"/>
            <w:bookmarkStart w:id="113" w:name="_Toc494209448"/>
            <w:bookmarkStart w:id="114" w:name="_Toc135825191"/>
            <w:r w:rsidR="009D5F0B" w:rsidRPr="00616295">
              <w:t xml:space="preserve">Notification of Results of </w:t>
            </w:r>
            <w:r w:rsidR="009D5F0B" w:rsidRPr="00616295">
              <w:lastRenderedPageBreak/>
              <w:t xml:space="preserve">Technical Evaluation, </w:t>
            </w:r>
            <w:proofErr w:type="gramStart"/>
            <w:r w:rsidR="009D5F0B" w:rsidRPr="00616295">
              <w:t>Opening</w:t>
            </w:r>
            <w:proofErr w:type="gramEnd"/>
            <w:r w:rsidR="009D5F0B" w:rsidRPr="00616295">
              <w:t xml:space="preserve"> of /Invitation to Submit </w:t>
            </w:r>
            <w:r w:rsidRPr="00616295">
              <w:t>Financial Proposals for QBS</w:t>
            </w:r>
            <w:bookmarkEnd w:id="111"/>
            <w:bookmarkEnd w:id="112"/>
            <w:bookmarkEnd w:id="113"/>
            <w:bookmarkEnd w:id="114"/>
          </w:p>
        </w:tc>
        <w:tc>
          <w:tcPr>
            <w:tcW w:w="6428" w:type="dxa"/>
            <w:gridSpan w:val="3"/>
            <w:noWrap/>
          </w:tcPr>
          <w:p w14:paraId="63D12A3A" w14:textId="77777777" w:rsidR="009D5F0B" w:rsidRPr="00616295" w:rsidRDefault="00A02CC7" w:rsidP="00411288">
            <w:pPr>
              <w:pStyle w:val="ListParagraph"/>
              <w:numPr>
                <w:ilvl w:val="1"/>
                <w:numId w:val="5"/>
              </w:numPr>
              <w:spacing w:after="200"/>
              <w:ind w:left="571" w:hanging="540"/>
              <w:contextualSpacing w:val="0"/>
              <w:jc w:val="both"/>
            </w:pPr>
            <w:r w:rsidRPr="00616295">
              <w:lastRenderedPageBreak/>
              <w:t xml:space="preserve"> </w:t>
            </w:r>
            <w:r w:rsidR="009D5F0B" w:rsidRPr="00616295">
              <w:t xml:space="preserve">Following ranking of the Technical Proposals and determination of the proposal that has achieved the highest technical score, the Client shall notify in writing the </w:t>
            </w:r>
            <w:proofErr w:type="gramStart"/>
            <w:r w:rsidR="009D5F0B" w:rsidRPr="00616295">
              <w:t xml:space="preserve">highest </w:t>
            </w:r>
            <w:r w:rsidR="009D5F0B" w:rsidRPr="00616295">
              <w:lastRenderedPageBreak/>
              <w:t>ranking</w:t>
            </w:r>
            <w:proofErr w:type="gramEnd"/>
            <w:r w:rsidR="009D5F0B" w:rsidRPr="00616295">
              <w:t xml:space="preserve"> Consultant of its technical score and that its Technical Proposal has been evaluated as the highest ranking. </w:t>
            </w:r>
          </w:p>
          <w:p w14:paraId="549CECA9" w14:textId="2E20B184" w:rsidR="000B5EDC" w:rsidRPr="00616295" w:rsidRDefault="009D5F0B" w:rsidP="00C31B55">
            <w:pPr>
              <w:pStyle w:val="ListParagraph"/>
              <w:numPr>
                <w:ilvl w:val="1"/>
                <w:numId w:val="5"/>
              </w:numPr>
              <w:spacing w:before="120" w:after="120"/>
              <w:ind w:left="582" w:hanging="582"/>
              <w:contextualSpacing w:val="0"/>
              <w:jc w:val="both"/>
            </w:pPr>
            <w:r w:rsidRPr="00616295">
              <w:t>The Client shall simultaneously notify in writing the other Consultants: (</w:t>
            </w:r>
            <w:proofErr w:type="spellStart"/>
            <w:r w:rsidRPr="00616295">
              <w:t>i</w:t>
            </w:r>
            <w:proofErr w:type="spellEnd"/>
            <w:r w:rsidRPr="00616295">
              <w:t>) on their overall technical score, as well as scores obtained for each criterion and sub-criterion, and that their technical proposals have not been evaluated as the highest ranked; and (ii) that their Financial Proposals will be returned unopened after completing the selection process and Contract signing</w:t>
            </w:r>
            <w:r w:rsidR="00F00282" w:rsidRPr="00616295">
              <w:t>.</w:t>
            </w:r>
          </w:p>
          <w:p w14:paraId="43F8EA06" w14:textId="540B7303" w:rsidR="009942F7" w:rsidRPr="00616295" w:rsidRDefault="009D5F0B" w:rsidP="00C31B55">
            <w:pPr>
              <w:pStyle w:val="ListParagraph"/>
              <w:numPr>
                <w:ilvl w:val="1"/>
                <w:numId w:val="5"/>
              </w:numPr>
              <w:spacing w:before="120" w:after="120"/>
              <w:ind w:left="582" w:hanging="582"/>
              <w:contextualSpacing w:val="0"/>
              <w:jc w:val="both"/>
            </w:pPr>
            <w:r w:rsidRPr="00616295">
              <w:t xml:space="preserve">If Financial Proposals were invited together with the Technical Proposals, the Client shall notify all of the Consultants that submitted proposals of the date, time and location of the public opening of the Financial Proposals of the </w:t>
            </w:r>
            <w:proofErr w:type="gramStart"/>
            <w:r w:rsidRPr="00616295">
              <w:t>highest ranking</w:t>
            </w:r>
            <w:proofErr w:type="gramEnd"/>
            <w:r w:rsidRPr="00616295">
              <w:t xml:space="preserve"> Consultant. If Financial Proposals were not invited to be submitted along with the Technical Proposals, opening of Financial Proposals does not apply, and the </w:t>
            </w:r>
            <w:proofErr w:type="gramStart"/>
            <w:r w:rsidRPr="00616295">
              <w:t>highest ranking</w:t>
            </w:r>
            <w:proofErr w:type="gramEnd"/>
            <w:r w:rsidRPr="00616295">
              <w:t xml:space="preserve"> Consultant shall be invited to submit its Financial Proposals for negotiations</w:t>
            </w:r>
            <w:r w:rsidR="00F00282" w:rsidRPr="00616295">
              <w:t>.</w:t>
            </w:r>
          </w:p>
          <w:p w14:paraId="232FFDFE" w14:textId="6AF7C40D" w:rsidR="009D5F0B" w:rsidRPr="00616295" w:rsidRDefault="009D5F0B" w:rsidP="00C31B55">
            <w:pPr>
              <w:pStyle w:val="ListParagraph"/>
              <w:numPr>
                <w:ilvl w:val="1"/>
                <w:numId w:val="5"/>
              </w:numPr>
              <w:spacing w:before="120" w:after="120"/>
              <w:ind w:left="582" w:hanging="582"/>
              <w:contextualSpacing w:val="0"/>
              <w:jc w:val="both"/>
            </w:pPr>
            <w:r w:rsidRPr="00616295">
              <w:t xml:space="preserve">The opening date of the Financial Proposal or invitation of the highest ranking Consultant to submit its Financial Proposal, as </w:t>
            </w:r>
            <w:proofErr w:type="gramStart"/>
            <w:r w:rsidRPr="00616295">
              <w:t>applicable,  shall</w:t>
            </w:r>
            <w:proofErr w:type="gramEnd"/>
            <w:r w:rsidRPr="00616295">
              <w:t xml:space="preserve"> not be earlier than ten (10) Business Days from the date of notification of the results of the technical evaluation, described in ITC 22.1 and 22.2.</w:t>
            </w:r>
            <w:r w:rsidRPr="00616295">
              <w:rPr>
                <w:color w:val="000000"/>
              </w:rPr>
              <w:t xml:space="preserve"> </w:t>
            </w:r>
            <w:r w:rsidRPr="00616295">
              <w:t>However, if the Client receives a complaint on the results of the technical evaluation within the ten (10) Business Days, the opening date or the date to invite submission of Financial Proposal, as applicable, shall be subject to ITC 35.1.</w:t>
            </w:r>
          </w:p>
        </w:tc>
      </w:tr>
      <w:tr w:rsidR="00C33883" w:rsidRPr="00616295" w14:paraId="61B2E061" w14:textId="77777777" w:rsidTr="009A69C4">
        <w:tc>
          <w:tcPr>
            <w:tcW w:w="2455" w:type="dxa"/>
          </w:tcPr>
          <w:p w14:paraId="57988CB2" w14:textId="77777777" w:rsidR="000B5EDC" w:rsidRPr="00616295" w:rsidRDefault="000B5EDC" w:rsidP="00C31B55">
            <w:pPr>
              <w:pStyle w:val="HeadingITC2"/>
              <w:spacing w:before="120" w:after="120"/>
              <w:ind w:left="360"/>
              <w:contextualSpacing w:val="0"/>
            </w:pPr>
            <w:bookmarkStart w:id="115" w:name="_Toc474333902"/>
            <w:bookmarkStart w:id="116" w:name="_Toc474334071"/>
            <w:bookmarkStart w:id="117" w:name="_Toc494209449"/>
            <w:bookmarkStart w:id="118" w:name="_Toc135825192"/>
            <w:r w:rsidRPr="00616295">
              <w:lastRenderedPageBreak/>
              <w:t>Public O</w:t>
            </w:r>
            <w:r w:rsidR="00F747B4" w:rsidRPr="00616295">
              <w:t>pening of Financial Proposals (</w:t>
            </w:r>
            <w:r w:rsidRPr="00616295">
              <w:t>for QCBS, FBS, and LCS methods)</w:t>
            </w:r>
            <w:bookmarkEnd w:id="115"/>
            <w:bookmarkEnd w:id="116"/>
            <w:bookmarkEnd w:id="117"/>
            <w:bookmarkEnd w:id="118"/>
          </w:p>
        </w:tc>
        <w:tc>
          <w:tcPr>
            <w:tcW w:w="6428" w:type="dxa"/>
            <w:gridSpan w:val="3"/>
          </w:tcPr>
          <w:p w14:paraId="125A71F2" w14:textId="4FA21213" w:rsidR="008C70CB" w:rsidRPr="00616295" w:rsidRDefault="000B5EDC" w:rsidP="00C31B55">
            <w:pPr>
              <w:pStyle w:val="ListParagraph"/>
              <w:numPr>
                <w:ilvl w:val="1"/>
                <w:numId w:val="5"/>
              </w:numPr>
              <w:spacing w:before="120" w:after="120"/>
              <w:ind w:left="582" w:hanging="582"/>
              <w:contextualSpacing w:val="0"/>
              <w:jc w:val="both"/>
            </w:pPr>
            <w:r w:rsidRPr="00616295">
              <w:t xml:space="preserve">After the technical evaluation is completed, the Client shall notify </w:t>
            </w:r>
            <w:r w:rsidR="009D5F0B" w:rsidRPr="00616295">
              <w:t xml:space="preserve">in writing </w:t>
            </w:r>
            <w:r w:rsidRPr="00616295">
              <w:t>those Consultants whose Proposals were considered non</w:t>
            </w:r>
            <w:r w:rsidR="00505222" w:rsidRPr="00616295">
              <w:t>-</w:t>
            </w:r>
            <w:r w:rsidRPr="00616295">
              <w:t>responsive to the RFP and TOR or did not meet the minimum qualifying technical score</w:t>
            </w:r>
            <w:r w:rsidR="008C70CB" w:rsidRPr="00616295">
              <w:t>, advising them the following:</w:t>
            </w:r>
          </w:p>
          <w:p w14:paraId="32D1FCE6" w14:textId="08A0FF5F" w:rsidR="008C70CB" w:rsidRPr="00616295" w:rsidRDefault="008C70CB" w:rsidP="00306B1A">
            <w:pPr>
              <w:pStyle w:val="ListParagraph"/>
              <w:numPr>
                <w:ilvl w:val="0"/>
                <w:numId w:val="25"/>
              </w:numPr>
              <w:spacing w:before="120" w:after="120"/>
              <w:ind w:left="1308" w:right="51" w:hanging="588"/>
              <w:contextualSpacing w:val="0"/>
              <w:jc w:val="both"/>
            </w:pPr>
            <w:r w:rsidRPr="00616295">
              <w:t>their Proposal was not responsive to the RFP and TOR or did not meet the minimum qualifying technical score;</w:t>
            </w:r>
          </w:p>
          <w:p w14:paraId="3CDFCEEF" w14:textId="2371A1D3" w:rsidR="008C70CB" w:rsidRPr="00616295" w:rsidRDefault="008C70CB" w:rsidP="00306B1A">
            <w:pPr>
              <w:pStyle w:val="ListParagraph"/>
              <w:numPr>
                <w:ilvl w:val="0"/>
                <w:numId w:val="25"/>
              </w:numPr>
              <w:spacing w:before="120" w:after="120"/>
              <w:ind w:left="1308" w:right="51" w:hanging="588"/>
              <w:contextualSpacing w:val="0"/>
              <w:jc w:val="both"/>
            </w:pPr>
            <w:r w:rsidRPr="00616295">
              <w:t>provide information relating to the Consultant’s overall technical score, as well as scores obtained for each criterion and sub-criterion;</w:t>
            </w:r>
          </w:p>
          <w:p w14:paraId="71127652" w14:textId="5959EBF9" w:rsidR="008C70CB" w:rsidRPr="00616295" w:rsidRDefault="008C70CB" w:rsidP="00306B1A">
            <w:pPr>
              <w:pStyle w:val="ListParagraph"/>
              <w:numPr>
                <w:ilvl w:val="0"/>
                <w:numId w:val="25"/>
              </w:numPr>
              <w:spacing w:before="120" w:after="120"/>
              <w:ind w:left="1308" w:right="51" w:hanging="588"/>
              <w:contextualSpacing w:val="0"/>
              <w:jc w:val="both"/>
            </w:pPr>
            <w:r w:rsidRPr="00616295">
              <w:lastRenderedPageBreak/>
              <w:t>their Financial Proposals will be returned unopened after completing the selection process and Contract signing; and</w:t>
            </w:r>
          </w:p>
          <w:p w14:paraId="1D6A2AE6" w14:textId="77777777" w:rsidR="007842AC" w:rsidRPr="00616295" w:rsidRDefault="008C70CB" w:rsidP="00306B1A">
            <w:pPr>
              <w:pStyle w:val="ListParagraph"/>
              <w:numPr>
                <w:ilvl w:val="0"/>
                <w:numId w:val="25"/>
              </w:numPr>
              <w:spacing w:before="120" w:after="120"/>
              <w:ind w:left="1308" w:right="51" w:hanging="588"/>
              <w:contextualSpacing w:val="0"/>
              <w:jc w:val="both"/>
            </w:pPr>
            <w:r w:rsidRPr="00616295">
              <w:t>notify them of the date, time and location of the public opening of the Financial Proposals</w:t>
            </w:r>
            <w:r w:rsidR="007842AC" w:rsidRPr="00616295">
              <w:t>.</w:t>
            </w:r>
            <w:r w:rsidR="00881271" w:rsidRPr="00616295">
              <w:t xml:space="preserve"> </w:t>
            </w:r>
          </w:p>
          <w:p w14:paraId="2539FF71" w14:textId="40D09829" w:rsidR="008C70CB" w:rsidRPr="00616295" w:rsidRDefault="000B5EDC" w:rsidP="004A6B64">
            <w:pPr>
              <w:pStyle w:val="ListParagraph"/>
              <w:numPr>
                <w:ilvl w:val="1"/>
                <w:numId w:val="5"/>
              </w:numPr>
              <w:spacing w:before="120" w:after="120"/>
              <w:ind w:left="582" w:right="51" w:hanging="582"/>
              <w:contextualSpacing w:val="0"/>
              <w:jc w:val="both"/>
            </w:pPr>
            <w:r w:rsidRPr="00616295">
              <w:t xml:space="preserve">The Client shall simultaneously notify in writing </w:t>
            </w:r>
            <w:r w:rsidR="00A81D3A" w:rsidRPr="00616295">
              <w:t xml:space="preserve">those </w:t>
            </w:r>
            <w:r w:rsidRPr="00616295">
              <w:t xml:space="preserve">Consultants </w:t>
            </w:r>
            <w:r w:rsidR="008C70CB" w:rsidRPr="00616295">
              <w:t xml:space="preserve">whose Proposals were considered responsive to the RFP and TOR, </w:t>
            </w:r>
            <w:r w:rsidR="00E90EC4" w:rsidRPr="00616295">
              <w:t>and</w:t>
            </w:r>
            <w:r w:rsidR="008C70CB" w:rsidRPr="00616295">
              <w:t xml:space="preserve"> that have achieved the minimum </w:t>
            </w:r>
            <w:r w:rsidR="003A0B93" w:rsidRPr="00616295">
              <w:t xml:space="preserve">qualifying </w:t>
            </w:r>
            <w:r w:rsidR="008C70CB" w:rsidRPr="00616295">
              <w:t>technical score, advising them the following:</w:t>
            </w:r>
          </w:p>
          <w:p w14:paraId="3D095304" w14:textId="77777777" w:rsidR="00BC230B" w:rsidRPr="00616295" w:rsidRDefault="00BC230B" w:rsidP="00306B1A">
            <w:pPr>
              <w:pStyle w:val="ListParagraph"/>
              <w:numPr>
                <w:ilvl w:val="0"/>
                <w:numId w:val="54"/>
              </w:numPr>
              <w:spacing w:before="120" w:after="120"/>
              <w:ind w:left="1308" w:right="51" w:hanging="588"/>
              <w:contextualSpacing w:val="0"/>
              <w:jc w:val="both"/>
            </w:pPr>
            <w:r w:rsidRPr="00616295">
              <w:t>their Proposal was responsive to the RFP and TOR and met the minimum qualifying technical score;</w:t>
            </w:r>
          </w:p>
          <w:p w14:paraId="29C28670" w14:textId="77777777" w:rsidR="009A3F27" w:rsidRPr="00616295" w:rsidRDefault="009A3F27" w:rsidP="00306B1A">
            <w:pPr>
              <w:pStyle w:val="ListParagraph"/>
              <w:numPr>
                <w:ilvl w:val="0"/>
                <w:numId w:val="54"/>
              </w:numPr>
              <w:spacing w:before="120" w:after="120"/>
              <w:ind w:left="1308" w:right="51" w:hanging="588"/>
              <w:contextualSpacing w:val="0"/>
              <w:jc w:val="both"/>
            </w:pPr>
            <w:r w:rsidRPr="00616295">
              <w:t>provide information relating to the Consultant’s overall technical score, as well as scores obtained for each criterion and sub-criterion;</w:t>
            </w:r>
          </w:p>
          <w:p w14:paraId="26AC4331" w14:textId="77777777" w:rsidR="00BC230B" w:rsidRPr="00616295" w:rsidRDefault="00BC230B" w:rsidP="00306B1A">
            <w:pPr>
              <w:pStyle w:val="ListParagraph"/>
              <w:numPr>
                <w:ilvl w:val="0"/>
                <w:numId w:val="54"/>
              </w:numPr>
              <w:spacing w:before="120" w:after="120"/>
              <w:ind w:left="1308" w:right="51" w:hanging="588"/>
              <w:contextualSpacing w:val="0"/>
              <w:jc w:val="both"/>
            </w:pPr>
            <w:r w:rsidRPr="00616295">
              <w:t>their Financial Proposal will be opened at the public opening of Financial Proposals; and</w:t>
            </w:r>
          </w:p>
          <w:p w14:paraId="399A73BC" w14:textId="77777777" w:rsidR="00BC230B" w:rsidRPr="00616295" w:rsidRDefault="00BC230B" w:rsidP="00306B1A">
            <w:pPr>
              <w:pStyle w:val="ListParagraph"/>
              <w:numPr>
                <w:ilvl w:val="0"/>
                <w:numId w:val="54"/>
              </w:numPr>
              <w:spacing w:before="120" w:after="120"/>
              <w:ind w:left="1308" w:right="51" w:hanging="588"/>
              <w:contextualSpacing w:val="0"/>
              <w:jc w:val="both"/>
            </w:pPr>
            <w:r w:rsidRPr="00616295">
              <w:t xml:space="preserve">notify them of the date, time and location of the public opening </w:t>
            </w:r>
            <w:r w:rsidR="00E02590" w:rsidRPr="00616295">
              <w:t xml:space="preserve">and invite them for </w:t>
            </w:r>
            <w:r w:rsidR="009A3F27" w:rsidRPr="00616295">
              <w:t xml:space="preserve">the </w:t>
            </w:r>
            <w:r w:rsidR="00E02590" w:rsidRPr="00616295">
              <w:t xml:space="preserve">opening </w:t>
            </w:r>
            <w:r w:rsidRPr="00616295">
              <w:t>of the Financial Proposals.</w:t>
            </w:r>
          </w:p>
          <w:p w14:paraId="7556D154" w14:textId="179C4596" w:rsidR="008C70CB" w:rsidRPr="00616295" w:rsidRDefault="003F76FD" w:rsidP="00C31B55">
            <w:pPr>
              <w:pStyle w:val="ListParagraph"/>
              <w:numPr>
                <w:ilvl w:val="1"/>
                <w:numId w:val="5"/>
              </w:numPr>
              <w:spacing w:before="120" w:after="120"/>
              <w:ind w:left="582" w:hanging="582"/>
              <w:contextualSpacing w:val="0"/>
              <w:jc w:val="both"/>
            </w:pPr>
            <w:r w:rsidRPr="00616295">
              <w:t xml:space="preserve">The opening date shall </w:t>
            </w:r>
            <w:r w:rsidR="009D5F0B" w:rsidRPr="00616295">
              <w:t xml:space="preserve">not </w:t>
            </w:r>
            <w:r w:rsidRPr="00616295">
              <w:t xml:space="preserve">be </w:t>
            </w:r>
            <w:r w:rsidR="009D5F0B" w:rsidRPr="00616295">
              <w:t>earlier</w:t>
            </w:r>
            <w:r w:rsidRPr="00616295">
              <w:t xml:space="preserve"> than ten (10) Business Days from the date of notification of the results of the technical evaluation, described in ITC 23.1 and 23.2.</w:t>
            </w:r>
            <w:r w:rsidRPr="00616295">
              <w:rPr>
                <w:color w:val="000000"/>
              </w:rPr>
              <w:t xml:space="preserve"> </w:t>
            </w:r>
            <w:r w:rsidRPr="00616295">
              <w:t>However, if the Client receives a complaint on the results of the technical evaluation within the ten (10) Business Days, the opening date shall be subject to ITC 35.1</w:t>
            </w:r>
            <w:r w:rsidR="000B5EDC" w:rsidRPr="00616295">
              <w:t xml:space="preserve">. </w:t>
            </w:r>
          </w:p>
          <w:p w14:paraId="1EA98226" w14:textId="77777777" w:rsidR="000B5EDC" w:rsidRPr="00616295" w:rsidRDefault="00A81D3A" w:rsidP="00C31B55">
            <w:pPr>
              <w:pStyle w:val="ListParagraph"/>
              <w:numPr>
                <w:ilvl w:val="1"/>
                <w:numId w:val="5"/>
              </w:numPr>
              <w:spacing w:before="120" w:after="120"/>
              <w:ind w:left="582" w:hanging="582"/>
              <w:contextualSpacing w:val="0"/>
              <w:jc w:val="both"/>
            </w:pPr>
            <w:r w:rsidRPr="00616295">
              <w:t xml:space="preserve">The </w:t>
            </w:r>
            <w:r w:rsidR="000B5EDC" w:rsidRPr="00616295">
              <w:t>Consultant</w:t>
            </w:r>
            <w:r w:rsidRPr="00616295">
              <w:t>’</w:t>
            </w:r>
            <w:r w:rsidR="000B5EDC" w:rsidRPr="00616295">
              <w:t xml:space="preserve">s attendance at the opening of </w:t>
            </w:r>
            <w:r w:rsidRPr="00616295">
              <w:t xml:space="preserve">the </w:t>
            </w:r>
            <w:r w:rsidR="000B5EDC" w:rsidRPr="00616295">
              <w:t xml:space="preserve">Financial Proposals (in person, or online if such option is indicated in the </w:t>
            </w:r>
            <w:r w:rsidR="000B5EDC" w:rsidRPr="00616295">
              <w:rPr>
                <w:b/>
              </w:rPr>
              <w:t>Data Sheet</w:t>
            </w:r>
            <w:r w:rsidR="000B5EDC" w:rsidRPr="00616295">
              <w:t xml:space="preserve">) is optional and is at </w:t>
            </w:r>
            <w:r w:rsidRPr="00616295">
              <w:t xml:space="preserve">the </w:t>
            </w:r>
            <w:r w:rsidR="000B5EDC" w:rsidRPr="00616295">
              <w:t xml:space="preserve">Consultant’s choice. </w:t>
            </w:r>
          </w:p>
          <w:p w14:paraId="67F29E61" w14:textId="77777777" w:rsidR="000B5EDC" w:rsidRPr="00616295" w:rsidRDefault="009F43BC" w:rsidP="00C31B55">
            <w:pPr>
              <w:pStyle w:val="ListParagraph"/>
              <w:numPr>
                <w:ilvl w:val="1"/>
                <w:numId w:val="5"/>
              </w:numPr>
              <w:spacing w:before="120" w:after="120"/>
              <w:ind w:left="582" w:hanging="582"/>
              <w:contextualSpacing w:val="0"/>
              <w:jc w:val="both"/>
            </w:pPr>
            <w:r w:rsidRPr="00616295">
              <w:t xml:space="preserve"> The </w:t>
            </w:r>
            <w:r w:rsidR="000B5EDC" w:rsidRPr="00616295">
              <w:t>Financial Proposals shall be opened</w:t>
            </w:r>
            <w:r w:rsidR="00505222" w:rsidRPr="00616295">
              <w:t xml:space="preserve"> </w:t>
            </w:r>
            <w:r w:rsidR="008C70CB" w:rsidRPr="00616295">
              <w:t xml:space="preserve">publicly </w:t>
            </w:r>
            <w:r w:rsidR="00505222" w:rsidRPr="00616295">
              <w:t>by the Client’s evaluation committee</w:t>
            </w:r>
            <w:r w:rsidR="000B5EDC" w:rsidRPr="00616295">
              <w:t xml:space="preserve"> in the presence of the representatives of </w:t>
            </w:r>
            <w:r w:rsidR="000972B4" w:rsidRPr="00616295">
              <w:t xml:space="preserve">the </w:t>
            </w:r>
            <w:r w:rsidR="000B5EDC" w:rsidRPr="00616295">
              <w:t xml:space="preserve">Consultants </w:t>
            </w:r>
            <w:r w:rsidR="008C70CB" w:rsidRPr="00616295">
              <w:t>and anyone else who chooses to attend</w:t>
            </w:r>
            <w:r w:rsidR="000B5EDC" w:rsidRPr="00616295">
              <w:t xml:space="preserve">. </w:t>
            </w:r>
            <w:r w:rsidR="00A835B4" w:rsidRPr="00616295">
              <w:t>Any interested party who wishes to attend this public opening should contact the client as indicated in the</w:t>
            </w:r>
            <w:r w:rsidR="00A835B4" w:rsidRPr="00616295">
              <w:rPr>
                <w:b/>
              </w:rPr>
              <w:t xml:space="preserve"> Data Sheet</w:t>
            </w:r>
            <w:r w:rsidR="00A835B4" w:rsidRPr="00616295">
              <w:t xml:space="preserve">. </w:t>
            </w:r>
            <w:r w:rsidR="00A835B4" w:rsidRPr="00616295">
              <w:rPr>
                <w:spacing w:val="-4"/>
              </w:rPr>
              <w:t xml:space="preserve">Alternatively, a notice of the public opening of Financial Proposals may be published on the Client’s website, if </w:t>
            </w:r>
            <w:r w:rsidR="00BC2EE0" w:rsidRPr="00616295">
              <w:rPr>
                <w:spacing w:val="-4"/>
              </w:rPr>
              <w:t>available.</w:t>
            </w:r>
            <w:r w:rsidR="00BC2EE0" w:rsidRPr="00616295">
              <w:t xml:space="preserve"> At</w:t>
            </w:r>
            <w:r w:rsidR="003D4CFA" w:rsidRPr="00616295">
              <w:t xml:space="preserve"> the opening, t</w:t>
            </w:r>
            <w:r w:rsidR="000B5EDC" w:rsidRPr="00616295">
              <w:t>he name</w:t>
            </w:r>
            <w:r w:rsidRPr="00616295">
              <w:t>s</w:t>
            </w:r>
            <w:r w:rsidR="000B5EDC" w:rsidRPr="00616295">
              <w:t xml:space="preserve"> of the Consultants, and the overall technical scores, including the break-down by criterion</w:t>
            </w:r>
            <w:r w:rsidR="00505222" w:rsidRPr="00616295">
              <w:t>,</w:t>
            </w:r>
            <w:r w:rsidR="000B5EDC" w:rsidRPr="00616295">
              <w:t xml:space="preserve"> shall be read aloud. The Financial Proposal</w:t>
            </w:r>
            <w:r w:rsidRPr="00616295">
              <w:t>s</w:t>
            </w:r>
            <w:r w:rsidR="000B5EDC" w:rsidRPr="00616295">
              <w:t xml:space="preserve"> will then be inspected to confirm that they have remained sealed and unopened. These Financial Proposals shall be then opened, and the total prices read aloud and recorded. Cop</w:t>
            </w:r>
            <w:r w:rsidRPr="00616295">
              <w:t>ies</w:t>
            </w:r>
            <w:r w:rsidR="000B5EDC" w:rsidRPr="00616295">
              <w:t xml:space="preserve"> of the record shall </w:t>
            </w:r>
            <w:r w:rsidR="000B5EDC" w:rsidRPr="00616295">
              <w:lastRenderedPageBreak/>
              <w:t xml:space="preserve">be sent to all Consultants who submitted Proposals and </w:t>
            </w:r>
            <w:r w:rsidR="00505222" w:rsidRPr="00616295">
              <w:t xml:space="preserve">to </w:t>
            </w:r>
            <w:r w:rsidR="000B5EDC" w:rsidRPr="00616295">
              <w:t xml:space="preserve">the Bank. </w:t>
            </w:r>
          </w:p>
        </w:tc>
      </w:tr>
      <w:tr w:rsidR="00C33883" w:rsidRPr="00616295" w14:paraId="18F4380E" w14:textId="77777777" w:rsidTr="009A69C4">
        <w:tc>
          <w:tcPr>
            <w:tcW w:w="2455" w:type="dxa"/>
          </w:tcPr>
          <w:p w14:paraId="2656CDB8" w14:textId="77777777" w:rsidR="00F25D26" w:rsidRPr="00616295" w:rsidRDefault="000B5EDC" w:rsidP="00C31B55">
            <w:pPr>
              <w:pStyle w:val="HeadingITC2"/>
              <w:spacing w:before="120" w:after="120"/>
              <w:ind w:left="360"/>
              <w:contextualSpacing w:val="0"/>
            </w:pPr>
            <w:bookmarkStart w:id="119" w:name="_Toc474333903"/>
            <w:bookmarkStart w:id="120" w:name="_Toc474334072"/>
            <w:bookmarkStart w:id="121" w:name="_Toc494209450"/>
            <w:bookmarkStart w:id="122" w:name="_Toc135825193"/>
            <w:r w:rsidRPr="00616295">
              <w:lastRenderedPageBreak/>
              <w:t>Correction of Errors</w:t>
            </w:r>
            <w:bookmarkEnd w:id="119"/>
            <w:bookmarkEnd w:id="120"/>
            <w:bookmarkEnd w:id="121"/>
            <w:bookmarkEnd w:id="122"/>
          </w:p>
        </w:tc>
        <w:tc>
          <w:tcPr>
            <w:tcW w:w="6428" w:type="dxa"/>
            <w:gridSpan w:val="3"/>
          </w:tcPr>
          <w:p w14:paraId="6B1ED592" w14:textId="40F48838" w:rsidR="000B5EDC" w:rsidRPr="00616295" w:rsidRDefault="000B5EDC" w:rsidP="00C31B55">
            <w:pPr>
              <w:pStyle w:val="ListParagraph"/>
              <w:numPr>
                <w:ilvl w:val="1"/>
                <w:numId w:val="5"/>
              </w:numPr>
              <w:spacing w:before="120" w:after="120"/>
              <w:ind w:left="582" w:hanging="582"/>
              <w:contextualSpacing w:val="0"/>
              <w:jc w:val="both"/>
            </w:pPr>
            <w:r w:rsidRPr="00616295">
              <w:t>Activities and items described in the Technical Proposal but not priced</w:t>
            </w:r>
            <w:r w:rsidR="00505222" w:rsidRPr="00616295">
              <w:t xml:space="preserve"> in the Financial Proposal</w:t>
            </w:r>
            <w:r w:rsidRPr="00616295">
              <w:t>, shall be assumed to be included in the prices of other activities or items, and no corrections are made</w:t>
            </w:r>
            <w:r w:rsidR="00E23488" w:rsidRPr="00616295">
              <w:t xml:space="preserve"> to the Financial Proposal</w:t>
            </w:r>
            <w:r w:rsidRPr="00616295">
              <w:t>.</w:t>
            </w:r>
          </w:p>
        </w:tc>
      </w:tr>
      <w:tr w:rsidR="00C33883" w:rsidRPr="00616295" w14:paraId="7B04FB13" w14:textId="77777777" w:rsidTr="009A69C4">
        <w:tc>
          <w:tcPr>
            <w:tcW w:w="2455" w:type="dxa"/>
          </w:tcPr>
          <w:p w14:paraId="6C1727DB" w14:textId="77777777" w:rsidR="000B5EDC" w:rsidRPr="00616295" w:rsidRDefault="000B5EDC" w:rsidP="00C31B55">
            <w:pPr>
              <w:spacing w:before="120" w:after="120"/>
              <w:jc w:val="right"/>
              <w:rPr>
                <w:b/>
              </w:rPr>
            </w:pPr>
            <w:r w:rsidRPr="00616295">
              <w:rPr>
                <w:b/>
              </w:rPr>
              <w:t>a. Time-Based Contracts</w:t>
            </w:r>
          </w:p>
          <w:p w14:paraId="4F60F44B" w14:textId="77777777" w:rsidR="000B5EDC" w:rsidRPr="00616295" w:rsidRDefault="000B5EDC" w:rsidP="00C31B55">
            <w:pPr>
              <w:spacing w:before="120" w:after="120"/>
              <w:ind w:left="360"/>
              <w:rPr>
                <w:b/>
              </w:rPr>
            </w:pPr>
          </w:p>
        </w:tc>
        <w:tc>
          <w:tcPr>
            <w:tcW w:w="6428" w:type="dxa"/>
            <w:gridSpan w:val="3"/>
          </w:tcPr>
          <w:p w14:paraId="5588C546" w14:textId="77777777" w:rsidR="000B5EDC" w:rsidRPr="00616295" w:rsidRDefault="007D1CAD" w:rsidP="00C31B55">
            <w:pPr>
              <w:pStyle w:val="BodyText"/>
              <w:spacing w:before="120"/>
              <w:ind w:left="1215" w:hanging="675"/>
              <w:rPr>
                <w:szCs w:val="24"/>
              </w:rPr>
            </w:pPr>
            <w:r w:rsidRPr="00616295">
              <w:rPr>
                <w:bCs/>
              </w:rPr>
              <w:t xml:space="preserve">24.1.1 </w:t>
            </w:r>
            <w:r w:rsidRPr="00616295">
              <w:rPr>
                <w:bCs/>
              </w:rPr>
              <w:tab/>
              <w:t>If</w:t>
            </w:r>
            <w:r w:rsidR="000B5EDC" w:rsidRPr="00616295">
              <w:rPr>
                <w:bCs/>
              </w:rPr>
              <w:t xml:space="preserve"> a Time-</w:t>
            </w:r>
            <w:r w:rsidR="00E23488" w:rsidRPr="00616295">
              <w:rPr>
                <w:bCs/>
              </w:rPr>
              <w:t>B</w:t>
            </w:r>
            <w:r w:rsidR="000B5EDC" w:rsidRPr="00616295">
              <w:rPr>
                <w:bCs/>
              </w:rPr>
              <w:t xml:space="preserve">ased contract form is included in the RFP, the </w:t>
            </w:r>
            <w:r w:rsidR="00505222" w:rsidRPr="00616295">
              <w:rPr>
                <w:bCs/>
              </w:rPr>
              <w:t>Client’s e</w:t>
            </w:r>
            <w:r w:rsidR="000B5EDC" w:rsidRPr="00616295">
              <w:rPr>
                <w:bCs/>
              </w:rPr>
              <w:t xml:space="preserve">valuation </w:t>
            </w:r>
            <w:r w:rsidR="00505222" w:rsidRPr="00616295">
              <w:rPr>
                <w:bCs/>
              </w:rPr>
              <w:t>c</w:t>
            </w:r>
            <w:r w:rsidR="000B5EDC" w:rsidRPr="00616295">
              <w:rPr>
                <w:bCs/>
              </w:rPr>
              <w:t>ommittee will (</w:t>
            </w:r>
            <w:r w:rsidR="00505222" w:rsidRPr="00616295">
              <w:rPr>
                <w:bCs/>
              </w:rPr>
              <w:t>a</w:t>
            </w:r>
            <w:r w:rsidR="000B5EDC" w:rsidRPr="00616295">
              <w:rPr>
                <w:bCs/>
              </w:rPr>
              <w:t>) correct any computational or arithmetical errors, and (</w:t>
            </w:r>
            <w:r w:rsidR="00505222" w:rsidRPr="00616295">
              <w:rPr>
                <w:bCs/>
              </w:rPr>
              <w:t>b</w:t>
            </w:r>
            <w:r w:rsidR="000B5EDC" w:rsidRPr="00616295">
              <w:rPr>
                <w:bCs/>
              </w:rPr>
              <w:t xml:space="preserve">) adjust the prices if they fail to reflect all inputs included for the respective activities or items </w:t>
            </w:r>
            <w:r w:rsidR="00C849D1" w:rsidRPr="00616295">
              <w:rPr>
                <w:bCs/>
              </w:rPr>
              <w:t xml:space="preserve">included </w:t>
            </w:r>
            <w:r w:rsidR="000B5EDC" w:rsidRPr="00616295">
              <w:rPr>
                <w:bCs/>
              </w:rPr>
              <w:t xml:space="preserve">in the Technical Proposal. In case of discrepancy between </w:t>
            </w:r>
            <w:r w:rsidR="00505222" w:rsidRPr="00616295">
              <w:rPr>
                <w:bCs/>
              </w:rPr>
              <w:t>(</w:t>
            </w:r>
            <w:proofErr w:type="spellStart"/>
            <w:r w:rsidR="00505222" w:rsidRPr="00616295">
              <w:rPr>
                <w:bCs/>
              </w:rPr>
              <w:t>i</w:t>
            </w:r>
            <w:proofErr w:type="spellEnd"/>
            <w:r w:rsidR="00505222" w:rsidRPr="00616295">
              <w:rPr>
                <w:bCs/>
              </w:rPr>
              <w:t xml:space="preserve">) </w:t>
            </w:r>
            <w:r w:rsidR="000B5EDC" w:rsidRPr="00616295">
              <w:rPr>
                <w:bCs/>
              </w:rPr>
              <w:t xml:space="preserve">a partial amount </w:t>
            </w:r>
            <w:r w:rsidR="00505222" w:rsidRPr="00616295">
              <w:rPr>
                <w:bCs/>
              </w:rPr>
              <w:t xml:space="preserve">(sub-total) </w:t>
            </w:r>
            <w:r w:rsidR="000B5EDC" w:rsidRPr="00616295">
              <w:rPr>
                <w:bCs/>
              </w:rPr>
              <w:t xml:space="preserve">and the total amount, or </w:t>
            </w:r>
            <w:r w:rsidR="00505222" w:rsidRPr="00616295">
              <w:rPr>
                <w:bCs/>
              </w:rPr>
              <w:t xml:space="preserve">(ii) between the amount derived by multiplication of unit price with quantity and the total price, or (iii) </w:t>
            </w:r>
            <w:r w:rsidR="000B5EDC" w:rsidRPr="00616295">
              <w:rPr>
                <w:bCs/>
              </w:rPr>
              <w:t>between word</w:t>
            </w:r>
            <w:r w:rsidR="00505222" w:rsidRPr="00616295">
              <w:rPr>
                <w:bCs/>
              </w:rPr>
              <w:t>s</w:t>
            </w:r>
            <w:r w:rsidR="000B5EDC" w:rsidRPr="00616295">
              <w:rPr>
                <w:bCs/>
              </w:rPr>
              <w:t xml:space="preserve"> and figures, the former will prevail. In case of discrepancy between the Technical and Financial Proposals in indicating quantities of input, </w:t>
            </w:r>
            <w:r w:rsidR="00546B9D" w:rsidRPr="00616295">
              <w:rPr>
                <w:bCs/>
              </w:rPr>
              <w:t xml:space="preserve">the </w:t>
            </w:r>
            <w:r w:rsidR="000B5EDC" w:rsidRPr="00616295">
              <w:rPr>
                <w:bCs/>
              </w:rPr>
              <w:t xml:space="preserve">Technical Proposal prevails and the </w:t>
            </w:r>
            <w:r w:rsidR="00E23488" w:rsidRPr="00616295">
              <w:rPr>
                <w:bCs/>
              </w:rPr>
              <w:t>Client’s e</w:t>
            </w:r>
            <w:r w:rsidR="000B5EDC" w:rsidRPr="00616295">
              <w:rPr>
                <w:bCs/>
              </w:rPr>
              <w:t xml:space="preserve">valuation </w:t>
            </w:r>
            <w:r w:rsidR="00E23488" w:rsidRPr="00616295">
              <w:rPr>
                <w:bCs/>
              </w:rPr>
              <w:t>c</w:t>
            </w:r>
            <w:r w:rsidR="000B5EDC" w:rsidRPr="00616295">
              <w:rPr>
                <w:bCs/>
              </w:rPr>
              <w:t>ommittee shall correct the quantification indicated in the Financial Proposal so as to make it consistent with that indicated in the Technical Proposal, apply the relevant unit price included in the Financial Proposal to the corrected quantity</w:t>
            </w:r>
            <w:r w:rsidR="00E23488" w:rsidRPr="00616295">
              <w:rPr>
                <w:bCs/>
              </w:rPr>
              <w:t>,</w:t>
            </w:r>
            <w:r w:rsidR="000B5EDC" w:rsidRPr="00616295">
              <w:rPr>
                <w:bCs/>
              </w:rPr>
              <w:t xml:space="preserve"> and correct the total Proposal cost.</w:t>
            </w:r>
          </w:p>
        </w:tc>
      </w:tr>
      <w:tr w:rsidR="00C33883" w:rsidRPr="00616295" w14:paraId="19E3458B" w14:textId="77777777" w:rsidTr="009A69C4">
        <w:tc>
          <w:tcPr>
            <w:tcW w:w="2455" w:type="dxa"/>
          </w:tcPr>
          <w:p w14:paraId="0920F048" w14:textId="77777777" w:rsidR="000B5EDC" w:rsidRPr="00616295" w:rsidRDefault="000B5EDC" w:rsidP="00C31B55">
            <w:pPr>
              <w:spacing w:before="120" w:after="120"/>
              <w:jc w:val="right"/>
              <w:rPr>
                <w:b/>
              </w:rPr>
            </w:pPr>
            <w:r w:rsidRPr="00616295">
              <w:rPr>
                <w:b/>
              </w:rPr>
              <w:t>b. Lump-Sum Contracts</w:t>
            </w:r>
          </w:p>
          <w:p w14:paraId="4FAEAEAE" w14:textId="77777777" w:rsidR="000B5EDC" w:rsidRPr="00616295" w:rsidRDefault="000B5EDC" w:rsidP="00C31B55">
            <w:pPr>
              <w:spacing w:before="120" w:after="120"/>
              <w:ind w:left="360"/>
              <w:rPr>
                <w:b/>
              </w:rPr>
            </w:pPr>
          </w:p>
        </w:tc>
        <w:tc>
          <w:tcPr>
            <w:tcW w:w="6428" w:type="dxa"/>
            <w:gridSpan w:val="3"/>
          </w:tcPr>
          <w:p w14:paraId="7B702FB6" w14:textId="77777777" w:rsidR="000B5EDC" w:rsidRPr="00616295" w:rsidRDefault="007B1034" w:rsidP="00C31B55">
            <w:pPr>
              <w:pStyle w:val="BodyText"/>
              <w:spacing w:before="120"/>
              <w:ind w:left="1305" w:hanging="810"/>
              <w:rPr>
                <w:szCs w:val="24"/>
              </w:rPr>
            </w:pPr>
            <w:r w:rsidRPr="00616295">
              <w:rPr>
                <w:bCs/>
              </w:rPr>
              <w:t>24.</w:t>
            </w:r>
            <w:r w:rsidR="00E02590" w:rsidRPr="00616295">
              <w:rPr>
                <w:bCs/>
              </w:rPr>
              <w:t xml:space="preserve">1.2  </w:t>
            </w:r>
            <w:r w:rsidR="0027492E" w:rsidRPr="00616295">
              <w:rPr>
                <w:bCs/>
              </w:rPr>
              <w:t xml:space="preserve"> </w:t>
            </w:r>
            <w:r w:rsidR="000B5EDC" w:rsidRPr="00616295">
              <w:rPr>
                <w:bCs/>
              </w:rPr>
              <w:t xml:space="preserve">If a Lump-Sum contract form is included in the RFP, the Consultant is deemed to have included all prices in the Financial Proposal, so neither arithmetical corrections nor price adjustments shall be made. The total price, net of taxes understood as per </w:t>
            </w:r>
            <w:r w:rsidR="00505222" w:rsidRPr="00616295">
              <w:rPr>
                <w:bCs/>
              </w:rPr>
              <w:t xml:space="preserve">ITC </w:t>
            </w:r>
            <w:r w:rsidR="000B5EDC" w:rsidRPr="00616295">
              <w:rPr>
                <w:bCs/>
              </w:rPr>
              <w:t>25,</w:t>
            </w:r>
            <w:r w:rsidR="00505222" w:rsidRPr="00616295">
              <w:rPr>
                <w:bCs/>
              </w:rPr>
              <w:t xml:space="preserve"> specified </w:t>
            </w:r>
            <w:r w:rsidR="000B5EDC" w:rsidRPr="00616295">
              <w:rPr>
                <w:bCs/>
              </w:rPr>
              <w:t>in the Financial Proposal</w:t>
            </w:r>
            <w:r w:rsidR="00505222" w:rsidRPr="00616295">
              <w:rPr>
                <w:bCs/>
              </w:rPr>
              <w:t xml:space="preserve"> (Form </w:t>
            </w:r>
            <w:r w:rsidR="00744EE9" w:rsidRPr="00616295">
              <w:rPr>
                <w:bCs/>
              </w:rPr>
              <w:t>FIN-</w:t>
            </w:r>
            <w:r w:rsidR="00505222" w:rsidRPr="00616295">
              <w:rPr>
                <w:bCs/>
              </w:rPr>
              <w:t>1)</w:t>
            </w:r>
            <w:r w:rsidR="000B5EDC" w:rsidRPr="00616295">
              <w:rPr>
                <w:bCs/>
              </w:rPr>
              <w:t xml:space="preserve"> shall be considered as the offered price.</w:t>
            </w:r>
            <w:r w:rsidR="003A2AF2" w:rsidRPr="00616295">
              <w:rPr>
                <w:bCs/>
              </w:rPr>
              <w:t xml:space="preserve"> </w:t>
            </w:r>
            <w:r w:rsidR="003A2AF2" w:rsidRPr="00616295">
              <w:t>Where there is a discrepancy between the amount in words and the amount figures, the amount in words shall prevail.</w:t>
            </w:r>
            <w:r w:rsidR="00F84405" w:rsidRPr="00616295">
              <w:rPr>
                <w:bCs/>
              </w:rPr>
              <w:t xml:space="preserve"> </w:t>
            </w:r>
          </w:p>
        </w:tc>
      </w:tr>
      <w:tr w:rsidR="00C33883" w:rsidRPr="00616295" w14:paraId="738FBE8F" w14:textId="77777777" w:rsidTr="009A69C4">
        <w:tc>
          <w:tcPr>
            <w:tcW w:w="2455" w:type="dxa"/>
          </w:tcPr>
          <w:p w14:paraId="3EEF92AE" w14:textId="77777777" w:rsidR="000B5EDC" w:rsidRPr="00616295" w:rsidRDefault="000B5EDC" w:rsidP="00C31B55">
            <w:pPr>
              <w:pStyle w:val="HeadingITC2"/>
              <w:spacing w:before="120" w:after="120"/>
              <w:ind w:left="360"/>
              <w:contextualSpacing w:val="0"/>
            </w:pPr>
            <w:bookmarkStart w:id="123" w:name="_Toc474333904"/>
            <w:bookmarkStart w:id="124" w:name="_Toc474334073"/>
            <w:bookmarkStart w:id="125" w:name="_Toc494209451"/>
            <w:bookmarkStart w:id="126" w:name="_Toc135825194"/>
            <w:r w:rsidRPr="00616295">
              <w:t>Taxes</w:t>
            </w:r>
            <w:bookmarkEnd w:id="123"/>
            <w:bookmarkEnd w:id="124"/>
            <w:bookmarkEnd w:id="125"/>
            <w:bookmarkEnd w:id="126"/>
          </w:p>
        </w:tc>
        <w:tc>
          <w:tcPr>
            <w:tcW w:w="6428" w:type="dxa"/>
            <w:gridSpan w:val="3"/>
          </w:tcPr>
          <w:p w14:paraId="07DAE4FF" w14:textId="1D1B5E26" w:rsidR="00546B9D" w:rsidRPr="00616295" w:rsidRDefault="000B5EDC" w:rsidP="00C31B55">
            <w:pPr>
              <w:pStyle w:val="ListParagraph"/>
              <w:numPr>
                <w:ilvl w:val="1"/>
                <w:numId w:val="5"/>
              </w:numPr>
              <w:spacing w:before="120" w:after="120"/>
              <w:ind w:left="582" w:hanging="582"/>
              <w:contextualSpacing w:val="0"/>
              <w:jc w:val="both"/>
            </w:pPr>
            <w:r w:rsidRPr="00616295">
              <w:t xml:space="preserve">The Client’s evaluation of the Consultant’s Financial Proposal </w:t>
            </w:r>
            <w:r w:rsidR="00505222" w:rsidRPr="00616295">
              <w:t xml:space="preserve">shall </w:t>
            </w:r>
            <w:r w:rsidRPr="00616295">
              <w:t xml:space="preserve">exclude taxes and duties in the Client’s country in accordance with the instructions in the </w:t>
            </w:r>
            <w:r w:rsidRPr="00616295">
              <w:rPr>
                <w:b/>
              </w:rPr>
              <w:t>Data Sheet</w:t>
            </w:r>
            <w:r w:rsidRPr="00616295">
              <w:t>.</w:t>
            </w:r>
          </w:p>
        </w:tc>
      </w:tr>
      <w:tr w:rsidR="00C33883" w:rsidRPr="00616295" w14:paraId="06337B76" w14:textId="77777777" w:rsidTr="009A69C4">
        <w:tc>
          <w:tcPr>
            <w:tcW w:w="2455" w:type="dxa"/>
          </w:tcPr>
          <w:p w14:paraId="6C8E6F6E" w14:textId="77777777" w:rsidR="000B5EDC" w:rsidRPr="00616295" w:rsidRDefault="000B5EDC" w:rsidP="00C31B55">
            <w:pPr>
              <w:pStyle w:val="HeadingITC2"/>
              <w:spacing w:before="120" w:after="120"/>
              <w:ind w:left="360"/>
              <w:contextualSpacing w:val="0"/>
            </w:pPr>
            <w:bookmarkStart w:id="127" w:name="_Toc474333905"/>
            <w:bookmarkStart w:id="128" w:name="_Toc474334074"/>
            <w:bookmarkStart w:id="129" w:name="_Toc494209452"/>
            <w:bookmarkStart w:id="130" w:name="_Toc135825195"/>
            <w:r w:rsidRPr="00616295">
              <w:lastRenderedPageBreak/>
              <w:t>Conversion to Single Currency</w:t>
            </w:r>
            <w:bookmarkEnd w:id="127"/>
            <w:bookmarkEnd w:id="128"/>
            <w:bookmarkEnd w:id="129"/>
            <w:bookmarkEnd w:id="130"/>
          </w:p>
        </w:tc>
        <w:tc>
          <w:tcPr>
            <w:tcW w:w="6428" w:type="dxa"/>
            <w:gridSpan w:val="3"/>
          </w:tcPr>
          <w:p w14:paraId="2F55B5FD" w14:textId="77777777" w:rsidR="000B5EDC" w:rsidRPr="00616295" w:rsidRDefault="000B5EDC" w:rsidP="00C31B55">
            <w:pPr>
              <w:pStyle w:val="ListParagraph"/>
              <w:numPr>
                <w:ilvl w:val="1"/>
                <w:numId w:val="5"/>
              </w:numPr>
              <w:spacing w:before="120" w:after="120"/>
              <w:ind w:left="582" w:hanging="582"/>
              <w:contextualSpacing w:val="0"/>
              <w:jc w:val="both"/>
            </w:pPr>
            <w:r w:rsidRPr="00616295">
              <w:t>For</w:t>
            </w:r>
            <w:r w:rsidRPr="00616295">
              <w:rPr>
                <w:bCs/>
              </w:rPr>
              <w:t xml:space="preserve"> the evaluation purposes, prices shall be converted to a single </w:t>
            </w:r>
            <w:r w:rsidRPr="00616295">
              <w:t>currency</w:t>
            </w:r>
            <w:r w:rsidRPr="00616295">
              <w:rPr>
                <w:bCs/>
              </w:rPr>
              <w:t xml:space="preserve"> using the selling rates of exchange, source and date indicated in the </w:t>
            </w:r>
            <w:r w:rsidRPr="00616295">
              <w:rPr>
                <w:b/>
                <w:bCs/>
              </w:rPr>
              <w:t>Data Sheet</w:t>
            </w:r>
            <w:r w:rsidRPr="00616295">
              <w:rPr>
                <w:bCs/>
              </w:rPr>
              <w:t>.</w:t>
            </w:r>
          </w:p>
        </w:tc>
      </w:tr>
      <w:tr w:rsidR="00C33883" w:rsidRPr="00616295" w14:paraId="062DFA36" w14:textId="77777777" w:rsidTr="009A69C4">
        <w:tc>
          <w:tcPr>
            <w:tcW w:w="2455" w:type="dxa"/>
          </w:tcPr>
          <w:p w14:paraId="00141B76" w14:textId="77777777" w:rsidR="00775777" w:rsidRPr="00616295" w:rsidRDefault="00775777" w:rsidP="00C31B55">
            <w:pPr>
              <w:pStyle w:val="HeadingITC2"/>
              <w:spacing w:before="120" w:after="120"/>
              <w:ind w:left="360"/>
              <w:contextualSpacing w:val="0"/>
            </w:pPr>
            <w:bookmarkStart w:id="131" w:name="_Toc494209453"/>
            <w:bookmarkStart w:id="132" w:name="_Toc135825196"/>
            <w:r w:rsidRPr="00616295">
              <w:t>Combined Quality and Cost Evaluation</w:t>
            </w:r>
            <w:bookmarkEnd w:id="131"/>
            <w:bookmarkEnd w:id="132"/>
          </w:p>
        </w:tc>
        <w:tc>
          <w:tcPr>
            <w:tcW w:w="6428" w:type="dxa"/>
            <w:gridSpan w:val="3"/>
          </w:tcPr>
          <w:p w14:paraId="1E6E3D2F" w14:textId="77777777" w:rsidR="00775777" w:rsidRPr="00616295" w:rsidRDefault="00775777" w:rsidP="00C31B55">
            <w:pPr>
              <w:spacing w:before="120" w:after="120"/>
              <w:jc w:val="both"/>
            </w:pPr>
          </w:p>
        </w:tc>
      </w:tr>
      <w:tr w:rsidR="00C33883" w:rsidRPr="00616295" w14:paraId="5ECA9398" w14:textId="77777777" w:rsidTr="009A69C4">
        <w:tc>
          <w:tcPr>
            <w:tcW w:w="2455" w:type="dxa"/>
          </w:tcPr>
          <w:p w14:paraId="2CE4AB55" w14:textId="77777777" w:rsidR="000B5EDC" w:rsidRPr="00616295" w:rsidRDefault="000B5EDC" w:rsidP="00306B1A">
            <w:pPr>
              <w:pStyle w:val="ListParagraph"/>
              <w:numPr>
                <w:ilvl w:val="1"/>
                <w:numId w:val="9"/>
              </w:numPr>
              <w:spacing w:before="120" w:after="120"/>
              <w:ind w:left="360" w:firstLine="0"/>
              <w:contextualSpacing w:val="0"/>
              <w:rPr>
                <w:b/>
              </w:rPr>
            </w:pPr>
            <w:r w:rsidRPr="00616295">
              <w:rPr>
                <w:b/>
              </w:rPr>
              <w:t>Q</w:t>
            </w:r>
            <w:r w:rsidR="0027492E" w:rsidRPr="00616295">
              <w:rPr>
                <w:b/>
              </w:rPr>
              <w:t>uality</w:t>
            </w:r>
            <w:r w:rsidR="0073194B" w:rsidRPr="00616295">
              <w:rPr>
                <w:b/>
              </w:rPr>
              <w:t xml:space="preserve"> and </w:t>
            </w:r>
            <w:r w:rsidRPr="00616295">
              <w:rPr>
                <w:b/>
              </w:rPr>
              <w:t>C</w:t>
            </w:r>
            <w:r w:rsidR="0073194B" w:rsidRPr="00616295">
              <w:rPr>
                <w:b/>
              </w:rPr>
              <w:t>ost-</w:t>
            </w:r>
            <w:r w:rsidRPr="00616295">
              <w:rPr>
                <w:b/>
              </w:rPr>
              <w:t>B</w:t>
            </w:r>
            <w:r w:rsidR="0073194B" w:rsidRPr="00616295">
              <w:rPr>
                <w:b/>
              </w:rPr>
              <w:t xml:space="preserve">ased </w:t>
            </w:r>
            <w:r w:rsidRPr="00616295">
              <w:rPr>
                <w:b/>
              </w:rPr>
              <w:t>S</w:t>
            </w:r>
            <w:r w:rsidR="0073194B" w:rsidRPr="00616295">
              <w:rPr>
                <w:b/>
              </w:rPr>
              <w:t>election (QCBS)</w:t>
            </w:r>
          </w:p>
          <w:p w14:paraId="5B8D9AD1" w14:textId="77777777" w:rsidR="000B5EDC" w:rsidRPr="00616295" w:rsidRDefault="000B5EDC" w:rsidP="00C31B55">
            <w:pPr>
              <w:pStyle w:val="ListParagraph"/>
              <w:spacing w:before="120" w:after="120"/>
              <w:ind w:left="1440"/>
              <w:contextualSpacing w:val="0"/>
              <w:rPr>
                <w:b/>
              </w:rPr>
            </w:pPr>
          </w:p>
        </w:tc>
        <w:tc>
          <w:tcPr>
            <w:tcW w:w="6428" w:type="dxa"/>
            <w:gridSpan w:val="3"/>
          </w:tcPr>
          <w:p w14:paraId="627933F1"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In </w:t>
            </w:r>
            <w:r w:rsidR="00AF64A2" w:rsidRPr="00616295">
              <w:t xml:space="preserve">the </w:t>
            </w:r>
            <w:r w:rsidRPr="00616295">
              <w:t>case of Q</w:t>
            </w:r>
            <w:r w:rsidR="0073194B" w:rsidRPr="00616295">
              <w:t>CBS</w:t>
            </w:r>
            <w:r w:rsidRPr="00616295">
              <w:t xml:space="preserve">, the total score is calculated by weighting the </w:t>
            </w:r>
            <w:r w:rsidR="00505222" w:rsidRPr="00616295">
              <w:t xml:space="preserve">technical </w:t>
            </w:r>
            <w:r w:rsidRPr="00616295">
              <w:t xml:space="preserve">and </w:t>
            </w:r>
            <w:r w:rsidR="00505222" w:rsidRPr="00616295">
              <w:t xml:space="preserve">financial </w:t>
            </w:r>
            <w:r w:rsidRPr="00616295">
              <w:t xml:space="preserve">scores and adding them as per </w:t>
            </w:r>
            <w:r w:rsidR="00AF64A2" w:rsidRPr="00616295">
              <w:t xml:space="preserve">the </w:t>
            </w:r>
            <w:r w:rsidRPr="00616295">
              <w:t xml:space="preserve">formula and instructions in the </w:t>
            </w:r>
            <w:r w:rsidRPr="00616295">
              <w:rPr>
                <w:b/>
              </w:rPr>
              <w:t>Data Sheet</w:t>
            </w:r>
            <w:r w:rsidRPr="00616295">
              <w:t xml:space="preserve">. The Consultant </w:t>
            </w:r>
            <w:r w:rsidR="000972B4" w:rsidRPr="00616295">
              <w:t xml:space="preserve">with the </w:t>
            </w:r>
            <w:r w:rsidR="003A2AF2" w:rsidRPr="00616295">
              <w:t xml:space="preserve">Most Advantageous Proposal, which is the Proposal that achieves the highest combined technical and financial scores, </w:t>
            </w:r>
            <w:r w:rsidRPr="00616295">
              <w:t>will be invited for negotiations.</w:t>
            </w:r>
          </w:p>
        </w:tc>
      </w:tr>
      <w:tr w:rsidR="00C33883" w:rsidRPr="00616295" w14:paraId="2ECDCFC4" w14:textId="77777777" w:rsidTr="009A69C4">
        <w:tc>
          <w:tcPr>
            <w:tcW w:w="2455" w:type="dxa"/>
          </w:tcPr>
          <w:p w14:paraId="1C8D0F67" w14:textId="77777777" w:rsidR="000B5EDC" w:rsidRPr="00616295" w:rsidRDefault="00FA4BE3" w:rsidP="00C31B55">
            <w:pPr>
              <w:spacing w:before="120" w:after="120"/>
              <w:ind w:left="360"/>
              <w:rPr>
                <w:b/>
              </w:rPr>
            </w:pPr>
            <w:r w:rsidRPr="00616295">
              <w:rPr>
                <w:b/>
              </w:rPr>
              <w:t xml:space="preserve">b. </w:t>
            </w:r>
            <w:r w:rsidR="000B5EDC" w:rsidRPr="00616295">
              <w:rPr>
                <w:b/>
              </w:rPr>
              <w:t>Fixed-Budget Selection</w:t>
            </w:r>
            <w:r w:rsidR="00733195" w:rsidRPr="00616295">
              <w:rPr>
                <w:b/>
              </w:rPr>
              <w:t xml:space="preserve"> </w:t>
            </w:r>
            <w:r w:rsidR="0073194B" w:rsidRPr="00616295">
              <w:rPr>
                <w:b/>
              </w:rPr>
              <w:t>(FBS)</w:t>
            </w:r>
          </w:p>
        </w:tc>
        <w:tc>
          <w:tcPr>
            <w:tcW w:w="6428" w:type="dxa"/>
            <w:gridSpan w:val="3"/>
          </w:tcPr>
          <w:p w14:paraId="6A94AC72" w14:textId="77777777" w:rsidR="001B51ED" w:rsidRPr="00616295" w:rsidRDefault="000B5EDC" w:rsidP="00C31B55">
            <w:pPr>
              <w:pStyle w:val="ListParagraph"/>
              <w:numPr>
                <w:ilvl w:val="1"/>
                <w:numId w:val="5"/>
              </w:numPr>
              <w:spacing w:before="120" w:after="120"/>
              <w:ind w:left="582" w:hanging="582"/>
              <w:contextualSpacing w:val="0"/>
              <w:jc w:val="both"/>
            </w:pPr>
            <w:r w:rsidRPr="00616295">
              <w:t>In the case of F</w:t>
            </w:r>
            <w:r w:rsidR="0073194B" w:rsidRPr="00616295">
              <w:t>BS</w:t>
            </w:r>
            <w:r w:rsidRPr="00616295">
              <w:t xml:space="preserve">, </w:t>
            </w:r>
            <w:r w:rsidR="001B51ED" w:rsidRPr="00616295">
              <w:t xml:space="preserve">those Proposals that exceed the budget indicated </w:t>
            </w:r>
            <w:r w:rsidR="006A5B83" w:rsidRPr="00616295">
              <w:t xml:space="preserve">in </w:t>
            </w:r>
            <w:r w:rsidR="008C70CB" w:rsidRPr="00616295">
              <w:t xml:space="preserve">ITC </w:t>
            </w:r>
            <w:r w:rsidR="000744C9" w:rsidRPr="00616295">
              <w:t xml:space="preserve">14.1.4 of the </w:t>
            </w:r>
            <w:r w:rsidR="001B51ED" w:rsidRPr="00616295">
              <w:rPr>
                <w:b/>
              </w:rPr>
              <w:t>Data Sheet</w:t>
            </w:r>
            <w:r w:rsidR="001B51ED" w:rsidRPr="00616295">
              <w:t xml:space="preserve"> shall be rejected.</w:t>
            </w:r>
          </w:p>
          <w:p w14:paraId="64A87CEF" w14:textId="77777777" w:rsidR="000B5EDC" w:rsidRPr="00616295" w:rsidRDefault="001B51ED" w:rsidP="00C31B55">
            <w:pPr>
              <w:pStyle w:val="ListParagraph"/>
              <w:numPr>
                <w:ilvl w:val="1"/>
                <w:numId w:val="5"/>
              </w:numPr>
              <w:spacing w:before="120" w:after="120"/>
              <w:ind w:left="582" w:hanging="582"/>
              <w:contextualSpacing w:val="0"/>
              <w:jc w:val="both"/>
            </w:pPr>
            <w:r w:rsidRPr="00616295">
              <w:t>T</w:t>
            </w:r>
            <w:r w:rsidR="000B5EDC" w:rsidRPr="00616295">
              <w:t xml:space="preserve">he Client will select the Consultant </w:t>
            </w:r>
            <w:r w:rsidR="003A2AF2" w:rsidRPr="00616295">
              <w:t xml:space="preserve">with the Most Advantageous Proposal, which is the </w:t>
            </w:r>
            <w:r w:rsidR="000B5EDC" w:rsidRPr="00616295">
              <w:t>highest</w:t>
            </w:r>
            <w:r w:rsidR="00733195" w:rsidRPr="00616295">
              <w:t>-</w:t>
            </w:r>
            <w:r w:rsidR="000B5EDC" w:rsidRPr="00616295">
              <w:t xml:space="preserve">ranked Technical Proposal </w:t>
            </w:r>
            <w:r w:rsidR="00621EF8" w:rsidRPr="00616295">
              <w:t xml:space="preserve">that does not exceed </w:t>
            </w:r>
            <w:r w:rsidR="000B5EDC" w:rsidRPr="00616295">
              <w:t xml:space="preserve">the budget indicated in the RFP, and invite </w:t>
            </w:r>
            <w:r w:rsidR="00CC7A10" w:rsidRPr="00616295">
              <w:t xml:space="preserve">such Consultant </w:t>
            </w:r>
            <w:r w:rsidR="000B5EDC" w:rsidRPr="00616295">
              <w:t>to negotiate the Contract.</w:t>
            </w:r>
          </w:p>
        </w:tc>
      </w:tr>
      <w:tr w:rsidR="00C33883" w:rsidRPr="00616295" w14:paraId="4DE190D9" w14:textId="77777777" w:rsidTr="009A69C4">
        <w:trPr>
          <w:trHeight w:val="1901"/>
        </w:trPr>
        <w:tc>
          <w:tcPr>
            <w:tcW w:w="2455" w:type="dxa"/>
          </w:tcPr>
          <w:p w14:paraId="28A85E1B" w14:textId="77777777" w:rsidR="009B7C17" w:rsidRPr="00616295" w:rsidRDefault="009B7C17" w:rsidP="00C31B55">
            <w:pPr>
              <w:spacing w:before="120" w:after="120"/>
              <w:ind w:left="360"/>
              <w:rPr>
                <w:b/>
              </w:rPr>
            </w:pPr>
            <w:r w:rsidRPr="00616295">
              <w:rPr>
                <w:b/>
              </w:rPr>
              <w:t>c. Least-Cost Selection</w:t>
            </w:r>
          </w:p>
        </w:tc>
        <w:tc>
          <w:tcPr>
            <w:tcW w:w="6428" w:type="dxa"/>
            <w:gridSpan w:val="3"/>
          </w:tcPr>
          <w:p w14:paraId="5E2F0BB9" w14:textId="77777777" w:rsidR="009B7C17" w:rsidRPr="00616295" w:rsidRDefault="009B7C17" w:rsidP="00C31B55">
            <w:pPr>
              <w:pStyle w:val="ListParagraph"/>
              <w:numPr>
                <w:ilvl w:val="1"/>
                <w:numId w:val="5"/>
              </w:numPr>
              <w:spacing w:before="120" w:after="120"/>
              <w:ind w:left="582" w:hanging="582"/>
              <w:contextualSpacing w:val="0"/>
              <w:jc w:val="both"/>
            </w:pPr>
            <w:r w:rsidRPr="00616295">
              <w:t xml:space="preserve">In the case of Least-Cost Selection (LCS), the Client will select the Consultant with the Most Advantageous Proposal, which is the Proposal with the lowest evaluated total price among those Proposals that achieved the minimum qualifying technical score, and invite such a </w:t>
            </w:r>
            <w:proofErr w:type="gramStart"/>
            <w:r w:rsidRPr="00616295">
              <w:t>Consultant</w:t>
            </w:r>
            <w:proofErr w:type="gramEnd"/>
            <w:r w:rsidRPr="00616295">
              <w:t xml:space="preserve"> to negotiate the Contract.</w:t>
            </w:r>
          </w:p>
        </w:tc>
      </w:tr>
      <w:tr w:rsidR="00C33883" w:rsidRPr="00616295" w14:paraId="5350760B" w14:textId="77777777" w:rsidTr="009A69C4">
        <w:tc>
          <w:tcPr>
            <w:tcW w:w="8884" w:type="dxa"/>
            <w:gridSpan w:val="4"/>
          </w:tcPr>
          <w:p w14:paraId="617EAA19" w14:textId="77777777" w:rsidR="000B5EDC" w:rsidRPr="00616295" w:rsidRDefault="000B5EDC" w:rsidP="00C31B55">
            <w:pPr>
              <w:pStyle w:val="HeadingITC1"/>
              <w:spacing w:before="120" w:after="120"/>
              <w:rPr>
                <w:rFonts w:ascii="Times New Roman" w:hAnsi="Times New Roman"/>
              </w:rPr>
            </w:pPr>
            <w:bookmarkStart w:id="133" w:name="_Toc474333906"/>
            <w:bookmarkStart w:id="134" w:name="_Toc474334075"/>
            <w:bookmarkStart w:id="135" w:name="_Toc494209454"/>
            <w:bookmarkStart w:id="136" w:name="_Toc135825197"/>
            <w:r w:rsidRPr="00616295">
              <w:t xml:space="preserve">D. </w:t>
            </w:r>
            <w:r w:rsidR="00EA2584" w:rsidRPr="00616295">
              <w:t xml:space="preserve"> </w:t>
            </w:r>
            <w:r w:rsidRPr="00616295">
              <w:t>Negotiations and Award</w:t>
            </w:r>
            <w:bookmarkEnd w:id="133"/>
            <w:bookmarkEnd w:id="134"/>
            <w:bookmarkEnd w:id="135"/>
            <w:bookmarkEnd w:id="136"/>
          </w:p>
        </w:tc>
      </w:tr>
      <w:tr w:rsidR="00C33883" w:rsidRPr="00616295" w14:paraId="4C740918" w14:textId="77777777" w:rsidTr="009A69C4">
        <w:tc>
          <w:tcPr>
            <w:tcW w:w="2455" w:type="dxa"/>
          </w:tcPr>
          <w:p w14:paraId="50CD7297" w14:textId="77777777" w:rsidR="000B5EDC" w:rsidRPr="00616295" w:rsidRDefault="000B5EDC" w:rsidP="00C31B55">
            <w:pPr>
              <w:pStyle w:val="HeadingITC2"/>
              <w:spacing w:before="120" w:after="120"/>
              <w:ind w:left="360"/>
              <w:contextualSpacing w:val="0"/>
            </w:pPr>
            <w:bookmarkStart w:id="137" w:name="_Toc494209455"/>
            <w:bookmarkStart w:id="138" w:name="_Toc135825198"/>
            <w:r w:rsidRPr="00616295">
              <w:t>Negotiations</w:t>
            </w:r>
            <w:bookmarkEnd w:id="137"/>
            <w:bookmarkEnd w:id="138"/>
          </w:p>
        </w:tc>
        <w:tc>
          <w:tcPr>
            <w:tcW w:w="6428" w:type="dxa"/>
            <w:gridSpan w:val="3"/>
          </w:tcPr>
          <w:p w14:paraId="74B1E896" w14:textId="77777777" w:rsidR="000B5EDC" w:rsidRPr="00616295" w:rsidRDefault="00AF64A2" w:rsidP="00C31B55">
            <w:pPr>
              <w:pStyle w:val="ListParagraph"/>
              <w:numPr>
                <w:ilvl w:val="1"/>
                <w:numId w:val="5"/>
              </w:numPr>
              <w:spacing w:before="120" w:after="120"/>
              <w:ind w:left="582" w:hanging="582"/>
              <w:contextualSpacing w:val="0"/>
              <w:jc w:val="both"/>
            </w:pPr>
            <w:r w:rsidRPr="00616295">
              <w:t>The n</w:t>
            </w:r>
            <w:r w:rsidR="000B5EDC" w:rsidRPr="00616295">
              <w:t>egotiations will be held at the date and address indicated in the Da</w:t>
            </w:r>
            <w:r w:rsidRPr="00616295">
              <w:t xml:space="preserve">ta Sheet with the Consultant’s </w:t>
            </w:r>
            <w:r w:rsidR="000B5EDC" w:rsidRPr="00616295">
              <w:t xml:space="preserve">representative(s) who must </w:t>
            </w:r>
            <w:r w:rsidRPr="00616295">
              <w:t xml:space="preserve">have written power of attorney </w:t>
            </w:r>
            <w:r w:rsidR="000B5EDC" w:rsidRPr="00616295">
              <w:t xml:space="preserve">to negotiate and sign a Contract on behalf of the Consultant. </w:t>
            </w:r>
          </w:p>
          <w:p w14:paraId="6834CB9C"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The Client shall prepare minutes of negotiations </w:t>
            </w:r>
            <w:r w:rsidR="00CA1141" w:rsidRPr="00616295">
              <w:t xml:space="preserve">that </w:t>
            </w:r>
            <w:r w:rsidRPr="00616295">
              <w:t>are signed by the Client and the Consultant’s authorized representative.</w:t>
            </w:r>
          </w:p>
        </w:tc>
      </w:tr>
      <w:tr w:rsidR="00C33883" w:rsidRPr="00616295" w14:paraId="50F5B466" w14:textId="77777777" w:rsidTr="009A69C4">
        <w:tc>
          <w:tcPr>
            <w:tcW w:w="2455" w:type="dxa"/>
          </w:tcPr>
          <w:p w14:paraId="1A8DCD5D" w14:textId="77777777" w:rsidR="009A2264" w:rsidRPr="00616295" w:rsidRDefault="00CA1141" w:rsidP="00C31B55">
            <w:pPr>
              <w:pStyle w:val="ListParagraph"/>
              <w:tabs>
                <w:tab w:val="left" w:pos="360"/>
              </w:tabs>
              <w:spacing w:before="120" w:after="120"/>
              <w:ind w:left="360"/>
              <w:contextualSpacing w:val="0"/>
              <w:rPr>
                <w:b/>
              </w:rPr>
            </w:pPr>
            <w:r w:rsidRPr="00616295">
              <w:rPr>
                <w:b/>
              </w:rPr>
              <w:t xml:space="preserve">a. </w:t>
            </w:r>
            <w:r w:rsidR="000B5EDC" w:rsidRPr="00616295">
              <w:rPr>
                <w:b/>
              </w:rPr>
              <w:t>Availability of Key Experts</w:t>
            </w:r>
          </w:p>
        </w:tc>
        <w:tc>
          <w:tcPr>
            <w:tcW w:w="6428" w:type="dxa"/>
            <w:gridSpan w:val="3"/>
          </w:tcPr>
          <w:p w14:paraId="4D0C34FD"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The invited Consultant shall confirm </w:t>
            </w:r>
            <w:r w:rsidR="00C96644" w:rsidRPr="00616295">
              <w:t xml:space="preserve">the </w:t>
            </w:r>
            <w:r w:rsidRPr="00616295">
              <w:t xml:space="preserve">availability of all Key Experts included in the Proposal </w:t>
            </w:r>
            <w:r w:rsidR="00E23488" w:rsidRPr="00616295">
              <w:t>as a pre-requisite to</w:t>
            </w:r>
            <w:r w:rsidR="00A9178E" w:rsidRPr="00616295">
              <w:t xml:space="preserve"> the negotiations, </w:t>
            </w:r>
            <w:r w:rsidR="00E23488" w:rsidRPr="00616295">
              <w:t>or</w:t>
            </w:r>
            <w:r w:rsidRPr="00616295">
              <w:t xml:space="preserve">, if applicable, </w:t>
            </w:r>
            <w:r w:rsidR="00E23488" w:rsidRPr="00616295">
              <w:t xml:space="preserve">a replacement in accordance with </w:t>
            </w:r>
            <w:r w:rsidR="008C70CB" w:rsidRPr="00616295">
              <w:t xml:space="preserve">ITC </w:t>
            </w:r>
            <w:r w:rsidRPr="00616295">
              <w:t>12</w:t>
            </w:r>
            <w:r w:rsidR="008C70CB" w:rsidRPr="00616295">
              <w:t>.</w:t>
            </w:r>
            <w:r w:rsidRPr="00616295">
              <w:t xml:space="preserve"> Failure to confirm the Key </w:t>
            </w:r>
            <w:r w:rsidRPr="00616295">
              <w:lastRenderedPageBreak/>
              <w:t>Experts</w:t>
            </w:r>
            <w:r w:rsidR="00C9793D" w:rsidRPr="00616295">
              <w:t>’</w:t>
            </w:r>
            <w:r w:rsidRPr="00616295">
              <w:t xml:space="preserve"> availability may result in </w:t>
            </w:r>
            <w:r w:rsidR="00C9793D" w:rsidRPr="00616295">
              <w:t xml:space="preserve">the </w:t>
            </w:r>
            <w:r w:rsidR="00CC7A10" w:rsidRPr="00616295">
              <w:t xml:space="preserve">rejection of the Consultant’s Proposal and </w:t>
            </w:r>
            <w:r w:rsidRPr="00616295">
              <w:t>the Client proceeding to negotiate the Contract with the next-ranked Consultant</w:t>
            </w:r>
            <w:r w:rsidR="00E23488" w:rsidRPr="00616295">
              <w:t>.</w:t>
            </w:r>
            <w:r w:rsidRPr="00616295">
              <w:t xml:space="preserve"> </w:t>
            </w:r>
          </w:p>
          <w:p w14:paraId="68599D55" w14:textId="77777777" w:rsidR="000B5EDC" w:rsidRPr="00616295" w:rsidDel="00ED2657" w:rsidRDefault="000B5EDC" w:rsidP="00C31B55">
            <w:pPr>
              <w:pStyle w:val="ListParagraph"/>
              <w:numPr>
                <w:ilvl w:val="1"/>
                <w:numId w:val="5"/>
              </w:numPr>
              <w:spacing w:before="120" w:after="120"/>
              <w:ind w:left="582" w:hanging="582"/>
              <w:contextualSpacing w:val="0"/>
              <w:jc w:val="both"/>
            </w:pPr>
            <w:r w:rsidRPr="00616295">
              <w:t>Notwithstand</w:t>
            </w:r>
            <w:r w:rsidR="00C96644" w:rsidRPr="00616295">
              <w:t>ing the above, the substitution</w:t>
            </w:r>
            <w:r w:rsidRPr="00616295">
              <w:t xml:space="preserve"> of Key Experts at the negotiations may be considered </w:t>
            </w:r>
            <w:r w:rsidR="00E23488" w:rsidRPr="00616295">
              <w:t xml:space="preserve">if </w:t>
            </w:r>
            <w:r w:rsidRPr="00616295">
              <w:t xml:space="preserve">due </w:t>
            </w:r>
            <w:r w:rsidR="00E23488" w:rsidRPr="00616295">
              <w:t xml:space="preserve">solely </w:t>
            </w:r>
            <w:r w:rsidRPr="00616295">
              <w:t xml:space="preserve">to circumstances outside the reasonable control of </w:t>
            </w:r>
            <w:r w:rsidR="00E23488" w:rsidRPr="00616295">
              <w:t xml:space="preserve">and not foreseeable by </w:t>
            </w:r>
            <w:r w:rsidRPr="00616295">
              <w:t xml:space="preserve">the Consultant, including but not limited to death or medical incapacity. In such case, the Consultant shall offer a substitute </w:t>
            </w:r>
            <w:r w:rsidR="00CC7A10" w:rsidRPr="00616295">
              <w:t xml:space="preserve">Key Expert </w:t>
            </w:r>
            <w:r w:rsidRPr="00616295">
              <w:t xml:space="preserve">within the period of time specified in the letter of </w:t>
            </w:r>
            <w:r w:rsidR="00CC7A10" w:rsidRPr="00616295">
              <w:t xml:space="preserve">invitation </w:t>
            </w:r>
            <w:r w:rsidRPr="00616295">
              <w:t xml:space="preserve">to negotiate the Contract, </w:t>
            </w:r>
            <w:r w:rsidR="00B83EB3" w:rsidRPr="00616295">
              <w:t>who</w:t>
            </w:r>
            <w:r w:rsidRPr="00616295">
              <w:t xml:space="preserve"> shall have equivalent or better qualifications and experience than the original candidate.</w:t>
            </w:r>
          </w:p>
        </w:tc>
      </w:tr>
      <w:tr w:rsidR="00C33883" w:rsidRPr="00616295" w14:paraId="22AF923C" w14:textId="77777777" w:rsidTr="009A69C4">
        <w:tc>
          <w:tcPr>
            <w:tcW w:w="2455" w:type="dxa"/>
          </w:tcPr>
          <w:p w14:paraId="7D1683D1" w14:textId="77777777" w:rsidR="000B5EDC" w:rsidRPr="00616295" w:rsidRDefault="0027492E" w:rsidP="00C31B55">
            <w:pPr>
              <w:tabs>
                <w:tab w:val="left" w:pos="360"/>
              </w:tabs>
              <w:spacing w:before="120" w:after="120"/>
              <w:ind w:left="360"/>
              <w:rPr>
                <w:b/>
              </w:rPr>
            </w:pPr>
            <w:r w:rsidRPr="00616295">
              <w:rPr>
                <w:b/>
              </w:rPr>
              <w:lastRenderedPageBreak/>
              <w:t>b. Technical N</w:t>
            </w:r>
            <w:r w:rsidR="000B5EDC" w:rsidRPr="00616295">
              <w:rPr>
                <w:b/>
              </w:rPr>
              <w:t>egotiations</w:t>
            </w:r>
          </w:p>
        </w:tc>
        <w:tc>
          <w:tcPr>
            <w:tcW w:w="6428" w:type="dxa"/>
            <w:gridSpan w:val="3"/>
          </w:tcPr>
          <w:p w14:paraId="63CBF62A" w14:textId="77777777" w:rsidR="000B5EDC" w:rsidRPr="00616295" w:rsidRDefault="00B83EB3" w:rsidP="00C31B55">
            <w:pPr>
              <w:pStyle w:val="ListParagraph"/>
              <w:numPr>
                <w:ilvl w:val="1"/>
                <w:numId w:val="5"/>
              </w:numPr>
              <w:spacing w:before="120" w:after="120"/>
              <w:ind w:left="582" w:hanging="582"/>
              <w:contextualSpacing w:val="0"/>
              <w:jc w:val="both"/>
            </w:pPr>
            <w:r w:rsidRPr="00616295">
              <w:t>The negotiations</w:t>
            </w:r>
            <w:r w:rsidR="000B5EDC" w:rsidRPr="00616295">
              <w:t xml:space="preserve"> include discussions of the Terms of Reference (TORs), the proposed methodology, </w:t>
            </w:r>
            <w:r w:rsidR="00C9793D" w:rsidRPr="00616295">
              <w:t xml:space="preserve">the </w:t>
            </w:r>
            <w:r w:rsidR="000B5EDC" w:rsidRPr="00616295">
              <w:t xml:space="preserve">Client’s inputs, </w:t>
            </w:r>
            <w:r w:rsidR="00C9793D" w:rsidRPr="00616295">
              <w:t xml:space="preserve">the </w:t>
            </w:r>
            <w:r w:rsidR="000B5EDC" w:rsidRPr="00616295">
              <w:t>special conditions of the Contract</w:t>
            </w:r>
            <w:r w:rsidR="00CA1141" w:rsidRPr="00616295">
              <w:t>,</w:t>
            </w:r>
            <w:r w:rsidR="000B5EDC" w:rsidRPr="00616295">
              <w:t xml:space="preserve"> </w:t>
            </w:r>
            <w:r w:rsidR="00A9178E" w:rsidRPr="00616295">
              <w:t xml:space="preserve">and </w:t>
            </w:r>
            <w:r w:rsidR="000B5EDC" w:rsidRPr="00616295">
              <w:t>finaliz</w:t>
            </w:r>
            <w:r w:rsidR="00CA1141" w:rsidRPr="00616295">
              <w:t>ing</w:t>
            </w:r>
            <w:r w:rsidR="000B5EDC" w:rsidRPr="00616295">
              <w:t xml:space="preserve"> </w:t>
            </w:r>
            <w:r w:rsidR="00CA1141" w:rsidRPr="00616295">
              <w:t xml:space="preserve">the </w:t>
            </w:r>
            <w:r w:rsidR="000B5EDC" w:rsidRPr="00616295">
              <w:t xml:space="preserve">“Description of Services” part of the Contract. These discussions shall not substantially alter the original scope of services under the TOR or the terms of the contract, lest the quality of the final product, its price, </w:t>
            </w:r>
            <w:r w:rsidR="00260F11" w:rsidRPr="00616295">
              <w:t xml:space="preserve">or </w:t>
            </w:r>
            <w:r w:rsidR="000B5EDC" w:rsidRPr="00616295">
              <w:t xml:space="preserve">the relevance of the initial evaluation be affected. </w:t>
            </w:r>
          </w:p>
        </w:tc>
      </w:tr>
      <w:tr w:rsidR="00C33883" w:rsidRPr="00616295" w14:paraId="2C67788A" w14:textId="77777777" w:rsidTr="009A69C4">
        <w:tc>
          <w:tcPr>
            <w:tcW w:w="2455" w:type="dxa"/>
          </w:tcPr>
          <w:p w14:paraId="4489CDA1" w14:textId="77777777" w:rsidR="00F25D26" w:rsidRPr="00616295" w:rsidRDefault="0027492E" w:rsidP="00C31B55">
            <w:pPr>
              <w:spacing w:before="120" w:after="120"/>
              <w:ind w:left="360"/>
              <w:rPr>
                <w:b/>
              </w:rPr>
            </w:pPr>
            <w:r w:rsidRPr="00616295">
              <w:rPr>
                <w:b/>
              </w:rPr>
              <w:t>c. Financial N</w:t>
            </w:r>
            <w:r w:rsidR="000B5EDC" w:rsidRPr="00616295">
              <w:rPr>
                <w:b/>
              </w:rPr>
              <w:t>egotiations</w:t>
            </w:r>
          </w:p>
          <w:p w14:paraId="75A27E6A" w14:textId="77777777" w:rsidR="000B5EDC" w:rsidRPr="00616295" w:rsidRDefault="000B5EDC" w:rsidP="00C31B55">
            <w:pPr>
              <w:tabs>
                <w:tab w:val="left" w:pos="360"/>
              </w:tabs>
              <w:spacing w:before="120" w:after="120"/>
              <w:ind w:left="360"/>
              <w:rPr>
                <w:b/>
              </w:rPr>
            </w:pPr>
          </w:p>
        </w:tc>
        <w:tc>
          <w:tcPr>
            <w:tcW w:w="6428" w:type="dxa"/>
            <w:gridSpan w:val="3"/>
          </w:tcPr>
          <w:p w14:paraId="75D89C0B"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 </w:t>
            </w:r>
            <w:r w:rsidR="00B83EB3" w:rsidRPr="00616295">
              <w:t>The negotiations</w:t>
            </w:r>
            <w:r w:rsidRPr="00616295">
              <w:t xml:space="preserve"> include </w:t>
            </w:r>
            <w:r w:rsidR="00B83EB3" w:rsidRPr="00616295">
              <w:t xml:space="preserve">the </w:t>
            </w:r>
            <w:r w:rsidRPr="00616295">
              <w:t xml:space="preserve">clarification of the Consultant’s tax liability in the Client’s country and how it should be reflected in the Contract. </w:t>
            </w:r>
          </w:p>
          <w:p w14:paraId="11E755CC" w14:textId="77777777" w:rsidR="00332752" w:rsidRPr="00616295" w:rsidRDefault="000B5EDC" w:rsidP="00C31B55">
            <w:pPr>
              <w:pStyle w:val="ListParagraph"/>
              <w:numPr>
                <w:ilvl w:val="1"/>
                <w:numId w:val="5"/>
              </w:numPr>
              <w:spacing w:before="120" w:after="120"/>
              <w:ind w:left="582" w:hanging="582"/>
              <w:contextualSpacing w:val="0"/>
              <w:jc w:val="both"/>
            </w:pPr>
            <w:r w:rsidRPr="00616295">
              <w:t xml:space="preserve">If the selection method included cost as a factor in </w:t>
            </w:r>
            <w:r w:rsidR="00B83EB3" w:rsidRPr="00616295">
              <w:t xml:space="preserve">the </w:t>
            </w:r>
            <w:r w:rsidRPr="00616295">
              <w:t>evaluation, the total price stated in the Financial Proposal for a Lump-</w:t>
            </w:r>
            <w:r w:rsidR="00260F11" w:rsidRPr="00616295">
              <w:t>S</w:t>
            </w:r>
            <w:r w:rsidRPr="00616295">
              <w:t xml:space="preserve">um contract shall not be negotiated. </w:t>
            </w:r>
          </w:p>
          <w:p w14:paraId="72D33A10"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In </w:t>
            </w:r>
            <w:r w:rsidR="00B83EB3" w:rsidRPr="00616295">
              <w:t xml:space="preserve">the </w:t>
            </w:r>
            <w:r w:rsidRPr="00616295">
              <w:t>case of a Time-</w:t>
            </w:r>
            <w:r w:rsidR="005802B3" w:rsidRPr="00616295">
              <w:t>B</w:t>
            </w:r>
            <w:r w:rsidRPr="00616295">
              <w:t xml:space="preserve">ased contract, unit rates negotiations shall not take place, except when </w:t>
            </w:r>
            <w:r w:rsidR="00B83EB3" w:rsidRPr="00616295">
              <w:t xml:space="preserve">the </w:t>
            </w:r>
            <w:r w:rsidRPr="00616295">
              <w:t xml:space="preserve">offered </w:t>
            </w:r>
            <w:r w:rsidR="002E604B" w:rsidRPr="00616295">
              <w:t>Key Experts and Non-Key E</w:t>
            </w:r>
            <w:r w:rsidRPr="00616295">
              <w:t xml:space="preserve">xperts’ remuneration rates are much higher than </w:t>
            </w:r>
            <w:r w:rsidR="00B83EB3" w:rsidRPr="00616295">
              <w:t xml:space="preserve">the </w:t>
            </w:r>
            <w:r w:rsidRPr="00616295">
              <w:t>typically charged rates by consultants in similar contracts.</w:t>
            </w:r>
            <w:r w:rsidR="00332752" w:rsidRPr="00616295">
              <w:t xml:space="preserve"> </w:t>
            </w:r>
            <w:r w:rsidR="005802B3" w:rsidRPr="00616295">
              <w:t>I</w:t>
            </w:r>
            <w:r w:rsidRPr="00616295">
              <w:t xml:space="preserve">n </w:t>
            </w:r>
            <w:r w:rsidR="00F23641" w:rsidRPr="00616295">
              <w:t xml:space="preserve">such </w:t>
            </w:r>
            <w:r w:rsidRPr="00616295">
              <w:t xml:space="preserve">case, </w:t>
            </w:r>
            <w:r w:rsidR="005802B3" w:rsidRPr="00616295">
              <w:t xml:space="preserve">the Client may </w:t>
            </w:r>
            <w:r w:rsidRPr="00616295">
              <w:t xml:space="preserve">ask for </w:t>
            </w:r>
            <w:r w:rsidR="005802B3" w:rsidRPr="00616295">
              <w:t>clarifications and</w:t>
            </w:r>
            <w:r w:rsidR="00332752" w:rsidRPr="00616295">
              <w:t xml:space="preserve">, if the fees are very high, ask to change the rates </w:t>
            </w:r>
            <w:r w:rsidRPr="00616295">
              <w:t>after consultation with the Bank.</w:t>
            </w:r>
            <w:r w:rsidR="00A8105B" w:rsidRPr="00616295">
              <w:t xml:space="preserve"> </w:t>
            </w:r>
            <w:r w:rsidR="00BE2DAF" w:rsidRPr="00616295">
              <w:t>The format for (</w:t>
            </w:r>
            <w:proofErr w:type="spellStart"/>
            <w:r w:rsidR="00BE2DAF" w:rsidRPr="00616295">
              <w:t>i</w:t>
            </w:r>
            <w:proofErr w:type="spellEnd"/>
            <w:r w:rsidR="00BE2DAF" w:rsidRPr="00616295">
              <w:t xml:space="preserve">) providing information on remuneration rates in the case of Quality Based Selection; and (ii) clarifying remuneration rates’ structure under </w:t>
            </w:r>
            <w:r w:rsidR="00B9082E" w:rsidRPr="00616295">
              <w:t>this Clause</w:t>
            </w:r>
            <w:r w:rsidR="00BE2DAF" w:rsidRPr="00616295">
              <w:t>, is provided in Appendix A to the Financial Form FIN-3: Financial Negotiations – Breakdown of Remuneration Rates.</w:t>
            </w:r>
          </w:p>
        </w:tc>
      </w:tr>
      <w:tr w:rsidR="00C33883" w:rsidRPr="00616295" w14:paraId="199569F4" w14:textId="77777777" w:rsidTr="009A69C4">
        <w:tc>
          <w:tcPr>
            <w:tcW w:w="2455" w:type="dxa"/>
          </w:tcPr>
          <w:p w14:paraId="1888225F" w14:textId="77777777" w:rsidR="00F25D26" w:rsidRPr="00616295" w:rsidRDefault="000B5EDC" w:rsidP="00C31B55">
            <w:pPr>
              <w:pStyle w:val="HeadingITC2"/>
              <w:spacing w:before="120" w:after="120"/>
              <w:ind w:left="360"/>
              <w:contextualSpacing w:val="0"/>
            </w:pPr>
            <w:bookmarkStart w:id="139" w:name="_Toc494209456"/>
            <w:bookmarkStart w:id="140" w:name="_Toc135825199"/>
            <w:r w:rsidRPr="00616295">
              <w:t>Conclusion of Negotiations</w:t>
            </w:r>
            <w:bookmarkEnd w:id="139"/>
            <w:bookmarkEnd w:id="140"/>
          </w:p>
        </w:tc>
        <w:tc>
          <w:tcPr>
            <w:tcW w:w="6428" w:type="dxa"/>
            <w:gridSpan w:val="3"/>
          </w:tcPr>
          <w:p w14:paraId="399B60FE" w14:textId="77777777" w:rsidR="000B5EDC" w:rsidRPr="00616295" w:rsidRDefault="000B5EDC" w:rsidP="00C31B55">
            <w:pPr>
              <w:pStyle w:val="ListParagraph"/>
              <w:numPr>
                <w:ilvl w:val="1"/>
                <w:numId w:val="5"/>
              </w:numPr>
              <w:spacing w:before="120" w:after="120"/>
              <w:ind w:left="582" w:hanging="582"/>
              <w:contextualSpacing w:val="0"/>
              <w:jc w:val="both"/>
            </w:pPr>
            <w:r w:rsidRPr="00616295">
              <w:t xml:space="preserve"> </w:t>
            </w:r>
            <w:r w:rsidR="00B83EB3" w:rsidRPr="00616295">
              <w:t>The</w:t>
            </w:r>
            <w:r w:rsidR="00A34EF4" w:rsidRPr="00616295">
              <w:t xml:space="preserve"> negotiations</w:t>
            </w:r>
            <w:r w:rsidRPr="00616295">
              <w:t xml:space="preserve"> are concluded with a review of the finalized draft Contract</w:t>
            </w:r>
            <w:r w:rsidR="00F8659F" w:rsidRPr="00616295">
              <w:t>,</w:t>
            </w:r>
            <w:r w:rsidRPr="00616295">
              <w:t xml:space="preserve"> which then shall be initialed by the Client and the Consultant’s authorized representative. </w:t>
            </w:r>
          </w:p>
          <w:p w14:paraId="18E4B8E2" w14:textId="5BE28FDD" w:rsidR="000B5EDC" w:rsidRPr="00616295" w:rsidRDefault="000B5EDC" w:rsidP="00C31B55">
            <w:pPr>
              <w:pStyle w:val="ListParagraph"/>
              <w:numPr>
                <w:ilvl w:val="1"/>
                <w:numId w:val="5"/>
              </w:numPr>
              <w:spacing w:before="120" w:after="120"/>
              <w:ind w:left="582" w:hanging="582"/>
              <w:contextualSpacing w:val="0"/>
              <w:jc w:val="both"/>
            </w:pPr>
            <w:r w:rsidRPr="00616295">
              <w:lastRenderedPageBreak/>
              <w:t xml:space="preserve">If </w:t>
            </w:r>
            <w:r w:rsidR="00B83EB3" w:rsidRPr="00616295">
              <w:t xml:space="preserve">the </w:t>
            </w:r>
            <w:r w:rsidRPr="00616295">
              <w:t>negotiations fail, the Client</w:t>
            </w:r>
            <w:r w:rsidR="00A9178E" w:rsidRPr="00616295">
              <w:t xml:space="preserve"> shall inform the Consultant in writing of all pending issues and disagreements and provide a final opportunity to the Consultant to respond. If disagreement persists, the Client shall terminate the negotiations informing the Consultant </w:t>
            </w:r>
            <w:r w:rsidR="00C9793D" w:rsidRPr="00616295">
              <w:t xml:space="preserve">of </w:t>
            </w:r>
            <w:r w:rsidR="00A9178E" w:rsidRPr="00616295">
              <w:t xml:space="preserve">the reasons for doing so. </w:t>
            </w:r>
            <w:r w:rsidR="0046752B" w:rsidRPr="00616295">
              <w:t>T</w:t>
            </w:r>
            <w:r w:rsidR="00A9178E" w:rsidRPr="00616295">
              <w:t xml:space="preserve">he Client </w:t>
            </w:r>
            <w:r w:rsidRPr="00616295">
              <w:t xml:space="preserve">will </w:t>
            </w:r>
            <w:r w:rsidR="0046752B" w:rsidRPr="00616295">
              <w:t xml:space="preserve">then </w:t>
            </w:r>
            <w:r w:rsidRPr="00616295">
              <w:t xml:space="preserve">invite the </w:t>
            </w:r>
            <w:r w:rsidR="00C9793D" w:rsidRPr="00616295">
              <w:t xml:space="preserve">next-ranked </w:t>
            </w:r>
            <w:r w:rsidRPr="00616295">
              <w:t>Consultant to negotiate a Contract. Once the Client commences negotiations with the next</w:t>
            </w:r>
            <w:r w:rsidR="00A9178E" w:rsidRPr="00616295">
              <w:t>-</w:t>
            </w:r>
            <w:r w:rsidRPr="00616295">
              <w:t xml:space="preserve">ranked Consultant, the Client shall not reopen the earlier negotiations. </w:t>
            </w:r>
          </w:p>
        </w:tc>
      </w:tr>
      <w:tr w:rsidR="00C33883" w:rsidRPr="00616295" w14:paraId="160D7C82" w14:textId="77777777" w:rsidTr="009A69C4">
        <w:tc>
          <w:tcPr>
            <w:tcW w:w="2455" w:type="dxa"/>
          </w:tcPr>
          <w:p w14:paraId="140E83CB" w14:textId="77777777" w:rsidR="0023387B" w:rsidRPr="00616295" w:rsidRDefault="0023387B" w:rsidP="00C31B55">
            <w:pPr>
              <w:pStyle w:val="HeadingITC2"/>
              <w:spacing w:before="120" w:after="120"/>
              <w:ind w:left="360"/>
              <w:contextualSpacing w:val="0"/>
            </w:pPr>
            <w:bookmarkStart w:id="141" w:name="_Toc454358624"/>
            <w:bookmarkStart w:id="142" w:name="_Toc494209457"/>
            <w:bookmarkStart w:id="143" w:name="_Toc135825200"/>
            <w:r w:rsidRPr="00616295">
              <w:lastRenderedPageBreak/>
              <w:t>Standstill Period</w:t>
            </w:r>
            <w:bookmarkEnd w:id="141"/>
            <w:bookmarkEnd w:id="142"/>
            <w:bookmarkEnd w:id="143"/>
          </w:p>
        </w:tc>
        <w:tc>
          <w:tcPr>
            <w:tcW w:w="6428" w:type="dxa"/>
            <w:gridSpan w:val="3"/>
          </w:tcPr>
          <w:p w14:paraId="0BE2C789" w14:textId="77777777" w:rsidR="0023387B" w:rsidRPr="00616295" w:rsidRDefault="00B70A1D" w:rsidP="00C31B55">
            <w:pPr>
              <w:pStyle w:val="ListParagraph"/>
              <w:numPr>
                <w:ilvl w:val="1"/>
                <w:numId w:val="5"/>
              </w:numPr>
              <w:spacing w:before="120" w:after="120"/>
              <w:ind w:left="582" w:hanging="582"/>
              <w:contextualSpacing w:val="0"/>
              <w:jc w:val="both"/>
            </w:pPr>
            <w:r w:rsidRPr="00616295">
              <w:t xml:space="preserve">The Contract shall </w:t>
            </w:r>
            <w:r w:rsidR="008B53C0" w:rsidRPr="00616295">
              <w:t xml:space="preserve">not </w:t>
            </w:r>
            <w:r w:rsidRPr="00616295">
              <w:t xml:space="preserve">be awarded earlier than the expiry of the Standstill Period. </w:t>
            </w:r>
            <w:r w:rsidRPr="00616295">
              <w:rPr>
                <w:iCs/>
              </w:rPr>
              <w:t>The Standstill Period shall be ten (10) Business Days unless extended in accordance with IT</w:t>
            </w:r>
            <w:r w:rsidR="006144F6" w:rsidRPr="00616295">
              <w:rPr>
                <w:iCs/>
              </w:rPr>
              <w:t>C</w:t>
            </w:r>
            <w:r w:rsidRPr="00616295">
              <w:rPr>
                <w:iCs/>
              </w:rPr>
              <w:t xml:space="preserve"> </w:t>
            </w:r>
            <w:r w:rsidR="006144F6" w:rsidRPr="00616295">
              <w:rPr>
                <w:iCs/>
              </w:rPr>
              <w:t>3</w:t>
            </w:r>
            <w:r w:rsidRPr="00616295">
              <w:rPr>
                <w:iCs/>
              </w:rPr>
              <w:t xml:space="preserve">3. </w:t>
            </w:r>
            <w:r w:rsidRPr="00616295">
              <w:t>The Standstill Period commences the day after the date the Client has transmitted to each Consultant (that has not already been notified that it has been unsuccessful) the Notification of Intention to Award the Contract. Where only one Proposal is submitted, or if this contract is in response to an emergency</w:t>
            </w:r>
            <w:r w:rsidR="00DC66E2" w:rsidRPr="00616295">
              <w:t xml:space="preserve"> </w:t>
            </w:r>
            <w:r w:rsidRPr="00616295">
              <w:t>situation recognized by the Bank, the Standstill Period shall not apply</w:t>
            </w:r>
            <w:r w:rsidR="0023387B" w:rsidRPr="00616295">
              <w:t xml:space="preserve">. </w:t>
            </w:r>
          </w:p>
        </w:tc>
      </w:tr>
      <w:tr w:rsidR="00C33883" w:rsidRPr="00616295" w14:paraId="059540CF" w14:textId="77777777" w:rsidTr="009A69C4">
        <w:tc>
          <w:tcPr>
            <w:tcW w:w="2455" w:type="dxa"/>
          </w:tcPr>
          <w:p w14:paraId="1E6E4160" w14:textId="77777777" w:rsidR="0023387B" w:rsidRPr="00616295" w:rsidRDefault="0023387B" w:rsidP="00C31B55">
            <w:pPr>
              <w:pStyle w:val="HeadingITC2"/>
              <w:spacing w:before="120" w:after="120"/>
              <w:ind w:left="360"/>
              <w:contextualSpacing w:val="0"/>
            </w:pPr>
            <w:bookmarkStart w:id="144" w:name="_Toc454358625"/>
            <w:bookmarkStart w:id="145" w:name="_Toc494209458"/>
            <w:bookmarkStart w:id="146" w:name="_Toc135825201"/>
            <w:r w:rsidRPr="00616295">
              <w:t>Noti</w:t>
            </w:r>
            <w:r w:rsidR="00B70A1D" w:rsidRPr="00616295">
              <w:t xml:space="preserve">fication </w:t>
            </w:r>
            <w:r w:rsidRPr="00616295">
              <w:t>of Intention to Award</w:t>
            </w:r>
            <w:bookmarkEnd w:id="144"/>
            <w:bookmarkEnd w:id="145"/>
            <w:bookmarkEnd w:id="146"/>
          </w:p>
        </w:tc>
        <w:tc>
          <w:tcPr>
            <w:tcW w:w="6428" w:type="dxa"/>
            <w:gridSpan w:val="3"/>
          </w:tcPr>
          <w:p w14:paraId="06CEB18E" w14:textId="77777777" w:rsidR="0023387B" w:rsidRPr="00616295" w:rsidRDefault="00B70A1D" w:rsidP="00C31B55">
            <w:pPr>
              <w:pStyle w:val="ListParagraph"/>
              <w:numPr>
                <w:ilvl w:val="1"/>
                <w:numId w:val="5"/>
              </w:numPr>
              <w:spacing w:before="120" w:after="120"/>
              <w:ind w:left="582" w:hanging="582"/>
              <w:contextualSpacing w:val="0"/>
              <w:jc w:val="both"/>
            </w:pPr>
            <w:r w:rsidRPr="00616295">
              <w:t xml:space="preserve">The </w:t>
            </w:r>
            <w:r w:rsidR="005C0E1D" w:rsidRPr="00616295">
              <w:t>Client</w:t>
            </w:r>
            <w:r w:rsidRPr="00616295">
              <w:t xml:space="preserve"> shall send to each </w:t>
            </w:r>
            <w:r w:rsidR="005C0E1D" w:rsidRPr="00616295">
              <w:t>Consultant</w:t>
            </w:r>
            <w:r w:rsidRPr="00616295">
              <w:t xml:space="preserve"> (that has not already been notified that it has been unsuccessful) the Notification of Intention to Award the Contract to the successful </w:t>
            </w:r>
            <w:r w:rsidR="005C0E1D" w:rsidRPr="00616295">
              <w:t>Consultant</w:t>
            </w:r>
            <w:r w:rsidRPr="00616295">
              <w:t xml:space="preserve">. </w:t>
            </w:r>
            <w:r w:rsidR="0023387B" w:rsidRPr="00616295">
              <w:t>The Notification of Intention to Award shall contain, at a minimum, the following information:</w:t>
            </w:r>
          </w:p>
          <w:p w14:paraId="427E5879" w14:textId="77777777" w:rsidR="0023387B" w:rsidRPr="00616295" w:rsidRDefault="0023387B" w:rsidP="00306B1A">
            <w:pPr>
              <w:pStyle w:val="ListParagraph"/>
              <w:numPr>
                <w:ilvl w:val="2"/>
                <w:numId w:val="26"/>
              </w:numPr>
              <w:spacing w:before="120" w:after="120"/>
              <w:contextualSpacing w:val="0"/>
              <w:jc w:val="both"/>
              <w:rPr>
                <w:rFonts w:eastAsia="Calibri"/>
              </w:rPr>
            </w:pPr>
            <w:r w:rsidRPr="00616295">
              <w:rPr>
                <w:rFonts w:eastAsia="Calibri"/>
              </w:rPr>
              <w:t>the name and address of the Consultant with whom the client succ</w:t>
            </w:r>
            <w:r w:rsidR="0027492E" w:rsidRPr="00616295">
              <w:rPr>
                <w:rFonts w:eastAsia="Calibri"/>
              </w:rPr>
              <w:t>essfully negotiated a contract;</w:t>
            </w:r>
          </w:p>
          <w:p w14:paraId="0414E32A" w14:textId="77777777" w:rsidR="0023387B" w:rsidRPr="00616295" w:rsidRDefault="0023387B" w:rsidP="00306B1A">
            <w:pPr>
              <w:pStyle w:val="ListParagraph"/>
              <w:numPr>
                <w:ilvl w:val="2"/>
                <w:numId w:val="26"/>
              </w:numPr>
              <w:spacing w:before="120" w:after="120"/>
              <w:contextualSpacing w:val="0"/>
              <w:jc w:val="both"/>
              <w:rPr>
                <w:rFonts w:eastAsia="Calibri"/>
              </w:rPr>
            </w:pPr>
            <w:r w:rsidRPr="00616295">
              <w:rPr>
                <w:rFonts w:eastAsia="Calibri"/>
              </w:rPr>
              <w:t>the contract price of the successful Proposal;</w:t>
            </w:r>
          </w:p>
          <w:p w14:paraId="305B877E" w14:textId="77777777" w:rsidR="0023387B" w:rsidRPr="00616295" w:rsidRDefault="0023387B" w:rsidP="00306B1A">
            <w:pPr>
              <w:pStyle w:val="ListParagraph"/>
              <w:numPr>
                <w:ilvl w:val="2"/>
                <w:numId w:val="26"/>
              </w:numPr>
              <w:spacing w:before="120" w:after="120"/>
              <w:contextualSpacing w:val="0"/>
              <w:jc w:val="both"/>
              <w:rPr>
                <w:rFonts w:eastAsia="Calibri"/>
              </w:rPr>
            </w:pPr>
            <w:r w:rsidRPr="00616295">
              <w:rPr>
                <w:rFonts w:eastAsia="Calibri"/>
              </w:rPr>
              <w:t xml:space="preserve">the names of all Consultants included in the short list, indicating those that submitted Proposals; </w:t>
            </w:r>
          </w:p>
          <w:p w14:paraId="4269C052" w14:textId="77777777" w:rsidR="0023387B" w:rsidRPr="00616295" w:rsidRDefault="0023387B" w:rsidP="00306B1A">
            <w:pPr>
              <w:pStyle w:val="ListParagraph"/>
              <w:numPr>
                <w:ilvl w:val="2"/>
                <w:numId w:val="26"/>
              </w:numPr>
              <w:spacing w:before="120" w:after="120"/>
              <w:contextualSpacing w:val="0"/>
              <w:jc w:val="both"/>
              <w:rPr>
                <w:rFonts w:eastAsia="Calibri"/>
              </w:rPr>
            </w:pPr>
            <w:r w:rsidRPr="00616295">
              <w:rPr>
                <w:rFonts w:eastAsia="Calibri"/>
              </w:rPr>
              <w:t>where the selection method requires, the price offered by each Consultant as read out and as evaluated;</w:t>
            </w:r>
          </w:p>
          <w:p w14:paraId="6E03D191" w14:textId="77777777" w:rsidR="0023387B" w:rsidRPr="00616295" w:rsidRDefault="0023387B" w:rsidP="00306B1A">
            <w:pPr>
              <w:pStyle w:val="ListParagraph"/>
              <w:numPr>
                <w:ilvl w:val="2"/>
                <w:numId w:val="26"/>
              </w:numPr>
              <w:spacing w:before="120" w:after="120"/>
              <w:contextualSpacing w:val="0"/>
              <w:jc w:val="both"/>
              <w:rPr>
                <w:rFonts w:eastAsia="Calibri"/>
              </w:rPr>
            </w:pPr>
            <w:r w:rsidRPr="00616295">
              <w:rPr>
                <w:rFonts w:eastAsia="Calibri"/>
              </w:rPr>
              <w:t xml:space="preserve">the overall technical scores and scores assigned for each criterion and sub-criterion to each Consultant; </w:t>
            </w:r>
          </w:p>
          <w:p w14:paraId="238BA854" w14:textId="77777777" w:rsidR="0023387B" w:rsidRPr="00616295" w:rsidRDefault="0023387B" w:rsidP="00306B1A">
            <w:pPr>
              <w:pStyle w:val="ListParagraph"/>
              <w:numPr>
                <w:ilvl w:val="2"/>
                <w:numId w:val="26"/>
              </w:numPr>
              <w:spacing w:before="120" w:after="120"/>
              <w:contextualSpacing w:val="0"/>
              <w:jc w:val="both"/>
              <w:rPr>
                <w:rFonts w:eastAsia="Calibri"/>
              </w:rPr>
            </w:pPr>
            <w:r w:rsidRPr="00616295">
              <w:rPr>
                <w:rFonts w:eastAsia="Calibri"/>
              </w:rPr>
              <w:t xml:space="preserve">the final combined scores and the final ranking of the Consultants; </w:t>
            </w:r>
          </w:p>
          <w:p w14:paraId="3FC573B6" w14:textId="77777777" w:rsidR="0023387B" w:rsidRPr="00616295" w:rsidRDefault="0023387B" w:rsidP="00306B1A">
            <w:pPr>
              <w:pStyle w:val="ListParagraph"/>
              <w:numPr>
                <w:ilvl w:val="2"/>
                <w:numId w:val="26"/>
              </w:numPr>
              <w:spacing w:before="120" w:after="120"/>
              <w:contextualSpacing w:val="0"/>
              <w:jc w:val="both"/>
              <w:rPr>
                <w:rFonts w:eastAsia="Calibri"/>
              </w:rPr>
            </w:pPr>
            <w:r w:rsidRPr="00616295">
              <w:rPr>
                <w:rFonts w:eastAsia="Calibri"/>
              </w:rPr>
              <w:t>a statement of the reason(s) why the recipient’s Proposal was unsuccessful, unless the combined score in (f) above already reveals the reason</w:t>
            </w:r>
            <w:r w:rsidR="0027492E" w:rsidRPr="00616295">
              <w:rPr>
                <w:rFonts w:eastAsia="Calibri"/>
              </w:rPr>
              <w:t>;</w:t>
            </w:r>
          </w:p>
          <w:p w14:paraId="14F4D4C0" w14:textId="77777777" w:rsidR="003A6014" w:rsidRPr="00616295" w:rsidRDefault="003A6014" w:rsidP="00306B1A">
            <w:pPr>
              <w:pStyle w:val="ListParagraph"/>
              <w:numPr>
                <w:ilvl w:val="2"/>
                <w:numId w:val="26"/>
              </w:numPr>
              <w:spacing w:before="120" w:after="120"/>
              <w:contextualSpacing w:val="0"/>
              <w:jc w:val="both"/>
            </w:pPr>
            <w:r w:rsidRPr="00616295">
              <w:lastRenderedPageBreak/>
              <w:t>the expiry date of the Standstill Period;</w:t>
            </w:r>
            <w:r w:rsidR="0027492E" w:rsidRPr="00616295">
              <w:t xml:space="preserve"> and</w:t>
            </w:r>
          </w:p>
          <w:p w14:paraId="0F92961B" w14:textId="77777777" w:rsidR="0023387B" w:rsidRPr="00616295" w:rsidRDefault="0023387B" w:rsidP="00306B1A">
            <w:pPr>
              <w:pStyle w:val="ListParagraph"/>
              <w:numPr>
                <w:ilvl w:val="2"/>
                <w:numId w:val="26"/>
              </w:numPr>
              <w:spacing w:before="120" w:after="120"/>
              <w:contextualSpacing w:val="0"/>
              <w:jc w:val="both"/>
              <w:rPr>
                <w:rFonts w:eastAsia="Calibri"/>
              </w:rPr>
            </w:pPr>
            <w:r w:rsidRPr="00616295">
              <w:rPr>
                <w:rFonts w:eastAsia="Calibri"/>
              </w:rPr>
              <w:t>instructions on how to request a debriefing and/or submit a complaint during the Standstill Period</w:t>
            </w:r>
            <w:r w:rsidR="0027492E" w:rsidRPr="00616295">
              <w:rPr>
                <w:rFonts w:eastAsia="Calibri"/>
              </w:rPr>
              <w:t>.</w:t>
            </w:r>
            <w:r w:rsidRPr="00616295">
              <w:rPr>
                <w:rFonts w:eastAsia="Calibri"/>
              </w:rPr>
              <w:t xml:space="preserve"> </w:t>
            </w:r>
          </w:p>
        </w:tc>
      </w:tr>
      <w:tr w:rsidR="00C33883" w:rsidRPr="00616295" w14:paraId="5C2FF030" w14:textId="77777777" w:rsidTr="00B87F2E">
        <w:tc>
          <w:tcPr>
            <w:tcW w:w="2455" w:type="dxa"/>
          </w:tcPr>
          <w:p w14:paraId="49E4051D" w14:textId="77777777" w:rsidR="0023387B" w:rsidRPr="00616295" w:rsidRDefault="003A6014" w:rsidP="00C31B55">
            <w:pPr>
              <w:pStyle w:val="HeadingITC2"/>
              <w:spacing w:before="120" w:after="120"/>
              <w:ind w:left="360"/>
              <w:contextualSpacing w:val="0"/>
            </w:pPr>
            <w:bookmarkStart w:id="147" w:name="_Toc438438866"/>
            <w:bookmarkStart w:id="148" w:name="_Toc438532660"/>
            <w:bookmarkStart w:id="149" w:name="_Toc438734010"/>
            <w:bookmarkStart w:id="150" w:name="_Toc438907046"/>
            <w:bookmarkStart w:id="151" w:name="_Toc438907245"/>
            <w:bookmarkStart w:id="152" w:name="_Toc454358629"/>
            <w:bookmarkStart w:id="153" w:name="_Toc494209459"/>
            <w:bookmarkStart w:id="154" w:name="_Toc135825202"/>
            <w:r w:rsidRPr="00616295">
              <w:lastRenderedPageBreak/>
              <w:t>Notification of Award</w:t>
            </w:r>
            <w:bookmarkEnd w:id="147"/>
            <w:bookmarkEnd w:id="148"/>
            <w:bookmarkEnd w:id="149"/>
            <w:bookmarkEnd w:id="150"/>
            <w:bookmarkEnd w:id="151"/>
            <w:bookmarkEnd w:id="152"/>
            <w:bookmarkEnd w:id="153"/>
            <w:bookmarkEnd w:id="154"/>
            <w:r w:rsidR="0085020A" w:rsidRPr="00616295">
              <w:t xml:space="preserve"> </w:t>
            </w:r>
          </w:p>
        </w:tc>
        <w:tc>
          <w:tcPr>
            <w:tcW w:w="6428" w:type="dxa"/>
            <w:gridSpan w:val="3"/>
          </w:tcPr>
          <w:p w14:paraId="4BA5010D" w14:textId="7C02D052" w:rsidR="006503DA" w:rsidRPr="00616295" w:rsidRDefault="0085020A" w:rsidP="00C31B55">
            <w:pPr>
              <w:pStyle w:val="ListParagraph"/>
              <w:numPr>
                <w:ilvl w:val="1"/>
                <w:numId w:val="5"/>
              </w:numPr>
              <w:spacing w:before="120" w:after="120"/>
              <w:ind w:left="582" w:hanging="582"/>
              <w:contextualSpacing w:val="0"/>
              <w:jc w:val="both"/>
              <w:rPr>
                <w:b/>
              </w:rPr>
            </w:pPr>
            <w:r w:rsidRPr="00616295">
              <w:t xml:space="preserve">Upon </w:t>
            </w:r>
            <w:r w:rsidR="003A6014" w:rsidRPr="00616295">
              <w:t xml:space="preserve">expiry of the Standstill Period, specified in ITC 30.1 or any extension thereof, </w:t>
            </w:r>
            <w:r w:rsidR="00DC49A9" w:rsidRPr="00616295">
              <w:t>and</w:t>
            </w:r>
            <w:r w:rsidR="00376307" w:rsidRPr="00616295">
              <w:t xml:space="preserve"> </w:t>
            </w:r>
            <w:r w:rsidR="003A6014" w:rsidRPr="00616295">
              <w:t>upon satisfactorily addressing a</w:t>
            </w:r>
            <w:r w:rsidR="00376307" w:rsidRPr="00616295">
              <w:t xml:space="preserve">ny </w:t>
            </w:r>
            <w:r w:rsidR="003A6014" w:rsidRPr="00616295">
              <w:t xml:space="preserve">complaint that has been filed within the Standstill Period, </w:t>
            </w:r>
            <w:r w:rsidR="00456FC1" w:rsidRPr="00616295">
              <w:rPr>
                <w:bCs/>
              </w:rPr>
              <w:t xml:space="preserve">and upon verifying that the Consultant (including each member of a JV) is not disqualified by the Bank due to noncompliance with contractual SEA/SH </w:t>
            </w:r>
            <w:r w:rsidR="00456FC1" w:rsidRPr="00616295">
              <w:rPr>
                <w:rFonts w:eastAsia="Arial Narrow"/>
                <w:bCs/>
                <w:color w:val="000000"/>
              </w:rPr>
              <w:t xml:space="preserve">prevention and response </w:t>
            </w:r>
            <w:r w:rsidR="00456FC1" w:rsidRPr="00616295">
              <w:rPr>
                <w:bCs/>
              </w:rPr>
              <w:t xml:space="preserve">obligations, </w:t>
            </w:r>
            <w:r w:rsidR="003A6014" w:rsidRPr="00616295">
              <w:t>the Client shall</w:t>
            </w:r>
            <w:r w:rsidR="00467571" w:rsidRPr="00616295">
              <w:t>,</w:t>
            </w:r>
            <w:r w:rsidR="006503DA" w:rsidRPr="00616295">
              <w:t xml:space="preserve"> send a notification of award to the successful Consultant, confirming the Client’s intention to award the Contract to the successful Consultant and requesting the successful Consultant to sign and return the draft negotiated Contract within eight (8) Business Days from the date of receipt of such notification</w:t>
            </w:r>
            <w:r w:rsidR="00562B1B" w:rsidRPr="00616295">
              <w:t>. The Client will require the Consultant to replace any subconsultant that is disqualified by the Bank due to noncompliance with contractual SEA/SH prevention and response obligations</w:t>
            </w:r>
            <w:r w:rsidR="00DF720B" w:rsidRPr="00616295">
              <w:t>.</w:t>
            </w:r>
            <w:r w:rsidR="00562B1B" w:rsidRPr="00616295">
              <w:rPr>
                <w:bCs/>
              </w:rPr>
              <w:t xml:space="preserve"> </w:t>
            </w:r>
            <w:r w:rsidR="00BA7BDE" w:rsidRPr="00616295">
              <w:t>T</w:t>
            </w:r>
            <w:r w:rsidR="006503DA" w:rsidRPr="00616295">
              <w:t xml:space="preserve">he client shall simultaneously </w:t>
            </w:r>
            <w:r w:rsidR="00467571" w:rsidRPr="00616295">
              <w:t xml:space="preserve">request the successful </w:t>
            </w:r>
            <w:r w:rsidR="006144F6" w:rsidRPr="00616295">
              <w:t>C</w:t>
            </w:r>
            <w:r w:rsidR="00467571" w:rsidRPr="00616295">
              <w:t>onsultant to submit</w:t>
            </w:r>
            <w:r w:rsidR="006503DA" w:rsidRPr="00616295">
              <w:t xml:space="preserve">, </w:t>
            </w:r>
            <w:r w:rsidR="00604FE4" w:rsidRPr="00616295">
              <w:t>within eight (8) Business Days,</w:t>
            </w:r>
            <w:r w:rsidR="00467571" w:rsidRPr="00616295">
              <w:t xml:space="preserve"> the Beneficial Ownership Disclosure Form</w:t>
            </w:r>
            <w:r w:rsidR="006503DA" w:rsidRPr="00616295">
              <w:t>.</w:t>
            </w:r>
          </w:p>
          <w:p w14:paraId="14262F8F" w14:textId="77777777" w:rsidR="006503DA" w:rsidRPr="00616295" w:rsidRDefault="006503DA" w:rsidP="00C31B55">
            <w:pPr>
              <w:pStyle w:val="BodyTextIndent2"/>
              <w:tabs>
                <w:tab w:val="left" w:pos="774"/>
              </w:tabs>
              <w:spacing w:before="120" w:after="120"/>
              <w:ind w:left="450" w:firstLine="0"/>
              <w:rPr>
                <w:u w:val="single"/>
              </w:rPr>
            </w:pPr>
            <w:r w:rsidRPr="00616295">
              <w:rPr>
                <w:u w:val="single"/>
              </w:rPr>
              <w:t>Contract Award Notice</w:t>
            </w:r>
          </w:p>
          <w:p w14:paraId="17FB40A4" w14:textId="77777777" w:rsidR="003A6014" w:rsidRPr="00616295" w:rsidRDefault="006144F6" w:rsidP="00C31B55">
            <w:pPr>
              <w:pStyle w:val="BodyTextIndent2"/>
              <w:tabs>
                <w:tab w:val="left" w:pos="774"/>
              </w:tabs>
              <w:spacing w:before="120" w:after="120"/>
              <w:ind w:left="450" w:firstLine="0"/>
              <w:rPr>
                <w:b/>
              </w:rPr>
            </w:pPr>
            <w:r w:rsidRPr="00616295">
              <w:t>W</w:t>
            </w:r>
            <w:r w:rsidR="00467571" w:rsidRPr="00616295">
              <w:t xml:space="preserve">ithin ten (10) Business Days </w:t>
            </w:r>
            <w:r w:rsidRPr="00616295">
              <w:t>from the date of</w:t>
            </w:r>
            <w:r w:rsidR="00604FE4" w:rsidRPr="00616295">
              <w:t xml:space="preserve"> notification of award</w:t>
            </w:r>
            <w:r w:rsidRPr="00616295">
              <w:t xml:space="preserve"> such request, the Client shall </w:t>
            </w:r>
            <w:r w:rsidR="003A6014" w:rsidRPr="00616295">
              <w:t xml:space="preserve">publish the Contract Award Notice which shall contain, at a minimum, the following information: </w:t>
            </w:r>
          </w:p>
          <w:p w14:paraId="1CEB9631" w14:textId="77777777" w:rsidR="003A6014" w:rsidRPr="00616295" w:rsidRDefault="003A6014" w:rsidP="00306B1A">
            <w:pPr>
              <w:pStyle w:val="ListParagraph"/>
              <w:numPr>
                <w:ilvl w:val="0"/>
                <w:numId w:val="28"/>
              </w:numPr>
              <w:spacing w:before="120" w:after="120"/>
              <w:ind w:left="1105" w:hanging="516"/>
              <w:contextualSpacing w:val="0"/>
              <w:rPr>
                <w:rFonts w:eastAsia="Calibri"/>
              </w:rPr>
            </w:pPr>
            <w:r w:rsidRPr="00616295">
              <w:rPr>
                <w:rFonts w:eastAsia="Calibri"/>
              </w:rPr>
              <w:t xml:space="preserve">name and address of the </w:t>
            </w:r>
            <w:r w:rsidR="00246B74" w:rsidRPr="00616295">
              <w:rPr>
                <w:rFonts w:eastAsia="Calibri"/>
              </w:rPr>
              <w:t>Client</w:t>
            </w:r>
            <w:r w:rsidRPr="00616295">
              <w:rPr>
                <w:rFonts w:eastAsia="Calibri"/>
              </w:rPr>
              <w:t>;</w:t>
            </w:r>
          </w:p>
          <w:p w14:paraId="14ED9BA3" w14:textId="77777777" w:rsidR="003A6014" w:rsidRPr="00616295" w:rsidRDefault="003A6014" w:rsidP="00306B1A">
            <w:pPr>
              <w:pStyle w:val="ListParagraph"/>
              <w:numPr>
                <w:ilvl w:val="0"/>
                <w:numId w:val="28"/>
              </w:numPr>
              <w:spacing w:before="120" w:after="120"/>
              <w:ind w:left="1105" w:hanging="516"/>
              <w:contextualSpacing w:val="0"/>
              <w:rPr>
                <w:rFonts w:eastAsia="Calibri"/>
              </w:rPr>
            </w:pPr>
            <w:r w:rsidRPr="00616295">
              <w:rPr>
                <w:rFonts w:eastAsia="Calibri"/>
              </w:rPr>
              <w:t xml:space="preserve">name and reference number of the contract being awarded, and the selection method used; </w:t>
            </w:r>
          </w:p>
          <w:p w14:paraId="7A787AC7" w14:textId="77777777" w:rsidR="003A6014" w:rsidRPr="00616295" w:rsidRDefault="003A6014" w:rsidP="00306B1A">
            <w:pPr>
              <w:pStyle w:val="ListParagraph"/>
              <w:numPr>
                <w:ilvl w:val="0"/>
                <w:numId w:val="28"/>
              </w:numPr>
              <w:spacing w:before="120" w:after="120"/>
              <w:ind w:left="1105" w:hanging="516"/>
              <w:contextualSpacing w:val="0"/>
              <w:rPr>
                <w:rFonts w:eastAsia="Calibri"/>
              </w:rPr>
            </w:pPr>
            <w:r w:rsidRPr="00616295">
              <w:rPr>
                <w:rFonts w:eastAsia="Calibri"/>
              </w:rPr>
              <w:t xml:space="preserve">names of </w:t>
            </w:r>
            <w:r w:rsidR="00715AD6" w:rsidRPr="00616295">
              <w:rPr>
                <w:rFonts w:eastAsia="Calibri"/>
              </w:rPr>
              <w:t xml:space="preserve">the consultants that </w:t>
            </w:r>
            <w:r w:rsidRPr="00616295">
              <w:rPr>
                <w:rFonts w:eastAsia="Calibri"/>
              </w:rPr>
              <w:t xml:space="preserve">submitted </w:t>
            </w:r>
            <w:r w:rsidR="00715AD6" w:rsidRPr="00616295">
              <w:rPr>
                <w:rFonts w:eastAsia="Calibri"/>
              </w:rPr>
              <w:t>proposals</w:t>
            </w:r>
            <w:r w:rsidRPr="00616295">
              <w:rPr>
                <w:rFonts w:eastAsia="Calibri"/>
              </w:rPr>
              <w:t xml:space="preserve">, and their </w:t>
            </w:r>
            <w:r w:rsidR="00715AD6" w:rsidRPr="00616295">
              <w:rPr>
                <w:rFonts w:eastAsia="Calibri"/>
              </w:rPr>
              <w:t xml:space="preserve">proposal prices as read out at financial proposal </w:t>
            </w:r>
            <w:r w:rsidRPr="00616295">
              <w:rPr>
                <w:rFonts w:eastAsia="Calibri"/>
              </w:rPr>
              <w:t xml:space="preserve">opening, and as evaluated; </w:t>
            </w:r>
          </w:p>
          <w:p w14:paraId="7B0B17D4" w14:textId="77777777" w:rsidR="003A6014" w:rsidRPr="00616295" w:rsidRDefault="003A6014" w:rsidP="00306B1A">
            <w:pPr>
              <w:pStyle w:val="ListParagraph"/>
              <w:numPr>
                <w:ilvl w:val="0"/>
                <w:numId w:val="28"/>
              </w:numPr>
              <w:spacing w:before="120" w:after="120"/>
              <w:ind w:left="1105" w:hanging="516"/>
              <w:contextualSpacing w:val="0"/>
              <w:rPr>
                <w:rFonts w:eastAsia="Calibri"/>
              </w:rPr>
            </w:pPr>
            <w:r w:rsidRPr="00616295">
              <w:rPr>
                <w:rFonts w:eastAsia="Calibri"/>
              </w:rPr>
              <w:t xml:space="preserve">names of all </w:t>
            </w:r>
            <w:r w:rsidR="00715AD6" w:rsidRPr="00616295">
              <w:rPr>
                <w:rFonts w:eastAsia="Calibri"/>
              </w:rPr>
              <w:t xml:space="preserve">Consultants </w:t>
            </w:r>
            <w:r w:rsidRPr="00616295">
              <w:rPr>
                <w:rFonts w:eastAsia="Calibri"/>
              </w:rPr>
              <w:t xml:space="preserve">whose </w:t>
            </w:r>
            <w:r w:rsidR="00715AD6" w:rsidRPr="00616295">
              <w:rPr>
                <w:rFonts w:eastAsia="Calibri"/>
              </w:rPr>
              <w:t xml:space="preserve">Proposals </w:t>
            </w:r>
            <w:r w:rsidRPr="00616295">
              <w:rPr>
                <w:rFonts w:eastAsia="Calibri"/>
              </w:rPr>
              <w:t xml:space="preserve">were rejected or were not evaluated, with the reasons therefor; </w:t>
            </w:r>
          </w:p>
          <w:p w14:paraId="739E23D0" w14:textId="0490129C" w:rsidR="003A6014" w:rsidRPr="00616295" w:rsidRDefault="003A6014" w:rsidP="00306B1A">
            <w:pPr>
              <w:pStyle w:val="ListParagraph"/>
              <w:numPr>
                <w:ilvl w:val="0"/>
                <w:numId w:val="28"/>
              </w:numPr>
              <w:spacing w:before="120" w:after="120"/>
              <w:ind w:left="1105" w:hanging="516"/>
              <w:contextualSpacing w:val="0"/>
            </w:pPr>
            <w:r w:rsidRPr="00616295">
              <w:rPr>
                <w:rFonts w:eastAsia="Calibri"/>
              </w:rPr>
              <w:t xml:space="preserve">the name of the successful </w:t>
            </w:r>
            <w:r w:rsidR="00715AD6" w:rsidRPr="00616295">
              <w:rPr>
                <w:rFonts w:eastAsia="Calibri"/>
              </w:rPr>
              <w:t>consultant</w:t>
            </w:r>
            <w:r w:rsidRPr="00616295">
              <w:rPr>
                <w:rFonts w:eastAsia="Calibri"/>
              </w:rPr>
              <w:t>, the final total contract price, the contract durat</w:t>
            </w:r>
            <w:r w:rsidR="00715AD6" w:rsidRPr="00616295">
              <w:rPr>
                <w:rFonts w:eastAsia="Calibri"/>
              </w:rPr>
              <w:t>ion and a summary of its scope</w:t>
            </w:r>
            <w:r w:rsidR="00986312" w:rsidRPr="00616295">
              <w:rPr>
                <w:rFonts w:eastAsia="Calibri"/>
              </w:rPr>
              <w:t>; and</w:t>
            </w:r>
          </w:p>
          <w:p w14:paraId="14D0CFE3" w14:textId="568277B5" w:rsidR="00986312" w:rsidRPr="00616295" w:rsidRDefault="00986312" w:rsidP="00306B1A">
            <w:pPr>
              <w:pStyle w:val="ListParagraph"/>
              <w:numPr>
                <w:ilvl w:val="0"/>
                <w:numId w:val="28"/>
              </w:numPr>
              <w:spacing w:before="120" w:after="120"/>
              <w:ind w:left="1105" w:hanging="516"/>
              <w:contextualSpacing w:val="0"/>
            </w:pPr>
            <w:r w:rsidRPr="00616295">
              <w:rPr>
                <w:rFonts w:eastAsia="Calibri"/>
              </w:rPr>
              <w:t>successful</w:t>
            </w:r>
            <w:r w:rsidRPr="00616295">
              <w:t xml:space="preserve"> </w:t>
            </w:r>
            <w:r w:rsidR="005C0E1D" w:rsidRPr="00616295">
              <w:t>Consultant</w:t>
            </w:r>
            <w:r w:rsidRPr="00616295">
              <w:t xml:space="preserve">’s </w:t>
            </w:r>
            <w:r w:rsidR="006503DA" w:rsidRPr="00616295">
              <w:t>Beneficial Ownership Disclosure Form</w:t>
            </w:r>
            <w:r w:rsidRPr="00616295">
              <w:rPr>
                <w:rFonts w:eastAsia="Calibri"/>
              </w:rPr>
              <w:t>.</w:t>
            </w:r>
          </w:p>
          <w:p w14:paraId="29C3EB8B" w14:textId="41343ABD" w:rsidR="0023387B" w:rsidRPr="00616295" w:rsidRDefault="003A6014" w:rsidP="00C31B55">
            <w:pPr>
              <w:pStyle w:val="ListParagraph"/>
              <w:numPr>
                <w:ilvl w:val="1"/>
                <w:numId w:val="5"/>
              </w:numPr>
              <w:spacing w:before="120" w:after="120"/>
              <w:ind w:left="582" w:hanging="582"/>
              <w:contextualSpacing w:val="0"/>
              <w:jc w:val="both"/>
            </w:pPr>
            <w:r w:rsidRPr="00616295">
              <w:lastRenderedPageBreak/>
              <w:t xml:space="preserve">The Contract Award Notice shall be published on the </w:t>
            </w:r>
            <w:r w:rsidR="00246B74" w:rsidRPr="00616295">
              <w:t>Client</w:t>
            </w:r>
            <w:r w:rsidRPr="00616295">
              <w:t xml:space="preserve">’s website with free access if available, or in at least one newspaper of national circulation in the </w:t>
            </w:r>
            <w:r w:rsidR="00246B74" w:rsidRPr="00616295">
              <w:t>Client</w:t>
            </w:r>
            <w:r w:rsidRPr="00616295">
              <w:t xml:space="preserve">’s Country, or in the official gazette. The </w:t>
            </w:r>
            <w:r w:rsidR="00246B74" w:rsidRPr="00616295">
              <w:t>Client</w:t>
            </w:r>
            <w:r w:rsidRPr="00616295">
              <w:t xml:space="preserve"> shall also publish the contract award notice in UNDB online</w:t>
            </w:r>
            <w:r w:rsidR="00186658" w:rsidRPr="00616295">
              <w:t>.</w:t>
            </w:r>
          </w:p>
        </w:tc>
      </w:tr>
      <w:tr w:rsidR="00C33883" w:rsidRPr="00616295" w14:paraId="26803990" w14:textId="77777777" w:rsidTr="00B87F2E">
        <w:tc>
          <w:tcPr>
            <w:tcW w:w="2455" w:type="dxa"/>
          </w:tcPr>
          <w:p w14:paraId="361E4039" w14:textId="77777777" w:rsidR="0023387B" w:rsidRPr="00616295" w:rsidRDefault="00715AD6" w:rsidP="00C31B55">
            <w:pPr>
              <w:pStyle w:val="HeadingITC2"/>
              <w:spacing w:before="120" w:after="120"/>
              <w:ind w:left="360"/>
              <w:contextualSpacing w:val="0"/>
            </w:pPr>
            <w:bookmarkStart w:id="155" w:name="_Toc454358630"/>
            <w:bookmarkStart w:id="156" w:name="_Toc494209460"/>
            <w:bookmarkStart w:id="157" w:name="_Toc135825203"/>
            <w:r w:rsidRPr="00616295">
              <w:lastRenderedPageBreak/>
              <w:t xml:space="preserve">Debriefing by the </w:t>
            </w:r>
            <w:bookmarkEnd w:id="155"/>
            <w:r w:rsidR="00246B74" w:rsidRPr="00616295">
              <w:t>Client</w:t>
            </w:r>
            <w:bookmarkEnd w:id="156"/>
            <w:bookmarkEnd w:id="157"/>
          </w:p>
        </w:tc>
        <w:tc>
          <w:tcPr>
            <w:tcW w:w="6428" w:type="dxa"/>
            <w:gridSpan w:val="3"/>
          </w:tcPr>
          <w:p w14:paraId="41929BEE" w14:textId="77777777" w:rsidR="00715AD6" w:rsidRPr="00616295" w:rsidRDefault="00715AD6" w:rsidP="00C31B55">
            <w:pPr>
              <w:pStyle w:val="ListParagraph"/>
              <w:numPr>
                <w:ilvl w:val="1"/>
                <w:numId w:val="5"/>
              </w:numPr>
              <w:spacing w:before="120" w:after="120"/>
              <w:ind w:left="582" w:hanging="582"/>
              <w:contextualSpacing w:val="0"/>
              <w:jc w:val="both"/>
            </w:pPr>
            <w:r w:rsidRPr="00616295">
              <w:t xml:space="preserve">On receipt of the </w:t>
            </w:r>
            <w:r w:rsidR="00246B74" w:rsidRPr="00616295">
              <w:t>Client</w:t>
            </w:r>
            <w:r w:rsidRPr="00616295">
              <w:t xml:space="preserve">’s Notification of Intention to Award referred to in </w:t>
            </w:r>
            <w:r w:rsidR="006144F6" w:rsidRPr="00616295">
              <w:t xml:space="preserve">ITC </w:t>
            </w:r>
            <w:r w:rsidR="00B9082E" w:rsidRPr="00616295">
              <w:t>31</w:t>
            </w:r>
            <w:r w:rsidRPr="00616295">
              <w:t xml:space="preserve">.1, an unsuccessful </w:t>
            </w:r>
            <w:r w:rsidR="00246B74" w:rsidRPr="00616295">
              <w:t>Consultant</w:t>
            </w:r>
            <w:r w:rsidRPr="00616295">
              <w:t xml:space="preserve"> has three (3) Business Days to make a written request to the </w:t>
            </w:r>
            <w:r w:rsidR="00246B74" w:rsidRPr="00616295">
              <w:t>Client</w:t>
            </w:r>
            <w:r w:rsidRPr="00616295">
              <w:t xml:space="preserve"> for a debriefing. The </w:t>
            </w:r>
            <w:r w:rsidR="00246B74" w:rsidRPr="00616295">
              <w:t>Client</w:t>
            </w:r>
            <w:r w:rsidRPr="00616295">
              <w:t xml:space="preserve"> shall provide a debriefing to all unsuccessful </w:t>
            </w:r>
            <w:r w:rsidR="00246B74" w:rsidRPr="00616295">
              <w:t>Consultant</w:t>
            </w:r>
            <w:r w:rsidRPr="00616295">
              <w:t>s whose request is received within this deadline.</w:t>
            </w:r>
          </w:p>
          <w:p w14:paraId="3074CF68" w14:textId="26268B91" w:rsidR="00715AD6" w:rsidRPr="00616295" w:rsidRDefault="00715AD6" w:rsidP="00C31B55">
            <w:pPr>
              <w:pStyle w:val="ListParagraph"/>
              <w:numPr>
                <w:ilvl w:val="1"/>
                <w:numId w:val="5"/>
              </w:numPr>
              <w:spacing w:before="120" w:after="120"/>
              <w:ind w:left="582" w:hanging="582"/>
              <w:contextualSpacing w:val="0"/>
              <w:jc w:val="both"/>
            </w:pPr>
            <w:r w:rsidRPr="00616295">
              <w:t xml:space="preserve">Where a request for debriefing is received within the deadline, the </w:t>
            </w:r>
            <w:r w:rsidR="00246B74" w:rsidRPr="00616295">
              <w:t>Client</w:t>
            </w:r>
            <w:r w:rsidRPr="00616295">
              <w:t xml:space="preserve"> shall provide a debriefing within five (5) Business Days, unless the </w:t>
            </w:r>
            <w:r w:rsidR="00246B74" w:rsidRPr="00616295">
              <w:t>Client</w:t>
            </w:r>
            <w:r w:rsidRPr="00616295">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246B74" w:rsidRPr="00616295">
              <w:t>Client</w:t>
            </w:r>
            <w:r w:rsidRPr="00616295">
              <w:t xml:space="preserve"> shall promptly inform, by the quickest means available, all </w:t>
            </w:r>
            <w:r w:rsidR="00246B74" w:rsidRPr="00616295">
              <w:t>Consultant</w:t>
            </w:r>
            <w:r w:rsidRPr="00616295">
              <w:t>s of the extended standstill period</w:t>
            </w:r>
            <w:r w:rsidR="00186658" w:rsidRPr="00616295">
              <w:t>.</w:t>
            </w:r>
          </w:p>
          <w:p w14:paraId="0C45895F" w14:textId="77777777" w:rsidR="00715AD6" w:rsidRPr="00616295" w:rsidRDefault="00715AD6" w:rsidP="00C31B55">
            <w:pPr>
              <w:pStyle w:val="ListParagraph"/>
              <w:numPr>
                <w:ilvl w:val="1"/>
                <w:numId w:val="5"/>
              </w:numPr>
              <w:spacing w:before="120" w:after="120"/>
              <w:ind w:left="582" w:hanging="582"/>
              <w:contextualSpacing w:val="0"/>
              <w:jc w:val="both"/>
            </w:pPr>
            <w:r w:rsidRPr="00616295">
              <w:t xml:space="preserve">Where a request for debriefing is received by the </w:t>
            </w:r>
            <w:r w:rsidR="00246B74" w:rsidRPr="00616295">
              <w:t>Client</w:t>
            </w:r>
            <w:r w:rsidRPr="00616295">
              <w:t xml:space="preserve"> later than the three (3)-Business Day deadline, the </w:t>
            </w:r>
            <w:r w:rsidR="00246B74" w:rsidRPr="00616295">
              <w:t>Client</w:t>
            </w:r>
            <w:r w:rsidRPr="00616295">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62B3CB04" w14:textId="2FE0500F" w:rsidR="0023387B" w:rsidRPr="00616295" w:rsidRDefault="00715AD6" w:rsidP="00C31B55">
            <w:pPr>
              <w:pStyle w:val="ListParagraph"/>
              <w:numPr>
                <w:ilvl w:val="1"/>
                <w:numId w:val="5"/>
              </w:numPr>
              <w:spacing w:before="120" w:after="120"/>
              <w:ind w:left="582" w:hanging="582"/>
              <w:contextualSpacing w:val="0"/>
              <w:jc w:val="both"/>
            </w:pPr>
            <w:r w:rsidRPr="00616295">
              <w:t xml:space="preserve">Debriefings of unsuccessful </w:t>
            </w:r>
            <w:r w:rsidR="00246B74" w:rsidRPr="00616295">
              <w:t>Consultant</w:t>
            </w:r>
            <w:r w:rsidRPr="00616295">
              <w:t xml:space="preserve">s may be done in writing or verbally. The </w:t>
            </w:r>
            <w:r w:rsidR="00246B74" w:rsidRPr="00616295">
              <w:t>Consultant</w:t>
            </w:r>
            <w:r w:rsidR="008B53C0" w:rsidRPr="00616295">
              <w:t>s</w:t>
            </w:r>
            <w:r w:rsidRPr="00616295">
              <w:t xml:space="preserve"> shall bear their own costs of attending such a debriefing meeting</w:t>
            </w:r>
            <w:r w:rsidR="00186658" w:rsidRPr="00616295">
              <w:t>.</w:t>
            </w:r>
          </w:p>
        </w:tc>
      </w:tr>
      <w:tr w:rsidR="00C33883" w:rsidRPr="00616295" w14:paraId="1D0B25CC" w14:textId="77777777" w:rsidTr="00C31B55">
        <w:trPr>
          <w:trHeight w:val="282"/>
        </w:trPr>
        <w:tc>
          <w:tcPr>
            <w:tcW w:w="2455" w:type="dxa"/>
          </w:tcPr>
          <w:p w14:paraId="202D0C60" w14:textId="77777777" w:rsidR="0023387B" w:rsidRPr="00616295" w:rsidRDefault="006459B6" w:rsidP="00C31B55">
            <w:pPr>
              <w:pStyle w:val="HeadingITC2"/>
              <w:spacing w:before="120" w:after="120"/>
              <w:ind w:left="360"/>
              <w:contextualSpacing w:val="0"/>
            </w:pPr>
            <w:bookmarkStart w:id="158" w:name="_Toc494209461"/>
            <w:bookmarkStart w:id="159" w:name="_Toc135825204"/>
            <w:r w:rsidRPr="00616295">
              <w:t>Signing</w:t>
            </w:r>
            <w:r w:rsidR="00715AD6" w:rsidRPr="00616295">
              <w:t xml:space="preserve"> of Contract</w:t>
            </w:r>
            <w:bookmarkEnd w:id="158"/>
            <w:bookmarkEnd w:id="159"/>
          </w:p>
        </w:tc>
        <w:tc>
          <w:tcPr>
            <w:tcW w:w="6428" w:type="dxa"/>
            <w:gridSpan w:val="3"/>
          </w:tcPr>
          <w:p w14:paraId="7B408827" w14:textId="6BA609ED" w:rsidR="00AF13F4" w:rsidRPr="00616295" w:rsidRDefault="00FD022E" w:rsidP="00C31B55">
            <w:pPr>
              <w:pStyle w:val="ListParagraph"/>
              <w:numPr>
                <w:ilvl w:val="1"/>
                <w:numId w:val="5"/>
              </w:numPr>
              <w:spacing w:before="120" w:after="120"/>
              <w:ind w:left="582" w:hanging="582"/>
              <w:contextualSpacing w:val="0"/>
              <w:jc w:val="both"/>
              <w:rPr>
                <w:b/>
              </w:rPr>
            </w:pPr>
            <w:r w:rsidRPr="00616295">
              <w:t xml:space="preserve">The Contract shall be signed </w:t>
            </w:r>
            <w:r w:rsidR="00AF13F4" w:rsidRPr="00616295">
              <w:t xml:space="preserve">prior to the </w:t>
            </w:r>
            <w:r w:rsidR="00860721" w:rsidRPr="00616295">
              <w:t xml:space="preserve">expiry </w:t>
            </w:r>
            <w:r w:rsidR="00A34F50" w:rsidRPr="00616295">
              <w:t xml:space="preserve">date </w:t>
            </w:r>
            <w:r w:rsidR="00AF13F4" w:rsidRPr="00616295">
              <w:t xml:space="preserve">of the Proposal </w:t>
            </w:r>
            <w:r w:rsidR="00860721" w:rsidRPr="00616295">
              <w:t xml:space="preserve">validity </w:t>
            </w:r>
            <w:r w:rsidR="00AF13F4" w:rsidRPr="00616295">
              <w:t xml:space="preserve">and </w:t>
            </w:r>
            <w:r w:rsidRPr="00616295">
              <w:t>p</w:t>
            </w:r>
            <w:r w:rsidR="00715AD6" w:rsidRPr="00616295">
              <w:t xml:space="preserve">romptly </w:t>
            </w:r>
            <w:r w:rsidR="00AF13F4" w:rsidRPr="00616295">
              <w:t xml:space="preserve">after expiry of the Standstill Period, specified in ITC 30.1 or any extension thereof, </w:t>
            </w:r>
            <w:r w:rsidR="00742D05" w:rsidRPr="00616295">
              <w:t xml:space="preserve">and </w:t>
            </w:r>
            <w:r w:rsidR="00AF13F4" w:rsidRPr="00616295">
              <w:t>upon satisfactorily addressing a</w:t>
            </w:r>
            <w:r w:rsidR="00742D05" w:rsidRPr="00616295">
              <w:t>ny</w:t>
            </w:r>
            <w:r w:rsidR="00AF13F4" w:rsidRPr="00616295">
              <w:t xml:space="preserve"> complaint that has been filed within the Standstill Period. </w:t>
            </w:r>
          </w:p>
          <w:p w14:paraId="75B432BB" w14:textId="77777777" w:rsidR="0023387B" w:rsidRPr="00616295" w:rsidRDefault="00715AD6" w:rsidP="00C31B55">
            <w:pPr>
              <w:pStyle w:val="ListParagraph"/>
              <w:numPr>
                <w:ilvl w:val="1"/>
                <w:numId w:val="5"/>
              </w:numPr>
              <w:spacing w:before="120" w:after="120"/>
              <w:ind w:left="582" w:hanging="582"/>
              <w:contextualSpacing w:val="0"/>
              <w:jc w:val="both"/>
            </w:pPr>
            <w:r w:rsidRPr="00616295">
              <w:t xml:space="preserve">The Consultant is expected to commence the assignment on the date and at the location specified in the </w:t>
            </w:r>
            <w:r w:rsidRPr="00616295">
              <w:rPr>
                <w:b/>
              </w:rPr>
              <w:t>Data Sheet</w:t>
            </w:r>
            <w:r w:rsidRPr="00616295">
              <w:t>.</w:t>
            </w:r>
          </w:p>
        </w:tc>
      </w:tr>
      <w:tr w:rsidR="00C33883" w:rsidRPr="00616295" w14:paraId="1CFCB232" w14:textId="77777777" w:rsidTr="00B87F2E">
        <w:tc>
          <w:tcPr>
            <w:tcW w:w="2455" w:type="dxa"/>
          </w:tcPr>
          <w:p w14:paraId="4FB5D24F" w14:textId="77777777" w:rsidR="00733F3E" w:rsidRPr="00616295" w:rsidRDefault="00733F3E" w:rsidP="00C31B55">
            <w:pPr>
              <w:pStyle w:val="HeadingITC2"/>
              <w:spacing w:before="120" w:after="120"/>
              <w:ind w:left="360"/>
              <w:contextualSpacing w:val="0"/>
            </w:pPr>
            <w:bookmarkStart w:id="160" w:name="_Toc473800030"/>
            <w:bookmarkStart w:id="161" w:name="_Toc473813011"/>
            <w:bookmarkStart w:id="162" w:name="_Toc494209462"/>
            <w:bookmarkStart w:id="163" w:name="_Toc135825205"/>
            <w:r w:rsidRPr="00616295">
              <w:t>Procurement Related Complaint</w:t>
            </w:r>
            <w:bookmarkEnd w:id="160"/>
            <w:bookmarkEnd w:id="161"/>
            <w:bookmarkEnd w:id="162"/>
            <w:bookmarkEnd w:id="163"/>
          </w:p>
        </w:tc>
        <w:tc>
          <w:tcPr>
            <w:tcW w:w="6428" w:type="dxa"/>
            <w:gridSpan w:val="3"/>
          </w:tcPr>
          <w:p w14:paraId="0D51FA51" w14:textId="77777777" w:rsidR="00733F3E" w:rsidRPr="00616295" w:rsidRDefault="00733F3E" w:rsidP="00C31B55">
            <w:pPr>
              <w:pStyle w:val="ListParagraph"/>
              <w:numPr>
                <w:ilvl w:val="1"/>
                <w:numId w:val="5"/>
              </w:numPr>
              <w:spacing w:before="120" w:after="120"/>
              <w:ind w:left="582" w:hanging="582"/>
              <w:contextualSpacing w:val="0"/>
              <w:jc w:val="both"/>
            </w:pPr>
            <w:r w:rsidRPr="00616295">
              <w:t xml:space="preserve">The procedures for making a Procurement-related Complaint are as specified in the </w:t>
            </w:r>
            <w:r w:rsidRPr="00616295">
              <w:rPr>
                <w:b/>
              </w:rPr>
              <w:t>Data Sheet</w:t>
            </w:r>
            <w:r w:rsidRPr="00616295">
              <w:t>.</w:t>
            </w:r>
          </w:p>
        </w:tc>
      </w:tr>
    </w:tbl>
    <w:p w14:paraId="254CE78E" w14:textId="77777777" w:rsidR="00B0418A" w:rsidRPr="00616295" w:rsidRDefault="00B0418A" w:rsidP="00C31B55">
      <w:pPr>
        <w:pStyle w:val="HeadingITC2"/>
        <w:ind w:left="360"/>
        <w:rPr>
          <w:lang w:eastAsia="it-IT"/>
        </w:rPr>
        <w:sectPr w:rsidR="00B0418A" w:rsidRPr="00616295" w:rsidSect="00735F3D">
          <w:headerReference w:type="even" r:id="rId16"/>
          <w:headerReference w:type="default" r:id="rId17"/>
          <w:headerReference w:type="first" r:id="rId18"/>
          <w:footnotePr>
            <w:numRestart w:val="eachSect"/>
          </w:footnotePr>
          <w:pgSz w:w="12242" w:h="15842" w:code="1"/>
          <w:pgMar w:top="1440" w:right="1440" w:bottom="1440" w:left="1728" w:header="720" w:footer="720" w:gutter="0"/>
          <w:cols w:space="708"/>
          <w:titlePg/>
          <w:docGrid w:linePitch="360"/>
        </w:sectPr>
      </w:pPr>
    </w:p>
    <w:p w14:paraId="125BFFB1" w14:textId="77777777" w:rsidR="000B5EDC" w:rsidRPr="00616295" w:rsidRDefault="001960CB" w:rsidP="0043298E">
      <w:pPr>
        <w:pStyle w:val="Heading9"/>
        <w:rPr>
          <w:lang w:val="en-US"/>
        </w:rPr>
      </w:pPr>
      <w:r w:rsidRPr="00616295">
        <w:rPr>
          <w:lang w:val="en-US"/>
        </w:rPr>
        <w:lastRenderedPageBreak/>
        <w:t>Section 2</w:t>
      </w:r>
      <w:r w:rsidR="00B517B4" w:rsidRPr="00616295">
        <w:rPr>
          <w:lang w:val="en-US"/>
        </w:rPr>
        <w:t xml:space="preserve">. </w:t>
      </w:r>
      <w:r w:rsidR="000B5EDC" w:rsidRPr="00616295">
        <w:rPr>
          <w:lang w:val="en-US"/>
        </w:rPr>
        <w:t>Instructions to Consultants</w:t>
      </w:r>
    </w:p>
    <w:p w14:paraId="6E6CD941" w14:textId="77777777" w:rsidR="000B5EDC" w:rsidRPr="00616295" w:rsidRDefault="00EA2584" w:rsidP="00C31B55">
      <w:pPr>
        <w:pStyle w:val="HeadingITC1"/>
      </w:pPr>
      <w:bookmarkStart w:id="164" w:name="_Toc474333907"/>
      <w:bookmarkStart w:id="165" w:name="_Toc474334076"/>
      <w:bookmarkStart w:id="166" w:name="_Toc494209463"/>
      <w:bookmarkStart w:id="167" w:name="_Toc135825206"/>
      <w:r w:rsidRPr="00616295">
        <w:t xml:space="preserve">E. </w:t>
      </w:r>
      <w:bookmarkStart w:id="168" w:name="_Toc265495738"/>
      <w:r w:rsidRPr="00616295">
        <w:t xml:space="preserve"> </w:t>
      </w:r>
      <w:r w:rsidR="000B5EDC" w:rsidRPr="00616295">
        <w:t>Data Sheet</w:t>
      </w:r>
      <w:bookmarkEnd w:id="164"/>
      <w:bookmarkEnd w:id="165"/>
      <w:bookmarkEnd w:id="166"/>
      <w:bookmarkEnd w:id="167"/>
      <w:bookmarkEnd w:id="168"/>
    </w:p>
    <w:p w14:paraId="3BCE29D4" w14:textId="77777777" w:rsidR="000B5EDC" w:rsidRPr="00616295" w:rsidRDefault="000B5EDC" w:rsidP="00B91DDF">
      <w:pPr>
        <w:jc w:val="center"/>
        <w:rPr>
          <w:bCs/>
        </w:rPr>
      </w:pPr>
    </w:p>
    <w:tbl>
      <w:tblPr>
        <w:tblW w:w="9162"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4"/>
        <w:gridCol w:w="14"/>
      </w:tblGrid>
      <w:tr w:rsidR="000B5EDC" w:rsidRPr="00616295" w14:paraId="44053640" w14:textId="77777777" w:rsidTr="00E10461">
        <w:tc>
          <w:tcPr>
            <w:tcW w:w="1514" w:type="dxa"/>
            <w:tcMar>
              <w:top w:w="57" w:type="dxa"/>
              <w:bottom w:w="57" w:type="dxa"/>
            </w:tcMar>
            <w:vAlign w:val="center"/>
          </w:tcPr>
          <w:p w14:paraId="6F277DB5" w14:textId="77777777" w:rsidR="000B5EDC" w:rsidRPr="00616295" w:rsidRDefault="000B5EDC" w:rsidP="0027492E">
            <w:pPr>
              <w:rPr>
                <w:b/>
              </w:rPr>
            </w:pPr>
            <w:r w:rsidRPr="00616295">
              <w:rPr>
                <w:b/>
              </w:rPr>
              <w:t xml:space="preserve">ITC </w:t>
            </w:r>
          </w:p>
          <w:p w14:paraId="590E84D5" w14:textId="77777777" w:rsidR="000B5EDC" w:rsidRPr="00616295" w:rsidRDefault="000B5EDC" w:rsidP="0027492E">
            <w:r w:rsidRPr="00616295">
              <w:rPr>
                <w:b/>
              </w:rPr>
              <w:t>Reference</w:t>
            </w:r>
          </w:p>
        </w:tc>
        <w:tc>
          <w:tcPr>
            <w:tcW w:w="7648" w:type="dxa"/>
            <w:gridSpan w:val="2"/>
            <w:tcMar>
              <w:top w:w="85" w:type="dxa"/>
              <w:bottom w:w="142" w:type="dxa"/>
            </w:tcMar>
          </w:tcPr>
          <w:p w14:paraId="1D0AD7CB" w14:textId="77777777" w:rsidR="000B5EDC" w:rsidRPr="00616295" w:rsidRDefault="00EE2944" w:rsidP="004E3E5D">
            <w:pPr>
              <w:pStyle w:val="BodyText"/>
              <w:tabs>
                <w:tab w:val="left" w:pos="826"/>
                <w:tab w:val="left" w:pos="1726"/>
              </w:tabs>
              <w:spacing w:before="120"/>
              <w:jc w:val="center"/>
              <w:rPr>
                <w:szCs w:val="24"/>
                <w:lang w:eastAsia="it-IT"/>
              </w:rPr>
            </w:pPr>
            <w:r w:rsidRPr="00616295">
              <w:rPr>
                <w:b/>
                <w:sz w:val="32"/>
                <w:szCs w:val="32"/>
              </w:rPr>
              <w:t>A. General</w:t>
            </w:r>
          </w:p>
        </w:tc>
      </w:tr>
      <w:tr w:rsidR="000B5EDC" w:rsidRPr="00616295" w14:paraId="39F24BF8" w14:textId="77777777" w:rsidTr="00E10461">
        <w:tc>
          <w:tcPr>
            <w:tcW w:w="1514" w:type="dxa"/>
          </w:tcPr>
          <w:p w14:paraId="16FF153C" w14:textId="77777777" w:rsidR="000B5EDC" w:rsidRPr="00616295" w:rsidRDefault="000B5EDC" w:rsidP="0027492E">
            <w:pPr>
              <w:spacing w:before="120" w:after="120"/>
              <w:rPr>
                <w:b/>
              </w:rPr>
            </w:pPr>
            <w:r w:rsidRPr="00616295">
              <w:rPr>
                <w:b/>
              </w:rPr>
              <w:t>1 (</w:t>
            </w:r>
            <w:r w:rsidR="00B8779E" w:rsidRPr="00616295">
              <w:rPr>
                <w:b/>
              </w:rPr>
              <w:t>b</w:t>
            </w:r>
            <w:r w:rsidRPr="00616295">
              <w:rPr>
                <w:b/>
              </w:rPr>
              <w:t xml:space="preserve">) </w:t>
            </w:r>
          </w:p>
        </w:tc>
        <w:tc>
          <w:tcPr>
            <w:tcW w:w="7648" w:type="dxa"/>
            <w:gridSpan w:val="2"/>
            <w:tcMar>
              <w:top w:w="85" w:type="dxa"/>
              <w:bottom w:w="142" w:type="dxa"/>
            </w:tcMar>
          </w:tcPr>
          <w:p w14:paraId="52DE6C6C" w14:textId="3447767F" w:rsidR="000B5EDC" w:rsidRPr="00616295" w:rsidRDefault="000B4488" w:rsidP="0027492E">
            <w:pPr>
              <w:tabs>
                <w:tab w:val="left" w:pos="567"/>
                <w:tab w:val="right" w:pos="7306"/>
              </w:tabs>
              <w:spacing w:before="120" w:after="120"/>
              <w:rPr>
                <w:i/>
              </w:rPr>
            </w:pPr>
            <w:r w:rsidRPr="00616295">
              <w:rPr>
                <w:i/>
              </w:rPr>
              <w:t>Grenada</w:t>
            </w:r>
          </w:p>
        </w:tc>
      </w:tr>
      <w:tr w:rsidR="00E10461" w:rsidRPr="00616295" w14:paraId="5BADD2C6" w14:textId="77777777" w:rsidTr="00E10461">
        <w:tc>
          <w:tcPr>
            <w:tcW w:w="1514" w:type="dxa"/>
          </w:tcPr>
          <w:p w14:paraId="1F592FAE" w14:textId="4032E593" w:rsidR="00E10461" w:rsidRPr="00616295" w:rsidRDefault="00E10461" w:rsidP="0027492E">
            <w:pPr>
              <w:spacing w:before="120" w:after="120"/>
              <w:rPr>
                <w:b/>
              </w:rPr>
            </w:pPr>
            <w:r w:rsidRPr="00616295">
              <w:rPr>
                <w:b/>
              </w:rPr>
              <w:t>1 (</w:t>
            </w:r>
            <w:r w:rsidR="009711DC" w:rsidRPr="00616295">
              <w:rPr>
                <w:rFonts w:ascii="Arial" w:hAnsi="Arial" w:cs="Arial"/>
                <w:b/>
                <w:sz w:val="22"/>
              </w:rPr>
              <w:t>o</w:t>
            </w:r>
            <w:r w:rsidRPr="00616295">
              <w:rPr>
                <w:b/>
              </w:rPr>
              <w:t>)</w:t>
            </w:r>
          </w:p>
        </w:tc>
        <w:tc>
          <w:tcPr>
            <w:tcW w:w="7648" w:type="dxa"/>
            <w:gridSpan w:val="2"/>
            <w:tcMar>
              <w:top w:w="85" w:type="dxa"/>
              <w:bottom w:w="142" w:type="dxa"/>
            </w:tcMar>
          </w:tcPr>
          <w:p w14:paraId="4410D312" w14:textId="313543B9" w:rsidR="00164809" w:rsidRPr="00616295" w:rsidRDefault="00164809" w:rsidP="00164809">
            <w:pPr>
              <w:tabs>
                <w:tab w:val="right" w:pos="7272"/>
              </w:tabs>
              <w:spacing w:before="120" w:after="120"/>
              <w:rPr>
                <w:b/>
              </w:rPr>
            </w:pPr>
            <w:r w:rsidRPr="00616295">
              <w:rPr>
                <w:b/>
              </w:rPr>
              <w:t>Electronic –Procurement System</w:t>
            </w:r>
          </w:p>
          <w:p w14:paraId="547E41C3" w14:textId="77777777" w:rsidR="00164809" w:rsidRPr="00616295" w:rsidRDefault="00164809" w:rsidP="00164809">
            <w:pPr>
              <w:tabs>
                <w:tab w:val="right" w:pos="7272"/>
              </w:tabs>
              <w:spacing w:before="120" w:after="120"/>
            </w:pPr>
            <w:r w:rsidRPr="00616295">
              <w:t>The Client shall use the following electronic-procurement system to manage this Request for Proposal (RFP) process:</w:t>
            </w:r>
          </w:p>
          <w:p w14:paraId="0AADC915" w14:textId="77777777" w:rsidR="00164809" w:rsidRPr="00616295" w:rsidRDefault="004A6B64" w:rsidP="00164809">
            <w:pPr>
              <w:tabs>
                <w:tab w:val="right" w:pos="7272"/>
              </w:tabs>
              <w:spacing w:before="120" w:after="120"/>
              <w:rPr>
                <w:b/>
              </w:rPr>
            </w:pPr>
            <w:hyperlink r:id="rId19" w:history="1">
              <w:r w:rsidR="00164809" w:rsidRPr="00616295">
                <w:rPr>
                  <w:rStyle w:val="Hyperlink"/>
                  <w:b/>
                </w:rPr>
                <w:t>https://in-tendhost.co.uk/GND/aspx/Home</w:t>
              </w:r>
            </w:hyperlink>
            <w:r w:rsidR="00164809" w:rsidRPr="00616295">
              <w:rPr>
                <w:b/>
              </w:rPr>
              <w:t xml:space="preserve">  </w:t>
            </w:r>
          </w:p>
          <w:p w14:paraId="4807EC0B" w14:textId="77777777" w:rsidR="00164809" w:rsidRPr="00616295" w:rsidRDefault="00164809" w:rsidP="00164809">
            <w:pPr>
              <w:tabs>
                <w:tab w:val="right" w:pos="7272"/>
              </w:tabs>
              <w:spacing w:before="120" w:after="120"/>
              <w:rPr>
                <w:b/>
              </w:rPr>
            </w:pPr>
            <w:r w:rsidRPr="00616295">
              <w:t>The electronic-procurement system shall be used to manage the following part of the RFP process:</w:t>
            </w:r>
          </w:p>
          <w:p w14:paraId="6C42D9E3" w14:textId="76B27B05" w:rsidR="00E10461" w:rsidRPr="00616295" w:rsidRDefault="00164809" w:rsidP="00164809">
            <w:pPr>
              <w:tabs>
                <w:tab w:val="left" w:pos="567"/>
                <w:tab w:val="right" w:pos="7306"/>
              </w:tabs>
              <w:spacing w:before="120" w:after="120"/>
              <w:rPr>
                <w:b/>
                <w:i/>
              </w:rPr>
            </w:pPr>
            <w:r w:rsidRPr="00616295">
              <w:rPr>
                <w:b/>
                <w:i/>
              </w:rPr>
              <w:t xml:space="preserve">The electronic-procurement system shall be used to manage the following aspects of the </w:t>
            </w:r>
            <w:r w:rsidR="00832C3C" w:rsidRPr="00616295">
              <w:rPr>
                <w:b/>
                <w:i/>
              </w:rPr>
              <w:t>Proposal</w:t>
            </w:r>
            <w:r w:rsidRPr="00616295">
              <w:rPr>
                <w:b/>
                <w:i/>
              </w:rPr>
              <w:t xml:space="preserve"> process: issuance of the procurement documents, clarifications and addenda to the procurement documents, submission and opening of </w:t>
            </w:r>
            <w:r w:rsidR="007C070D" w:rsidRPr="00616295">
              <w:rPr>
                <w:b/>
                <w:i/>
              </w:rPr>
              <w:t>proposals</w:t>
            </w:r>
            <w:r w:rsidRPr="00616295">
              <w:rPr>
                <w:b/>
                <w:i/>
              </w:rPr>
              <w:t>.</w:t>
            </w:r>
          </w:p>
        </w:tc>
      </w:tr>
      <w:tr w:rsidR="00E10461" w:rsidRPr="00616295" w14:paraId="4842D84A" w14:textId="77777777" w:rsidTr="00E10461">
        <w:tc>
          <w:tcPr>
            <w:tcW w:w="1514" w:type="dxa"/>
          </w:tcPr>
          <w:p w14:paraId="367BD2C4" w14:textId="77777777" w:rsidR="00E10461" w:rsidRPr="00616295" w:rsidRDefault="00E10461" w:rsidP="0027492E">
            <w:pPr>
              <w:spacing w:before="120" w:after="120"/>
              <w:rPr>
                <w:b/>
              </w:rPr>
            </w:pPr>
            <w:r w:rsidRPr="00616295">
              <w:rPr>
                <w:b/>
              </w:rPr>
              <w:t>2.1</w:t>
            </w:r>
          </w:p>
        </w:tc>
        <w:tc>
          <w:tcPr>
            <w:tcW w:w="7648" w:type="dxa"/>
            <w:gridSpan w:val="2"/>
            <w:tcMar>
              <w:top w:w="85" w:type="dxa"/>
              <w:bottom w:w="142" w:type="dxa"/>
            </w:tcMar>
          </w:tcPr>
          <w:p w14:paraId="5F67C2AD" w14:textId="28D477CE" w:rsidR="00A56586" w:rsidRPr="00616295" w:rsidRDefault="00A56586" w:rsidP="00A56586">
            <w:pPr>
              <w:tabs>
                <w:tab w:val="left" w:pos="567"/>
                <w:tab w:val="right" w:pos="7306"/>
              </w:tabs>
              <w:spacing w:before="120" w:after="120"/>
              <w:ind w:left="567" w:hanging="567"/>
              <w:rPr>
                <w:u w:val="single"/>
              </w:rPr>
            </w:pPr>
            <w:r w:rsidRPr="00616295">
              <w:rPr>
                <w:b/>
              </w:rPr>
              <w:t xml:space="preserve">Name of the Client: </w:t>
            </w:r>
            <w:r w:rsidR="00344B2A" w:rsidRPr="00616295">
              <w:t>Ministry of ICT</w:t>
            </w:r>
          </w:p>
          <w:p w14:paraId="2AA45C0A" w14:textId="38DFBAFA" w:rsidR="00A56586" w:rsidRPr="00616295" w:rsidRDefault="00A56586" w:rsidP="00A56586">
            <w:pPr>
              <w:tabs>
                <w:tab w:val="left" w:pos="567"/>
                <w:tab w:val="right" w:pos="7306"/>
              </w:tabs>
              <w:spacing w:before="120" w:after="120"/>
              <w:ind w:left="567" w:hanging="567"/>
            </w:pPr>
            <w:r w:rsidRPr="00616295">
              <w:rPr>
                <w:b/>
              </w:rPr>
              <w:t>Method of selection</w:t>
            </w:r>
            <w:r w:rsidRPr="00616295">
              <w:t xml:space="preserve">: </w:t>
            </w:r>
            <w:r w:rsidR="00E7439E" w:rsidRPr="00616295">
              <w:t>Quality and Cost</w:t>
            </w:r>
            <w:r w:rsidR="00060E69" w:rsidRPr="00616295">
              <w:t>-</w:t>
            </w:r>
            <w:r w:rsidR="00E7439E" w:rsidRPr="00616295">
              <w:t>Based Selection</w:t>
            </w:r>
            <w:r w:rsidRPr="00616295">
              <w:t xml:space="preserve"> as per</w:t>
            </w:r>
            <w:r w:rsidRPr="00616295">
              <w:rPr>
                <w:u w:val="single"/>
              </w:rPr>
              <w:t xml:space="preserve"> </w:t>
            </w:r>
          </w:p>
          <w:p w14:paraId="2035BA90" w14:textId="7E6BA267" w:rsidR="00E10461" w:rsidRPr="00616295" w:rsidRDefault="00A56586" w:rsidP="00A56586">
            <w:pPr>
              <w:tabs>
                <w:tab w:val="left" w:pos="567"/>
                <w:tab w:val="right" w:pos="7306"/>
              </w:tabs>
              <w:spacing w:before="120" w:after="120"/>
              <w:jc w:val="both"/>
            </w:pPr>
            <w:r w:rsidRPr="00616295">
              <w:t>the Procurement Regulations (available on www.worldbank.org)</w:t>
            </w:r>
          </w:p>
        </w:tc>
      </w:tr>
      <w:tr w:rsidR="00E10461" w:rsidRPr="00616295" w14:paraId="047EB2E3" w14:textId="77777777" w:rsidTr="00E10461">
        <w:tc>
          <w:tcPr>
            <w:tcW w:w="1514" w:type="dxa"/>
          </w:tcPr>
          <w:p w14:paraId="47706EA4" w14:textId="77777777" w:rsidR="00E10461" w:rsidRPr="00616295" w:rsidRDefault="00E10461" w:rsidP="0027492E">
            <w:pPr>
              <w:spacing w:before="120" w:after="120"/>
              <w:rPr>
                <w:b/>
                <w:bCs/>
              </w:rPr>
            </w:pPr>
            <w:r w:rsidRPr="00616295">
              <w:rPr>
                <w:b/>
                <w:bCs/>
              </w:rPr>
              <w:t>2.2</w:t>
            </w:r>
          </w:p>
        </w:tc>
        <w:tc>
          <w:tcPr>
            <w:tcW w:w="7648" w:type="dxa"/>
            <w:gridSpan w:val="2"/>
            <w:tcMar>
              <w:top w:w="85" w:type="dxa"/>
              <w:bottom w:w="142" w:type="dxa"/>
            </w:tcMar>
          </w:tcPr>
          <w:p w14:paraId="2D37703C" w14:textId="77777777" w:rsidR="00BA7300" w:rsidRPr="00616295" w:rsidRDefault="00BA7300" w:rsidP="00BA7300">
            <w:pPr>
              <w:tabs>
                <w:tab w:val="right" w:pos="7218"/>
              </w:tabs>
              <w:spacing w:before="120" w:after="120"/>
            </w:pPr>
            <w:r w:rsidRPr="00616295">
              <w:rPr>
                <w:b/>
              </w:rPr>
              <w:t>Financial Proposal to be submitted together with Technical Proposal</w:t>
            </w:r>
            <w:r w:rsidRPr="00616295">
              <w:t>:</w:t>
            </w:r>
          </w:p>
          <w:p w14:paraId="42D97880" w14:textId="4734C5B1" w:rsidR="00BA7300" w:rsidRPr="00616295" w:rsidRDefault="00BA7300" w:rsidP="00BA7300">
            <w:pPr>
              <w:tabs>
                <w:tab w:val="left" w:pos="826"/>
                <w:tab w:val="left" w:pos="1726"/>
                <w:tab w:val="right" w:pos="7218"/>
              </w:tabs>
              <w:spacing w:before="120" w:after="120"/>
            </w:pPr>
            <w:r w:rsidRPr="00616295">
              <w:t xml:space="preserve">Yes </w:t>
            </w:r>
            <w:r w:rsidRPr="00616295">
              <w:softHyphen/>
            </w:r>
            <w:r w:rsidR="00C3217A" w:rsidRPr="00616295">
              <w:rPr>
                <w:u w:val="single"/>
              </w:rPr>
              <w:sym w:font="Wingdings" w:char="F0FC"/>
            </w:r>
            <w:r w:rsidRPr="00616295">
              <w:t xml:space="preserve"> No </w:t>
            </w:r>
            <w:r w:rsidRPr="00616295">
              <w:softHyphen/>
              <w:t>_</w:t>
            </w:r>
          </w:p>
          <w:p w14:paraId="0E378F3C" w14:textId="3F528B37" w:rsidR="00E10461" w:rsidRPr="00616295" w:rsidRDefault="00E10461" w:rsidP="0027492E">
            <w:pPr>
              <w:tabs>
                <w:tab w:val="left" w:pos="567"/>
                <w:tab w:val="right" w:pos="7306"/>
              </w:tabs>
              <w:spacing w:before="120" w:after="120"/>
              <w:ind w:left="567" w:hanging="567"/>
            </w:pPr>
            <w:r w:rsidRPr="00616295">
              <w:rPr>
                <w:b/>
              </w:rPr>
              <w:t>The name of the assignment is</w:t>
            </w:r>
            <w:r w:rsidRPr="00616295">
              <w:t xml:space="preserve">: </w:t>
            </w:r>
            <w:r w:rsidR="00C3217A" w:rsidRPr="00616295">
              <w:t xml:space="preserve">Development and delivery of </w:t>
            </w:r>
            <w:r w:rsidR="005D720A" w:rsidRPr="00616295">
              <w:t>M</w:t>
            </w:r>
            <w:r w:rsidR="00C3217A" w:rsidRPr="00616295">
              <w:t xml:space="preserve">anagerial </w:t>
            </w:r>
            <w:r w:rsidR="005D720A" w:rsidRPr="00616295">
              <w:t>T</w:t>
            </w:r>
            <w:r w:rsidR="00C3217A" w:rsidRPr="00616295">
              <w:t>raining</w:t>
            </w:r>
          </w:p>
        </w:tc>
      </w:tr>
      <w:tr w:rsidR="00E10461" w:rsidRPr="00616295" w14:paraId="5A2FE9BE" w14:textId="77777777" w:rsidTr="00E10461">
        <w:tc>
          <w:tcPr>
            <w:tcW w:w="1514" w:type="dxa"/>
          </w:tcPr>
          <w:p w14:paraId="0BA169E3" w14:textId="77777777" w:rsidR="00E10461" w:rsidRPr="00616295" w:rsidRDefault="00E10461" w:rsidP="0027492E">
            <w:pPr>
              <w:spacing w:before="120" w:after="120"/>
              <w:rPr>
                <w:b/>
                <w:bCs/>
              </w:rPr>
            </w:pPr>
            <w:r w:rsidRPr="00616295">
              <w:br w:type="page"/>
            </w:r>
            <w:r w:rsidRPr="00616295">
              <w:rPr>
                <w:b/>
                <w:bCs/>
              </w:rPr>
              <w:t>2.3</w:t>
            </w:r>
          </w:p>
        </w:tc>
        <w:tc>
          <w:tcPr>
            <w:tcW w:w="7648" w:type="dxa"/>
            <w:gridSpan w:val="2"/>
            <w:tcMar>
              <w:top w:w="85" w:type="dxa"/>
              <w:bottom w:w="142" w:type="dxa"/>
            </w:tcMar>
          </w:tcPr>
          <w:p w14:paraId="4A67DE84" w14:textId="7F7F6D69" w:rsidR="00E10461" w:rsidRPr="00616295" w:rsidRDefault="00E10461" w:rsidP="0027492E">
            <w:pPr>
              <w:tabs>
                <w:tab w:val="left" w:pos="567"/>
                <w:tab w:val="left" w:pos="4786"/>
                <w:tab w:val="left" w:pos="5686"/>
                <w:tab w:val="right" w:pos="7306"/>
              </w:tabs>
              <w:spacing w:before="120" w:after="120"/>
            </w:pPr>
            <w:r w:rsidRPr="00616295">
              <w:rPr>
                <w:b/>
              </w:rPr>
              <w:t>A pre-proposal conference will be held</w:t>
            </w:r>
            <w:r w:rsidRPr="00616295">
              <w:t xml:space="preserve">:  Yes </w:t>
            </w:r>
            <w:r w:rsidR="004B4CDA" w:rsidRPr="00616295">
              <w:rPr>
                <w:u w:val="single"/>
              </w:rPr>
              <w:sym w:font="Wingdings" w:char="F0FC"/>
            </w:r>
            <w:r w:rsidR="004B4CDA" w:rsidRPr="00616295">
              <w:t xml:space="preserve"> or</w:t>
            </w:r>
            <w:r w:rsidRPr="00616295">
              <w:t xml:space="preserve"> No </w:t>
            </w:r>
            <w:r w:rsidRPr="00616295">
              <w:rPr>
                <w:u w:val="single"/>
              </w:rPr>
              <w:tab/>
            </w:r>
            <w:r w:rsidRPr="00616295">
              <w:t xml:space="preserve">  </w:t>
            </w:r>
          </w:p>
          <w:p w14:paraId="0DD03883" w14:textId="77777777" w:rsidR="00E10461" w:rsidRPr="00616295" w:rsidRDefault="00E10461" w:rsidP="0027492E">
            <w:pPr>
              <w:tabs>
                <w:tab w:val="left" w:pos="567"/>
                <w:tab w:val="left" w:pos="4786"/>
                <w:tab w:val="left" w:pos="5686"/>
                <w:tab w:val="right" w:pos="7306"/>
              </w:tabs>
              <w:spacing w:before="120" w:after="120"/>
              <w:rPr>
                <w:i/>
                <w:u w:val="single"/>
              </w:rPr>
            </w:pPr>
            <w:r w:rsidRPr="00616295">
              <w:rPr>
                <w:i/>
              </w:rPr>
              <w:t>[If “Yes”, fill in the following:]</w:t>
            </w:r>
          </w:p>
          <w:p w14:paraId="0814A2CE" w14:textId="77777777" w:rsidR="00E10461" w:rsidRPr="00616295" w:rsidRDefault="00E10461" w:rsidP="0027492E">
            <w:pPr>
              <w:pStyle w:val="BodyText"/>
              <w:tabs>
                <w:tab w:val="right" w:pos="7306"/>
              </w:tabs>
              <w:spacing w:before="120"/>
              <w:jc w:val="left"/>
            </w:pPr>
            <w:r w:rsidRPr="00616295">
              <w:t xml:space="preserve">Date of pre-proposal </w:t>
            </w:r>
            <w:proofErr w:type="gramStart"/>
            <w:r w:rsidRPr="00616295">
              <w:t>conference:_</w:t>
            </w:r>
            <w:proofErr w:type="gramEnd"/>
            <w:r w:rsidRPr="00616295">
              <w:t>___________________________</w:t>
            </w:r>
            <w:r w:rsidRPr="00616295">
              <w:tab/>
            </w:r>
          </w:p>
          <w:p w14:paraId="1AB66891" w14:textId="77777777" w:rsidR="00E10461" w:rsidRPr="00616295" w:rsidRDefault="00E10461" w:rsidP="0027492E">
            <w:pPr>
              <w:pStyle w:val="BankNormal"/>
              <w:tabs>
                <w:tab w:val="right" w:pos="7218"/>
              </w:tabs>
              <w:spacing w:before="120" w:after="120"/>
              <w:rPr>
                <w:szCs w:val="24"/>
                <w:lang w:eastAsia="it-IT"/>
              </w:rPr>
            </w:pPr>
            <w:r w:rsidRPr="00616295">
              <w:rPr>
                <w:szCs w:val="24"/>
                <w:lang w:eastAsia="it-IT"/>
              </w:rPr>
              <w:t>Time: _________________________________________________</w:t>
            </w:r>
          </w:p>
          <w:p w14:paraId="62D65133" w14:textId="77777777" w:rsidR="00E10461" w:rsidRPr="00616295" w:rsidRDefault="00E10461" w:rsidP="0027492E">
            <w:pPr>
              <w:pStyle w:val="BodyText"/>
              <w:tabs>
                <w:tab w:val="right" w:pos="7306"/>
              </w:tabs>
              <w:spacing w:before="120"/>
              <w:jc w:val="left"/>
              <w:rPr>
                <w:u w:val="single"/>
              </w:rPr>
            </w:pPr>
            <w:r w:rsidRPr="00616295">
              <w:t xml:space="preserve">Address: </w:t>
            </w:r>
            <w:r w:rsidRPr="00616295">
              <w:rPr>
                <w:u w:val="single"/>
              </w:rPr>
              <w:tab/>
            </w:r>
          </w:p>
          <w:p w14:paraId="52F5F927" w14:textId="77777777" w:rsidR="00E10461" w:rsidRPr="00616295" w:rsidRDefault="00E10461" w:rsidP="0027492E">
            <w:pPr>
              <w:pStyle w:val="BankNormal"/>
              <w:tabs>
                <w:tab w:val="left" w:pos="3346"/>
                <w:tab w:val="right" w:pos="7306"/>
              </w:tabs>
              <w:spacing w:before="120" w:after="120"/>
              <w:rPr>
                <w:u w:val="single"/>
              </w:rPr>
            </w:pPr>
            <w:r w:rsidRPr="00616295">
              <w:lastRenderedPageBreak/>
              <w:t xml:space="preserve">Telephone: </w:t>
            </w:r>
            <w:proofErr w:type="gramStart"/>
            <w:r w:rsidRPr="00616295">
              <w:rPr>
                <w:u w:val="single"/>
              </w:rPr>
              <w:tab/>
            </w:r>
            <w:r w:rsidRPr="00616295">
              <w:t xml:space="preserve">  Facsimile</w:t>
            </w:r>
            <w:proofErr w:type="gramEnd"/>
            <w:r w:rsidRPr="00616295">
              <w:t xml:space="preserve">: </w:t>
            </w:r>
            <w:r w:rsidRPr="00616295">
              <w:rPr>
                <w:u w:val="single"/>
              </w:rPr>
              <w:tab/>
            </w:r>
          </w:p>
          <w:p w14:paraId="41642F06" w14:textId="77777777" w:rsidR="00E10461" w:rsidRPr="00616295" w:rsidRDefault="00E10461" w:rsidP="0027492E">
            <w:pPr>
              <w:pStyle w:val="BankNormal"/>
              <w:tabs>
                <w:tab w:val="right" w:pos="3346"/>
              </w:tabs>
              <w:spacing w:before="120" w:after="120"/>
              <w:rPr>
                <w:u w:val="single"/>
              </w:rPr>
            </w:pPr>
            <w:r w:rsidRPr="00616295">
              <w:t xml:space="preserve">E-mail: </w:t>
            </w:r>
            <w:r w:rsidRPr="00616295">
              <w:rPr>
                <w:u w:val="single"/>
              </w:rPr>
              <w:tab/>
            </w:r>
          </w:p>
          <w:p w14:paraId="3B6CDB90" w14:textId="77777777" w:rsidR="00E10461" w:rsidRPr="00616295" w:rsidRDefault="00E10461" w:rsidP="0027492E">
            <w:pPr>
              <w:pStyle w:val="BankNormal"/>
              <w:tabs>
                <w:tab w:val="right" w:pos="3346"/>
              </w:tabs>
              <w:spacing w:before="120" w:after="120"/>
              <w:rPr>
                <w:szCs w:val="24"/>
                <w:lang w:eastAsia="it-IT"/>
              </w:rPr>
            </w:pPr>
            <w:r w:rsidRPr="00616295">
              <w:t xml:space="preserve">Contact person/conference </w:t>
            </w:r>
            <w:proofErr w:type="gramStart"/>
            <w:r w:rsidRPr="00616295">
              <w:t>coordinator:</w:t>
            </w:r>
            <w:r w:rsidRPr="00616295">
              <w:rPr>
                <w:i/>
              </w:rPr>
              <w:t>[</w:t>
            </w:r>
            <w:proofErr w:type="gramEnd"/>
            <w:r w:rsidRPr="00616295">
              <w:rPr>
                <w:i/>
              </w:rPr>
              <w:t xml:space="preserve">insert name and title] </w:t>
            </w:r>
            <w:r w:rsidRPr="00616295">
              <w:t>_____________________________</w:t>
            </w:r>
          </w:p>
        </w:tc>
      </w:tr>
      <w:tr w:rsidR="00E10461" w:rsidRPr="00616295" w14:paraId="3C0887B6" w14:textId="77777777" w:rsidTr="00E10461">
        <w:tblPrEx>
          <w:tblBorders>
            <w:top w:val="single" w:sz="6" w:space="0" w:color="auto"/>
          </w:tblBorders>
        </w:tblPrEx>
        <w:tc>
          <w:tcPr>
            <w:tcW w:w="1514" w:type="dxa"/>
          </w:tcPr>
          <w:p w14:paraId="7B271455" w14:textId="77777777" w:rsidR="00E10461" w:rsidRPr="00616295" w:rsidRDefault="00E10461" w:rsidP="0027492E">
            <w:pPr>
              <w:spacing w:before="120" w:after="120"/>
              <w:rPr>
                <w:b/>
                <w:bCs/>
              </w:rPr>
            </w:pPr>
            <w:r w:rsidRPr="00616295">
              <w:rPr>
                <w:b/>
                <w:bCs/>
              </w:rPr>
              <w:lastRenderedPageBreak/>
              <w:t>2.4</w:t>
            </w:r>
          </w:p>
        </w:tc>
        <w:tc>
          <w:tcPr>
            <w:tcW w:w="7648" w:type="dxa"/>
            <w:gridSpan w:val="2"/>
            <w:tcMar>
              <w:top w:w="85" w:type="dxa"/>
              <w:bottom w:w="142" w:type="dxa"/>
            </w:tcMar>
          </w:tcPr>
          <w:p w14:paraId="3BD380FF" w14:textId="3854BD51" w:rsidR="00E10461" w:rsidRPr="00616295" w:rsidRDefault="00121258" w:rsidP="0027492E">
            <w:pPr>
              <w:pStyle w:val="BodyText"/>
              <w:tabs>
                <w:tab w:val="right" w:pos="7306"/>
              </w:tabs>
              <w:spacing w:before="120"/>
              <w:jc w:val="left"/>
              <w:rPr>
                <w:i/>
                <w:u w:val="single"/>
              </w:rPr>
            </w:pPr>
            <w:r w:rsidRPr="00616295">
              <w:rPr>
                <w:b/>
              </w:rPr>
              <w:t>The Client will provide the following inputs, project data, reports, etc. to facilitate the preparation of the Proposals</w:t>
            </w:r>
            <w:r w:rsidRPr="00616295">
              <w:t xml:space="preserve">: </w:t>
            </w:r>
            <w:r w:rsidRPr="00616295">
              <w:rPr>
                <w:i/>
                <w:u w:val="single"/>
              </w:rPr>
              <w:t>N/A</w:t>
            </w:r>
          </w:p>
        </w:tc>
      </w:tr>
      <w:tr w:rsidR="00E10461" w:rsidRPr="00616295" w14:paraId="04F831D5" w14:textId="77777777" w:rsidTr="00E10461">
        <w:tblPrEx>
          <w:tblBorders>
            <w:top w:val="single" w:sz="6" w:space="0" w:color="auto"/>
          </w:tblBorders>
        </w:tblPrEx>
        <w:trPr>
          <w:trHeight w:val="665"/>
        </w:trPr>
        <w:tc>
          <w:tcPr>
            <w:tcW w:w="1514" w:type="dxa"/>
          </w:tcPr>
          <w:p w14:paraId="4A30EA20" w14:textId="77777777" w:rsidR="00E10461" w:rsidRPr="00616295" w:rsidRDefault="00E10461" w:rsidP="0027492E">
            <w:pPr>
              <w:spacing w:before="120" w:after="120"/>
              <w:rPr>
                <w:b/>
                <w:bCs/>
              </w:rPr>
            </w:pPr>
            <w:r w:rsidRPr="00616295">
              <w:rPr>
                <w:b/>
                <w:bCs/>
              </w:rPr>
              <w:t>6.3.1</w:t>
            </w:r>
          </w:p>
        </w:tc>
        <w:tc>
          <w:tcPr>
            <w:tcW w:w="7648" w:type="dxa"/>
            <w:gridSpan w:val="2"/>
            <w:tcMar>
              <w:top w:w="85" w:type="dxa"/>
              <w:bottom w:w="142" w:type="dxa"/>
            </w:tcMar>
          </w:tcPr>
          <w:p w14:paraId="5192BA0C" w14:textId="77777777" w:rsidR="00E10461" w:rsidRPr="00616295" w:rsidRDefault="00E10461" w:rsidP="0027492E">
            <w:pPr>
              <w:pStyle w:val="BodyText"/>
              <w:tabs>
                <w:tab w:val="left" w:pos="826"/>
                <w:tab w:val="left" w:pos="1726"/>
              </w:tabs>
              <w:spacing w:before="120"/>
              <w:jc w:val="left"/>
              <w:rPr>
                <w:i/>
              </w:rPr>
            </w:pPr>
            <w:r w:rsidRPr="00616295">
              <w:rPr>
                <w:b/>
              </w:rPr>
              <w:t>A list of debarred firms and individuals is available at the Bank’s external website</w:t>
            </w:r>
            <w:r w:rsidRPr="00616295">
              <w:rPr>
                <w:i/>
              </w:rPr>
              <w:t xml:space="preserve">: </w:t>
            </w:r>
            <w:hyperlink r:id="rId20" w:history="1">
              <w:r w:rsidRPr="00616295">
                <w:rPr>
                  <w:rStyle w:val="Hyperlink"/>
                  <w:color w:val="auto"/>
                </w:rPr>
                <w:t>www.worldbank.org/debarr</w:t>
              </w:r>
            </w:hyperlink>
            <w:r w:rsidRPr="00616295">
              <w:t xml:space="preserve"> </w:t>
            </w:r>
          </w:p>
        </w:tc>
      </w:tr>
      <w:tr w:rsidR="00E10461" w:rsidRPr="00616295" w14:paraId="4DE22B36" w14:textId="77777777" w:rsidTr="00E10461">
        <w:tblPrEx>
          <w:tblBorders>
            <w:top w:val="single" w:sz="6" w:space="0" w:color="auto"/>
          </w:tblBorders>
        </w:tblPrEx>
        <w:trPr>
          <w:trHeight w:val="755"/>
        </w:trPr>
        <w:tc>
          <w:tcPr>
            <w:tcW w:w="9162" w:type="dxa"/>
            <w:gridSpan w:val="3"/>
          </w:tcPr>
          <w:p w14:paraId="409C7931" w14:textId="77777777" w:rsidR="00E10461" w:rsidRPr="00616295" w:rsidRDefault="00E10461" w:rsidP="0027492E">
            <w:pPr>
              <w:pStyle w:val="BodyText"/>
              <w:tabs>
                <w:tab w:val="left" w:pos="826"/>
                <w:tab w:val="left" w:pos="1726"/>
              </w:tabs>
              <w:spacing w:before="120"/>
              <w:jc w:val="center"/>
              <w:rPr>
                <w:i/>
                <w:sz w:val="32"/>
                <w:szCs w:val="32"/>
              </w:rPr>
            </w:pPr>
            <w:r w:rsidRPr="00616295">
              <w:rPr>
                <w:b/>
                <w:sz w:val="32"/>
                <w:szCs w:val="32"/>
              </w:rPr>
              <w:t>B. Preparation of Proposals</w:t>
            </w:r>
          </w:p>
        </w:tc>
      </w:tr>
      <w:tr w:rsidR="00E10461" w:rsidRPr="00616295" w14:paraId="6F2BC100" w14:textId="77777777" w:rsidTr="00E10461">
        <w:tblPrEx>
          <w:tblBorders>
            <w:top w:val="single" w:sz="6" w:space="0" w:color="auto"/>
          </w:tblBorders>
        </w:tblPrEx>
        <w:tc>
          <w:tcPr>
            <w:tcW w:w="1514" w:type="dxa"/>
          </w:tcPr>
          <w:p w14:paraId="78A08B5C" w14:textId="77777777" w:rsidR="00E10461" w:rsidRPr="00616295" w:rsidRDefault="00E10461" w:rsidP="0027492E">
            <w:pPr>
              <w:spacing w:before="120" w:after="120"/>
              <w:rPr>
                <w:b/>
                <w:bCs/>
              </w:rPr>
            </w:pPr>
            <w:r w:rsidRPr="00616295">
              <w:rPr>
                <w:b/>
                <w:bCs/>
              </w:rPr>
              <w:t>9.1</w:t>
            </w:r>
          </w:p>
        </w:tc>
        <w:tc>
          <w:tcPr>
            <w:tcW w:w="7648" w:type="dxa"/>
            <w:gridSpan w:val="2"/>
            <w:tcMar>
              <w:top w:w="85" w:type="dxa"/>
              <w:bottom w:w="142" w:type="dxa"/>
            </w:tcMar>
          </w:tcPr>
          <w:p w14:paraId="04B9EF2C" w14:textId="77777777" w:rsidR="0074066A" w:rsidRPr="00616295" w:rsidRDefault="0074066A" w:rsidP="0074066A">
            <w:pPr>
              <w:pStyle w:val="CommentText"/>
              <w:spacing w:before="120" w:after="120"/>
              <w:rPr>
                <w:b/>
                <w:sz w:val="24"/>
                <w:szCs w:val="24"/>
              </w:rPr>
            </w:pPr>
            <w:r w:rsidRPr="00616295">
              <w:rPr>
                <w:b/>
                <w:sz w:val="24"/>
                <w:szCs w:val="24"/>
              </w:rPr>
              <w:t xml:space="preserve">This RFP has been issued in the English language. </w:t>
            </w:r>
            <w:r w:rsidRPr="00616295">
              <w:rPr>
                <w:i/>
                <w:sz w:val="24"/>
                <w:szCs w:val="24"/>
              </w:rPr>
              <w:t xml:space="preserve"> </w:t>
            </w:r>
          </w:p>
          <w:p w14:paraId="6C1917F0" w14:textId="77777777" w:rsidR="0074066A" w:rsidRPr="00616295" w:rsidRDefault="0074066A" w:rsidP="0074066A">
            <w:pPr>
              <w:pStyle w:val="CommentText"/>
              <w:spacing w:before="120" w:after="120"/>
              <w:rPr>
                <w:b/>
                <w:sz w:val="24"/>
                <w:szCs w:val="24"/>
              </w:rPr>
            </w:pPr>
            <w:r w:rsidRPr="00616295">
              <w:rPr>
                <w:b/>
                <w:sz w:val="24"/>
                <w:szCs w:val="24"/>
              </w:rPr>
              <w:t>Proposals shall be submitted in English language.</w:t>
            </w:r>
          </w:p>
          <w:p w14:paraId="13CE5F53" w14:textId="19B851CB" w:rsidR="00E10461" w:rsidRPr="00616295" w:rsidRDefault="0074066A" w:rsidP="0074066A">
            <w:pPr>
              <w:pStyle w:val="BodyText"/>
              <w:tabs>
                <w:tab w:val="left" w:pos="3346"/>
                <w:tab w:val="right" w:pos="7486"/>
              </w:tabs>
              <w:spacing w:before="120"/>
            </w:pPr>
            <w:r w:rsidRPr="00616295">
              <w:rPr>
                <w:b/>
              </w:rPr>
              <w:t>All correspondence exchange shall be in English language.</w:t>
            </w:r>
          </w:p>
        </w:tc>
      </w:tr>
      <w:tr w:rsidR="00F01777" w:rsidRPr="00616295" w14:paraId="74EDDFA5" w14:textId="77777777" w:rsidTr="00E10461">
        <w:tblPrEx>
          <w:tblBorders>
            <w:top w:val="single" w:sz="6" w:space="0" w:color="auto"/>
          </w:tblBorders>
        </w:tblPrEx>
        <w:tc>
          <w:tcPr>
            <w:tcW w:w="1514" w:type="dxa"/>
          </w:tcPr>
          <w:p w14:paraId="7C9812A2" w14:textId="77777777" w:rsidR="00F01777" w:rsidRPr="00616295" w:rsidRDefault="00F01777" w:rsidP="00F01777">
            <w:pPr>
              <w:spacing w:before="120" w:after="120"/>
              <w:rPr>
                <w:b/>
                <w:bCs/>
              </w:rPr>
            </w:pPr>
            <w:r w:rsidRPr="00616295">
              <w:rPr>
                <w:b/>
                <w:bCs/>
              </w:rPr>
              <w:t>10.1</w:t>
            </w:r>
          </w:p>
        </w:tc>
        <w:tc>
          <w:tcPr>
            <w:tcW w:w="7648" w:type="dxa"/>
            <w:gridSpan w:val="2"/>
            <w:tcMar>
              <w:top w:w="85" w:type="dxa"/>
              <w:bottom w:w="142" w:type="dxa"/>
            </w:tcMar>
          </w:tcPr>
          <w:p w14:paraId="0959A7A9" w14:textId="77777777" w:rsidR="00F01777" w:rsidRPr="00616295" w:rsidRDefault="00F01777" w:rsidP="00F01777">
            <w:pPr>
              <w:pStyle w:val="BodyText"/>
              <w:tabs>
                <w:tab w:val="left" w:pos="3346"/>
                <w:tab w:val="right" w:pos="7486"/>
              </w:tabs>
              <w:spacing w:before="120"/>
              <w:rPr>
                <w:b/>
                <w:u w:val="single"/>
              </w:rPr>
            </w:pPr>
            <w:r w:rsidRPr="00616295">
              <w:rPr>
                <w:b/>
                <w:u w:val="single"/>
              </w:rPr>
              <w:t xml:space="preserve">For SIMPLIFIED TECHNICAL PROPOSAL (STP): </w:t>
            </w:r>
          </w:p>
          <w:p w14:paraId="4F81B804" w14:textId="77777777" w:rsidR="00F01777" w:rsidRPr="00616295" w:rsidRDefault="00F01777" w:rsidP="00F01777">
            <w:pPr>
              <w:pStyle w:val="BodyText"/>
              <w:tabs>
                <w:tab w:val="left" w:pos="3346"/>
                <w:tab w:val="right" w:pos="7486"/>
              </w:tabs>
              <w:spacing w:before="120"/>
              <w:ind w:left="720"/>
              <w:rPr>
                <w:b/>
              </w:rPr>
            </w:pPr>
            <w:r w:rsidRPr="00616295">
              <w:rPr>
                <w:b/>
              </w:rPr>
              <w:t>1</w:t>
            </w:r>
            <w:r w:rsidRPr="00616295">
              <w:rPr>
                <w:b/>
                <w:vertAlign w:val="superscript"/>
              </w:rPr>
              <w:t>st</w:t>
            </w:r>
            <w:r w:rsidRPr="00616295">
              <w:rPr>
                <w:b/>
              </w:rPr>
              <w:t xml:space="preserve"> Inner Envelope with the Technical Proposal:</w:t>
            </w:r>
          </w:p>
          <w:p w14:paraId="3E7D3F14" w14:textId="77777777" w:rsidR="00F01777" w:rsidRPr="00616295" w:rsidRDefault="00F01777" w:rsidP="00306B1A">
            <w:pPr>
              <w:pStyle w:val="BodyText"/>
              <w:numPr>
                <w:ilvl w:val="0"/>
                <w:numId w:val="46"/>
              </w:numPr>
              <w:tabs>
                <w:tab w:val="left" w:pos="3346"/>
                <w:tab w:val="right" w:pos="7486"/>
              </w:tabs>
              <w:spacing w:before="120"/>
              <w:ind w:left="720"/>
            </w:pPr>
            <w:r w:rsidRPr="00616295">
              <w:t xml:space="preserve">Power of Attorney to sign the Proposal </w:t>
            </w:r>
          </w:p>
          <w:p w14:paraId="65E9C2FF" w14:textId="77777777" w:rsidR="00F01777" w:rsidRPr="00616295" w:rsidRDefault="00F01777" w:rsidP="00306B1A">
            <w:pPr>
              <w:pStyle w:val="BodyText"/>
              <w:numPr>
                <w:ilvl w:val="0"/>
                <w:numId w:val="46"/>
              </w:numPr>
              <w:tabs>
                <w:tab w:val="left" w:pos="3346"/>
                <w:tab w:val="right" w:pos="7486"/>
              </w:tabs>
              <w:spacing w:before="120"/>
              <w:ind w:left="720"/>
            </w:pPr>
            <w:r w:rsidRPr="00616295">
              <w:t>TECH-1</w:t>
            </w:r>
          </w:p>
          <w:p w14:paraId="53EA9D95" w14:textId="77777777" w:rsidR="00F01777" w:rsidRPr="00616295" w:rsidRDefault="00F01777" w:rsidP="00306B1A">
            <w:pPr>
              <w:pStyle w:val="BodyText"/>
              <w:numPr>
                <w:ilvl w:val="0"/>
                <w:numId w:val="46"/>
              </w:numPr>
              <w:tabs>
                <w:tab w:val="left" w:pos="3346"/>
                <w:tab w:val="right" w:pos="7486"/>
              </w:tabs>
              <w:spacing w:before="120"/>
              <w:ind w:left="720"/>
            </w:pPr>
            <w:r w:rsidRPr="00616295">
              <w:t>TECH-2</w:t>
            </w:r>
          </w:p>
          <w:p w14:paraId="6AAC3B03" w14:textId="77777777" w:rsidR="00F01777" w:rsidRPr="00616295" w:rsidRDefault="00F01777" w:rsidP="00306B1A">
            <w:pPr>
              <w:pStyle w:val="BodyText"/>
              <w:numPr>
                <w:ilvl w:val="0"/>
                <w:numId w:val="46"/>
              </w:numPr>
              <w:tabs>
                <w:tab w:val="left" w:pos="3346"/>
                <w:tab w:val="right" w:pos="7486"/>
              </w:tabs>
              <w:spacing w:before="120"/>
              <w:ind w:left="720"/>
            </w:pPr>
            <w:r w:rsidRPr="00616295">
              <w:t>TECH-4</w:t>
            </w:r>
          </w:p>
          <w:p w14:paraId="6C60D2C8" w14:textId="77777777" w:rsidR="00F01777" w:rsidRPr="00616295" w:rsidRDefault="00F01777" w:rsidP="00306B1A">
            <w:pPr>
              <w:pStyle w:val="BodyText"/>
              <w:numPr>
                <w:ilvl w:val="0"/>
                <w:numId w:val="46"/>
              </w:numPr>
              <w:tabs>
                <w:tab w:val="left" w:pos="3346"/>
                <w:tab w:val="right" w:pos="7486"/>
              </w:tabs>
              <w:spacing w:before="120"/>
              <w:ind w:left="720"/>
            </w:pPr>
            <w:r w:rsidRPr="00616295">
              <w:t>TECH-5</w:t>
            </w:r>
          </w:p>
          <w:p w14:paraId="598323B0" w14:textId="77777777" w:rsidR="00F01777" w:rsidRPr="00616295" w:rsidRDefault="00F01777" w:rsidP="00306B1A">
            <w:pPr>
              <w:pStyle w:val="BodyText"/>
              <w:numPr>
                <w:ilvl w:val="0"/>
                <w:numId w:val="46"/>
              </w:numPr>
              <w:tabs>
                <w:tab w:val="left" w:pos="3346"/>
                <w:tab w:val="right" w:pos="7486"/>
              </w:tabs>
              <w:spacing w:before="120"/>
              <w:ind w:left="720"/>
            </w:pPr>
            <w:r w:rsidRPr="00616295">
              <w:t>TECH-6</w:t>
            </w:r>
          </w:p>
          <w:p w14:paraId="16FCF979" w14:textId="77777777" w:rsidR="00F01777" w:rsidRPr="00616295" w:rsidRDefault="00F01777" w:rsidP="00306B1A">
            <w:pPr>
              <w:pStyle w:val="BodyText"/>
              <w:numPr>
                <w:ilvl w:val="0"/>
                <w:numId w:val="46"/>
              </w:numPr>
              <w:tabs>
                <w:tab w:val="left" w:pos="3346"/>
                <w:tab w:val="right" w:pos="7486"/>
              </w:tabs>
              <w:spacing w:before="120"/>
              <w:ind w:left="720"/>
            </w:pPr>
            <w:r w:rsidRPr="00616295">
              <w:t xml:space="preserve">TECH-7 Code of Conduct: The Consultant shall submit its Code of Conduct that will apply to the Experts. </w:t>
            </w:r>
            <w:r w:rsidRPr="00616295">
              <w:rPr>
                <w14:textOutline w14:w="9525" w14:cap="rnd" w14:cmpd="sng" w14:algn="ctr">
                  <w14:noFill/>
                  <w14:prstDash w14:val="solid"/>
                  <w14:bevel/>
                </w14:textOutline>
              </w:rPr>
              <w:t>The Consultant shall use for this purpose the Code of Conduct form in Section 3.  No substantial modifications shall be made to this form, except that the Consultant may introduce additional requirements, including as necessary to take into account specific Contract issues/risks.</w:t>
            </w:r>
            <w:r w:rsidRPr="00616295">
              <w:rPr>
                <w:i/>
              </w:rPr>
              <w:t xml:space="preserve"> </w:t>
            </w:r>
          </w:p>
          <w:p w14:paraId="01FB44F8" w14:textId="77777777" w:rsidR="00F01777" w:rsidRPr="00616295" w:rsidRDefault="00F01777" w:rsidP="00F01777">
            <w:pPr>
              <w:pStyle w:val="BodyText"/>
              <w:tabs>
                <w:tab w:val="left" w:pos="3346"/>
                <w:tab w:val="right" w:pos="7486"/>
              </w:tabs>
              <w:spacing w:before="120"/>
              <w:ind w:left="360"/>
            </w:pPr>
            <w:r w:rsidRPr="00616295">
              <w:t>AND</w:t>
            </w:r>
          </w:p>
          <w:p w14:paraId="1F917F70" w14:textId="77777777" w:rsidR="00F01777" w:rsidRPr="00616295" w:rsidRDefault="00F01777" w:rsidP="00F01777">
            <w:pPr>
              <w:pStyle w:val="BodyText"/>
              <w:tabs>
                <w:tab w:val="left" w:pos="3346"/>
                <w:tab w:val="right" w:pos="7486"/>
              </w:tabs>
              <w:spacing w:before="120"/>
              <w:ind w:left="720"/>
              <w:rPr>
                <w:b/>
              </w:rPr>
            </w:pPr>
            <w:r w:rsidRPr="00616295">
              <w:rPr>
                <w:b/>
              </w:rPr>
              <w:t>2</w:t>
            </w:r>
            <w:r w:rsidRPr="00616295">
              <w:rPr>
                <w:b/>
                <w:vertAlign w:val="superscript"/>
              </w:rPr>
              <w:t>nd</w:t>
            </w:r>
            <w:r w:rsidRPr="00616295">
              <w:rPr>
                <w:b/>
              </w:rPr>
              <w:t xml:space="preserve"> Inner Envelope with the Financial Proposal (if applicable):</w:t>
            </w:r>
          </w:p>
          <w:p w14:paraId="2BD2BF03" w14:textId="77777777" w:rsidR="00F01777" w:rsidRPr="00616295" w:rsidRDefault="00F01777" w:rsidP="00F01777">
            <w:pPr>
              <w:pStyle w:val="BodyText"/>
              <w:tabs>
                <w:tab w:val="left" w:pos="3346"/>
                <w:tab w:val="right" w:pos="7486"/>
              </w:tabs>
              <w:spacing w:before="120"/>
              <w:ind w:left="360"/>
            </w:pPr>
            <w:r w:rsidRPr="00616295">
              <w:t>(1) FIN-1</w:t>
            </w:r>
          </w:p>
          <w:p w14:paraId="4EF69FF8" w14:textId="77777777" w:rsidR="00F01777" w:rsidRPr="00616295" w:rsidRDefault="00F01777" w:rsidP="00F01777">
            <w:pPr>
              <w:pStyle w:val="BodyText"/>
              <w:tabs>
                <w:tab w:val="left" w:pos="3346"/>
                <w:tab w:val="right" w:pos="7486"/>
              </w:tabs>
              <w:spacing w:before="120"/>
              <w:ind w:left="360"/>
            </w:pPr>
            <w:r w:rsidRPr="00616295">
              <w:lastRenderedPageBreak/>
              <w:t>(2) FIN-2</w:t>
            </w:r>
          </w:p>
          <w:p w14:paraId="6663CAAD" w14:textId="77777777" w:rsidR="00F01777" w:rsidRPr="00616295" w:rsidRDefault="00F01777" w:rsidP="00F01777">
            <w:pPr>
              <w:pStyle w:val="BodyText"/>
              <w:tabs>
                <w:tab w:val="left" w:pos="3346"/>
                <w:tab w:val="right" w:pos="7486"/>
              </w:tabs>
              <w:spacing w:before="120"/>
              <w:ind w:left="360"/>
            </w:pPr>
            <w:r w:rsidRPr="00616295">
              <w:t>(3) FIN-3</w:t>
            </w:r>
          </w:p>
          <w:p w14:paraId="1D634A08" w14:textId="77777777" w:rsidR="00F01777" w:rsidRPr="00616295" w:rsidRDefault="00F01777" w:rsidP="00F01777">
            <w:pPr>
              <w:pStyle w:val="BodyText"/>
              <w:tabs>
                <w:tab w:val="left" w:pos="3346"/>
                <w:tab w:val="right" w:pos="7486"/>
              </w:tabs>
              <w:spacing w:before="120"/>
              <w:ind w:left="360"/>
            </w:pPr>
            <w:r w:rsidRPr="00616295">
              <w:t>(4) FIN-4</w:t>
            </w:r>
          </w:p>
          <w:p w14:paraId="36870594" w14:textId="051BE010" w:rsidR="00F01777" w:rsidRPr="00616295" w:rsidDel="00726EDC" w:rsidRDefault="00F01777" w:rsidP="00306B1A">
            <w:pPr>
              <w:pStyle w:val="BodyText"/>
              <w:numPr>
                <w:ilvl w:val="0"/>
                <w:numId w:val="8"/>
              </w:numPr>
              <w:tabs>
                <w:tab w:val="left" w:pos="3346"/>
                <w:tab w:val="right" w:pos="7486"/>
              </w:tabs>
              <w:spacing w:before="120"/>
              <w:ind w:left="720"/>
            </w:pPr>
            <w:r w:rsidRPr="00616295">
              <w:t>(5) Statement of Undertaking (if required under Data Sheet 10.2 below)</w:t>
            </w:r>
          </w:p>
        </w:tc>
      </w:tr>
      <w:tr w:rsidR="00E10461" w:rsidRPr="00616295" w14:paraId="7285E1C7" w14:textId="77777777" w:rsidTr="00E10461">
        <w:tblPrEx>
          <w:tblBorders>
            <w:top w:val="single" w:sz="6" w:space="0" w:color="auto"/>
          </w:tblBorders>
        </w:tblPrEx>
        <w:tc>
          <w:tcPr>
            <w:tcW w:w="1514" w:type="dxa"/>
          </w:tcPr>
          <w:p w14:paraId="64A9B7D2" w14:textId="77777777" w:rsidR="00E10461" w:rsidRPr="00616295" w:rsidRDefault="00E10461" w:rsidP="0027492E">
            <w:pPr>
              <w:spacing w:before="120" w:after="120"/>
              <w:rPr>
                <w:b/>
                <w:bCs/>
              </w:rPr>
            </w:pPr>
            <w:r w:rsidRPr="00616295">
              <w:rPr>
                <w:b/>
                <w:bCs/>
              </w:rPr>
              <w:lastRenderedPageBreak/>
              <w:t>10.2</w:t>
            </w:r>
          </w:p>
        </w:tc>
        <w:tc>
          <w:tcPr>
            <w:tcW w:w="7648" w:type="dxa"/>
            <w:gridSpan w:val="2"/>
            <w:tcMar>
              <w:top w:w="85" w:type="dxa"/>
              <w:bottom w:w="142" w:type="dxa"/>
            </w:tcMar>
          </w:tcPr>
          <w:p w14:paraId="5DFDEF4B" w14:textId="77777777" w:rsidR="00E10461" w:rsidRPr="00616295" w:rsidRDefault="00E10461" w:rsidP="0027492E">
            <w:pPr>
              <w:pStyle w:val="BodyText"/>
              <w:tabs>
                <w:tab w:val="left" w:pos="3346"/>
                <w:tab w:val="right" w:pos="7486"/>
              </w:tabs>
              <w:spacing w:before="120"/>
              <w:rPr>
                <w:b/>
              </w:rPr>
            </w:pPr>
            <w:r w:rsidRPr="00616295">
              <w:rPr>
                <w:b/>
              </w:rPr>
              <w:t>Statement of Undertaking is required</w:t>
            </w:r>
          </w:p>
          <w:p w14:paraId="209796EE" w14:textId="484F0A39" w:rsidR="00E10461" w:rsidRPr="00616295" w:rsidRDefault="00E10461" w:rsidP="0027492E">
            <w:pPr>
              <w:pStyle w:val="BodyText"/>
              <w:tabs>
                <w:tab w:val="left" w:pos="3346"/>
                <w:tab w:val="right" w:pos="7486"/>
              </w:tabs>
              <w:spacing w:before="120"/>
            </w:pPr>
            <w:r w:rsidRPr="00616295">
              <w:t xml:space="preserve">Yes_, or </w:t>
            </w:r>
            <w:proofErr w:type="gramStart"/>
            <w:r w:rsidR="0074066A" w:rsidRPr="00616295">
              <w:t>No</w:t>
            </w:r>
            <w:proofErr w:type="gramEnd"/>
            <w:r w:rsidRPr="00616295">
              <w:t xml:space="preserve"> </w:t>
            </w:r>
            <w:r w:rsidR="0074066A" w:rsidRPr="00616295">
              <w:rPr>
                <w:u w:val="single"/>
              </w:rPr>
              <w:sym w:font="Wingdings" w:char="F0FC"/>
            </w:r>
          </w:p>
        </w:tc>
      </w:tr>
      <w:tr w:rsidR="00E10461" w:rsidRPr="00616295" w14:paraId="761C0C90" w14:textId="77777777" w:rsidTr="007C7EBA">
        <w:tblPrEx>
          <w:tblBorders>
            <w:top w:val="single" w:sz="6" w:space="0" w:color="auto"/>
          </w:tblBorders>
        </w:tblPrEx>
        <w:trPr>
          <w:trHeight w:val="1312"/>
        </w:trPr>
        <w:tc>
          <w:tcPr>
            <w:tcW w:w="1514" w:type="dxa"/>
          </w:tcPr>
          <w:p w14:paraId="15338DC6" w14:textId="77777777" w:rsidR="00E10461" w:rsidRPr="00616295" w:rsidRDefault="00E10461" w:rsidP="0027492E">
            <w:pPr>
              <w:spacing w:before="120" w:after="120"/>
              <w:rPr>
                <w:b/>
                <w:bCs/>
              </w:rPr>
            </w:pPr>
            <w:r w:rsidRPr="00616295">
              <w:rPr>
                <w:b/>
                <w:bCs/>
              </w:rPr>
              <w:t>11.1</w:t>
            </w:r>
          </w:p>
        </w:tc>
        <w:tc>
          <w:tcPr>
            <w:tcW w:w="7648" w:type="dxa"/>
            <w:gridSpan w:val="2"/>
            <w:tcMar>
              <w:top w:w="85" w:type="dxa"/>
              <w:bottom w:w="142" w:type="dxa"/>
            </w:tcMar>
          </w:tcPr>
          <w:p w14:paraId="75D2AFC8" w14:textId="77777777" w:rsidR="00E10461" w:rsidRPr="00616295" w:rsidRDefault="00E10461" w:rsidP="0027492E">
            <w:pPr>
              <w:pStyle w:val="BodyText"/>
              <w:tabs>
                <w:tab w:val="left" w:pos="3346"/>
                <w:tab w:val="right" w:pos="7486"/>
              </w:tabs>
              <w:spacing w:before="120"/>
              <w:rPr>
                <w:b/>
              </w:rPr>
            </w:pPr>
            <w:r w:rsidRPr="00616295">
              <w:rPr>
                <w:b/>
              </w:rPr>
              <w:t>Participation of Sub-consultants, Key Experts and Non-Key Experts in more than one Proposal is permissible</w:t>
            </w:r>
          </w:p>
          <w:p w14:paraId="2EAE771B" w14:textId="6ED6E19B" w:rsidR="00E10461" w:rsidRPr="00616295" w:rsidRDefault="00E10461" w:rsidP="0027492E">
            <w:pPr>
              <w:pStyle w:val="BodyText"/>
              <w:tabs>
                <w:tab w:val="left" w:pos="3346"/>
                <w:tab w:val="right" w:pos="7486"/>
              </w:tabs>
              <w:spacing w:before="120"/>
            </w:pPr>
            <w:r w:rsidRPr="00616295">
              <w:t xml:space="preserve">Yes _or </w:t>
            </w:r>
            <w:proofErr w:type="gramStart"/>
            <w:r w:rsidRPr="00616295">
              <w:t>No</w:t>
            </w:r>
            <w:proofErr w:type="gramEnd"/>
            <w:r w:rsidR="00DF4B5C" w:rsidRPr="00616295">
              <w:t xml:space="preserve"> </w:t>
            </w:r>
            <w:r w:rsidR="00DF4B5C" w:rsidRPr="00616295">
              <w:rPr>
                <w:u w:val="single"/>
              </w:rPr>
              <w:sym w:font="Wingdings" w:char="F0FC"/>
            </w:r>
          </w:p>
        </w:tc>
      </w:tr>
      <w:tr w:rsidR="00E10461" w:rsidRPr="00616295" w14:paraId="5B2F583E" w14:textId="77777777" w:rsidTr="004E3E5D">
        <w:tblPrEx>
          <w:tblBorders>
            <w:top w:val="single" w:sz="6" w:space="0" w:color="auto"/>
          </w:tblBorders>
        </w:tblPrEx>
        <w:trPr>
          <w:trHeight w:val="800"/>
        </w:trPr>
        <w:tc>
          <w:tcPr>
            <w:tcW w:w="1514" w:type="dxa"/>
          </w:tcPr>
          <w:p w14:paraId="2D1AF4A3" w14:textId="77777777" w:rsidR="00E10461" w:rsidRPr="00616295" w:rsidRDefault="00E10461" w:rsidP="0027492E">
            <w:pPr>
              <w:spacing w:before="120" w:after="120"/>
              <w:rPr>
                <w:b/>
                <w:bCs/>
              </w:rPr>
            </w:pPr>
            <w:r w:rsidRPr="00616295">
              <w:rPr>
                <w:b/>
                <w:bCs/>
              </w:rPr>
              <w:t>12.1</w:t>
            </w:r>
          </w:p>
        </w:tc>
        <w:tc>
          <w:tcPr>
            <w:tcW w:w="7648" w:type="dxa"/>
            <w:gridSpan w:val="2"/>
            <w:tcMar>
              <w:top w:w="85" w:type="dxa"/>
              <w:bottom w:w="142" w:type="dxa"/>
            </w:tcMar>
          </w:tcPr>
          <w:p w14:paraId="7E27E2A9" w14:textId="1BEA0D67" w:rsidR="00E10461" w:rsidRPr="00616295" w:rsidRDefault="009F604C" w:rsidP="00E918AA">
            <w:pPr>
              <w:pStyle w:val="BodyText"/>
              <w:tabs>
                <w:tab w:val="left" w:pos="3346"/>
                <w:tab w:val="right" w:pos="7486"/>
              </w:tabs>
              <w:spacing w:before="120"/>
              <w:jc w:val="left"/>
              <w:rPr>
                <w:bCs/>
                <w:i/>
                <w:iCs/>
                <w:szCs w:val="24"/>
                <w:lang w:eastAsia="it-IT"/>
              </w:rPr>
            </w:pPr>
            <w:r w:rsidRPr="00616295">
              <w:rPr>
                <w:b/>
                <w:szCs w:val="24"/>
              </w:rPr>
              <w:t>Proposals shall be valid</w:t>
            </w:r>
            <w:r w:rsidRPr="00616295">
              <w:rPr>
                <w:szCs w:val="24"/>
              </w:rPr>
              <w:t xml:space="preserve"> </w:t>
            </w:r>
            <w:r w:rsidRPr="00616295">
              <w:rPr>
                <w:b/>
                <w:szCs w:val="24"/>
              </w:rPr>
              <w:t xml:space="preserve">until </w:t>
            </w:r>
            <w:r w:rsidR="006D148B" w:rsidRPr="00616295">
              <w:rPr>
                <w:bCs/>
                <w:i/>
                <w:iCs/>
                <w:szCs w:val="24"/>
              </w:rPr>
              <w:t>January</w:t>
            </w:r>
            <w:r w:rsidR="000A77AF" w:rsidRPr="00616295">
              <w:rPr>
                <w:bCs/>
                <w:i/>
                <w:iCs/>
                <w:szCs w:val="24"/>
              </w:rPr>
              <w:t xml:space="preserve"> </w:t>
            </w:r>
            <w:r w:rsidR="00DE20DB" w:rsidRPr="00616295">
              <w:rPr>
                <w:bCs/>
                <w:i/>
                <w:iCs/>
                <w:szCs w:val="24"/>
              </w:rPr>
              <w:t>2</w:t>
            </w:r>
            <w:r w:rsidR="006D148B" w:rsidRPr="00616295">
              <w:rPr>
                <w:bCs/>
                <w:i/>
                <w:iCs/>
                <w:szCs w:val="24"/>
              </w:rPr>
              <w:t>3</w:t>
            </w:r>
            <w:r w:rsidR="006D148B" w:rsidRPr="00616295">
              <w:rPr>
                <w:bCs/>
                <w:i/>
                <w:iCs/>
                <w:szCs w:val="24"/>
                <w:vertAlign w:val="superscript"/>
              </w:rPr>
              <w:t>rd</w:t>
            </w:r>
            <w:r w:rsidR="000A77AF" w:rsidRPr="00616295">
              <w:rPr>
                <w:bCs/>
                <w:i/>
                <w:iCs/>
                <w:szCs w:val="24"/>
              </w:rPr>
              <w:t>, 202</w:t>
            </w:r>
            <w:r w:rsidR="006D148B" w:rsidRPr="00616295">
              <w:rPr>
                <w:bCs/>
                <w:i/>
                <w:iCs/>
                <w:szCs w:val="24"/>
              </w:rPr>
              <w:t>5</w:t>
            </w:r>
          </w:p>
        </w:tc>
      </w:tr>
      <w:tr w:rsidR="009C29ED" w:rsidRPr="00616295" w14:paraId="71F70FDE" w14:textId="77777777" w:rsidTr="00E10461">
        <w:tblPrEx>
          <w:tblBorders>
            <w:top w:val="single" w:sz="6" w:space="0" w:color="auto"/>
          </w:tblBorders>
        </w:tblPrEx>
        <w:tc>
          <w:tcPr>
            <w:tcW w:w="1514" w:type="dxa"/>
          </w:tcPr>
          <w:p w14:paraId="42591D43" w14:textId="77777777" w:rsidR="009C29ED" w:rsidRPr="00616295" w:rsidRDefault="009C29ED" w:rsidP="009C29ED">
            <w:pPr>
              <w:spacing w:before="120" w:after="120"/>
              <w:rPr>
                <w:b/>
                <w:bCs/>
              </w:rPr>
            </w:pPr>
            <w:r w:rsidRPr="00616295">
              <w:rPr>
                <w:b/>
                <w:bCs/>
              </w:rPr>
              <w:t>13.1</w:t>
            </w:r>
          </w:p>
        </w:tc>
        <w:tc>
          <w:tcPr>
            <w:tcW w:w="7648" w:type="dxa"/>
            <w:gridSpan w:val="2"/>
            <w:tcMar>
              <w:top w:w="85" w:type="dxa"/>
              <w:bottom w:w="142" w:type="dxa"/>
            </w:tcMar>
          </w:tcPr>
          <w:p w14:paraId="0B6EF8C1" w14:textId="77777777" w:rsidR="009C29ED" w:rsidRPr="00616295" w:rsidRDefault="009C29ED" w:rsidP="009C29ED">
            <w:pPr>
              <w:pStyle w:val="BodyText"/>
              <w:tabs>
                <w:tab w:val="left" w:pos="4966"/>
                <w:tab w:val="right" w:pos="7306"/>
              </w:tabs>
              <w:spacing w:before="120"/>
              <w:jc w:val="left"/>
              <w:rPr>
                <w:b/>
              </w:rPr>
            </w:pPr>
            <w:r w:rsidRPr="00616295">
              <w:rPr>
                <w:b/>
              </w:rPr>
              <w:t>Clarifications may be requested no later than</w:t>
            </w:r>
            <w:r w:rsidRPr="00616295">
              <w:t xml:space="preserve"> </w:t>
            </w:r>
            <w:r w:rsidRPr="00616295">
              <w:rPr>
                <w:i/>
              </w:rPr>
              <w:t>15</w:t>
            </w:r>
            <w:r w:rsidRPr="00616295">
              <w:t xml:space="preserve"> </w:t>
            </w:r>
            <w:r w:rsidRPr="00616295">
              <w:rPr>
                <w:b/>
              </w:rPr>
              <w:t>days prior to the submission deadline.</w:t>
            </w:r>
          </w:p>
          <w:p w14:paraId="3B49C6F3" w14:textId="77777777" w:rsidR="009C29ED" w:rsidRPr="00616295" w:rsidRDefault="009C29ED" w:rsidP="009C29ED">
            <w:pPr>
              <w:pStyle w:val="BodyText"/>
              <w:tabs>
                <w:tab w:val="right" w:pos="7306"/>
              </w:tabs>
              <w:spacing w:before="120"/>
              <w:jc w:val="left"/>
            </w:pPr>
            <w:r w:rsidRPr="00616295">
              <w:t>The contact information for requesting clarifications is: Procurement Officer, Central Procurement Unit, Ministry of Finance, The Carenage, St. George’s, Grenada</w:t>
            </w:r>
          </w:p>
          <w:p w14:paraId="672AD9EC" w14:textId="462361F0" w:rsidR="009C29ED" w:rsidRPr="00616295" w:rsidRDefault="009C29ED" w:rsidP="009C29ED">
            <w:pPr>
              <w:pStyle w:val="BodyText"/>
              <w:tabs>
                <w:tab w:val="left" w:pos="3346"/>
                <w:tab w:val="right" w:pos="7306"/>
              </w:tabs>
              <w:spacing w:before="120"/>
              <w:jc w:val="left"/>
              <w:rPr>
                <w:u w:val="single"/>
              </w:rPr>
            </w:pPr>
            <w:r w:rsidRPr="00616295">
              <w:t xml:space="preserve">E-mail: </w:t>
            </w:r>
            <w:hyperlink r:id="rId21" w:history="1">
              <w:r w:rsidRPr="00616295">
                <w:rPr>
                  <w:rStyle w:val="Hyperlink"/>
                </w:rPr>
                <w:t>axel.joseph@procurement.gov.gd</w:t>
              </w:r>
            </w:hyperlink>
            <w:r w:rsidR="006D148B" w:rsidRPr="00616295">
              <w:t>, cc:</w:t>
            </w:r>
            <w:r w:rsidRPr="00616295">
              <w:t xml:space="preserve"> </w:t>
            </w:r>
            <w:hyperlink r:id="rId22" w:history="1">
              <w:r w:rsidRPr="00616295">
                <w:rPr>
                  <w:rStyle w:val="Hyperlink"/>
                </w:rPr>
                <w:t>Carlanoel@carcip.gov.gd</w:t>
              </w:r>
            </w:hyperlink>
            <w:r w:rsidRPr="00616295">
              <w:t xml:space="preserve"> </w:t>
            </w:r>
          </w:p>
        </w:tc>
      </w:tr>
      <w:tr w:rsidR="009C29ED" w:rsidRPr="00616295" w14:paraId="3C13D0E5" w14:textId="77777777" w:rsidTr="00E10461">
        <w:tblPrEx>
          <w:tblBorders>
            <w:top w:val="single" w:sz="6" w:space="0" w:color="auto"/>
          </w:tblBorders>
          <w:tblCellMar>
            <w:right w:w="142" w:type="dxa"/>
          </w:tblCellMar>
        </w:tblPrEx>
        <w:tc>
          <w:tcPr>
            <w:tcW w:w="1514" w:type="dxa"/>
          </w:tcPr>
          <w:p w14:paraId="2E28AF63" w14:textId="77777777" w:rsidR="009C29ED" w:rsidRPr="00616295" w:rsidRDefault="009C29ED" w:rsidP="009C29ED">
            <w:pPr>
              <w:spacing w:before="120" w:after="120"/>
              <w:rPr>
                <w:b/>
                <w:bCs/>
              </w:rPr>
            </w:pPr>
            <w:r w:rsidRPr="00616295">
              <w:rPr>
                <w:b/>
                <w:bCs/>
              </w:rPr>
              <w:t xml:space="preserve">14.1.1 </w:t>
            </w:r>
          </w:p>
          <w:p w14:paraId="69DD26A1" w14:textId="77777777" w:rsidR="009C29ED" w:rsidRPr="00616295" w:rsidRDefault="009C29ED" w:rsidP="009C29ED">
            <w:pPr>
              <w:spacing w:before="120" w:after="120"/>
              <w:rPr>
                <w:b/>
                <w:bCs/>
                <w:sz w:val="20"/>
              </w:rPr>
            </w:pPr>
          </w:p>
        </w:tc>
        <w:tc>
          <w:tcPr>
            <w:tcW w:w="7648" w:type="dxa"/>
            <w:gridSpan w:val="2"/>
            <w:tcMar>
              <w:top w:w="85" w:type="dxa"/>
              <w:bottom w:w="142" w:type="dxa"/>
            </w:tcMar>
          </w:tcPr>
          <w:p w14:paraId="641FDB22" w14:textId="77777777" w:rsidR="009C29ED" w:rsidRPr="00616295" w:rsidRDefault="009C29ED" w:rsidP="009C29ED">
            <w:pPr>
              <w:tabs>
                <w:tab w:val="left" w:pos="826"/>
                <w:tab w:val="left" w:pos="1726"/>
                <w:tab w:val="right" w:pos="7306"/>
              </w:tabs>
              <w:spacing w:before="120" w:after="120"/>
              <w:rPr>
                <w:b/>
              </w:rPr>
            </w:pPr>
            <w:r w:rsidRPr="00616295">
              <w:rPr>
                <w:b/>
              </w:rPr>
              <w:t xml:space="preserve">Shortlisted Consultants may associate with </w:t>
            </w:r>
          </w:p>
          <w:p w14:paraId="35268FBA" w14:textId="67CCF4C8" w:rsidR="009C29ED" w:rsidRPr="00616295" w:rsidRDefault="009C29ED" w:rsidP="009C29ED">
            <w:pPr>
              <w:tabs>
                <w:tab w:val="left" w:pos="826"/>
                <w:tab w:val="left" w:pos="1726"/>
                <w:tab w:val="right" w:pos="7306"/>
              </w:tabs>
              <w:spacing w:before="120" w:after="120"/>
              <w:rPr>
                <w:b/>
              </w:rPr>
            </w:pPr>
            <w:r w:rsidRPr="00616295">
              <w:rPr>
                <w:b/>
              </w:rPr>
              <w:t xml:space="preserve">(a) non-shortlisted consultant(s): </w:t>
            </w:r>
            <w:r w:rsidRPr="00616295">
              <w:t xml:space="preserve">Yes </w:t>
            </w:r>
            <w:r w:rsidR="002E3E8E" w:rsidRPr="00616295">
              <w:rPr>
                <w:u w:val="single"/>
              </w:rPr>
              <w:sym w:font="Wingdings" w:char="F0FC"/>
            </w:r>
            <w:r w:rsidRPr="00616295">
              <w:t xml:space="preserve"> </w:t>
            </w:r>
            <w:proofErr w:type="gramStart"/>
            <w:r w:rsidRPr="00616295">
              <w:t>or  No</w:t>
            </w:r>
            <w:proofErr w:type="gramEnd"/>
            <w:r w:rsidRPr="00616295">
              <w:t xml:space="preserve"> _</w:t>
            </w:r>
          </w:p>
          <w:p w14:paraId="2364AD63" w14:textId="77777777" w:rsidR="009C29ED" w:rsidRPr="00616295" w:rsidRDefault="009C29ED" w:rsidP="009C29ED">
            <w:pPr>
              <w:tabs>
                <w:tab w:val="left" w:pos="826"/>
                <w:tab w:val="left" w:pos="1726"/>
                <w:tab w:val="right" w:pos="7306"/>
              </w:tabs>
              <w:spacing w:before="120" w:after="120"/>
              <w:rPr>
                <w:b/>
              </w:rPr>
            </w:pPr>
            <w:r w:rsidRPr="00616295">
              <w:rPr>
                <w:b/>
              </w:rPr>
              <w:t xml:space="preserve">Or </w:t>
            </w:r>
          </w:p>
          <w:p w14:paraId="685C6822" w14:textId="1B47A83D" w:rsidR="009C29ED" w:rsidRPr="00616295" w:rsidRDefault="009C29ED" w:rsidP="009C29ED">
            <w:pPr>
              <w:tabs>
                <w:tab w:val="left" w:pos="826"/>
                <w:tab w:val="left" w:pos="1726"/>
                <w:tab w:val="right" w:pos="7306"/>
              </w:tabs>
              <w:spacing w:before="120" w:after="120"/>
              <w:rPr>
                <w:b/>
                <w:bCs/>
              </w:rPr>
            </w:pPr>
            <w:r w:rsidRPr="00616295">
              <w:rPr>
                <w:b/>
              </w:rPr>
              <w:t>(b) other shortlisted Consultants:</w:t>
            </w:r>
            <w:r w:rsidRPr="00616295">
              <w:t xml:space="preserve">  Yes _ </w:t>
            </w:r>
            <w:r w:rsidR="00EA4921" w:rsidRPr="00616295">
              <w:t xml:space="preserve">or </w:t>
            </w:r>
            <w:proofErr w:type="gramStart"/>
            <w:r w:rsidR="00EA4921" w:rsidRPr="00616295">
              <w:t>No</w:t>
            </w:r>
            <w:proofErr w:type="gramEnd"/>
            <w:r w:rsidRPr="00616295">
              <w:t xml:space="preserve"> </w:t>
            </w:r>
            <w:r w:rsidR="003505BA" w:rsidRPr="00616295">
              <w:rPr>
                <w:u w:val="single"/>
              </w:rPr>
              <w:sym w:font="Wingdings" w:char="F0FC"/>
            </w:r>
            <w:r w:rsidRPr="00616295">
              <w:rPr>
                <w:u w:val="single"/>
              </w:rPr>
              <w:t xml:space="preserve"> </w:t>
            </w:r>
          </w:p>
        </w:tc>
      </w:tr>
      <w:tr w:rsidR="009C29ED" w:rsidRPr="00616295" w14:paraId="3822BFAB" w14:textId="77777777" w:rsidTr="00E10461">
        <w:tblPrEx>
          <w:tblBorders>
            <w:top w:val="single" w:sz="6" w:space="0" w:color="auto"/>
          </w:tblBorders>
          <w:tblCellMar>
            <w:right w:w="142" w:type="dxa"/>
          </w:tblCellMar>
        </w:tblPrEx>
        <w:tc>
          <w:tcPr>
            <w:tcW w:w="1514" w:type="dxa"/>
          </w:tcPr>
          <w:p w14:paraId="0853FDB5" w14:textId="77777777" w:rsidR="009C29ED" w:rsidRPr="00616295" w:rsidRDefault="009C29ED" w:rsidP="009C29ED">
            <w:pPr>
              <w:spacing w:before="120" w:after="120"/>
              <w:rPr>
                <w:b/>
                <w:bCs/>
              </w:rPr>
            </w:pPr>
            <w:r w:rsidRPr="00616295">
              <w:rPr>
                <w:b/>
                <w:bCs/>
              </w:rPr>
              <w:t>14.1.3</w:t>
            </w:r>
          </w:p>
          <w:p w14:paraId="1938C779" w14:textId="77777777" w:rsidR="009C29ED" w:rsidRPr="00616295" w:rsidRDefault="009C29ED" w:rsidP="009C29ED">
            <w:pPr>
              <w:spacing w:before="120" w:after="120"/>
              <w:rPr>
                <w:bCs/>
              </w:rPr>
            </w:pPr>
            <w:r w:rsidRPr="00616295">
              <w:rPr>
                <w:bCs/>
              </w:rPr>
              <w:t>for time-based contracts only</w:t>
            </w:r>
          </w:p>
        </w:tc>
        <w:tc>
          <w:tcPr>
            <w:tcW w:w="7648" w:type="dxa"/>
            <w:gridSpan w:val="2"/>
            <w:tcMar>
              <w:top w:w="85" w:type="dxa"/>
              <w:bottom w:w="142" w:type="dxa"/>
            </w:tcMar>
          </w:tcPr>
          <w:p w14:paraId="324921B5" w14:textId="77777777" w:rsidR="009C29ED" w:rsidRPr="00616295" w:rsidRDefault="009C29ED" w:rsidP="009C29ED">
            <w:pPr>
              <w:tabs>
                <w:tab w:val="left" w:pos="826"/>
                <w:tab w:val="left" w:pos="1726"/>
                <w:tab w:val="right" w:pos="7306"/>
              </w:tabs>
              <w:spacing w:before="120" w:after="120"/>
              <w:rPr>
                <w:i/>
              </w:rPr>
            </w:pPr>
            <w:r w:rsidRPr="00616295">
              <w:rPr>
                <w:i/>
              </w:rPr>
              <w:t xml:space="preserve">[If not used, state “Not applicable”. If used, insert the following: </w:t>
            </w:r>
          </w:p>
          <w:p w14:paraId="3A9EF1CC" w14:textId="12D6FDCB" w:rsidR="009C29ED" w:rsidRPr="00616295" w:rsidRDefault="009C29ED" w:rsidP="009C29ED">
            <w:pPr>
              <w:tabs>
                <w:tab w:val="left" w:pos="826"/>
                <w:tab w:val="left" w:pos="1726"/>
                <w:tab w:val="right" w:pos="7306"/>
              </w:tabs>
              <w:spacing w:before="120" w:after="120"/>
              <w:rPr>
                <w:b/>
              </w:rPr>
            </w:pPr>
            <w:r w:rsidRPr="00616295">
              <w:rPr>
                <w:b/>
              </w:rPr>
              <w:t xml:space="preserve">The Consultant’s Proposal must include </w:t>
            </w:r>
            <w:r w:rsidRPr="00616295">
              <w:rPr>
                <w:b/>
                <w:u w:val="single"/>
              </w:rPr>
              <w:t>the minimum</w:t>
            </w:r>
            <w:r w:rsidRPr="00616295">
              <w:rPr>
                <w:b/>
              </w:rPr>
              <w:t xml:space="preserve"> Key Experts’ time-input of </w:t>
            </w:r>
            <w:r w:rsidR="00033519" w:rsidRPr="00616295">
              <w:rPr>
                <w:b/>
              </w:rPr>
              <w:t>__</w:t>
            </w:r>
            <w:r w:rsidR="003252F1" w:rsidRPr="00616295">
              <w:rPr>
                <w:b/>
              </w:rPr>
              <w:t>6</w:t>
            </w:r>
            <w:r w:rsidR="00033519" w:rsidRPr="00616295">
              <w:rPr>
                <w:b/>
              </w:rPr>
              <w:t xml:space="preserve">__ </w:t>
            </w:r>
            <w:r w:rsidRPr="00616295">
              <w:rPr>
                <w:b/>
              </w:rPr>
              <w:t>person-months.</w:t>
            </w:r>
          </w:p>
          <w:p w14:paraId="7EAEFF2A" w14:textId="77777777" w:rsidR="009C29ED" w:rsidRPr="00616295" w:rsidRDefault="009C29ED" w:rsidP="009C29ED">
            <w:pPr>
              <w:tabs>
                <w:tab w:val="left" w:pos="826"/>
                <w:tab w:val="left" w:pos="1726"/>
                <w:tab w:val="right" w:pos="7306"/>
              </w:tabs>
              <w:spacing w:before="120" w:after="120"/>
              <w:rPr>
                <w:b/>
              </w:rPr>
            </w:pPr>
            <w:r w:rsidRPr="00616295">
              <w:rPr>
                <w:b/>
              </w:rPr>
              <w:t>For the evaluation and comparison of Proposals only: if a Proposal includes less than the required minimum time-input, the missing time-input (expressed in person-month) is calculated as follows:</w:t>
            </w:r>
          </w:p>
          <w:p w14:paraId="1A7FE938" w14:textId="77777777" w:rsidR="009C29ED" w:rsidRPr="00616295" w:rsidRDefault="009C29ED" w:rsidP="009C29ED">
            <w:pPr>
              <w:tabs>
                <w:tab w:val="left" w:pos="826"/>
                <w:tab w:val="left" w:pos="1726"/>
                <w:tab w:val="right" w:pos="7306"/>
              </w:tabs>
              <w:spacing w:before="120" w:after="120"/>
              <w:jc w:val="both"/>
            </w:pPr>
            <w:r w:rsidRPr="00616295">
              <w:rPr>
                <w:b/>
              </w:rPr>
              <w:t xml:space="preserve">The missing time-input is multiplied by the highest remuneration rate for a Key Expert in the Consultant’s Proposal and added to the total </w:t>
            </w:r>
            <w:r w:rsidRPr="00616295">
              <w:rPr>
                <w:b/>
              </w:rPr>
              <w:lastRenderedPageBreak/>
              <w:t>remuneration amount. Proposals that quoted higher than the required minimum of time-input will not be adjusted</w:t>
            </w:r>
            <w:r w:rsidRPr="00616295">
              <w:t>.</w:t>
            </w:r>
          </w:p>
        </w:tc>
      </w:tr>
      <w:tr w:rsidR="009C29ED" w:rsidRPr="00616295" w14:paraId="686D4933" w14:textId="77777777" w:rsidTr="00E10461">
        <w:tblPrEx>
          <w:tblBorders>
            <w:top w:val="single" w:sz="6" w:space="0" w:color="auto"/>
          </w:tblBorders>
          <w:tblCellMar>
            <w:right w:w="142" w:type="dxa"/>
          </w:tblCellMar>
        </w:tblPrEx>
        <w:tc>
          <w:tcPr>
            <w:tcW w:w="1514" w:type="dxa"/>
          </w:tcPr>
          <w:p w14:paraId="16D09EA0" w14:textId="77777777" w:rsidR="009C29ED" w:rsidRPr="00616295" w:rsidRDefault="009C29ED" w:rsidP="009C29ED">
            <w:pPr>
              <w:spacing w:before="120" w:after="120"/>
              <w:rPr>
                <w:b/>
                <w:lang w:eastAsia="it-IT"/>
              </w:rPr>
            </w:pPr>
            <w:r w:rsidRPr="00616295">
              <w:rPr>
                <w:b/>
                <w:lang w:eastAsia="it-IT"/>
              </w:rPr>
              <w:lastRenderedPageBreak/>
              <w:t>15.2</w:t>
            </w:r>
          </w:p>
        </w:tc>
        <w:tc>
          <w:tcPr>
            <w:tcW w:w="7648" w:type="dxa"/>
            <w:gridSpan w:val="2"/>
            <w:tcMar>
              <w:top w:w="85" w:type="dxa"/>
              <w:bottom w:w="142" w:type="dxa"/>
            </w:tcMar>
          </w:tcPr>
          <w:p w14:paraId="5C6223B5" w14:textId="77777777" w:rsidR="009C29ED" w:rsidRPr="00616295" w:rsidRDefault="009C29ED" w:rsidP="009C29ED">
            <w:pPr>
              <w:pStyle w:val="BankNormal"/>
              <w:tabs>
                <w:tab w:val="left" w:pos="6406"/>
                <w:tab w:val="right" w:pos="7218"/>
              </w:tabs>
              <w:spacing w:before="120" w:after="120"/>
              <w:rPr>
                <w:szCs w:val="24"/>
                <w:lang w:eastAsia="it-IT"/>
              </w:rPr>
            </w:pPr>
            <w:r w:rsidRPr="00616295">
              <w:rPr>
                <w:szCs w:val="24"/>
                <w:lang w:eastAsia="it-IT"/>
              </w:rPr>
              <w:t xml:space="preserve">The format of the Technical Proposal to be submitted is:  </w:t>
            </w:r>
          </w:p>
          <w:p w14:paraId="06579149" w14:textId="15F5ED67" w:rsidR="009C29ED" w:rsidRPr="00616295" w:rsidRDefault="009C29ED" w:rsidP="003238C1">
            <w:pPr>
              <w:pStyle w:val="BankNormal"/>
              <w:tabs>
                <w:tab w:val="left" w:pos="6406"/>
                <w:tab w:val="right" w:pos="7218"/>
              </w:tabs>
              <w:spacing w:before="120" w:after="120"/>
            </w:pPr>
            <w:r w:rsidRPr="00616295">
              <w:rPr>
                <w:szCs w:val="24"/>
                <w:lang w:eastAsia="it-IT"/>
              </w:rPr>
              <w:t>FTP</w:t>
            </w:r>
            <w:r w:rsidR="005C41FA" w:rsidRPr="00616295">
              <w:rPr>
                <w:szCs w:val="24"/>
                <w:lang w:eastAsia="it-IT"/>
              </w:rPr>
              <w:t xml:space="preserve">__ </w:t>
            </w:r>
            <w:proofErr w:type="gramStart"/>
            <w:r w:rsidRPr="00616295">
              <w:t>or  STP</w:t>
            </w:r>
            <w:proofErr w:type="gramEnd"/>
            <w:r w:rsidRPr="00616295">
              <w:t xml:space="preserve"> </w:t>
            </w:r>
            <w:r w:rsidR="005C41FA" w:rsidRPr="00616295">
              <w:rPr>
                <w:u w:val="single"/>
              </w:rPr>
              <w:sym w:font="Wingdings" w:char="F0FC"/>
            </w:r>
          </w:p>
        </w:tc>
      </w:tr>
      <w:tr w:rsidR="009C29ED" w:rsidRPr="00616295" w14:paraId="46810967"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1FBEF6B9" w14:textId="77777777" w:rsidR="009C29ED" w:rsidRPr="00616295" w:rsidRDefault="009C29ED" w:rsidP="009C29ED">
            <w:pPr>
              <w:spacing w:before="120" w:after="120"/>
              <w:rPr>
                <w:b/>
                <w:bCs/>
              </w:rPr>
            </w:pPr>
            <w:r w:rsidRPr="00616295">
              <w:rPr>
                <w:b/>
                <w:bCs/>
              </w:rPr>
              <w:t>16.2</w:t>
            </w:r>
          </w:p>
        </w:tc>
        <w:tc>
          <w:tcPr>
            <w:tcW w:w="7634" w:type="dxa"/>
            <w:tcMar>
              <w:top w:w="85" w:type="dxa"/>
              <w:bottom w:w="142" w:type="dxa"/>
            </w:tcMar>
          </w:tcPr>
          <w:p w14:paraId="7C0BDAF0" w14:textId="77777777" w:rsidR="009C29ED" w:rsidRPr="00616295" w:rsidRDefault="009C29ED" w:rsidP="009C29ED">
            <w:pPr>
              <w:tabs>
                <w:tab w:val="right" w:pos="7218"/>
              </w:tabs>
              <w:spacing w:before="120" w:after="120"/>
            </w:pPr>
            <w:r w:rsidRPr="00616295">
              <w:rPr>
                <w:b/>
              </w:rPr>
              <w:t>A price adjustment provision applies to remuneration rates:</w:t>
            </w:r>
            <w:r w:rsidRPr="00616295">
              <w:t xml:space="preserve"> </w:t>
            </w:r>
          </w:p>
          <w:p w14:paraId="06B0C4F8" w14:textId="4FDC0505" w:rsidR="009C29ED" w:rsidRPr="00616295" w:rsidRDefault="009C29ED" w:rsidP="009C29ED">
            <w:pPr>
              <w:tabs>
                <w:tab w:val="right" w:pos="7218"/>
              </w:tabs>
              <w:spacing w:before="120" w:after="120"/>
            </w:pPr>
            <w:r w:rsidRPr="00616295">
              <w:t>Yes _</w:t>
            </w:r>
            <w:r w:rsidR="003238C1" w:rsidRPr="00616295">
              <w:t xml:space="preserve"> </w:t>
            </w:r>
            <w:r w:rsidRPr="00616295">
              <w:t xml:space="preserve">or </w:t>
            </w:r>
            <w:proofErr w:type="gramStart"/>
            <w:r w:rsidRPr="00616295">
              <w:t>No</w:t>
            </w:r>
            <w:proofErr w:type="gramEnd"/>
            <w:r w:rsidRPr="00616295">
              <w:t xml:space="preserve"> </w:t>
            </w:r>
            <w:r w:rsidR="003238C1" w:rsidRPr="00616295">
              <w:rPr>
                <w:u w:val="single"/>
              </w:rPr>
              <w:sym w:font="Wingdings" w:char="F0FC"/>
            </w:r>
          </w:p>
        </w:tc>
      </w:tr>
      <w:tr w:rsidR="009C29ED" w:rsidRPr="00616295" w14:paraId="1B74D451"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5F528DCE" w14:textId="77777777" w:rsidR="009C29ED" w:rsidRPr="00616295" w:rsidRDefault="009C29ED" w:rsidP="009C29ED">
            <w:pPr>
              <w:spacing w:before="120" w:after="120"/>
              <w:rPr>
                <w:b/>
                <w:bCs/>
              </w:rPr>
            </w:pPr>
            <w:r w:rsidRPr="00616295">
              <w:rPr>
                <w:b/>
                <w:bCs/>
              </w:rPr>
              <w:t>16.3</w:t>
            </w:r>
          </w:p>
        </w:tc>
        <w:tc>
          <w:tcPr>
            <w:tcW w:w="7634" w:type="dxa"/>
            <w:tcBorders>
              <w:bottom w:val="single" w:sz="4" w:space="0" w:color="auto"/>
            </w:tcBorders>
            <w:tcMar>
              <w:top w:w="85" w:type="dxa"/>
              <w:bottom w:w="142" w:type="dxa"/>
            </w:tcMar>
          </w:tcPr>
          <w:p w14:paraId="7689B1BF" w14:textId="1B1A6825" w:rsidR="009C29ED" w:rsidRPr="00616295" w:rsidRDefault="00D16ACD" w:rsidP="009C29ED">
            <w:pPr>
              <w:pStyle w:val="BankNormal"/>
              <w:tabs>
                <w:tab w:val="left" w:pos="3346"/>
                <w:tab w:val="left" w:pos="4246"/>
                <w:tab w:val="right" w:pos="7218"/>
              </w:tabs>
              <w:spacing w:before="120" w:after="120"/>
              <w:rPr>
                <w:szCs w:val="24"/>
              </w:rPr>
            </w:pPr>
            <w:r w:rsidRPr="00616295">
              <w:rPr>
                <w:b/>
                <w:szCs w:val="24"/>
              </w:rPr>
              <w:t xml:space="preserve">Information on the Consultant’s tax obligations in the Client’s country can be found </w:t>
            </w:r>
            <w:r w:rsidRPr="00616295">
              <w:rPr>
                <w:i/>
                <w:szCs w:val="24"/>
              </w:rPr>
              <w:t xml:space="preserve"> </w:t>
            </w:r>
            <w:hyperlink r:id="rId23" w:history="1">
              <w:r w:rsidRPr="00616295">
                <w:rPr>
                  <w:rStyle w:val="Hyperlink"/>
                  <w:szCs w:val="24"/>
                </w:rPr>
                <w:t>www.ird.gd</w:t>
              </w:r>
            </w:hyperlink>
          </w:p>
        </w:tc>
      </w:tr>
      <w:tr w:rsidR="009C29ED" w:rsidRPr="00616295" w14:paraId="0DBCDE44"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6C01D880" w14:textId="77777777" w:rsidR="009C29ED" w:rsidRPr="00616295" w:rsidRDefault="009C29ED" w:rsidP="009C29ED">
            <w:pPr>
              <w:spacing w:before="120" w:after="120"/>
              <w:rPr>
                <w:b/>
                <w:bCs/>
              </w:rPr>
            </w:pPr>
            <w:r w:rsidRPr="00616295">
              <w:rPr>
                <w:b/>
                <w:bCs/>
              </w:rPr>
              <w:t>16.4</w:t>
            </w:r>
          </w:p>
        </w:tc>
        <w:tc>
          <w:tcPr>
            <w:tcW w:w="7634" w:type="dxa"/>
            <w:tcBorders>
              <w:bottom w:val="single" w:sz="6" w:space="0" w:color="auto"/>
            </w:tcBorders>
            <w:tcMar>
              <w:top w:w="85" w:type="dxa"/>
              <w:bottom w:w="142" w:type="dxa"/>
            </w:tcMar>
          </w:tcPr>
          <w:p w14:paraId="1DDBA5BB" w14:textId="77777777" w:rsidR="009C29ED" w:rsidRPr="00616295" w:rsidRDefault="009C29ED" w:rsidP="009C29ED">
            <w:pPr>
              <w:pStyle w:val="BankNormal"/>
              <w:tabs>
                <w:tab w:val="left" w:pos="3346"/>
                <w:tab w:val="left" w:pos="4246"/>
                <w:tab w:val="right" w:pos="7218"/>
              </w:tabs>
              <w:spacing w:before="120" w:after="120"/>
              <w:rPr>
                <w:b/>
              </w:rPr>
            </w:pPr>
            <w:r w:rsidRPr="00616295">
              <w:rPr>
                <w:b/>
              </w:rPr>
              <w:t>The Financial Proposal shall be stated in the following currencies:</w:t>
            </w:r>
          </w:p>
          <w:p w14:paraId="0E71BAE6" w14:textId="77777777" w:rsidR="009C29ED" w:rsidRPr="00616295" w:rsidRDefault="009C29ED" w:rsidP="009C29ED">
            <w:pPr>
              <w:pStyle w:val="CommentText"/>
              <w:spacing w:before="120" w:after="120"/>
              <w:jc w:val="both"/>
              <w:rPr>
                <w:sz w:val="24"/>
                <w:szCs w:val="24"/>
              </w:rPr>
            </w:pPr>
            <w:r w:rsidRPr="00616295">
              <w:rPr>
                <w:sz w:val="24"/>
                <w:szCs w:val="24"/>
              </w:rPr>
              <w:t>Consultant may express the price for their Services in any fully convertible currency, singly or in combination of up to three foreign currencies.</w:t>
            </w:r>
          </w:p>
          <w:p w14:paraId="3C1BB35E" w14:textId="1E4FE959" w:rsidR="009C29ED" w:rsidRPr="00616295" w:rsidRDefault="009C29ED" w:rsidP="009C29ED">
            <w:pPr>
              <w:pStyle w:val="BankNormal"/>
              <w:tabs>
                <w:tab w:val="left" w:pos="3346"/>
                <w:tab w:val="left" w:pos="4246"/>
                <w:tab w:val="right" w:pos="7218"/>
              </w:tabs>
              <w:spacing w:before="120" w:after="120"/>
              <w:rPr>
                <w:b/>
                <w:szCs w:val="24"/>
              </w:rPr>
            </w:pPr>
            <w:r w:rsidRPr="00616295">
              <w:rPr>
                <w:b/>
              </w:rPr>
              <w:t>The Financial Proposal should state local costs in the Client’s country currency (local currency):</w:t>
            </w:r>
            <w:r w:rsidRPr="00616295">
              <w:t xml:space="preserve">  Yes</w:t>
            </w:r>
            <w:r w:rsidR="00D16ACD" w:rsidRPr="00616295">
              <w:t xml:space="preserve"> </w:t>
            </w:r>
            <w:r w:rsidR="00D16ACD" w:rsidRPr="00616295">
              <w:rPr>
                <w:u w:val="single"/>
              </w:rPr>
              <w:sym w:font="Wingdings" w:char="F0FC"/>
            </w:r>
            <w:r w:rsidRPr="00616295">
              <w:t xml:space="preserve"> or </w:t>
            </w:r>
            <w:proofErr w:type="gramStart"/>
            <w:r w:rsidRPr="00616295">
              <w:t>No</w:t>
            </w:r>
            <w:proofErr w:type="gramEnd"/>
            <w:r w:rsidRPr="00616295">
              <w:t>_.</w:t>
            </w:r>
          </w:p>
        </w:tc>
      </w:tr>
      <w:tr w:rsidR="009C29ED" w:rsidRPr="00616295" w14:paraId="3289C29A"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9148" w:type="dxa"/>
            <w:gridSpan w:val="2"/>
            <w:tcMar>
              <w:top w:w="85" w:type="dxa"/>
              <w:bottom w:w="142" w:type="dxa"/>
            </w:tcMar>
          </w:tcPr>
          <w:p w14:paraId="21A78443" w14:textId="77777777" w:rsidR="009C29ED" w:rsidRPr="00616295" w:rsidRDefault="009C29ED" w:rsidP="009C29ED">
            <w:pPr>
              <w:pStyle w:val="BodyText"/>
              <w:tabs>
                <w:tab w:val="left" w:pos="826"/>
                <w:tab w:val="left" w:pos="1726"/>
              </w:tabs>
              <w:spacing w:before="120"/>
              <w:jc w:val="center"/>
              <w:rPr>
                <w:b/>
                <w:szCs w:val="24"/>
              </w:rPr>
            </w:pPr>
            <w:r w:rsidRPr="00616295">
              <w:rPr>
                <w:b/>
                <w:sz w:val="32"/>
                <w:szCs w:val="32"/>
              </w:rPr>
              <w:t>C. Submission, Opening and Evaluation</w:t>
            </w:r>
          </w:p>
        </w:tc>
      </w:tr>
      <w:tr w:rsidR="009955D8" w:rsidRPr="00616295" w14:paraId="50A603FB"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69FB53A0" w14:textId="77777777" w:rsidR="009955D8" w:rsidRPr="00616295" w:rsidRDefault="009955D8" w:rsidP="009955D8">
            <w:pPr>
              <w:spacing w:before="120" w:after="120"/>
              <w:rPr>
                <w:b/>
                <w:bCs/>
              </w:rPr>
            </w:pPr>
            <w:r w:rsidRPr="00616295">
              <w:rPr>
                <w:b/>
                <w:bCs/>
              </w:rPr>
              <w:t>17.1</w:t>
            </w:r>
          </w:p>
        </w:tc>
        <w:tc>
          <w:tcPr>
            <w:tcW w:w="7634" w:type="dxa"/>
            <w:tcMar>
              <w:top w:w="85" w:type="dxa"/>
              <w:bottom w:w="142" w:type="dxa"/>
            </w:tcMar>
          </w:tcPr>
          <w:p w14:paraId="54E0B45B" w14:textId="77777777" w:rsidR="009955D8" w:rsidRPr="00616295" w:rsidRDefault="009955D8" w:rsidP="009955D8">
            <w:pPr>
              <w:pStyle w:val="BankNormal"/>
              <w:tabs>
                <w:tab w:val="right" w:pos="7218"/>
              </w:tabs>
              <w:spacing w:before="120" w:after="120"/>
            </w:pPr>
            <w:r w:rsidRPr="00616295">
              <w:rPr>
                <w:b/>
              </w:rPr>
              <w:t xml:space="preserve">The Consultants shall have the option of submitting their Proposals electronically. </w:t>
            </w:r>
            <w:r w:rsidRPr="00616295">
              <w:t xml:space="preserve"> </w:t>
            </w:r>
          </w:p>
          <w:p w14:paraId="4B73E1B9" w14:textId="76625172" w:rsidR="009955D8" w:rsidRPr="00616295" w:rsidRDefault="009955D8" w:rsidP="009955D8">
            <w:pPr>
              <w:pStyle w:val="BankNormal"/>
              <w:tabs>
                <w:tab w:val="right" w:pos="7218"/>
              </w:tabs>
              <w:spacing w:before="120" w:after="120"/>
              <w:rPr>
                <w:iCs/>
              </w:rPr>
            </w:pPr>
            <w:r w:rsidRPr="00616295">
              <w:rPr>
                <w:iCs/>
              </w:rPr>
              <w:t xml:space="preserve">All Technical and Financial proposals should be submitted in PDF and password protected to the following email: </w:t>
            </w:r>
            <w:hyperlink r:id="rId24" w:history="1">
              <w:r w:rsidR="00C26D66" w:rsidRPr="00616295">
                <w:rPr>
                  <w:rStyle w:val="Hyperlink"/>
                  <w:iCs/>
                </w:rPr>
                <w:t>cpu@gov.gd</w:t>
              </w:r>
            </w:hyperlink>
            <w:r w:rsidR="00C26D66" w:rsidRPr="00616295">
              <w:rPr>
                <w:iCs/>
              </w:rPr>
              <w:t>.</w:t>
            </w:r>
            <w:r w:rsidRPr="00616295">
              <w:rPr>
                <w:iCs/>
              </w:rPr>
              <w:t xml:space="preserve"> On receipt of the documents, a confirmation email would be sent acknowledging the names of the files received.</w:t>
            </w:r>
          </w:p>
          <w:p w14:paraId="37A747CE" w14:textId="77777777" w:rsidR="009955D8" w:rsidRPr="00616295" w:rsidRDefault="009955D8" w:rsidP="009955D8">
            <w:pPr>
              <w:pStyle w:val="BankNormal"/>
              <w:tabs>
                <w:tab w:val="right" w:pos="7218"/>
              </w:tabs>
              <w:spacing w:before="120" w:after="120"/>
              <w:rPr>
                <w:iCs/>
              </w:rPr>
            </w:pPr>
          </w:p>
          <w:p w14:paraId="23D22A1B" w14:textId="277A7C42" w:rsidR="009955D8" w:rsidRPr="00616295" w:rsidRDefault="009955D8" w:rsidP="009955D8">
            <w:pPr>
              <w:pStyle w:val="BankNormal"/>
              <w:tabs>
                <w:tab w:val="right" w:pos="7218"/>
              </w:tabs>
              <w:spacing w:before="120" w:after="120"/>
            </w:pPr>
            <w:r w:rsidRPr="00616295">
              <w:rPr>
                <w:iCs/>
              </w:rPr>
              <w:t xml:space="preserve">All files submitted should be clearly labelled whether it is Technical or Financial proposal or supplemental information. The name of the firm should also be clearly stated. All firms should submit their passwords for technical proposals to the email address stated within 1 hour after the proposal submission deadline. The password for the financial proposals should be withheld until the technical evaluation has been completed and a date and time is set for the opening of the financials. At this point proposers are expected and will be asked (via email) to provide their password for their financial proposals. Please note a Proposer shall use different passwords for the technical and financial. A Zoom ID for the opening of the proposals will </w:t>
            </w:r>
            <w:r w:rsidRPr="00616295">
              <w:rPr>
                <w:iCs/>
              </w:rPr>
              <w:lastRenderedPageBreak/>
              <w:t>be scheduled and vendors would have the opportunity to view the opening through this medium.</w:t>
            </w:r>
          </w:p>
        </w:tc>
      </w:tr>
      <w:tr w:rsidR="009955D8" w:rsidRPr="00616295" w14:paraId="12EC7DF0"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0BF39A8A" w14:textId="77777777" w:rsidR="009955D8" w:rsidRPr="00616295" w:rsidRDefault="009955D8" w:rsidP="009955D8">
            <w:pPr>
              <w:spacing w:before="120" w:after="120"/>
              <w:rPr>
                <w:b/>
                <w:bCs/>
              </w:rPr>
            </w:pPr>
            <w:r w:rsidRPr="00616295">
              <w:rPr>
                <w:b/>
                <w:bCs/>
              </w:rPr>
              <w:lastRenderedPageBreak/>
              <w:t>17.4</w:t>
            </w:r>
          </w:p>
          <w:p w14:paraId="1B7C5842" w14:textId="77777777" w:rsidR="009955D8" w:rsidRPr="00616295" w:rsidRDefault="009955D8" w:rsidP="009955D8">
            <w:pPr>
              <w:pStyle w:val="BankNormal"/>
              <w:tabs>
                <w:tab w:val="right" w:pos="7218"/>
              </w:tabs>
              <w:spacing w:before="120" w:after="120"/>
              <w:rPr>
                <w:b/>
                <w:bCs/>
                <w:sz w:val="20"/>
              </w:rPr>
            </w:pPr>
          </w:p>
        </w:tc>
        <w:tc>
          <w:tcPr>
            <w:tcW w:w="7634" w:type="dxa"/>
            <w:tcMar>
              <w:top w:w="85" w:type="dxa"/>
              <w:bottom w:w="142" w:type="dxa"/>
            </w:tcMar>
          </w:tcPr>
          <w:p w14:paraId="0C529154" w14:textId="77777777" w:rsidR="009955D8" w:rsidRPr="00616295" w:rsidRDefault="009955D8" w:rsidP="009955D8">
            <w:pPr>
              <w:pStyle w:val="BankNormal"/>
              <w:tabs>
                <w:tab w:val="left" w:pos="4426"/>
                <w:tab w:val="right" w:pos="7218"/>
              </w:tabs>
              <w:spacing w:before="120" w:after="120"/>
              <w:rPr>
                <w:b/>
              </w:rPr>
            </w:pPr>
            <w:r w:rsidRPr="00616295">
              <w:rPr>
                <w:b/>
              </w:rPr>
              <w:t>The Consultant must submit:</w:t>
            </w:r>
          </w:p>
          <w:p w14:paraId="569E0394" w14:textId="334F9DFF" w:rsidR="009955D8" w:rsidRPr="00616295" w:rsidRDefault="009955D8" w:rsidP="009955D8">
            <w:pPr>
              <w:pStyle w:val="BankNormal"/>
              <w:tabs>
                <w:tab w:val="left" w:pos="4426"/>
                <w:tab w:val="right" w:pos="7218"/>
              </w:tabs>
              <w:spacing w:before="120" w:after="120"/>
            </w:pPr>
            <w:r w:rsidRPr="00616295">
              <w:t xml:space="preserve">(a) </w:t>
            </w:r>
            <w:r w:rsidRPr="00616295">
              <w:rPr>
                <w:b/>
              </w:rPr>
              <w:t>Technical Proposal:</w:t>
            </w:r>
            <w:r w:rsidRPr="00616295">
              <w:t xml:space="preserve"> one (1) original </w:t>
            </w:r>
          </w:p>
          <w:p w14:paraId="06FC2A39" w14:textId="77777777" w:rsidR="009955D8" w:rsidRPr="00616295" w:rsidRDefault="009955D8" w:rsidP="009955D8">
            <w:pPr>
              <w:pStyle w:val="BankNormal"/>
              <w:tabs>
                <w:tab w:val="left" w:pos="4426"/>
                <w:tab w:val="right" w:pos="7218"/>
              </w:tabs>
              <w:spacing w:before="120" w:after="120"/>
              <w:rPr>
                <w:szCs w:val="24"/>
                <w:lang w:eastAsia="it-IT"/>
              </w:rPr>
            </w:pPr>
            <w:r w:rsidRPr="00616295">
              <w:t xml:space="preserve">(b) </w:t>
            </w:r>
            <w:r w:rsidRPr="00616295">
              <w:rPr>
                <w:b/>
              </w:rPr>
              <w:t>Financial Proposal:</w:t>
            </w:r>
            <w:r w:rsidRPr="00616295">
              <w:t xml:space="preserve"> one (1) original. </w:t>
            </w:r>
          </w:p>
        </w:tc>
      </w:tr>
      <w:tr w:rsidR="009955D8" w:rsidRPr="00616295" w14:paraId="7F64A783"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15A820A1" w14:textId="77777777" w:rsidR="009955D8" w:rsidRPr="00616295" w:rsidRDefault="009955D8" w:rsidP="009955D8">
            <w:pPr>
              <w:spacing w:before="120" w:after="120"/>
              <w:rPr>
                <w:b/>
                <w:bCs/>
              </w:rPr>
            </w:pPr>
            <w:r w:rsidRPr="00616295">
              <w:rPr>
                <w:b/>
                <w:bCs/>
              </w:rPr>
              <w:t>17.7 and 17.9</w:t>
            </w:r>
          </w:p>
          <w:p w14:paraId="6DF87C0E" w14:textId="77777777" w:rsidR="009955D8" w:rsidRPr="00616295" w:rsidRDefault="009955D8" w:rsidP="009955D8">
            <w:pPr>
              <w:pStyle w:val="BankNormal"/>
              <w:tabs>
                <w:tab w:val="right" w:pos="7218"/>
              </w:tabs>
              <w:spacing w:before="120" w:after="120"/>
              <w:rPr>
                <w:b/>
                <w:bCs/>
                <w:szCs w:val="24"/>
              </w:rPr>
            </w:pPr>
          </w:p>
        </w:tc>
        <w:tc>
          <w:tcPr>
            <w:tcW w:w="7634" w:type="dxa"/>
            <w:tcMar>
              <w:top w:w="85" w:type="dxa"/>
              <w:bottom w:w="142" w:type="dxa"/>
            </w:tcMar>
          </w:tcPr>
          <w:p w14:paraId="22F6AC50" w14:textId="77777777" w:rsidR="00EE3FAB" w:rsidRPr="00616295" w:rsidRDefault="00EE3FAB" w:rsidP="00EE3FAB">
            <w:pPr>
              <w:pStyle w:val="BankNormal"/>
              <w:tabs>
                <w:tab w:val="right" w:pos="7218"/>
              </w:tabs>
              <w:spacing w:before="120" w:after="120"/>
              <w:rPr>
                <w:b/>
                <w:szCs w:val="24"/>
              </w:rPr>
            </w:pPr>
            <w:r w:rsidRPr="00616295">
              <w:rPr>
                <w:b/>
                <w:szCs w:val="24"/>
              </w:rPr>
              <w:t>The Proposals must be submitted no later than:</w:t>
            </w:r>
          </w:p>
          <w:p w14:paraId="6C3D4543" w14:textId="5FE9E441" w:rsidR="00EE3FAB" w:rsidRPr="00616295" w:rsidRDefault="00EE3FAB" w:rsidP="00EE3FAB">
            <w:pPr>
              <w:pStyle w:val="BankNormal"/>
              <w:tabs>
                <w:tab w:val="right" w:pos="7218"/>
              </w:tabs>
              <w:spacing w:before="120" w:after="120"/>
              <w:rPr>
                <w:i/>
                <w:szCs w:val="24"/>
              </w:rPr>
            </w:pPr>
            <w:r w:rsidRPr="00616295">
              <w:rPr>
                <w:b/>
                <w:szCs w:val="24"/>
              </w:rPr>
              <w:t>Date</w:t>
            </w:r>
            <w:r w:rsidR="007D3B56" w:rsidRPr="00616295">
              <w:rPr>
                <w:b/>
                <w:szCs w:val="24"/>
              </w:rPr>
              <w:t xml:space="preserve">: </w:t>
            </w:r>
            <w:r w:rsidR="00DB16C1" w:rsidRPr="00616295">
              <w:rPr>
                <w:bCs/>
                <w:szCs w:val="24"/>
              </w:rPr>
              <w:t xml:space="preserve">September </w:t>
            </w:r>
            <w:r w:rsidR="00EE16F3">
              <w:rPr>
                <w:bCs/>
                <w:szCs w:val="24"/>
              </w:rPr>
              <w:t>30</w:t>
            </w:r>
            <w:r w:rsidR="004701FB" w:rsidRPr="00616295">
              <w:rPr>
                <w:szCs w:val="24"/>
                <w:vertAlign w:val="superscript"/>
              </w:rPr>
              <w:t>th</w:t>
            </w:r>
            <w:r w:rsidRPr="00616295">
              <w:rPr>
                <w:szCs w:val="24"/>
              </w:rPr>
              <w:t>, 2024</w:t>
            </w:r>
            <w:r w:rsidR="004701FB" w:rsidRPr="00616295">
              <w:rPr>
                <w:szCs w:val="24"/>
              </w:rPr>
              <w:t xml:space="preserve"> </w:t>
            </w:r>
          </w:p>
          <w:p w14:paraId="5AF18ABF" w14:textId="7DEC6B3A" w:rsidR="009955D8" w:rsidRPr="00616295" w:rsidRDefault="00EE3FAB" w:rsidP="00EE3FAB">
            <w:pPr>
              <w:pStyle w:val="BankNormal"/>
              <w:tabs>
                <w:tab w:val="right" w:pos="7218"/>
              </w:tabs>
              <w:spacing w:before="120" w:after="120"/>
              <w:rPr>
                <w:szCs w:val="24"/>
              </w:rPr>
            </w:pPr>
            <w:r w:rsidRPr="00616295">
              <w:rPr>
                <w:b/>
                <w:szCs w:val="24"/>
              </w:rPr>
              <w:t xml:space="preserve">Time: </w:t>
            </w:r>
            <w:r w:rsidRPr="00616295">
              <w:rPr>
                <w:szCs w:val="24"/>
              </w:rPr>
              <w:t>2:00 P.M Local Time</w:t>
            </w:r>
          </w:p>
        </w:tc>
      </w:tr>
      <w:tr w:rsidR="009955D8" w:rsidRPr="00616295" w14:paraId="0E529960"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537B3C88" w14:textId="77777777" w:rsidR="009955D8" w:rsidRPr="00616295" w:rsidRDefault="009955D8" w:rsidP="009955D8">
            <w:pPr>
              <w:spacing w:before="120" w:after="120"/>
              <w:rPr>
                <w:b/>
                <w:bCs/>
              </w:rPr>
            </w:pPr>
            <w:r w:rsidRPr="00616295">
              <w:rPr>
                <w:b/>
                <w:bCs/>
              </w:rPr>
              <w:t>19.1</w:t>
            </w:r>
          </w:p>
        </w:tc>
        <w:tc>
          <w:tcPr>
            <w:tcW w:w="7634" w:type="dxa"/>
            <w:tcMar>
              <w:top w:w="85" w:type="dxa"/>
              <w:bottom w:w="142" w:type="dxa"/>
            </w:tcMar>
          </w:tcPr>
          <w:p w14:paraId="5FEFD1DB" w14:textId="343674EC" w:rsidR="009955D8" w:rsidRPr="00616295" w:rsidRDefault="009955D8" w:rsidP="009955D8">
            <w:pPr>
              <w:pStyle w:val="BankNormal"/>
              <w:tabs>
                <w:tab w:val="right" w:pos="7218"/>
              </w:tabs>
              <w:spacing w:before="120" w:after="120"/>
            </w:pPr>
            <w:r w:rsidRPr="00616295">
              <w:rPr>
                <w:b/>
              </w:rPr>
              <w:t xml:space="preserve">An online option of the opening of the Technical Proposals is offered: </w:t>
            </w:r>
            <w:r w:rsidRPr="00616295">
              <w:t xml:space="preserve">Yes </w:t>
            </w:r>
            <w:r w:rsidR="00484BD5" w:rsidRPr="00616295">
              <w:rPr>
                <w:u w:val="single"/>
              </w:rPr>
              <w:sym w:font="Wingdings" w:char="F0FC"/>
            </w:r>
            <w:r w:rsidRPr="00616295">
              <w:t xml:space="preserve">or </w:t>
            </w:r>
            <w:proofErr w:type="gramStart"/>
            <w:r w:rsidRPr="00616295">
              <w:t>No</w:t>
            </w:r>
            <w:proofErr w:type="gramEnd"/>
            <w:r w:rsidRPr="00616295">
              <w:t>__</w:t>
            </w:r>
          </w:p>
        </w:tc>
      </w:tr>
      <w:tr w:rsidR="009955D8" w:rsidRPr="00616295" w14:paraId="33CBF83B"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11D2B10C" w14:textId="77777777" w:rsidR="009955D8" w:rsidRPr="00616295" w:rsidRDefault="009955D8" w:rsidP="009955D8">
            <w:pPr>
              <w:spacing w:before="120" w:after="120"/>
              <w:rPr>
                <w:b/>
                <w:bCs/>
              </w:rPr>
            </w:pPr>
            <w:r w:rsidRPr="00616295">
              <w:rPr>
                <w:b/>
                <w:bCs/>
              </w:rPr>
              <w:t>19.2</w:t>
            </w:r>
          </w:p>
        </w:tc>
        <w:tc>
          <w:tcPr>
            <w:tcW w:w="7634" w:type="dxa"/>
            <w:tcMar>
              <w:top w:w="85" w:type="dxa"/>
              <w:bottom w:w="142" w:type="dxa"/>
            </w:tcMar>
          </w:tcPr>
          <w:p w14:paraId="5ADEE389" w14:textId="596F64C7" w:rsidR="009955D8" w:rsidRPr="00616295" w:rsidRDefault="009955D8" w:rsidP="009955D8">
            <w:pPr>
              <w:pStyle w:val="BankNormal"/>
              <w:tabs>
                <w:tab w:val="right" w:pos="7218"/>
              </w:tabs>
              <w:spacing w:before="120" w:after="120"/>
              <w:jc w:val="both"/>
              <w:rPr>
                <w:b/>
              </w:rPr>
            </w:pPr>
            <w:r w:rsidRPr="00616295">
              <w:rPr>
                <w:b/>
              </w:rPr>
              <w:t xml:space="preserve">In addition, the following information will be read aloud at the opening of the Technical </w:t>
            </w:r>
            <w:proofErr w:type="gramStart"/>
            <w:r w:rsidRPr="00616295">
              <w:rPr>
                <w:b/>
              </w:rPr>
              <w:t xml:space="preserve">Proposals </w:t>
            </w:r>
            <w:r w:rsidR="005910B9" w:rsidRPr="00616295">
              <w:t>:</w:t>
            </w:r>
            <w:proofErr w:type="gramEnd"/>
            <w:r w:rsidR="005910B9" w:rsidRPr="00616295">
              <w:t xml:space="preserve"> N/A</w:t>
            </w:r>
          </w:p>
        </w:tc>
      </w:tr>
      <w:tr w:rsidR="009955D8" w:rsidRPr="00616295" w14:paraId="78B9EF26"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7299D3AF" w14:textId="77777777" w:rsidR="009955D8" w:rsidRPr="00616295" w:rsidRDefault="009955D8" w:rsidP="009955D8">
            <w:pPr>
              <w:spacing w:before="120" w:after="120"/>
              <w:rPr>
                <w:b/>
                <w:bCs/>
              </w:rPr>
            </w:pPr>
            <w:r w:rsidRPr="00616295">
              <w:rPr>
                <w:b/>
                <w:bCs/>
              </w:rPr>
              <w:t>21.1</w:t>
            </w:r>
          </w:p>
          <w:p w14:paraId="125AC668" w14:textId="77777777" w:rsidR="009955D8" w:rsidRPr="00616295" w:rsidRDefault="009955D8" w:rsidP="009955D8">
            <w:pPr>
              <w:spacing w:before="120" w:after="120"/>
              <w:rPr>
                <w:bCs/>
              </w:rPr>
            </w:pPr>
            <w:r w:rsidRPr="00616295">
              <w:rPr>
                <w:bCs/>
              </w:rPr>
              <w:t>[for STP]</w:t>
            </w:r>
          </w:p>
        </w:tc>
        <w:tc>
          <w:tcPr>
            <w:tcW w:w="7634" w:type="dxa"/>
            <w:tcMar>
              <w:top w:w="85" w:type="dxa"/>
              <w:bottom w:w="142" w:type="dxa"/>
            </w:tcMar>
          </w:tcPr>
          <w:p w14:paraId="3F7A3190" w14:textId="77777777" w:rsidR="009955D8" w:rsidRPr="00616295" w:rsidRDefault="009955D8" w:rsidP="009955D8">
            <w:pPr>
              <w:pStyle w:val="BankNormal"/>
              <w:tabs>
                <w:tab w:val="right" w:pos="7218"/>
              </w:tabs>
              <w:spacing w:before="120" w:after="120"/>
            </w:pPr>
            <w:r w:rsidRPr="00616295">
              <w:t>Criteria, sub-criteria, and point system for the evaluation of the Simplified Technical Proposals are:</w:t>
            </w:r>
          </w:p>
          <w:p w14:paraId="4DCC3A7A" w14:textId="77777777" w:rsidR="009955D8" w:rsidRPr="00616295" w:rsidRDefault="009955D8" w:rsidP="009955D8">
            <w:pPr>
              <w:tabs>
                <w:tab w:val="center" w:pos="6804"/>
              </w:tabs>
              <w:spacing w:before="120" w:after="120"/>
              <w:ind w:left="-72"/>
            </w:pPr>
            <w:r w:rsidRPr="00616295">
              <w:rPr>
                <w:i/>
              </w:rPr>
              <w:tab/>
            </w:r>
            <w:r w:rsidRPr="00616295">
              <w:rPr>
                <w:u w:val="single"/>
              </w:rPr>
              <w:t>Points</w:t>
            </w:r>
          </w:p>
          <w:p w14:paraId="2EEC3A01" w14:textId="77777777" w:rsidR="009955D8" w:rsidRPr="00616295" w:rsidRDefault="009955D8" w:rsidP="009955D8">
            <w:pPr>
              <w:tabs>
                <w:tab w:val="right" w:pos="7218"/>
              </w:tabs>
              <w:spacing w:before="120" w:after="120"/>
              <w:ind w:left="466" w:hanging="466"/>
              <w:rPr>
                <w:b/>
              </w:rPr>
            </w:pPr>
            <w:r w:rsidRPr="00616295">
              <w:rPr>
                <w:b/>
              </w:rPr>
              <w:t>(</w:t>
            </w:r>
            <w:proofErr w:type="spellStart"/>
            <w:r w:rsidRPr="00616295">
              <w:rPr>
                <w:b/>
              </w:rPr>
              <w:t>i</w:t>
            </w:r>
            <w:proofErr w:type="spellEnd"/>
            <w:r w:rsidRPr="00616295">
              <w:rPr>
                <w:b/>
              </w:rPr>
              <w:t>)</w:t>
            </w:r>
            <w:r w:rsidRPr="00616295">
              <w:rPr>
                <w:b/>
              </w:rPr>
              <w:tab/>
              <w:t xml:space="preserve">Adequacy and quality of the proposed methodology, and work plan in responding to the Terms of Reference:            </w:t>
            </w:r>
          </w:p>
          <w:p w14:paraId="377A107B" w14:textId="72B1FC23" w:rsidR="009955D8" w:rsidRPr="00616295" w:rsidRDefault="009955D8" w:rsidP="009955D8">
            <w:pPr>
              <w:tabs>
                <w:tab w:val="right" w:pos="6120"/>
                <w:tab w:val="right" w:pos="7200"/>
              </w:tabs>
              <w:spacing w:before="120" w:after="120"/>
              <w:ind w:left="-72"/>
              <w:rPr>
                <w:i/>
              </w:rPr>
            </w:pPr>
            <w:r w:rsidRPr="00616295">
              <w:rPr>
                <w:i/>
              </w:rPr>
              <w:tab/>
            </w:r>
            <w:r w:rsidRPr="00616295">
              <w:t>Total points for criterion (</w:t>
            </w:r>
            <w:proofErr w:type="spellStart"/>
            <w:r w:rsidRPr="00616295">
              <w:t>i</w:t>
            </w:r>
            <w:proofErr w:type="spellEnd"/>
            <w:r w:rsidRPr="00616295">
              <w:t>):</w:t>
            </w:r>
            <w:r w:rsidRPr="00616295">
              <w:rPr>
                <w:i/>
              </w:rPr>
              <w:tab/>
              <w:t>[</w:t>
            </w:r>
            <w:r w:rsidR="00A032FA" w:rsidRPr="00616295">
              <w:rPr>
                <w:i/>
              </w:rPr>
              <w:t>40</w:t>
            </w:r>
            <w:r w:rsidRPr="00616295">
              <w:rPr>
                <w:i/>
              </w:rPr>
              <w:t>]</w:t>
            </w:r>
          </w:p>
          <w:p w14:paraId="60D70989" w14:textId="77777777" w:rsidR="009955D8" w:rsidRPr="00616295" w:rsidRDefault="009955D8" w:rsidP="009955D8">
            <w:pPr>
              <w:tabs>
                <w:tab w:val="left" w:pos="720"/>
                <w:tab w:val="left" w:pos="993"/>
                <w:tab w:val="left" w:pos="6480"/>
              </w:tabs>
              <w:spacing w:before="120" w:after="120" w:line="120" w:lineRule="exact"/>
              <w:ind w:left="-74"/>
              <w:rPr>
                <w:i/>
              </w:rPr>
            </w:pPr>
          </w:p>
          <w:p w14:paraId="3495B838" w14:textId="00FF84AD" w:rsidR="009955D8" w:rsidRPr="00616295" w:rsidRDefault="009955D8" w:rsidP="009955D8">
            <w:pPr>
              <w:tabs>
                <w:tab w:val="right" w:pos="7218"/>
              </w:tabs>
              <w:spacing w:before="120" w:after="120"/>
              <w:ind w:left="466" w:hanging="466"/>
              <w:rPr>
                <w:b/>
              </w:rPr>
            </w:pPr>
            <w:r w:rsidRPr="00616295">
              <w:rPr>
                <w:b/>
              </w:rPr>
              <w:t>(ii)</w:t>
            </w:r>
            <w:r w:rsidRPr="00616295">
              <w:rPr>
                <w:b/>
              </w:rPr>
              <w:tab/>
              <w:t>Key Experts’ qualifications and competence for the Assignment:</w:t>
            </w:r>
          </w:p>
          <w:p w14:paraId="6EC901F3" w14:textId="207C1F0A" w:rsidR="009955D8" w:rsidRPr="00616295" w:rsidRDefault="009955D8" w:rsidP="009955D8">
            <w:pPr>
              <w:tabs>
                <w:tab w:val="right" w:pos="7218"/>
              </w:tabs>
              <w:spacing w:before="120" w:after="120"/>
              <w:ind w:left="466" w:hanging="466"/>
              <w:rPr>
                <w:i/>
              </w:rPr>
            </w:pPr>
            <w:r w:rsidRPr="00616295">
              <w:rPr>
                <w:i/>
              </w:rPr>
              <w:t>{</w:t>
            </w:r>
            <w:r w:rsidRPr="00616295">
              <w:rPr>
                <w:i/>
                <w:u w:val="single"/>
              </w:rPr>
              <w:t>Notes to Consultant</w:t>
            </w:r>
            <w:r w:rsidRPr="00616295">
              <w:rPr>
                <w:i/>
              </w:rPr>
              <w:t>: each position number corresponds to the same for Key Experts in Form TECH-6 to be prepared by the Consultant}</w:t>
            </w:r>
          </w:p>
          <w:p w14:paraId="305CBDAA" w14:textId="7680FF77" w:rsidR="009955D8" w:rsidRPr="00616295" w:rsidRDefault="009955D8" w:rsidP="009955D8">
            <w:pPr>
              <w:tabs>
                <w:tab w:val="left" w:pos="826"/>
                <w:tab w:val="right" w:pos="7201"/>
              </w:tabs>
              <w:spacing w:before="120" w:after="120"/>
              <w:ind w:left="466"/>
              <w:rPr>
                <w:i/>
              </w:rPr>
            </w:pPr>
            <w:r w:rsidRPr="00616295">
              <w:rPr>
                <w:i/>
              </w:rPr>
              <w:t>a)</w:t>
            </w:r>
            <w:r w:rsidRPr="00616295">
              <w:rPr>
                <w:i/>
              </w:rPr>
              <w:tab/>
              <w:t xml:space="preserve">Position K-1: </w:t>
            </w:r>
            <w:r w:rsidR="00165C6C" w:rsidRPr="00616295">
              <w:rPr>
                <w:i/>
              </w:rPr>
              <w:t>Information &amp; data literacy</w:t>
            </w:r>
            <w:r w:rsidRPr="00616295">
              <w:rPr>
                <w:i/>
              </w:rPr>
              <w:tab/>
              <w:t>[</w:t>
            </w:r>
            <w:r w:rsidR="00A032FA" w:rsidRPr="00616295">
              <w:rPr>
                <w:i/>
                <w:iCs/>
              </w:rPr>
              <w:t>15</w:t>
            </w:r>
            <w:r w:rsidRPr="00616295">
              <w:rPr>
                <w:i/>
              </w:rPr>
              <w:t>]</w:t>
            </w:r>
          </w:p>
          <w:p w14:paraId="70E4FC4B" w14:textId="02F9951F" w:rsidR="009955D8" w:rsidRPr="00616295" w:rsidRDefault="009955D8" w:rsidP="009955D8">
            <w:pPr>
              <w:tabs>
                <w:tab w:val="left" w:pos="826"/>
                <w:tab w:val="right" w:pos="7201"/>
              </w:tabs>
              <w:spacing w:before="120" w:after="120"/>
              <w:ind w:left="466"/>
              <w:rPr>
                <w:i/>
              </w:rPr>
            </w:pPr>
            <w:r w:rsidRPr="00616295">
              <w:rPr>
                <w:i/>
              </w:rPr>
              <w:t>b)</w:t>
            </w:r>
            <w:r w:rsidRPr="00616295">
              <w:rPr>
                <w:i/>
              </w:rPr>
              <w:tab/>
              <w:t xml:space="preserve">Position K-2: </w:t>
            </w:r>
            <w:r w:rsidR="00BA073D" w:rsidRPr="00616295">
              <w:rPr>
                <w:i/>
              </w:rPr>
              <w:t>Communication &amp; Collaboration</w:t>
            </w:r>
            <w:r w:rsidRPr="00616295">
              <w:rPr>
                <w:i/>
              </w:rPr>
              <w:tab/>
              <w:t>[</w:t>
            </w:r>
            <w:r w:rsidR="00A032FA" w:rsidRPr="00616295">
              <w:rPr>
                <w:i/>
                <w:iCs/>
              </w:rPr>
              <w:t>15</w:t>
            </w:r>
            <w:r w:rsidRPr="00616295">
              <w:rPr>
                <w:i/>
              </w:rPr>
              <w:t>]</w:t>
            </w:r>
          </w:p>
          <w:p w14:paraId="1BAFCBC6" w14:textId="501C1076" w:rsidR="009955D8" w:rsidRPr="00616295" w:rsidRDefault="009955D8" w:rsidP="009955D8">
            <w:pPr>
              <w:tabs>
                <w:tab w:val="left" w:pos="826"/>
                <w:tab w:val="right" w:pos="7201"/>
              </w:tabs>
              <w:spacing w:before="120" w:after="120"/>
              <w:ind w:left="466"/>
              <w:rPr>
                <w:i/>
              </w:rPr>
            </w:pPr>
            <w:r w:rsidRPr="00616295">
              <w:rPr>
                <w:i/>
              </w:rPr>
              <w:t>c)</w:t>
            </w:r>
            <w:r w:rsidRPr="00616295">
              <w:rPr>
                <w:i/>
              </w:rPr>
              <w:tab/>
              <w:t>Position K-</w:t>
            </w:r>
            <w:r w:rsidR="00F52EDB" w:rsidRPr="00616295">
              <w:rPr>
                <w:i/>
              </w:rPr>
              <w:t>3:</w:t>
            </w:r>
            <w:r w:rsidR="00F52EDB" w:rsidRPr="00616295">
              <w:rPr>
                <w:i/>
                <w:iCs/>
              </w:rPr>
              <w:t xml:space="preserve"> </w:t>
            </w:r>
            <w:r w:rsidR="00B8655F" w:rsidRPr="00616295">
              <w:rPr>
                <w:i/>
                <w:iCs/>
              </w:rPr>
              <w:t>Small business operations</w:t>
            </w:r>
            <w:r w:rsidRPr="00616295">
              <w:rPr>
                <w:i/>
              </w:rPr>
              <w:tab/>
              <w:t>[</w:t>
            </w:r>
            <w:r w:rsidR="00A032FA" w:rsidRPr="00616295">
              <w:rPr>
                <w:i/>
                <w:iCs/>
              </w:rPr>
              <w:t>15</w:t>
            </w:r>
            <w:r w:rsidRPr="00616295">
              <w:rPr>
                <w:i/>
              </w:rPr>
              <w:t>]</w:t>
            </w:r>
          </w:p>
          <w:p w14:paraId="6F71CC6D" w14:textId="29AD7539" w:rsidR="003424BC" w:rsidRPr="00616295" w:rsidRDefault="003424BC" w:rsidP="009955D8">
            <w:pPr>
              <w:tabs>
                <w:tab w:val="left" w:pos="826"/>
                <w:tab w:val="right" w:pos="7201"/>
              </w:tabs>
              <w:spacing w:before="120" w:after="120"/>
              <w:ind w:left="466"/>
              <w:rPr>
                <w:i/>
              </w:rPr>
            </w:pPr>
            <w:r w:rsidRPr="00616295">
              <w:rPr>
                <w:i/>
              </w:rPr>
              <w:t xml:space="preserve">d)  Position K-4: </w:t>
            </w:r>
            <w:r w:rsidR="00D30453" w:rsidRPr="00616295">
              <w:rPr>
                <w:i/>
              </w:rPr>
              <w:t>Safety</w:t>
            </w:r>
            <w:r w:rsidR="00355F19" w:rsidRPr="00616295">
              <w:rPr>
                <w:i/>
              </w:rPr>
              <w:t xml:space="preserve">                                            </w:t>
            </w:r>
            <w:r w:rsidR="00211FAD" w:rsidRPr="00616295">
              <w:rPr>
                <w:i/>
              </w:rPr>
              <w:t xml:space="preserve">                </w:t>
            </w:r>
            <w:r w:rsidR="00D30453" w:rsidRPr="00616295">
              <w:rPr>
                <w:i/>
              </w:rPr>
              <w:t xml:space="preserve">    </w:t>
            </w:r>
            <w:proofErr w:type="gramStart"/>
            <w:r w:rsidR="00D30453" w:rsidRPr="00616295">
              <w:rPr>
                <w:i/>
              </w:rPr>
              <w:t xml:space="preserve">  </w:t>
            </w:r>
            <w:r w:rsidR="00211FAD" w:rsidRPr="00616295">
              <w:rPr>
                <w:i/>
              </w:rPr>
              <w:t xml:space="preserve"> [</w:t>
            </w:r>
            <w:proofErr w:type="gramEnd"/>
            <w:r w:rsidR="00A032FA" w:rsidRPr="00616295">
              <w:rPr>
                <w:i/>
              </w:rPr>
              <w:t>15</w:t>
            </w:r>
            <w:r w:rsidR="00355F19" w:rsidRPr="00616295">
              <w:rPr>
                <w:i/>
              </w:rPr>
              <w:t>]</w:t>
            </w:r>
          </w:p>
          <w:p w14:paraId="42292E97" w14:textId="77777777" w:rsidR="009955D8" w:rsidRPr="00616295" w:rsidRDefault="009955D8" w:rsidP="009955D8">
            <w:pPr>
              <w:tabs>
                <w:tab w:val="left" w:pos="826"/>
                <w:tab w:val="right" w:pos="7201"/>
              </w:tabs>
              <w:spacing w:before="120" w:after="120"/>
              <w:ind w:left="466"/>
              <w:rPr>
                <w:i/>
              </w:rPr>
            </w:pPr>
          </w:p>
          <w:p w14:paraId="40ED3185" w14:textId="6F7A3944" w:rsidR="009955D8" w:rsidRPr="00616295" w:rsidRDefault="009955D8" w:rsidP="009955D8">
            <w:pPr>
              <w:tabs>
                <w:tab w:val="right" w:pos="6120"/>
                <w:tab w:val="right" w:pos="7200"/>
              </w:tabs>
              <w:spacing w:before="120" w:after="120"/>
              <w:ind w:left="-72"/>
              <w:rPr>
                <w:i/>
              </w:rPr>
            </w:pPr>
            <w:r w:rsidRPr="00616295">
              <w:rPr>
                <w:i/>
              </w:rPr>
              <w:tab/>
            </w:r>
            <w:r w:rsidRPr="00616295">
              <w:t>Total points for criterion (ii):</w:t>
            </w:r>
            <w:r w:rsidRPr="00616295">
              <w:rPr>
                <w:i/>
              </w:rPr>
              <w:tab/>
              <w:t>[</w:t>
            </w:r>
            <w:r w:rsidR="00A032FA" w:rsidRPr="00616295">
              <w:rPr>
                <w:i/>
              </w:rPr>
              <w:t>6</w:t>
            </w:r>
            <w:r w:rsidRPr="00616295">
              <w:rPr>
                <w:i/>
              </w:rPr>
              <w:t>0]</w:t>
            </w:r>
          </w:p>
          <w:p w14:paraId="66918CE9" w14:textId="77777777" w:rsidR="009955D8" w:rsidRPr="00616295" w:rsidRDefault="009955D8" w:rsidP="009955D8">
            <w:pPr>
              <w:pStyle w:val="BankNormal"/>
              <w:tabs>
                <w:tab w:val="right" w:pos="7218"/>
              </w:tabs>
              <w:spacing w:before="120" w:after="120"/>
              <w:rPr>
                <w:b/>
                <w:szCs w:val="24"/>
              </w:rPr>
            </w:pPr>
            <w:r w:rsidRPr="00616295">
              <w:rPr>
                <w:b/>
                <w:szCs w:val="24"/>
              </w:rPr>
              <w:t>Total points for the two criteria:                         100</w:t>
            </w:r>
          </w:p>
          <w:p w14:paraId="78D7BF6D" w14:textId="643EF7D5" w:rsidR="009955D8" w:rsidRPr="00616295" w:rsidRDefault="009955D8" w:rsidP="009955D8">
            <w:pPr>
              <w:pStyle w:val="BankNormal"/>
              <w:tabs>
                <w:tab w:val="right" w:pos="7218"/>
              </w:tabs>
              <w:spacing w:before="120" w:after="120"/>
              <w:rPr>
                <w:b/>
                <w:i/>
              </w:rPr>
            </w:pPr>
            <w:r w:rsidRPr="00616295">
              <w:rPr>
                <w:b/>
              </w:rPr>
              <w:lastRenderedPageBreak/>
              <w:t xml:space="preserve">The minimum technical score (St) required to pass is: </w:t>
            </w:r>
            <w:r w:rsidR="00211FAD" w:rsidRPr="00616295">
              <w:rPr>
                <w:b/>
                <w:u w:val="single"/>
              </w:rPr>
              <w:t>80</w:t>
            </w:r>
          </w:p>
          <w:p w14:paraId="07D7B150" w14:textId="655938A3" w:rsidR="009955D8" w:rsidRPr="00616295" w:rsidRDefault="009955D8" w:rsidP="004A1B24">
            <w:pPr>
              <w:tabs>
                <w:tab w:val="right" w:pos="7218"/>
              </w:tabs>
              <w:spacing w:before="120" w:after="120"/>
              <w:rPr>
                <w:i/>
              </w:rPr>
            </w:pPr>
          </w:p>
        </w:tc>
      </w:tr>
      <w:tr w:rsidR="009955D8" w:rsidRPr="00616295" w14:paraId="776A981A" w14:textId="77777777" w:rsidTr="004E3E5D">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328"/>
        </w:trPr>
        <w:tc>
          <w:tcPr>
            <w:tcW w:w="1514" w:type="dxa"/>
            <w:tcMar>
              <w:top w:w="85" w:type="dxa"/>
              <w:bottom w:w="142" w:type="dxa"/>
            </w:tcMar>
          </w:tcPr>
          <w:p w14:paraId="101881A3" w14:textId="77777777" w:rsidR="009955D8" w:rsidRPr="00616295" w:rsidRDefault="009955D8" w:rsidP="009955D8">
            <w:pPr>
              <w:spacing w:before="120" w:after="120"/>
              <w:rPr>
                <w:b/>
                <w:bCs/>
              </w:rPr>
            </w:pPr>
          </w:p>
        </w:tc>
        <w:tc>
          <w:tcPr>
            <w:tcW w:w="7634" w:type="dxa"/>
            <w:tcMar>
              <w:top w:w="85" w:type="dxa"/>
              <w:bottom w:w="142" w:type="dxa"/>
            </w:tcMar>
          </w:tcPr>
          <w:p w14:paraId="1732155F" w14:textId="77777777" w:rsidR="009955D8" w:rsidRPr="00616295" w:rsidRDefault="009955D8" w:rsidP="009955D8">
            <w:pPr>
              <w:pStyle w:val="BodyText"/>
              <w:tabs>
                <w:tab w:val="left" w:pos="826"/>
                <w:tab w:val="left" w:pos="1726"/>
              </w:tabs>
              <w:spacing w:before="120"/>
              <w:jc w:val="center"/>
            </w:pPr>
            <w:r w:rsidRPr="00616295">
              <w:rPr>
                <w:b/>
              </w:rPr>
              <w:t xml:space="preserve">Public Opening of Financial Proposals </w:t>
            </w:r>
          </w:p>
        </w:tc>
      </w:tr>
      <w:tr w:rsidR="009955D8" w:rsidRPr="00616295" w14:paraId="38C0CE32"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4F5A1F4C" w14:textId="77777777" w:rsidR="009955D8" w:rsidRPr="00616295" w:rsidRDefault="009955D8" w:rsidP="009955D8">
            <w:pPr>
              <w:spacing w:before="120" w:after="120"/>
              <w:rPr>
                <w:b/>
                <w:bCs/>
              </w:rPr>
            </w:pPr>
            <w:r w:rsidRPr="00616295">
              <w:rPr>
                <w:b/>
                <w:bCs/>
              </w:rPr>
              <w:t>23.4</w:t>
            </w:r>
          </w:p>
        </w:tc>
        <w:tc>
          <w:tcPr>
            <w:tcW w:w="7634" w:type="dxa"/>
            <w:tcMar>
              <w:top w:w="85" w:type="dxa"/>
              <w:bottom w:w="142" w:type="dxa"/>
            </w:tcMar>
          </w:tcPr>
          <w:p w14:paraId="4F6F7835" w14:textId="4015F1C0" w:rsidR="009955D8" w:rsidRPr="00616295" w:rsidRDefault="009955D8" w:rsidP="009955D8">
            <w:pPr>
              <w:pStyle w:val="BankNormal"/>
              <w:tabs>
                <w:tab w:val="right" w:pos="7218"/>
              </w:tabs>
              <w:spacing w:before="120" w:after="120"/>
            </w:pPr>
            <w:r w:rsidRPr="00616295">
              <w:rPr>
                <w:b/>
              </w:rPr>
              <w:t xml:space="preserve">An online option of the opening of the Financial Proposals is offered: </w:t>
            </w:r>
            <w:r w:rsidRPr="00616295">
              <w:t xml:space="preserve">Yes </w:t>
            </w:r>
            <w:r w:rsidR="00773CDE" w:rsidRPr="00616295">
              <w:rPr>
                <w:u w:val="single"/>
              </w:rPr>
              <w:sym w:font="Wingdings" w:char="F0FC"/>
            </w:r>
            <w:r w:rsidRPr="00616295">
              <w:t xml:space="preserve">or </w:t>
            </w:r>
            <w:proofErr w:type="gramStart"/>
            <w:r w:rsidRPr="00616295">
              <w:t>No</w:t>
            </w:r>
            <w:proofErr w:type="gramEnd"/>
            <w:r w:rsidRPr="00616295">
              <w:t>__.</w:t>
            </w:r>
          </w:p>
          <w:p w14:paraId="3D8CB323" w14:textId="77777777" w:rsidR="00B76EE0" w:rsidRPr="00616295" w:rsidRDefault="00773CDE" w:rsidP="009955D8">
            <w:pPr>
              <w:pStyle w:val="BankNormal"/>
              <w:tabs>
                <w:tab w:val="right" w:pos="7218"/>
              </w:tabs>
              <w:spacing w:before="120" w:after="120"/>
              <w:rPr>
                <w:b/>
                <w:bCs/>
                <w:color w:val="000000"/>
                <w:szCs w:val="24"/>
              </w:rPr>
            </w:pPr>
            <w:r w:rsidRPr="00616295">
              <w:rPr>
                <w:b/>
                <w:bCs/>
                <w:color w:val="000000"/>
                <w:szCs w:val="24"/>
              </w:rPr>
              <w:t xml:space="preserve">The online opening procedure shall be: </w:t>
            </w:r>
          </w:p>
          <w:p w14:paraId="02635BAE" w14:textId="25F74128" w:rsidR="009955D8" w:rsidRPr="00616295" w:rsidRDefault="000B4B01" w:rsidP="009955D8">
            <w:pPr>
              <w:pStyle w:val="BankNormal"/>
              <w:tabs>
                <w:tab w:val="right" w:pos="7218"/>
              </w:tabs>
              <w:spacing w:before="120" w:after="120"/>
              <w:rPr>
                <w:i/>
              </w:rPr>
            </w:pPr>
            <w:r w:rsidRPr="00616295">
              <w:rPr>
                <w:rStyle w:val="Strong"/>
              </w:rPr>
              <w:t>Upon completion of the Technical Evaluation a notice of intent will be sent to the consultants for the opening of the financial proposals with the MS Teams link for the online opening.</w:t>
            </w:r>
          </w:p>
        </w:tc>
      </w:tr>
      <w:tr w:rsidR="009955D8" w:rsidRPr="00616295" w14:paraId="036653C0"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077E1D46" w14:textId="77777777" w:rsidR="009955D8" w:rsidRPr="00616295" w:rsidRDefault="009955D8" w:rsidP="009955D8">
            <w:pPr>
              <w:spacing w:before="120" w:after="120"/>
              <w:rPr>
                <w:b/>
                <w:bCs/>
              </w:rPr>
            </w:pPr>
            <w:r w:rsidRPr="00616295">
              <w:rPr>
                <w:b/>
                <w:bCs/>
              </w:rPr>
              <w:t xml:space="preserve">25.1 </w:t>
            </w:r>
          </w:p>
        </w:tc>
        <w:tc>
          <w:tcPr>
            <w:tcW w:w="7634" w:type="dxa"/>
            <w:tcMar>
              <w:top w:w="85" w:type="dxa"/>
              <w:bottom w:w="142" w:type="dxa"/>
            </w:tcMar>
          </w:tcPr>
          <w:p w14:paraId="0C35B4D0" w14:textId="77777777" w:rsidR="009955D8" w:rsidRPr="00616295" w:rsidRDefault="009955D8" w:rsidP="009955D8">
            <w:pPr>
              <w:pStyle w:val="BodyText"/>
              <w:suppressAutoHyphens w:val="0"/>
              <w:spacing w:before="120"/>
              <w:rPr>
                <w:szCs w:val="24"/>
              </w:rPr>
            </w:pPr>
            <w:r w:rsidRPr="00616295">
              <w:rPr>
                <w:szCs w:val="24"/>
              </w:rPr>
              <w:t>For the purpose of the evaluation, the Client will exclude: (a) all local identifiable indirect taxes such as sales tax, excise tax, VAT, or similar taxes levied on the contract’s invoices; and (b) all additional local indirect tax on the remuneration of services rendered by non-resident experts in the Client’s country. If a Contract is awarded, at Contract negotiations, all such taxes will be discussed, finalized (using the itemized list as a guidance but not limiting to it) and added to the Contract amount as a separate line, also indicating which taxes shall be paid by the Consultant and which taxes are withheld and paid by the Client on behalf of the Consultant.</w:t>
            </w:r>
          </w:p>
        </w:tc>
      </w:tr>
      <w:tr w:rsidR="009955D8" w:rsidRPr="00616295" w14:paraId="31AB6514" w14:textId="77777777"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14:paraId="07A7AB78" w14:textId="77777777" w:rsidR="009955D8" w:rsidRPr="00616295" w:rsidRDefault="009955D8" w:rsidP="009955D8">
            <w:pPr>
              <w:spacing w:before="120" w:after="120"/>
              <w:rPr>
                <w:b/>
                <w:bCs/>
              </w:rPr>
            </w:pPr>
            <w:r w:rsidRPr="00616295">
              <w:rPr>
                <w:b/>
                <w:bCs/>
              </w:rPr>
              <w:t>26.1</w:t>
            </w:r>
          </w:p>
          <w:p w14:paraId="4669CF58" w14:textId="77777777" w:rsidR="009955D8" w:rsidRPr="00616295" w:rsidRDefault="009955D8" w:rsidP="009955D8">
            <w:pPr>
              <w:pStyle w:val="BankNormal"/>
              <w:tabs>
                <w:tab w:val="right" w:pos="7218"/>
              </w:tabs>
              <w:spacing w:before="120" w:after="120"/>
              <w:rPr>
                <w:b/>
                <w:bCs/>
                <w:sz w:val="20"/>
              </w:rPr>
            </w:pPr>
          </w:p>
        </w:tc>
        <w:tc>
          <w:tcPr>
            <w:tcW w:w="7634" w:type="dxa"/>
            <w:tcMar>
              <w:top w:w="85" w:type="dxa"/>
              <w:bottom w:w="142" w:type="dxa"/>
            </w:tcMar>
          </w:tcPr>
          <w:p w14:paraId="2C506377" w14:textId="77777777" w:rsidR="00C57B67" w:rsidRPr="00616295" w:rsidRDefault="00C57B67" w:rsidP="00C57B67">
            <w:pPr>
              <w:pStyle w:val="BankNormal"/>
              <w:tabs>
                <w:tab w:val="right" w:pos="7218"/>
              </w:tabs>
              <w:spacing w:before="120" w:after="120"/>
            </w:pPr>
            <w:r w:rsidRPr="00616295">
              <w:rPr>
                <w:b/>
              </w:rPr>
              <w:t>The single currency for the conversion of all prices expressed in various currencies into a single one is</w:t>
            </w:r>
            <w:r w:rsidRPr="00616295">
              <w:t xml:space="preserve">: </w:t>
            </w:r>
            <w:r w:rsidRPr="00616295">
              <w:rPr>
                <w:i/>
                <w:iCs/>
                <w:u w:val="single"/>
              </w:rPr>
              <w:t>Eastern Caribbean Dollar</w:t>
            </w:r>
            <w:r w:rsidRPr="00616295">
              <w:rPr>
                <w:i/>
              </w:rPr>
              <w:t xml:space="preserve"> </w:t>
            </w:r>
          </w:p>
          <w:p w14:paraId="2304A300" w14:textId="77777777" w:rsidR="00C57B67" w:rsidRPr="00616295" w:rsidRDefault="00C57B67" w:rsidP="00C57B67">
            <w:pPr>
              <w:pStyle w:val="BankNormal"/>
              <w:tabs>
                <w:tab w:val="right" w:pos="7218"/>
              </w:tabs>
              <w:spacing w:before="120" w:after="120"/>
            </w:pPr>
            <w:r w:rsidRPr="00616295">
              <w:rPr>
                <w:b/>
              </w:rPr>
              <w:t>The official source of the selling (exchange) rate is</w:t>
            </w:r>
            <w:r w:rsidRPr="00616295">
              <w:t xml:space="preserve">: </w:t>
            </w:r>
            <w:r w:rsidRPr="00616295">
              <w:rPr>
                <w:i/>
                <w:iCs/>
                <w:u w:val="single"/>
              </w:rPr>
              <w:t>Eastern Caribbean Central Bank</w:t>
            </w:r>
          </w:p>
          <w:p w14:paraId="03EE05E7" w14:textId="4FC1C577" w:rsidR="00C57B67" w:rsidRPr="00616295" w:rsidRDefault="00C57B67" w:rsidP="00C57B67">
            <w:pPr>
              <w:pStyle w:val="BankNormal"/>
              <w:tabs>
                <w:tab w:val="left" w:pos="6226"/>
                <w:tab w:val="right" w:pos="7218"/>
              </w:tabs>
              <w:spacing w:before="120" w:after="120"/>
              <w:rPr>
                <w:b/>
              </w:rPr>
            </w:pPr>
            <w:r w:rsidRPr="00616295">
              <w:rPr>
                <w:b/>
              </w:rPr>
              <w:t xml:space="preserve">The date of the exchange rate is: </w:t>
            </w:r>
            <w:r w:rsidR="00956EDA" w:rsidRPr="00616295">
              <w:rPr>
                <w:b/>
              </w:rPr>
              <w:t xml:space="preserve">September </w:t>
            </w:r>
            <w:r w:rsidR="00EE16F3">
              <w:rPr>
                <w:b/>
              </w:rPr>
              <w:t>23</w:t>
            </w:r>
            <w:r w:rsidR="00EE16F3" w:rsidRPr="00EE16F3">
              <w:rPr>
                <w:b/>
                <w:vertAlign w:val="superscript"/>
              </w:rPr>
              <w:t>rd</w:t>
            </w:r>
            <w:r w:rsidR="00956EDA" w:rsidRPr="00616295">
              <w:rPr>
                <w:b/>
              </w:rPr>
              <w:t>,</w:t>
            </w:r>
            <w:r w:rsidR="00874975" w:rsidRPr="00616295">
              <w:rPr>
                <w:b/>
              </w:rPr>
              <w:t xml:space="preserve"> 2024</w:t>
            </w:r>
          </w:p>
          <w:p w14:paraId="1A8D16AB" w14:textId="0035D59C" w:rsidR="009955D8" w:rsidRPr="00616295" w:rsidRDefault="009955D8" w:rsidP="009955D8">
            <w:pPr>
              <w:pStyle w:val="BankNormal"/>
              <w:tabs>
                <w:tab w:val="left" w:pos="6226"/>
                <w:tab w:val="right" w:pos="7218"/>
              </w:tabs>
              <w:spacing w:before="120" w:after="120"/>
              <w:rPr>
                <w:i/>
                <w:szCs w:val="24"/>
                <w:lang w:eastAsia="it-IT"/>
              </w:rPr>
            </w:pPr>
          </w:p>
        </w:tc>
      </w:tr>
      <w:tr w:rsidR="009955D8" w:rsidRPr="00616295" w14:paraId="556FD753" w14:textId="77777777"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09F9551F" w14:textId="77777777" w:rsidR="009955D8" w:rsidRPr="00616295" w:rsidRDefault="009955D8" w:rsidP="009955D8">
            <w:pPr>
              <w:spacing w:before="120" w:after="120"/>
              <w:rPr>
                <w:b/>
                <w:bCs/>
              </w:rPr>
            </w:pPr>
          </w:p>
        </w:tc>
        <w:tc>
          <w:tcPr>
            <w:tcW w:w="7634" w:type="dxa"/>
            <w:tcMar>
              <w:top w:w="85" w:type="dxa"/>
              <w:bottom w:w="142" w:type="dxa"/>
            </w:tcMar>
          </w:tcPr>
          <w:p w14:paraId="3D432F06" w14:textId="77777777" w:rsidR="009955D8" w:rsidRPr="00616295" w:rsidRDefault="009955D8" w:rsidP="009955D8">
            <w:pPr>
              <w:pStyle w:val="BodyText"/>
              <w:tabs>
                <w:tab w:val="left" w:pos="826"/>
                <w:tab w:val="left" w:pos="1726"/>
              </w:tabs>
              <w:spacing w:before="120"/>
              <w:jc w:val="center"/>
              <w:rPr>
                <w:b/>
              </w:rPr>
            </w:pPr>
            <w:r w:rsidRPr="00616295">
              <w:rPr>
                <w:b/>
                <w:sz w:val="32"/>
                <w:szCs w:val="32"/>
              </w:rPr>
              <w:t>D. Negotiations and Award</w:t>
            </w:r>
          </w:p>
        </w:tc>
      </w:tr>
      <w:tr w:rsidR="009955D8" w:rsidRPr="00616295" w14:paraId="0D886F71" w14:textId="77777777"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3EA48117" w14:textId="77777777" w:rsidR="009955D8" w:rsidRPr="00616295" w:rsidRDefault="009955D8" w:rsidP="009955D8">
            <w:pPr>
              <w:spacing w:before="120" w:after="120"/>
              <w:rPr>
                <w:b/>
                <w:bCs/>
              </w:rPr>
            </w:pPr>
            <w:r w:rsidRPr="00616295">
              <w:rPr>
                <w:b/>
                <w:bCs/>
              </w:rPr>
              <w:t>28.1</w:t>
            </w:r>
          </w:p>
        </w:tc>
        <w:tc>
          <w:tcPr>
            <w:tcW w:w="7634" w:type="dxa"/>
            <w:tcMar>
              <w:top w:w="85" w:type="dxa"/>
              <w:bottom w:w="142" w:type="dxa"/>
            </w:tcMar>
          </w:tcPr>
          <w:p w14:paraId="47F92573" w14:textId="77777777" w:rsidR="009955D8" w:rsidRPr="00616295" w:rsidRDefault="009955D8" w:rsidP="009955D8">
            <w:pPr>
              <w:pStyle w:val="BankNormal"/>
              <w:tabs>
                <w:tab w:val="right" w:pos="7218"/>
              </w:tabs>
              <w:spacing w:before="120" w:after="120"/>
              <w:rPr>
                <w:b/>
              </w:rPr>
            </w:pPr>
            <w:r w:rsidRPr="00616295">
              <w:rPr>
                <w:b/>
              </w:rPr>
              <w:t xml:space="preserve">Expected date and address for contract negotiations: </w:t>
            </w:r>
          </w:p>
          <w:p w14:paraId="3C1E7B4E" w14:textId="2A20D11B" w:rsidR="009955D8" w:rsidRPr="00616295" w:rsidRDefault="009955D8" w:rsidP="009955D8">
            <w:pPr>
              <w:pStyle w:val="BankNormal"/>
              <w:tabs>
                <w:tab w:val="right" w:pos="7218"/>
              </w:tabs>
              <w:spacing w:before="120" w:after="120"/>
              <w:rPr>
                <w:i/>
                <w:sz w:val="20"/>
              </w:rPr>
            </w:pPr>
            <w:r w:rsidRPr="00616295">
              <w:rPr>
                <w:b/>
              </w:rPr>
              <w:t>Date</w:t>
            </w:r>
            <w:r w:rsidRPr="00616295">
              <w:t xml:space="preserve">: </w:t>
            </w:r>
            <w:r w:rsidR="00807AF1" w:rsidRPr="00616295">
              <w:t>December 2</w:t>
            </w:r>
            <w:r w:rsidR="00EE16F3">
              <w:t>7</w:t>
            </w:r>
            <w:r w:rsidR="00807AF1" w:rsidRPr="00616295">
              <w:rPr>
                <w:vertAlign w:val="superscript"/>
              </w:rPr>
              <w:t>th</w:t>
            </w:r>
            <w:r w:rsidR="00807AF1" w:rsidRPr="00616295">
              <w:t>, 2024</w:t>
            </w:r>
          </w:p>
          <w:p w14:paraId="786D2098" w14:textId="3D4A1551" w:rsidR="009955D8" w:rsidRPr="00616295" w:rsidRDefault="009955D8" w:rsidP="009955D8">
            <w:pPr>
              <w:pStyle w:val="BankNormal"/>
              <w:tabs>
                <w:tab w:val="right" w:pos="7218"/>
              </w:tabs>
              <w:spacing w:before="120" w:after="120"/>
              <w:rPr>
                <w:szCs w:val="24"/>
                <w:lang w:eastAsia="it-IT"/>
              </w:rPr>
            </w:pPr>
            <w:r w:rsidRPr="00616295">
              <w:rPr>
                <w:b/>
                <w:szCs w:val="24"/>
              </w:rPr>
              <w:t>Address:</w:t>
            </w:r>
            <w:r w:rsidRPr="00616295">
              <w:rPr>
                <w:sz w:val="20"/>
              </w:rPr>
              <w:t xml:space="preserve"> </w:t>
            </w:r>
            <w:r w:rsidR="008B006C" w:rsidRPr="00616295">
              <w:rPr>
                <w:sz w:val="20"/>
              </w:rPr>
              <w:t>Ministry of ICT</w:t>
            </w:r>
            <w:r w:rsidRPr="00616295">
              <w:rPr>
                <w:szCs w:val="24"/>
                <w:lang w:eastAsia="it-IT"/>
              </w:rPr>
              <w:tab/>
            </w:r>
          </w:p>
        </w:tc>
      </w:tr>
      <w:tr w:rsidR="009955D8" w:rsidRPr="00616295" w14:paraId="65C1C458" w14:textId="77777777"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1D9FD6C3" w14:textId="77777777" w:rsidR="009955D8" w:rsidRPr="00616295" w:rsidRDefault="009955D8" w:rsidP="009955D8">
            <w:pPr>
              <w:spacing w:before="120" w:after="120"/>
              <w:rPr>
                <w:b/>
                <w:bCs/>
              </w:rPr>
            </w:pPr>
            <w:r w:rsidRPr="00616295">
              <w:rPr>
                <w:b/>
                <w:bCs/>
              </w:rPr>
              <w:t>34.2</w:t>
            </w:r>
          </w:p>
        </w:tc>
        <w:tc>
          <w:tcPr>
            <w:tcW w:w="7634" w:type="dxa"/>
            <w:tcMar>
              <w:top w:w="85" w:type="dxa"/>
              <w:bottom w:w="142" w:type="dxa"/>
            </w:tcMar>
          </w:tcPr>
          <w:p w14:paraId="17FEA9B8" w14:textId="77777777" w:rsidR="009955D8" w:rsidRPr="00616295" w:rsidRDefault="009955D8" w:rsidP="009955D8">
            <w:pPr>
              <w:pStyle w:val="BankNormal"/>
              <w:tabs>
                <w:tab w:val="left" w:pos="5686"/>
                <w:tab w:val="right" w:pos="7218"/>
              </w:tabs>
              <w:spacing w:before="120" w:after="120"/>
              <w:rPr>
                <w:b/>
              </w:rPr>
            </w:pPr>
            <w:r w:rsidRPr="00616295">
              <w:rPr>
                <w:b/>
              </w:rPr>
              <w:t>Expected date for the commencement of the Services:</w:t>
            </w:r>
          </w:p>
          <w:p w14:paraId="1FC1B822" w14:textId="506BB06F" w:rsidR="009955D8" w:rsidRPr="00616295" w:rsidRDefault="009955D8" w:rsidP="009955D8">
            <w:pPr>
              <w:pStyle w:val="BankNormal"/>
              <w:tabs>
                <w:tab w:val="left" w:pos="5686"/>
                <w:tab w:val="right" w:pos="7218"/>
              </w:tabs>
              <w:spacing w:before="120" w:after="120"/>
            </w:pPr>
            <w:r w:rsidRPr="00616295">
              <w:rPr>
                <w:b/>
              </w:rPr>
              <w:lastRenderedPageBreak/>
              <w:t>Date</w:t>
            </w:r>
            <w:r w:rsidRPr="00616295">
              <w:t>:</w:t>
            </w:r>
            <w:r w:rsidR="00B02FEA" w:rsidRPr="00616295">
              <w:t xml:space="preserve"> January 2025</w:t>
            </w:r>
            <w:r w:rsidRPr="00616295">
              <w:rPr>
                <w:i/>
              </w:rPr>
              <w:t xml:space="preserve"> </w:t>
            </w:r>
            <w:r w:rsidRPr="00616295">
              <w:rPr>
                <w:b/>
              </w:rPr>
              <w:t>at</w:t>
            </w:r>
            <w:r w:rsidRPr="00616295">
              <w:t xml:space="preserve">: </w:t>
            </w:r>
            <w:r w:rsidR="00B02FEA" w:rsidRPr="00616295">
              <w:rPr>
                <w:i/>
              </w:rPr>
              <w:t>TBD</w:t>
            </w:r>
          </w:p>
        </w:tc>
      </w:tr>
      <w:tr w:rsidR="009955D8" w:rsidRPr="00616295" w14:paraId="133620D9" w14:textId="77777777"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14:paraId="5596558F" w14:textId="77777777" w:rsidR="009955D8" w:rsidRPr="00616295" w:rsidRDefault="009955D8" w:rsidP="009955D8">
            <w:pPr>
              <w:spacing w:before="120" w:after="120"/>
              <w:rPr>
                <w:b/>
                <w:bCs/>
              </w:rPr>
            </w:pPr>
            <w:r w:rsidRPr="00616295">
              <w:rPr>
                <w:b/>
                <w:bCs/>
              </w:rPr>
              <w:lastRenderedPageBreak/>
              <w:t>35.1</w:t>
            </w:r>
          </w:p>
        </w:tc>
        <w:tc>
          <w:tcPr>
            <w:tcW w:w="7634" w:type="dxa"/>
            <w:tcMar>
              <w:top w:w="85" w:type="dxa"/>
              <w:bottom w:w="142" w:type="dxa"/>
            </w:tcMar>
          </w:tcPr>
          <w:p w14:paraId="2173C5CB" w14:textId="77777777" w:rsidR="005922FD" w:rsidRPr="00616295" w:rsidRDefault="005922FD" w:rsidP="005922FD">
            <w:pPr>
              <w:spacing w:before="120" w:after="120"/>
            </w:pPr>
            <w:r w:rsidRPr="00616295">
              <w:t>The procedures for making a Procurement-related Complaint are detailed in the “</w:t>
            </w:r>
            <w:hyperlink r:id="rId25" w:history="1">
              <w:r w:rsidRPr="00616295">
                <w:rPr>
                  <w:rStyle w:val="Hyperlink"/>
                  <w:color w:val="auto"/>
                </w:rPr>
                <w:t>Procurement Regulations for IPF Borrowers</w:t>
              </w:r>
            </w:hyperlink>
            <w:r w:rsidRPr="00616295">
              <w:t xml:space="preserve"> (Annex III).” If a Consultant wishes to make a Procurement-related Complaint, the Consultant shall submit its complaint following these procedures, In Writing (by the quickest means available, such as by email or fax), to:</w:t>
            </w:r>
          </w:p>
          <w:p w14:paraId="7177C5CC" w14:textId="39D33333" w:rsidR="005922FD" w:rsidRPr="00616295" w:rsidRDefault="005922FD" w:rsidP="005922FD">
            <w:pPr>
              <w:spacing w:before="120" w:after="120"/>
              <w:ind w:left="341"/>
              <w:rPr>
                <w:i/>
              </w:rPr>
            </w:pPr>
            <w:r w:rsidRPr="00616295">
              <w:rPr>
                <w:b/>
              </w:rPr>
              <w:t>For the attention</w:t>
            </w:r>
            <w:r w:rsidRPr="00616295">
              <w:t>:</w:t>
            </w:r>
            <w:r w:rsidRPr="00616295">
              <w:rPr>
                <w:i/>
              </w:rPr>
              <w:t xml:space="preserve"> </w:t>
            </w:r>
            <w:r w:rsidR="000B7216" w:rsidRPr="00616295">
              <w:rPr>
                <w:i/>
              </w:rPr>
              <w:t>Jenny A</w:t>
            </w:r>
            <w:r w:rsidR="000C4B00" w:rsidRPr="00616295">
              <w:rPr>
                <w:i/>
              </w:rPr>
              <w:t>lexander-</w:t>
            </w:r>
            <w:proofErr w:type="spellStart"/>
            <w:r w:rsidR="000C4B00" w:rsidRPr="00616295">
              <w:rPr>
                <w:i/>
              </w:rPr>
              <w:t>Lalgie</w:t>
            </w:r>
            <w:proofErr w:type="spellEnd"/>
          </w:p>
          <w:p w14:paraId="1AEC2723" w14:textId="101BE1A1" w:rsidR="005922FD" w:rsidRPr="00616295" w:rsidRDefault="005922FD" w:rsidP="005922FD">
            <w:pPr>
              <w:spacing w:before="120" w:after="120"/>
              <w:ind w:left="341"/>
            </w:pPr>
            <w:r w:rsidRPr="00616295">
              <w:rPr>
                <w:b/>
              </w:rPr>
              <w:t>Title/position</w:t>
            </w:r>
            <w:r w:rsidRPr="00616295">
              <w:t xml:space="preserve">: </w:t>
            </w:r>
            <w:r w:rsidRPr="00616295">
              <w:rPr>
                <w:i/>
              </w:rPr>
              <w:t>Chief Procurement Officer</w:t>
            </w:r>
            <w:r w:rsidR="000C4B00" w:rsidRPr="00616295">
              <w:rPr>
                <w:i/>
              </w:rPr>
              <w:t xml:space="preserve"> (Ag.)</w:t>
            </w:r>
          </w:p>
          <w:p w14:paraId="70A61F49" w14:textId="77777777" w:rsidR="005922FD" w:rsidRPr="00616295" w:rsidRDefault="005922FD" w:rsidP="005922FD">
            <w:pPr>
              <w:spacing w:before="120" w:after="120"/>
              <w:ind w:left="341"/>
              <w:rPr>
                <w:i/>
              </w:rPr>
            </w:pPr>
            <w:r w:rsidRPr="00616295">
              <w:rPr>
                <w:b/>
              </w:rPr>
              <w:t>Client</w:t>
            </w:r>
            <w:r w:rsidRPr="00616295">
              <w:t xml:space="preserve">: </w:t>
            </w:r>
            <w:r w:rsidRPr="00616295">
              <w:rPr>
                <w:i/>
              </w:rPr>
              <w:t xml:space="preserve">Ministry of Finance </w:t>
            </w:r>
          </w:p>
          <w:p w14:paraId="6513A326" w14:textId="0F666D12" w:rsidR="000C4B00" w:rsidRPr="00616295" w:rsidRDefault="005922FD" w:rsidP="000C4B00">
            <w:pPr>
              <w:spacing w:before="120" w:after="120"/>
              <w:ind w:left="341"/>
              <w:rPr>
                <w:i/>
              </w:rPr>
            </w:pPr>
            <w:r w:rsidRPr="00616295">
              <w:rPr>
                <w:b/>
              </w:rPr>
              <w:t>Email address</w:t>
            </w:r>
            <w:r w:rsidRPr="00616295">
              <w:rPr>
                <w:i/>
              </w:rPr>
              <w:t xml:space="preserve">: </w:t>
            </w:r>
            <w:hyperlink r:id="rId26" w:history="1">
              <w:r w:rsidR="000C4B00" w:rsidRPr="00616295">
                <w:rPr>
                  <w:rStyle w:val="Hyperlink"/>
                  <w:i/>
                </w:rPr>
                <w:t>spo@procurement.gov.gd</w:t>
              </w:r>
            </w:hyperlink>
            <w:r w:rsidR="000C4B00" w:rsidRPr="00616295">
              <w:rPr>
                <w:i/>
              </w:rPr>
              <w:t xml:space="preserve"> </w:t>
            </w:r>
            <w:r w:rsidRPr="00616295">
              <w:rPr>
                <w:i/>
              </w:rPr>
              <w:t xml:space="preserve"> </w:t>
            </w:r>
          </w:p>
          <w:p w14:paraId="38113A70" w14:textId="77777777" w:rsidR="005922FD" w:rsidRPr="00616295" w:rsidRDefault="005922FD" w:rsidP="005922FD">
            <w:pPr>
              <w:spacing w:before="120" w:after="120"/>
            </w:pPr>
            <w:r w:rsidRPr="00616295">
              <w:t>In summary, a Procurement-related Complaint may challenge any of the following:</w:t>
            </w:r>
          </w:p>
          <w:p w14:paraId="07FB9AFB" w14:textId="77777777" w:rsidR="005922FD" w:rsidRPr="00616295" w:rsidRDefault="005922FD" w:rsidP="00306B1A">
            <w:pPr>
              <w:pStyle w:val="ListParagraph"/>
              <w:numPr>
                <w:ilvl w:val="0"/>
                <w:numId w:val="50"/>
              </w:numPr>
              <w:spacing w:before="120" w:after="120"/>
              <w:ind w:left="714" w:hanging="357"/>
              <w:contextualSpacing w:val="0"/>
            </w:pPr>
            <w:r w:rsidRPr="00616295">
              <w:t>the terms of this Request for Proposal;</w:t>
            </w:r>
          </w:p>
          <w:p w14:paraId="5A753CD0" w14:textId="77777777" w:rsidR="005922FD" w:rsidRPr="00616295" w:rsidRDefault="005922FD" w:rsidP="00306B1A">
            <w:pPr>
              <w:pStyle w:val="ListParagraph"/>
              <w:numPr>
                <w:ilvl w:val="0"/>
                <w:numId w:val="50"/>
              </w:numPr>
              <w:spacing w:before="120" w:after="120"/>
              <w:ind w:left="714" w:hanging="357"/>
              <w:contextualSpacing w:val="0"/>
            </w:pPr>
            <w:r w:rsidRPr="00616295">
              <w:t xml:space="preserve">the Client’s decision to exclude a </w:t>
            </w:r>
            <w:proofErr w:type="gramStart"/>
            <w:r w:rsidRPr="00616295">
              <w:t>Consultant</w:t>
            </w:r>
            <w:proofErr w:type="gramEnd"/>
            <w:r w:rsidRPr="00616295">
              <w:t xml:space="preserve"> from the procurement process prior to the award of contract; and</w:t>
            </w:r>
          </w:p>
          <w:p w14:paraId="4A6B58AF" w14:textId="5EAAE927" w:rsidR="009955D8" w:rsidRPr="00616295" w:rsidRDefault="005922FD" w:rsidP="00306B1A">
            <w:pPr>
              <w:pStyle w:val="BankNormal"/>
              <w:numPr>
                <w:ilvl w:val="0"/>
                <w:numId w:val="50"/>
              </w:numPr>
              <w:tabs>
                <w:tab w:val="left" w:pos="5686"/>
                <w:tab w:val="right" w:pos="7218"/>
              </w:tabs>
              <w:spacing w:before="120" w:after="120"/>
              <w:rPr>
                <w:b/>
              </w:rPr>
            </w:pPr>
            <w:r w:rsidRPr="00616295">
              <w:t>the Client’s decision to award the contract.</w:t>
            </w:r>
          </w:p>
        </w:tc>
      </w:tr>
    </w:tbl>
    <w:p w14:paraId="1E96CE32" w14:textId="77777777" w:rsidR="000B5EDC" w:rsidRPr="00616295" w:rsidRDefault="000B5EDC" w:rsidP="00654875">
      <w:pPr>
        <w:sectPr w:rsidR="000B5EDC" w:rsidRPr="00616295" w:rsidSect="00735F3D">
          <w:headerReference w:type="even" r:id="rId27"/>
          <w:headerReference w:type="default" r:id="rId28"/>
          <w:headerReference w:type="first" r:id="rId29"/>
          <w:footnotePr>
            <w:numRestart w:val="eachSect"/>
          </w:footnotePr>
          <w:pgSz w:w="12242" w:h="15842" w:code="1"/>
          <w:pgMar w:top="1440" w:right="1440" w:bottom="1440" w:left="1728" w:header="720" w:footer="720" w:gutter="0"/>
          <w:cols w:space="708"/>
          <w:titlePg/>
          <w:docGrid w:linePitch="360"/>
        </w:sectPr>
      </w:pPr>
    </w:p>
    <w:p w14:paraId="1A7111D5" w14:textId="77777777" w:rsidR="000B5EDC" w:rsidRPr="00616295" w:rsidRDefault="000B5EDC" w:rsidP="00C31B55">
      <w:pPr>
        <w:pStyle w:val="HeadingSections"/>
        <w:spacing w:after="240"/>
      </w:pPr>
      <w:bookmarkStart w:id="169" w:name="_Toc397501852"/>
      <w:bookmarkStart w:id="170" w:name="_Toc265495739"/>
      <w:bookmarkStart w:id="171" w:name="_Toc474333908"/>
      <w:bookmarkStart w:id="172" w:name="_Toc474334077"/>
      <w:bookmarkStart w:id="173" w:name="_Toc494209464"/>
      <w:bookmarkStart w:id="174" w:name="_Toc135825210"/>
      <w:r w:rsidRPr="00616295">
        <w:lastRenderedPageBreak/>
        <w:t xml:space="preserve">Section 3.  Technical Proposal </w:t>
      </w:r>
      <w:r w:rsidRPr="00616295">
        <w:rPr>
          <w:rFonts w:hint="eastAsia"/>
        </w:rPr>
        <w:t>–</w:t>
      </w:r>
      <w:r w:rsidRPr="00616295">
        <w:t xml:space="preserve"> Standard Forms</w:t>
      </w:r>
      <w:bookmarkEnd w:id="169"/>
      <w:bookmarkEnd w:id="170"/>
      <w:bookmarkEnd w:id="171"/>
      <w:bookmarkEnd w:id="172"/>
      <w:bookmarkEnd w:id="173"/>
      <w:bookmarkEnd w:id="174"/>
    </w:p>
    <w:p w14:paraId="7EC5DEA8" w14:textId="77777777" w:rsidR="000B5EDC" w:rsidRPr="00616295" w:rsidRDefault="000B5EDC" w:rsidP="002450D6">
      <w:r w:rsidRPr="00616295">
        <w:rPr>
          <w:bCs/>
        </w:rPr>
        <w:t>{</w:t>
      </w:r>
      <w:r w:rsidRPr="00616295">
        <w:rPr>
          <w:bCs/>
          <w:u w:val="single"/>
        </w:rPr>
        <w:t>Notes to Consultant</w:t>
      </w:r>
      <w:r w:rsidRPr="00616295">
        <w:rPr>
          <w:bCs/>
        </w:rPr>
        <w:t xml:space="preserve"> shown</w:t>
      </w:r>
      <w:r w:rsidRPr="00616295">
        <w:rPr>
          <w:bCs/>
          <w:iCs/>
        </w:rPr>
        <w:t xml:space="preserve"> in brackets </w:t>
      </w:r>
      <w:proofErr w:type="gramStart"/>
      <w:r w:rsidRPr="00616295">
        <w:rPr>
          <w:bCs/>
        </w:rPr>
        <w:t>{  }</w:t>
      </w:r>
      <w:proofErr w:type="gramEnd"/>
      <w:r w:rsidRPr="00616295">
        <w:rPr>
          <w:bCs/>
          <w:iCs/>
        </w:rPr>
        <w:t xml:space="preserve"> </w:t>
      </w:r>
      <w:r w:rsidRPr="00616295">
        <w:rPr>
          <w:bCs/>
        </w:rPr>
        <w:t xml:space="preserve">throughout Section 3 </w:t>
      </w:r>
      <w:r w:rsidRPr="00616295">
        <w:rPr>
          <w:bCs/>
          <w:iCs/>
        </w:rPr>
        <w:t xml:space="preserve">provide guidance to </w:t>
      </w:r>
      <w:r w:rsidR="000B36E9" w:rsidRPr="00616295">
        <w:rPr>
          <w:bCs/>
          <w:iCs/>
        </w:rPr>
        <w:t xml:space="preserve">the </w:t>
      </w:r>
      <w:r w:rsidRPr="00616295">
        <w:rPr>
          <w:bCs/>
          <w:iCs/>
        </w:rPr>
        <w:t xml:space="preserve">Consultant to prepare the </w:t>
      </w:r>
      <w:r w:rsidR="000B36E9" w:rsidRPr="00616295">
        <w:rPr>
          <w:bCs/>
          <w:iCs/>
        </w:rPr>
        <w:t>Technical Proposal</w:t>
      </w:r>
      <w:r w:rsidRPr="00616295">
        <w:rPr>
          <w:bCs/>
          <w:iCs/>
        </w:rPr>
        <w:t>; they should not appear on the Proposals to be submitted.</w:t>
      </w:r>
      <w:r w:rsidRPr="00616295">
        <w:rPr>
          <w:bCs/>
        </w:rPr>
        <w:t>}</w:t>
      </w:r>
    </w:p>
    <w:p w14:paraId="07FBE1C6" w14:textId="77777777" w:rsidR="000B5EDC" w:rsidRPr="00616295" w:rsidRDefault="000B5EDC" w:rsidP="0060507C">
      <w:pPr>
        <w:ind w:left="720" w:hanging="720"/>
        <w:jc w:val="center"/>
      </w:pPr>
    </w:p>
    <w:p w14:paraId="65111D74" w14:textId="77777777" w:rsidR="000B5EDC" w:rsidRPr="00616295" w:rsidRDefault="000B5EDC" w:rsidP="0000062D">
      <w:pPr>
        <w:pStyle w:val="Heading6"/>
      </w:pPr>
      <w:bookmarkStart w:id="175" w:name="_Toc494209465"/>
      <w:r w:rsidRPr="00616295">
        <w:t>C</w:t>
      </w:r>
      <w:r w:rsidR="0000062D" w:rsidRPr="00616295">
        <w:t>hecklist of Required Forms</w:t>
      </w:r>
      <w:bookmarkEnd w:id="175"/>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
        <w:gridCol w:w="740"/>
        <w:gridCol w:w="1269"/>
        <w:gridCol w:w="4705"/>
        <w:gridCol w:w="1607"/>
      </w:tblGrid>
      <w:tr w:rsidR="000B5EDC" w:rsidRPr="00616295" w14:paraId="62F70EDC" w14:textId="77777777" w:rsidTr="007C2068">
        <w:tc>
          <w:tcPr>
            <w:tcW w:w="1483" w:type="dxa"/>
            <w:gridSpan w:val="2"/>
            <w:vAlign w:val="center"/>
          </w:tcPr>
          <w:p w14:paraId="5CA3D1A4" w14:textId="77777777" w:rsidR="000D6814" w:rsidRPr="00616295" w:rsidRDefault="000B5EDC" w:rsidP="007C2068">
            <w:pPr>
              <w:spacing w:before="20" w:after="20"/>
              <w:jc w:val="center"/>
              <w:rPr>
                <w:b/>
              </w:rPr>
            </w:pPr>
            <w:r w:rsidRPr="00616295">
              <w:rPr>
                <w:b/>
                <w:sz w:val="22"/>
                <w:szCs w:val="22"/>
              </w:rPr>
              <w:t>Required for FTP or STP</w:t>
            </w:r>
          </w:p>
          <w:p w14:paraId="13AE6D01" w14:textId="77777777" w:rsidR="000B5EDC" w:rsidRPr="00616295" w:rsidRDefault="007C2068" w:rsidP="007C2068">
            <w:pPr>
              <w:spacing w:before="20" w:after="20"/>
              <w:jc w:val="center"/>
              <w:rPr>
                <w:b/>
              </w:rPr>
            </w:pPr>
            <w:r w:rsidRPr="00616295">
              <w:rPr>
                <w:b/>
                <w:sz w:val="22"/>
                <w:szCs w:val="22"/>
              </w:rPr>
              <w:sym w:font="Wingdings 2" w:char="F050"/>
            </w:r>
          </w:p>
        </w:tc>
        <w:tc>
          <w:tcPr>
            <w:tcW w:w="1269" w:type="dxa"/>
            <w:vAlign w:val="center"/>
          </w:tcPr>
          <w:p w14:paraId="25986C79" w14:textId="77777777" w:rsidR="000B5EDC" w:rsidRPr="00616295" w:rsidRDefault="000B5EDC" w:rsidP="007C2068">
            <w:pPr>
              <w:spacing w:before="20" w:after="20"/>
              <w:jc w:val="center"/>
              <w:rPr>
                <w:b/>
              </w:rPr>
            </w:pPr>
            <w:r w:rsidRPr="00616295">
              <w:rPr>
                <w:b/>
                <w:sz w:val="22"/>
                <w:szCs w:val="22"/>
              </w:rPr>
              <w:t>FORM</w:t>
            </w:r>
          </w:p>
        </w:tc>
        <w:tc>
          <w:tcPr>
            <w:tcW w:w="4705" w:type="dxa"/>
            <w:vAlign w:val="center"/>
          </w:tcPr>
          <w:p w14:paraId="63861EC5" w14:textId="77777777" w:rsidR="000B5EDC" w:rsidRPr="00616295" w:rsidRDefault="000B5EDC" w:rsidP="007C2068">
            <w:pPr>
              <w:spacing w:before="20" w:after="20"/>
              <w:jc w:val="center"/>
              <w:rPr>
                <w:b/>
              </w:rPr>
            </w:pPr>
            <w:r w:rsidRPr="00616295">
              <w:rPr>
                <w:b/>
                <w:sz w:val="22"/>
                <w:szCs w:val="22"/>
              </w:rPr>
              <w:t>DESCRIPTION</w:t>
            </w:r>
          </w:p>
        </w:tc>
        <w:tc>
          <w:tcPr>
            <w:tcW w:w="1607" w:type="dxa"/>
            <w:vAlign w:val="center"/>
          </w:tcPr>
          <w:p w14:paraId="2B5749FA" w14:textId="77777777" w:rsidR="000B5EDC" w:rsidRPr="00616295" w:rsidRDefault="000B5EDC" w:rsidP="007C2068">
            <w:pPr>
              <w:spacing w:before="20" w:after="20"/>
              <w:jc w:val="center"/>
              <w:rPr>
                <w:b/>
                <w:i/>
              </w:rPr>
            </w:pPr>
            <w:r w:rsidRPr="00616295">
              <w:rPr>
                <w:b/>
                <w:i/>
                <w:sz w:val="22"/>
                <w:szCs w:val="22"/>
              </w:rPr>
              <w:t>Page Limit</w:t>
            </w:r>
          </w:p>
          <w:p w14:paraId="4EBDD090" w14:textId="77777777" w:rsidR="000B5EDC" w:rsidRPr="00616295" w:rsidRDefault="000B5EDC" w:rsidP="007C2068">
            <w:pPr>
              <w:spacing w:before="20" w:after="20"/>
              <w:jc w:val="center"/>
              <w:rPr>
                <w:b/>
                <w:i/>
              </w:rPr>
            </w:pPr>
          </w:p>
        </w:tc>
      </w:tr>
      <w:tr w:rsidR="000B5EDC" w:rsidRPr="00616295" w14:paraId="59C7EC7F" w14:textId="77777777" w:rsidTr="007C2068">
        <w:tc>
          <w:tcPr>
            <w:tcW w:w="743" w:type="dxa"/>
            <w:vAlign w:val="center"/>
          </w:tcPr>
          <w:p w14:paraId="3B01F300" w14:textId="77777777" w:rsidR="000B5EDC" w:rsidRPr="00616295" w:rsidRDefault="000B5EDC" w:rsidP="007C2068">
            <w:pPr>
              <w:spacing w:before="20" w:after="20"/>
              <w:jc w:val="center"/>
              <w:rPr>
                <w:b/>
              </w:rPr>
            </w:pPr>
            <w:r w:rsidRPr="00616295">
              <w:rPr>
                <w:b/>
                <w:sz w:val="22"/>
                <w:szCs w:val="22"/>
              </w:rPr>
              <w:t>FTP</w:t>
            </w:r>
          </w:p>
        </w:tc>
        <w:tc>
          <w:tcPr>
            <w:tcW w:w="740" w:type="dxa"/>
            <w:vAlign w:val="center"/>
          </w:tcPr>
          <w:p w14:paraId="54D4221D" w14:textId="77777777" w:rsidR="000B5EDC" w:rsidRPr="00616295" w:rsidRDefault="000B5EDC" w:rsidP="007C2068">
            <w:pPr>
              <w:spacing w:before="20" w:after="20"/>
              <w:jc w:val="center"/>
              <w:rPr>
                <w:b/>
              </w:rPr>
            </w:pPr>
            <w:r w:rsidRPr="00616295">
              <w:rPr>
                <w:b/>
                <w:sz w:val="22"/>
                <w:szCs w:val="22"/>
              </w:rPr>
              <w:t>STP</w:t>
            </w:r>
          </w:p>
        </w:tc>
        <w:tc>
          <w:tcPr>
            <w:tcW w:w="1269" w:type="dxa"/>
          </w:tcPr>
          <w:p w14:paraId="692D8794" w14:textId="77777777" w:rsidR="000B5EDC" w:rsidRPr="00616295" w:rsidRDefault="000B5EDC" w:rsidP="007C2068">
            <w:pPr>
              <w:spacing w:before="20" w:after="20"/>
            </w:pPr>
          </w:p>
        </w:tc>
        <w:tc>
          <w:tcPr>
            <w:tcW w:w="4705" w:type="dxa"/>
          </w:tcPr>
          <w:p w14:paraId="12B718D4" w14:textId="77777777" w:rsidR="000B5EDC" w:rsidRPr="00616295" w:rsidRDefault="000B5EDC" w:rsidP="007C2068">
            <w:pPr>
              <w:spacing w:before="20" w:after="20"/>
              <w:jc w:val="center"/>
            </w:pPr>
          </w:p>
        </w:tc>
        <w:tc>
          <w:tcPr>
            <w:tcW w:w="1607" w:type="dxa"/>
          </w:tcPr>
          <w:p w14:paraId="15402B40" w14:textId="77777777" w:rsidR="000B5EDC" w:rsidRPr="00616295" w:rsidRDefault="000B5EDC" w:rsidP="007C2068">
            <w:pPr>
              <w:spacing w:before="20" w:after="20"/>
              <w:jc w:val="center"/>
            </w:pPr>
          </w:p>
        </w:tc>
      </w:tr>
      <w:tr w:rsidR="007C2068" w:rsidRPr="00616295" w14:paraId="4DE1C120" w14:textId="77777777" w:rsidTr="007C2068">
        <w:tc>
          <w:tcPr>
            <w:tcW w:w="743" w:type="dxa"/>
            <w:vAlign w:val="center"/>
          </w:tcPr>
          <w:p w14:paraId="65C8B175" w14:textId="77777777" w:rsidR="007C2068" w:rsidRPr="00616295" w:rsidRDefault="007C2068" w:rsidP="007C2068">
            <w:pPr>
              <w:jc w:val="center"/>
            </w:pPr>
            <w:r w:rsidRPr="00616295">
              <w:rPr>
                <w:b/>
                <w:sz w:val="22"/>
                <w:szCs w:val="22"/>
              </w:rPr>
              <w:sym w:font="Wingdings 2" w:char="F050"/>
            </w:r>
          </w:p>
        </w:tc>
        <w:tc>
          <w:tcPr>
            <w:tcW w:w="740" w:type="dxa"/>
            <w:vAlign w:val="center"/>
          </w:tcPr>
          <w:p w14:paraId="5F4CAFDE" w14:textId="77777777" w:rsidR="007C2068" w:rsidRPr="00616295" w:rsidRDefault="007C2068" w:rsidP="007C2068">
            <w:pPr>
              <w:jc w:val="center"/>
            </w:pPr>
            <w:r w:rsidRPr="00616295">
              <w:rPr>
                <w:b/>
                <w:sz w:val="22"/>
                <w:szCs w:val="22"/>
              </w:rPr>
              <w:sym w:font="Wingdings 2" w:char="F050"/>
            </w:r>
          </w:p>
        </w:tc>
        <w:tc>
          <w:tcPr>
            <w:tcW w:w="1269" w:type="dxa"/>
          </w:tcPr>
          <w:p w14:paraId="1C03B3BD" w14:textId="77777777" w:rsidR="007C2068" w:rsidRPr="00616295" w:rsidRDefault="007C2068" w:rsidP="007C2068">
            <w:pPr>
              <w:spacing w:before="20" w:after="20"/>
            </w:pPr>
            <w:r w:rsidRPr="00616295">
              <w:rPr>
                <w:sz w:val="22"/>
                <w:szCs w:val="22"/>
              </w:rPr>
              <w:t>TECH-1</w:t>
            </w:r>
          </w:p>
        </w:tc>
        <w:tc>
          <w:tcPr>
            <w:tcW w:w="4705" w:type="dxa"/>
          </w:tcPr>
          <w:p w14:paraId="55131634" w14:textId="77777777" w:rsidR="007C2068" w:rsidRPr="00616295" w:rsidRDefault="007C2068" w:rsidP="007C2068">
            <w:pPr>
              <w:spacing w:before="20" w:after="20"/>
              <w:rPr>
                <w:i/>
              </w:rPr>
            </w:pPr>
            <w:r w:rsidRPr="00616295">
              <w:rPr>
                <w:sz w:val="22"/>
                <w:szCs w:val="22"/>
              </w:rPr>
              <w:t xml:space="preserve">Technical Proposal Submission Form. </w:t>
            </w:r>
          </w:p>
        </w:tc>
        <w:tc>
          <w:tcPr>
            <w:tcW w:w="1607" w:type="dxa"/>
          </w:tcPr>
          <w:p w14:paraId="584799BD" w14:textId="77777777" w:rsidR="007C2068" w:rsidRPr="00616295" w:rsidRDefault="007C2068" w:rsidP="007C2068">
            <w:pPr>
              <w:spacing w:before="20" w:after="20"/>
            </w:pPr>
          </w:p>
        </w:tc>
      </w:tr>
      <w:tr w:rsidR="000B5EDC" w:rsidRPr="00616295" w14:paraId="5C76C9F9" w14:textId="77777777" w:rsidTr="007C2068">
        <w:tc>
          <w:tcPr>
            <w:tcW w:w="1483" w:type="dxa"/>
            <w:gridSpan w:val="2"/>
            <w:vAlign w:val="center"/>
          </w:tcPr>
          <w:p w14:paraId="68BABDD1" w14:textId="77777777" w:rsidR="000B5EDC" w:rsidRPr="00616295" w:rsidRDefault="007C2068" w:rsidP="007C2068">
            <w:pPr>
              <w:spacing w:before="20" w:after="20"/>
              <w:jc w:val="center"/>
            </w:pPr>
            <w:r w:rsidRPr="00616295">
              <w:rPr>
                <w:b/>
                <w:sz w:val="22"/>
                <w:szCs w:val="22"/>
              </w:rPr>
              <w:sym w:font="Wingdings 2" w:char="F050"/>
            </w:r>
            <w:r w:rsidRPr="00616295">
              <w:rPr>
                <w:b/>
                <w:sz w:val="22"/>
                <w:szCs w:val="22"/>
              </w:rPr>
              <w:t xml:space="preserve"> </w:t>
            </w:r>
            <w:r w:rsidR="000B5EDC" w:rsidRPr="00616295">
              <w:rPr>
                <w:sz w:val="22"/>
                <w:szCs w:val="22"/>
              </w:rPr>
              <w:t>If applicable</w:t>
            </w:r>
          </w:p>
        </w:tc>
        <w:tc>
          <w:tcPr>
            <w:tcW w:w="1269" w:type="dxa"/>
          </w:tcPr>
          <w:p w14:paraId="5F10E8EB" w14:textId="77777777" w:rsidR="00F25D26" w:rsidRPr="00616295" w:rsidRDefault="000B5EDC" w:rsidP="007C2068">
            <w:pPr>
              <w:spacing w:before="20" w:after="20"/>
            </w:pPr>
            <w:r w:rsidRPr="00616295">
              <w:rPr>
                <w:sz w:val="22"/>
                <w:szCs w:val="22"/>
              </w:rPr>
              <w:t>TECH-1 Attachment</w:t>
            </w:r>
          </w:p>
        </w:tc>
        <w:tc>
          <w:tcPr>
            <w:tcW w:w="4705" w:type="dxa"/>
          </w:tcPr>
          <w:p w14:paraId="26C47217" w14:textId="77777777" w:rsidR="000B5EDC" w:rsidRPr="00616295" w:rsidRDefault="000B5EDC" w:rsidP="007C2068">
            <w:pPr>
              <w:spacing w:before="20" w:after="20"/>
              <w:rPr>
                <w:i/>
              </w:rPr>
            </w:pPr>
            <w:r w:rsidRPr="00616295">
              <w:rPr>
                <w:sz w:val="22"/>
                <w:szCs w:val="22"/>
              </w:rPr>
              <w:t xml:space="preserve">If </w:t>
            </w:r>
            <w:r w:rsidR="000B36E9" w:rsidRPr="00616295">
              <w:rPr>
                <w:sz w:val="22"/>
                <w:szCs w:val="22"/>
              </w:rPr>
              <w:t xml:space="preserve">the </w:t>
            </w:r>
            <w:r w:rsidR="00885764" w:rsidRPr="00616295">
              <w:rPr>
                <w:sz w:val="22"/>
                <w:szCs w:val="22"/>
              </w:rPr>
              <w:t>Proposal is submitted by a</w:t>
            </w:r>
            <w:r w:rsidRPr="00616295">
              <w:rPr>
                <w:sz w:val="22"/>
                <w:szCs w:val="22"/>
              </w:rPr>
              <w:t xml:space="preserve"> joint venture, attach a letter of intent or a copy of an existing agreement. </w:t>
            </w:r>
          </w:p>
        </w:tc>
        <w:tc>
          <w:tcPr>
            <w:tcW w:w="1607" w:type="dxa"/>
          </w:tcPr>
          <w:p w14:paraId="5959935A" w14:textId="77777777" w:rsidR="000B5EDC" w:rsidRPr="00616295" w:rsidRDefault="000B5EDC" w:rsidP="007C2068">
            <w:pPr>
              <w:spacing w:before="20" w:after="20"/>
            </w:pPr>
          </w:p>
        </w:tc>
      </w:tr>
      <w:tr w:rsidR="000B5EDC" w:rsidRPr="00616295" w14:paraId="38E76B4E" w14:textId="77777777" w:rsidTr="007C2068">
        <w:tc>
          <w:tcPr>
            <w:tcW w:w="1483" w:type="dxa"/>
            <w:gridSpan w:val="2"/>
            <w:vAlign w:val="center"/>
          </w:tcPr>
          <w:p w14:paraId="542F2CF9" w14:textId="77777777" w:rsidR="000B5EDC" w:rsidRPr="00616295" w:rsidRDefault="007C2068" w:rsidP="007C2068">
            <w:pPr>
              <w:spacing w:before="20" w:after="20"/>
              <w:jc w:val="center"/>
            </w:pPr>
            <w:r w:rsidRPr="00616295">
              <w:rPr>
                <w:b/>
                <w:sz w:val="22"/>
                <w:szCs w:val="22"/>
              </w:rPr>
              <w:sym w:font="Wingdings 2" w:char="F050"/>
            </w:r>
            <w:r w:rsidRPr="00616295">
              <w:rPr>
                <w:b/>
                <w:sz w:val="22"/>
                <w:szCs w:val="22"/>
              </w:rPr>
              <w:t xml:space="preserve"> </w:t>
            </w:r>
            <w:r w:rsidR="000B5EDC" w:rsidRPr="00616295">
              <w:rPr>
                <w:sz w:val="22"/>
                <w:szCs w:val="22"/>
              </w:rPr>
              <w:t>If applicable</w:t>
            </w:r>
          </w:p>
        </w:tc>
        <w:tc>
          <w:tcPr>
            <w:tcW w:w="1269" w:type="dxa"/>
          </w:tcPr>
          <w:p w14:paraId="30DD2C4B" w14:textId="77777777" w:rsidR="000B5EDC" w:rsidRPr="00616295" w:rsidRDefault="000B5EDC" w:rsidP="007C2068">
            <w:pPr>
              <w:spacing w:before="20" w:after="20"/>
            </w:pPr>
            <w:r w:rsidRPr="00616295">
              <w:rPr>
                <w:sz w:val="22"/>
                <w:szCs w:val="22"/>
              </w:rPr>
              <w:t>Power of Attorney</w:t>
            </w:r>
          </w:p>
        </w:tc>
        <w:tc>
          <w:tcPr>
            <w:tcW w:w="4705" w:type="dxa"/>
          </w:tcPr>
          <w:p w14:paraId="2FF8F8F0" w14:textId="77777777" w:rsidR="000B5EDC" w:rsidRPr="00616295" w:rsidRDefault="000B5EDC" w:rsidP="007C2068">
            <w:pPr>
              <w:spacing w:before="20" w:after="20"/>
            </w:pPr>
            <w:r w:rsidRPr="00616295">
              <w:rPr>
                <w:sz w:val="22"/>
                <w:szCs w:val="22"/>
              </w:rPr>
              <w:t>No pre-set format/form</w:t>
            </w:r>
            <w:r w:rsidR="00541E81" w:rsidRPr="00616295">
              <w:rPr>
                <w:sz w:val="22"/>
                <w:szCs w:val="22"/>
              </w:rPr>
              <w:t xml:space="preserve">. In the case of a Joint Venture, </w:t>
            </w:r>
            <w:r w:rsidR="00D044BA" w:rsidRPr="00616295">
              <w:rPr>
                <w:sz w:val="22"/>
                <w:szCs w:val="22"/>
              </w:rPr>
              <w:t xml:space="preserve">several are required: </w:t>
            </w:r>
            <w:r w:rsidR="00541E81" w:rsidRPr="00616295">
              <w:rPr>
                <w:sz w:val="22"/>
                <w:szCs w:val="22"/>
              </w:rPr>
              <w:t>a power of attorney for the authorized representative</w:t>
            </w:r>
            <w:r w:rsidR="00D044BA" w:rsidRPr="00616295">
              <w:rPr>
                <w:sz w:val="22"/>
                <w:szCs w:val="22"/>
              </w:rPr>
              <w:t xml:space="preserve"> of each JV member, </w:t>
            </w:r>
            <w:r w:rsidR="00541E81" w:rsidRPr="00616295">
              <w:rPr>
                <w:sz w:val="22"/>
                <w:szCs w:val="22"/>
              </w:rPr>
              <w:t xml:space="preserve">and a power of attorney for the representative of the lead member to represent </w:t>
            </w:r>
            <w:r w:rsidR="00D044BA" w:rsidRPr="00616295">
              <w:rPr>
                <w:sz w:val="22"/>
                <w:szCs w:val="22"/>
              </w:rPr>
              <w:t>all JV members</w:t>
            </w:r>
          </w:p>
        </w:tc>
        <w:tc>
          <w:tcPr>
            <w:tcW w:w="1607" w:type="dxa"/>
          </w:tcPr>
          <w:p w14:paraId="7D72D1CC" w14:textId="77777777" w:rsidR="000B5EDC" w:rsidRPr="00616295" w:rsidRDefault="000B5EDC" w:rsidP="007C2068">
            <w:pPr>
              <w:spacing w:before="20" w:after="20"/>
            </w:pPr>
          </w:p>
        </w:tc>
      </w:tr>
      <w:tr w:rsidR="007C2068" w:rsidRPr="00616295" w14:paraId="272A44B4" w14:textId="77777777" w:rsidTr="007C2068">
        <w:tc>
          <w:tcPr>
            <w:tcW w:w="743" w:type="dxa"/>
            <w:vAlign w:val="center"/>
          </w:tcPr>
          <w:p w14:paraId="210C7444" w14:textId="77777777" w:rsidR="007C2068" w:rsidRPr="00616295" w:rsidRDefault="007C2068" w:rsidP="007C2068">
            <w:pPr>
              <w:jc w:val="center"/>
            </w:pPr>
            <w:r w:rsidRPr="00616295">
              <w:rPr>
                <w:b/>
                <w:sz w:val="22"/>
                <w:szCs w:val="22"/>
              </w:rPr>
              <w:sym w:font="Wingdings 2" w:char="F050"/>
            </w:r>
          </w:p>
        </w:tc>
        <w:tc>
          <w:tcPr>
            <w:tcW w:w="740" w:type="dxa"/>
            <w:vAlign w:val="center"/>
          </w:tcPr>
          <w:p w14:paraId="75D521E0" w14:textId="19445F25" w:rsidR="007C2068" w:rsidRPr="00616295" w:rsidRDefault="00C51019" w:rsidP="007C2068">
            <w:pPr>
              <w:spacing w:before="20" w:after="20"/>
              <w:jc w:val="center"/>
            </w:pPr>
            <w:r w:rsidRPr="00616295">
              <w:rPr>
                <w:b/>
                <w:sz w:val="22"/>
                <w:szCs w:val="22"/>
              </w:rPr>
              <w:sym w:font="Wingdings 2" w:char="F050"/>
            </w:r>
          </w:p>
        </w:tc>
        <w:tc>
          <w:tcPr>
            <w:tcW w:w="1269" w:type="dxa"/>
          </w:tcPr>
          <w:p w14:paraId="0C819207" w14:textId="77777777" w:rsidR="007C2068" w:rsidRPr="00616295" w:rsidRDefault="007C2068" w:rsidP="007C2068">
            <w:pPr>
              <w:spacing w:before="20" w:after="20"/>
            </w:pPr>
            <w:r w:rsidRPr="00616295">
              <w:rPr>
                <w:sz w:val="22"/>
                <w:szCs w:val="22"/>
              </w:rPr>
              <w:t>TECH-2</w:t>
            </w:r>
          </w:p>
        </w:tc>
        <w:tc>
          <w:tcPr>
            <w:tcW w:w="4705" w:type="dxa"/>
          </w:tcPr>
          <w:p w14:paraId="61CBCF90" w14:textId="77777777" w:rsidR="007C2068" w:rsidRPr="00616295" w:rsidRDefault="007C2068" w:rsidP="007C2068">
            <w:pPr>
              <w:spacing w:before="20" w:after="20"/>
              <w:ind w:left="1080" w:hanging="1080"/>
            </w:pPr>
            <w:r w:rsidRPr="00616295">
              <w:rPr>
                <w:sz w:val="22"/>
                <w:szCs w:val="22"/>
              </w:rPr>
              <w:t xml:space="preserve">Consultant’s Organization and Experience. </w:t>
            </w:r>
          </w:p>
          <w:p w14:paraId="62E6A9EB" w14:textId="77777777" w:rsidR="007C2068" w:rsidRPr="00616295" w:rsidRDefault="007C2068" w:rsidP="007C2068">
            <w:pPr>
              <w:spacing w:before="20" w:after="20"/>
              <w:ind w:left="1080" w:hanging="1080"/>
            </w:pPr>
          </w:p>
        </w:tc>
        <w:tc>
          <w:tcPr>
            <w:tcW w:w="1607" w:type="dxa"/>
          </w:tcPr>
          <w:p w14:paraId="461177B5" w14:textId="77777777" w:rsidR="007C2068" w:rsidRPr="00616295" w:rsidRDefault="007C2068" w:rsidP="007C2068">
            <w:pPr>
              <w:spacing w:before="20" w:after="20"/>
              <w:ind w:left="1080" w:hanging="1080"/>
            </w:pPr>
          </w:p>
        </w:tc>
      </w:tr>
      <w:tr w:rsidR="007C2068" w:rsidRPr="00616295" w14:paraId="1B130C4D" w14:textId="77777777" w:rsidTr="007C2068">
        <w:tc>
          <w:tcPr>
            <w:tcW w:w="743" w:type="dxa"/>
            <w:vAlign w:val="center"/>
          </w:tcPr>
          <w:p w14:paraId="1B9A8117" w14:textId="77777777" w:rsidR="007C2068" w:rsidRPr="00616295" w:rsidRDefault="007C2068" w:rsidP="007C2068">
            <w:pPr>
              <w:jc w:val="center"/>
            </w:pPr>
            <w:r w:rsidRPr="00616295">
              <w:rPr>
                <w:b/>
                <w:sz w:val="22"/>
                <w:szCs w:val="22"/>
              </w:rPr>
              <w:sym w:font="Wingdings 2" w:char="F050"/>
            </w:r>
          </w:p>
        </w:tc>
        <w:tc>
          <w:tcPr>
            <w:tcW w:w="740" w:type="dxa"/>
            <w:vAlign w:val="center"/>
          </w:tcPr>
          <w:p w14:paraId="1156FEB7" w14:textId="6F02C4C3" w:rsidR="007C2068" w:rsidRPr="00616295" w:rsidRDefault="00C51019" w:rsidP="007C2068">
            <w:pPr>
              <w:spacing w:before="20" w:after="20"/>
              <w:jc w:val="center"/>
            </w:pPr>
            <w:r w:rsidRPr="00616295">
              <w:rPr>
                <w:b/>
                <w:sz w:val="22"/>
                <w:szCs w:val="22"/>
              </w:rPr>
              <w:sym w:font="Wingdings 2" w:char="F050"/>
            </w:r>
          </w:p>
        </w:tc>
        <w:tc>
          <w:tcPr>
            <w:tcW w:w="1269" w:type="dxa"/>
          </w:tcPr>
          <w:p w14:paraId="51765E2A" w14:textId="77777777" w:rsidR="007C2068" w:rsidRPr="00616295" w:rsidRDefault="007C2068" w:rsidP="007C2068">
            <w:pPr>
              <w:spacing w:before="20" w:after="20"/>
            </w:pPr>
            <w:r w:rsidRPr="00616295">
              <w:rPr>
                <w:sz w:val="22"/>
                <w:szCs w:val="22"/>
              </w:rPr>
              <w:t>TECH-2A</w:t>
            </w:r>
          </w:p>
        </w:tc>
        <w:tc>
          <w:tcPr>
            <w:tcW w:w="4705" w:type="dxa"/>
          </w:tcPr>
          <w:p w14:paraId="45074720" w14:textId="77777777" w:rsidR="007C2068" w:rsidRPr="00616295" w:rsidRDefault="007C2068" w:rsidP="007C2068">
            <w:pPr>
              <w:spacing w:before="20" w:after="20"/>
              <w:ind w:left="1080" w:hanging="1080"/>
            </w:pPr>
            <w:r w:rsidRPr="00616295">
              <w:rPr>
                <w:sz w:val="22"/>
                <w:szCs w:val="22"/>
              </w:rPr>
              <w:t>A. Consultant’s Organization</w:t>
            </w:r>
          </w:p>
        </w:tc>
        <w:tc>
          <w:tcPr>
            <w:tcW w:w="1607" w:type="dxa"/>
          </w:tcPr>
          <w:p w14:paraId="4340769C" w14:textId="77777777" w:rsidR="007C2068" w:rsidRPr="00616295" w:rsidRDefault="007C2068" w:rsidP="007C2068">
            <w:pPr>
              <w:spacing w:before="20" w:after="20"/>
              <w:ind w:left="1080" w:hanging="1080"/>
              <w:jc w:val="center"/>
            </w:pPr>
          </w:p>
        </w:tc>
      </w:tr>
      <w:tr w:rsidR="007C2068" w:rsidRPr="00616295" w14:paraId="689682AF" w14:textId="77777777" w:rsidTr="007C2068">
        <w:tc>
          <w:tcPr>
            <w:tcW w:w="743" w:type="dxa"/>
            <w:vAlign w:val="center"/>
          </w:tcPr>
          <w:p w14:paraId="44CBA058" w14:textId="77777777" w:rsidR="007C2068" w:rsidRPr="00616295" w:rsidRDefault="007C2068" w:rsidP="007C2068">
            <w:pPr>
              <w:jc w:val="center"/>
            </w:pPr>
            <w:r w:rsidRPr="00616295">
              <w:rPr>
                <w:b/>
                <w:sz w:val="22"/>
                <w:szCs w:val="22"/>
              </w:rPr>
              <w:sym w:font="Wingdings 2" w:char="F050"/>
            </w:r>
          </w:p>
        </w:tc>
        <w:tc>
          <w:tcPr>
            <w:tcW w:w="740" w:type="dxa"/>
            <w:vAlign w:val="center"/>
          </w:tcPr>
          <w:p w14:paraId="52D3168D" w14:textId="58436121" w:rsidR="007C2068" w:rsidRPr="00616295" w:rsidRDefault="00C51019" w:rsidP="007C2068">
            <w:pPr>
              <w:spacing w:before="20" w:after="20"/>
              <w:jc w:val="center"/>
            </w:pPr>
            <w:r w:rsidRPr="00616295">
              <w:rPr>
                <w:b/>
                <w:sz w:val="22"/>
                <w:szCs w:val="22"/>
              </w:rPr>
              <w:sym w:font="Wingdings 2" w:char="F050"/>
            </w:r>
          </w:p>
        </w:tc>
        <w:tc>
          <w:tcPr>
            <w:tcW w:w="1269" w:type="dxa"/>
          </w:tcPr>
          <w:p w14:paraId="0714FD1D" w14:textId="77777777" w:rsidR="007C2068" w:rsidRPr="00616295" w:rsidRDefault="007C2068" w:rsidP="007C2068">
            <w:pPr>
              <w:spacing w:before="20" w:after="20"/>
            </w:pPr>
            <w:r w:rsidRPr="00616295">
              <w:rPr>
                <w:sz w:val="22"/>
                <w:szCs w:val="22"/>
              </w:rPr>
              <w:t>TECH-2B</w:t>
            </w:r>
          </w:p>
        </w:tc>
        <w:tc>
          <w:tcPr>
            <w:tcW w:w="4705" w:type="dxa"/>
          </w:tcPr>
          <w:p w14:paraId="4B3EE580" w14:textId="77777777" w:rsidR="007C2068" w:rsidRPr="00616295" w:rsidRDefault="007C2068" w:rsidP="007C2068">
            <w:pPr>
              <w:spacing w:before="20" w:after="20"/>
              <w:ind w:left="1080" w:hanging="1080"/>
            </w:pPr>
            <w:r w:rsidRPr="00616295">
              <w:rPr>
                <w:sz w:val="22"/>
                <w:szCs w:val="22"/>
              </w:rPr>
              <w:t>B. Consultant’s Experience</w:t>
            </w:r>
          </w:p>
          <w:p w14:paraId="46F74088" w14:textId="77777777" w:rsidR="007C2068" w:rsidRPr="00616295" w:rsidRDefault="007C2068" w:rsidP="007C2068">
            <w:pPr>
              <w:spacing w:before="20" w:after="20"/>
              <w:ind w:left="1080" w:hanging="1080"/>
            </w:pPr>
          </w:p>
        </w:tc>
        <w:tc>
          <w:tcPr>
            <w:tcW w:w="1607" w:type="dxa"/>
          </w:tcPr>
          <w:p w14:paraId="167383DD" w14:textId="77777777" w:rsidR="007C2068" w:rsidRPr="00616295" w:rsidRDefault="007C2068" w:rsidP="007C2068">
            <w:pPr>
              <w:spacing w:before="20" w:after="20"/>
              <w:ind w:left="1080" w:hanging="1080"/>
              <w:jc w:val="center"/>
            </w:pPr>
          </w:p>
        </w:tc>
      </w:tr>
      <w:tr w:rsidR="007C2068" w:rsidRPr="00616295" w14:paraId="49BB313B" w14:textId="77777777" w:rsidTr="007C2068">
        <w:tc>
          <w:tcPr>
            <w:tcW w:w="743" w:type="dxa"/>
            <w:vAlign w:val="center"/>
          </w:tcPr>
          <w:p w14:paraId="712065C3" w14:textId="77777777" w:rsidR="007C2068" w:rsidRPr="00616295" w:rsidRDefault="007C2068" w:rsidP="007C2068">
            <w:pPr>
              <w:jc w:val="center"/>
            </w:pPr>
            <w:r w:rsidRPr="00616295">
              <w:rPr>
                <w:b/>
                <w:sz w:val="22"/>
                <w:szCs w:val="22"/>
              </w:rPr>
              <w:sym w:font="Wingdings 2" w:char="F050"/>
            </w:r>
          </w:p>
        </w:tc>
        <w:tc>
          <w:tcPr>
            <w:tcW w:w="740" w:type="dxa"/>
            <w:vAlign w:val="center"/>
          </w:tcPr>
          <w:p w14:paraId="02ECE327" w14:textId="77777777" w:rsidR="007C2068" w:rsidRPr="00616295" w:rsidRDefault="007C2068" w:rsidP="007C2068">
            <w:pPr>
              <w:spacing w:before="20" w:after="20"/>
              <w:jc w:val="center"/>
            </w:pPr>
          </w:p>
        </w:tc>
        <w:tc>
          <w:tcPr>
            <w:tcW w:w="1269" w:type="dxa"/>
          </w:tcPr>
          <w:p w14:paraId="54D305A4" w14:textId="77777777" w:rsidR="007C2068" w:rsidRPr="00616295" w:rsidRDefault="007C2068" w:rsidP="007C2068">
            <w:pPr>
              <w:spacing w:before="20" w:after="20"/>
            </w:pPr>
            <w:r w:rsidRPr="00616295">
              <w:rPr>
                <w:sz w:val="22"/>
                <w:szCs w:val="22"/>
              </w:rPr>
              <w:t>TECH-3</w:t>
            </w:r>
          </w:p>
        </w:tc>
        <w:tc>
          <w:tcPr>
            <w:tcW w:w="4705" w:type="dxa"/>
          </w:tcPr>
          <w:p w14:paraId="3E8C4071" w14:textId="77777777" w:rsidR="007C2068" w:rsidRPr="00616295" w:rsidRDefault="007C2068" w:rsidP="007C2068">
            <w:pPr>
              <w:spacing w:before="20" w:after="20"/>
            </w:pPr>
            <w:r w:rsidRPr="00616295">
              <w:rPr>
                <w:sz w:val="22"/>
                <w:szCs w:val="22"/>
              </w:rPr>
              <w:t>Comments or Suggestions on the Terms of Reference and on Counterpart Staff and Facilities to be provided by the Client.</w:t>
            </w:r>
          </w:p>
        </w:tc>
        <w:tc>
          <w:tcPr>
            <w:tcW w:w="1607" w:type="dxa"/>
          </w:tcPr>
          <w:p w14:paraId="2591140E" w14:textId="77777777" w:rsidR="007C2068" w:rsidRPr="00616295" w:rsidRDefault="007C2068" w:rsidP="007C2068">
            <w:pPr>
              <w:spacing w:before="20" w:after="20"/>
              <w:rPr>
                <w:i/>
              </w:rPr>
            </w:pPr>
          </w:p>
        </w:tc>
      </w:tr>
      <w:tr w:rsidR="007C2068" w:rsidRPr="00616295" w14:paraId="56B6C985" w14:textId="77777777" w:rsidTr="007C2068">
        <w:tc>
          <w:tcPr>
            <w:tcW w:w="743" w:type="dxa"/>
            <w:vAlign w:val="center"/>
          </w:tcPr>
          <w:p w14:paraId="2D5C7D9A" w14:textId="77777777" w:rsidR="007C2068" w:rsidRPr="00616295" w:rsidRDefault="007C2068" w:rsidP="007C2068">
            <w:pPr>
              <w:jc w:val="center"/>
            </w:pPr>
            <w:r w:rsidRPr="00616295">
              <w:rPr>
                <w:b/>
                <w:sz w:val="22"/>
                <w:szCs w:val="22"/>
              </w:rPr>
              <w:sym w:font="Wingdings 2" w:char="F050"/>
            </w:r>
          </w:p>
        </w:tc>
        <w:tc>
          <w:tcPr>
            <w:tcW w:w="740" w:type="dxa"/>
            <w:vAlign w:val="center"/>
          </w:tcPr>
          <w:p w14:paraId="504B3644" w14:textId="77777777" w:rsidR="007C2068" w:rsidRPr="00616295" w:rsidRDefault="007C2068" w:rsidP="007C2068">
            <w:pPr>
              <w:spacing w:before="20" w:after="20"/>
              <w:jc w:val="center"/>
            </w:pPr>
          </w:p>
        </w:tc>
        <w:tc>
          <w:tcPr>
            <w:tcW w:w="1269" w:type="dxa"/>
          </w:tcPr>
          <w:p w14:paraId="706DA6D1" w14:textId="77777777" w:rsidR="007C2068" w:rsidRPr="00616295" w:rsidRDefault="007C2068" w:rsidP="007C2068">
            <w:pPr>
              <w:spacing w:before="20" w:after="20"/>
            </w:pPr>
            <w:r w:rsidRPr="00616295">
              <w:rPr>
                <w:sz w:val="22"/>
                <w:szCs w:val="22"/>
              </w:rPr>
              <w:t>TECH-3A</w:t>
            </w:r>
          </w:p>
        </w:tc>
        <w:tc>
          <w:tcPr>
            <w:tcW w:w="4705" w:type="dxa"/>
          </w:tcPr>
          <w:p w14:paraId="39A59125" w14:textId="77777777" w:rsidR="007C2068" w:rsidRPr="00616295" w:rsidRDefault="007C2068" w:rsidP="007C2068">
            <w:pPr>
              <w:spacing w:before="20" w:after="20"/>
            </w:pPr>
            <w:r w:rsidRPr="00616295">
              <w:rPr>
                <w:sz w:val="22"/>
                <w:szCs w:val="22"/>
              </w:rPr>
              <w:t>A. On the Terms of Reference</w:t>
            </w:r>
          </w:p>
        </w:tc>
        <w:tc>
          <w:tcPr>
            <w:tcW w:w="1607" w:type="dxa"/>
          </w:tcPr>
          <w:p w14:paraId="1FBDFD9A" w14:textId="77777777" w:rsidR="007C2068" w:rsidRPr="00616295" w:rsidRDefault="007C2068" w:rsidP="007C2068">
            <w:pPr>
              <w:spacing w:before="20" w:after="20"/>
              <w:ind w:left="-72"/>
              <w:jc w:val="center"/>
            </w:pPr>
          </w:p>
        </w:tc>
      </w:tr>
      <w:tr w:rsidR="007C2068" w:rsidRPr="00616295" w14:paraId="5B45769C" w14:textId="77777777" w:rsidTr="007C2068">
        <w:tc>
          <w:tcPr>
            <w:tcW w:w="743" w:type="dxa"/>
            <w:vAlign w:val="center"/>
          </w:tcPr>
          <w:p w14:paraId="3D5DE595" w14:textId="77777777" w:rsidR="007C2068" w:rsidRPr="00616295" w:rsidRDefault="007C2068" w:rsidP="007C2068">
            <w:pPr>
              <w:jc w:val="center"/>
            </w:pPr>
            <w:r w:rsidRPr="00616295">
              <w:rPr>
                <w:b/>
                <w:sz w:val="22"/>
                <w:szCs w:val="22"/>
              </w:rPr>
              <w:sym w:font="Wingdings 2" w:char="F050"/>
            </w:r>
          </w:p>
        </w:tc>
        <w:tc>
          <w:tcPr>
            <w:tcW w:w="740" w:type="dxa"/>
            <w:vAlign w:val="center"/>
          </w:tcPr>
          <w:p w14:paraId="563D5F0B" w14:textId="77777777" w:rsidR="007C2068" w:rsidRPr="00616295" w:rsidRDefault="007C2068" w:rsidP="007C2068">
            <w:pPr>
              <w:spacing w:before="20" w:after="20"/>
              <w:jc w:val="center"/>
            </w:pPr>
          </w:p>
        </w:tc>
        <w:tc>
          <w:tcPr>
            <w:tcW w:w="1269" w:type="dxa"/>
          </w:tcPr>
          <w:p w14:paraId="0B7401A4" w14:textId="77777777" w:rsidR="007C2068" w:rsidRPr="00616295" w:rsidRDefault="007C2068" w:rsidP="007C2068">
            <w:pPr>
              <w:spacing w:before="20" w:after="20"/>
            </w:pPr>
            <w:r w:rsidRPr="00616295">
              <w:rPr>
                <w:sz w:val="22"/>
                <w:szCs w:val="22"/>
              </w:rPr>
              <w:t>TECH-3B</w:t>
            </w:r>
          </w:p>
        </w:tc>
        <w:tc>
          <w:tcPr>
            <w:tcW w:w="4705" w:type="dxa"/>
          </w:tcPr>
          <w:p w14:paraId="7C6F9F7B" w14:textId="77777777" w:rsidR="007C2068" w:rsidRPr="00616295" w:rsidRDefault="007C2068" w:rsidP="007C2068">
            <w:pPr>
              <w:spacing w:before="20" w:after="20"/>
              <w:ind w:firstLine="15"/>
            </w:pPr>
            <w:r w:rsidRPr="00616295">
              <w:rPr>
                <w:sz w:val="22"/>
                <w:szCs w:val="22"/>
              </w:rPr>
              <w:t>B. On the Counterpart Staff and Facilities</w:t>
            </w:r>
          </w:p>
        </w:tc>
        <w:tc>
          <w:tcPr>
            <w:tcW w:w="1607" w:type="dxa"/>
          </w:tcPr>
          <w:p w14:paraId="614626A5" w14:textId="77777777" w:rsidR="007C2068" w:rsidRPr="00616295" w:rsidRDefault="007C2068" w:rsidP="007C2068">
            <w:pPr>
              <w:spacing w:before="20" w:after="20"/>
              <w:ind w:left="1440" w:hanging="360"/>
              <w:jc w:val="center"/>
            </w:pPr>
          </w:p>
        </w:tc>
      </w:tr>
      <w:tr w:rsidR="007C2068" w:rsidRPr="00616295" w14:paraId="4A7CBFB7" w14:textId="77777777" w:rsidTr="007C2068">
        <w:tc>
          <w:tcPr>
            <w:tcW w:w="743" w:type="dxa"/>
            <w:vAlign w:val="center"/>
          </w:tcPr>
          <w:p w14:paraId="12E42361" w14:textId="77777777" w:rsidR="007C2068" w:rsidRPr="00616295" w:rsidRDefault="007C2068" w:rsidP="007C2068">
            <w:pPr>
              <w:jc w:val="center"/>
            </w:pPr>
            <w:r w:rsidRPr="00616295">
              <w:rPr>
                <w:b/>
                <w:sz w:val="22"/>
                <w:szCs w:val="22"/>
              </w:rPr>
              <w:sym w:font="Wingdings 2" w:char="F050"/>
            </w:r>
          </w:p>
        </w:tc>
        <w:tc>
          <w:tcPr>
            <w:tcW w:w="740" w:type="dxa"/>
            <w:vAlign w:val="center"/>
          </w:tcPr>
          <w:p w14:paraId="552DF882" w14:textId="77777777" w:rsidR="007C2068" w:rsidRPr="00616295" w:rsidRDefault="007C2068" w:rsidP="007C2068">
            <w:pPr>
              <w:jc w:val="center"/>
            </w:pPr>
            <w:r w:rsidRPr="00616295">
              <w:rPr>
                <w:b/>
                <w:sz w:val="22"/>
                <w:szCs w:val="22"/>
              </w:rPr>
              <w:sym w:font="Wingdings 2" w:char="F050"/>
            </w:r>
          </w:p>
        </w:tc>
        <w:tc>
          <w:tcPr>
            <w:tcW w:w="1269" w:type="dxa"/>
          </w:tcPr>
          <w:p w14:paraId="5FA37CE0" w14:textId="77777777" w:rsidR="007C2068" w:rsidRPr="00616295" w:rsidRDefault="007C2068" w:rsidP="007C2068">
            <w:pPr>
              <w:spacing w:before="20" w:after="20"/>
            </w:pPr>
            <w:r w:rsidRPr="00616295">
              <w:rPr>
                <w:sz w:val="22"/>
                <w:szCs w:val="22"/>
              </w:rPr>
              <w:t>TECH-4</w:t>
            </w:r>
          </w:p>
        </w:tc>
        <w:tc>
          <w:tcPr>
            <w:tcW w:w="4705" w:type="dxa"/>
          </w:tcPr>
          <w:p w14:paraId="1DFA7B90" w14:textId="77777777" w:rsidR="007C2068" w:rsidRPr="00616295" w:rsidRDefault="007C2068" w:rsidP="007C2068">
            <w:pPr>
              <w:spacing w:before="20" w:after="20"/>
            </w:pPr>
            <w:r w:rsidRPr="00616295">
              <w:rPr>
                <w:sz w:val="22"/>
                <w:szCs w:val="22"/>
              </w:rPr>
              <w:t>Description of the Approach, Methodology, and Work Plan for Performing the Assignment</w:t>
            </w:r>
          </w:p>
        </w:tc>
        <w:tc>
          <w:tcPr>
            <w:tcW w:w="1607" w:type="dxa"/>
          </w:tcPr>
          <w:p w14:paraId="2D630327" w14:textId="77777777" w:rsidR="007C2068" w:rsidRPr="00616295" w:rsidRDefault="007C2068" w:rsidP="007C2068">
            <w:pPr>
              <w:spacing w:before="20" w:after="20"/>
              <w:rPr>
                <w:i/>
              </w:rPr>
            </w:pPr>
          </w:p>
        </w:tc>
      </w:tr>
      <w:tr w:rsidR="007C2068" w:rsidRPr="00616295" w14:paraId="3D541629" w14:textId="77777777" w:rsidTr="007C2068">
        <w:tc>
          <w:tcPr>
            <w:tcW w:w="743" w:type="dxa"/>
            <w:vAlign w:val="center"/>
          </w:tcPr>
          <w:p w14:paraId="2ED3B370" w14:textId="77777777" w:rsidR="007C2068" w:rsidRPr="00616295" w:rsidRDefault="007C2068" w:rsidP="007C2068">
            <w:pPr>
              <w:jc w:val="center"/>
            </w:pPr>
            <w:r w:rsidRPr="00616295">
              <w:rPr>
                <w:b/>
                <w:sz w:val="22"/>
                <w:szCs w:val="22"/>
              </w:rPr>
              <w:sym w:font="Wingdings 2" w:char="F050"/>
            </w:r>
          </w:p>
        </w:tc>
        <w:tc>
          <w:tcPr>
            <w:tcW w:w="740" w:type="dxa"/>
            <w:vAlign w:val="center"/>
          </w:tcPr>
          <w:p w14:paraId="0A978F01" w14:textId="77777777" w:rsidR="007C2068" w:rsidRPr="00616295" w:rsidRDefault="007C2068" w:rsidP="007C2068">
            <w:pPr>
              <w:jc w:val="center"/>
            </w:pPr>
            <w:r w:rsidRPr="00616295">
              <w:rPr>
                <w:b/>
                <w:sz w:val="22"/>
                <w:szCs w:val="22"/>
              </w:rPr>
              <w:sym w:font="Wingdings 2" w:char="F050"/>
            </w:r>
          </w:p>
        </w:tc>
        <w:tc>
          <w:tcPr>
            <w:tcW w:w="1269" w:type="dxa"/>
          </w:tcPr>
          <w:p w14:paraId="7355DF7E" w14:textId="77777777" w:rsidR="007C2068" w:rsidRPr="00616295" w:rsidRDefault="007C2068" w:rsidP="007C2068">
            <w:pPr>
              <w:spacing w:before="20" w:after="20"/>
            </w:pPr>
            <w:r w:rsidRPr="00616295">
              <w:rPr>
                <w:sz w:val="22"/>
                <w:szCs w:val="22"/>
              </w:rPr>
              <w:t>TECH-5</w:t>
            </w:r>
          </w:p>
        </w:tc>
        <w:tc>
          <w:tcPr>
            <w:tcW w:w="4705" w:type="dxa"/>
          </w:tcPr>
          <w:p w14:paraId="406BE593" w14:textId="77777777" w:rsidR="007C2068" w:rsidRPr="00616295" w:rsidRDefault="007C2068" w:rsidP="007C2068">
            <w:pPr>
              <w:spacing w:before="20" w:after="20"/>
            </w:pPr>
            <w:r w:rsidRPr="00616295">
              <w:rPr>
                <w:sz w:val="22"/>
                <w:szCs w:val="22"/>
              </w:rPr>
              <w:t>Work Schedule and Planning for Deliverables</w:t>
            </w:r>
          </w:p>
        </w:tc>
        <w:tc>
          <w:tcPr>
            <w:tcW w:w="1607" w:type="dxa"/>
          </w:tcPr>
          <w:p w14:paraId="06531B89" w14:textId="77777777" w:rsidR="007C2068" w:rsidRPr="00616295" w:rsidRDefault="007C2068" w:rsidP="007C2068">
            <w:pPr>
              <w:spacing w:before="20" w:after="20"/>
            </w:pPr>
          </w:p>
        </w:tc>
      </w:tr>
      <w:tr w:rsidR="007C2068" w:rsidRPr="00616295" w14:paraId="69F99107" w14:textId="77777777" w:rsidTr="007C2068">
        <w:tc>
          <w:tcPr>
            <w:tcW w:w="743" w:type="dxa"/>
            <w:vAlign w:val="center"/>
          </w:tcPr>
          <w:p w14:paraId="5DE2EFFF" w14:textId="77777777" w:rsidR="007C2068" w:rsidRPr="00616295" w:rsidRDefault="007C2068" w:rsidP="007C2068">
            <w:pPr>
              <w:jc w:val="center"/>
            </w:pPr>
            <w:r w:rsidRPr="00616295">
              <w:rPr>
                <w:b/>
                <w:sz w:val="22"/>
                <w:szCs w:val="22"/>
              </w:rPr>
              <w:sym w:font="Wingdings 2" w:char="F050"/>
            </w:r>
          </w:p>
        </w:tc>
        <w:tc>
          <w:tcPr>
            <w:tcW w:w="740" w:type="dxa"/>
            <w:vAlign w:val="center"/>
          </w:tcPr>
          <w:p w14:paraId="661DDFF4" w14:textId="77777777" w:rsidR="007C2068" w:rsidRPr="00616295" w:rsidRDefault="007C2068" w:rsidP="007C2068">
            <w:pPr>
              <w:jc w:val="center"/>
            </w:pPr>
            <w:r w:rsidRPr="00616295">
              <w:rPr>
                <w:b/>
                <w:sz w:val="22"/>
                <w:szCs w:val="22"/>
              </w:rPr>
              <w:sym w:font="Wingdings 2" w:char="F050"/>
            </w:r>
          </w:p>
        </w:tc>
        <w:tc>
          <w:tcPr>
            <w:tcW w:w="1269" w:type="dxa"/>
          </w:tcPr>
          <w:p w14:paraId="23257713" w14:textId="77777777" w:rsidR="007C2068" w:rsidRPr="00616295" w:rsidRDefault="007C2068" w:rsidP="007C2068">
            <w:pPr>
              <w:spacing w:before="20" w:after="20"/>
            </w:pPr>
            <w:r w:rsidRPr="00616295">
              <w:rPr>
                <w:sz w:val="22"/>
                <w:szCs w:val="22"/>
              </w:rPr>
              <w:t>TECH-6</w:t>
            </w:r>
          </w:p>
        </w:tc>
        <w:tc>
          <w:tcPr>
            <w:tcW w:w="4705" w:type="dxa"/>
          </w:tcPr>
          <w:p w14:paraId="6F55C8CD" w14:textId="77777777" w:rsidR="007C2068" w:rsidRPr="00616295" w:rsidRDefault="007C2068" w:rsidP="007C2068">
            <w:pPr>
              <w:spacing w:before="20" w:after="20"/>
            </w:pPr>
            <w:r w:rsidRPr="00616295">
              <w:rPr>
                <w:sz w:val="22"/>
                <w:szCs w:val="22"/>
              </w:rPr>
              <w:t xml:space="preserve">Team Composition, Key Experts Inputs, and attached Curriculum Vitae (CV) </w:t>
            </w:r>
          </w:p>
        </w:tc>
        <w:tc>
          <w:tcPr>
            <w:tcW w:w="1607" w:type="dxa"/>
          </w:tcPr>
          <w:p w14:paraId="49054374" w14:textId="77777777" w:rsidR="007C2068" w:rsidRPr="00616295" w:rsidRDefault="007C2068" w:rsidP="007C2068">
            <w:pPr>
              <w:spacing w:before="20" w:after="20"/>
            </w:pPr>
          </w:p>
        </w:tc>
      </w:tr>
      <w:tr w:rsidR="00F3734A" w:rsidRPr="00616295" w14:paraId="2CECAE9D" w14:textId="77777777" w:rsidTr="007C2068">
        <w:tc>
          <w:tcPr>
            <w:tcW w:w="743" w:type="dxa"/>
            <w:vAlign w:val="center"/>
          </w:tcPr>
          <w:p w14:paraId="263DBC38" w14:textId="77777777" w:rsidR="00F3734A" w:rsidRPr="00616295" w:rsidRDefault="00F3734A" w:rsidP="00F3734A">
            <w:pPr>
              <w:jc w:val="center"/>
            </w:pPr>
            <w:r w:rsidRPr="00616295">
              <w:rPr>
                <w:b/>
                <w:sz w:val="22"/>
                <w:szCs w:val="22"/>
              </w:rPr>
              <w:sym w:font="Wingdings 2" w:char="F050"/>
            </w:r>
          </w:p>
        </w:tc>
        <w:tc>
          <w:tcPr>
            <w:tcW w:w="740" w:type="dxa"/>
            <w:vAlign w:val="center"/>
          </w:tcPr>
          <w:p w14:paraId="296A81CB" w14:textId="77777777" w:rsidR="00F3734A" w:rsidRPr="00616295" w:rsidRDefault="00F3734A" w:rsidP="00F3734A">
            <w:pPr>
              <w:jc w:val="center"/>
            </w:pPr>
            <w:r w:rsidRPr="00616295">
              <w:rPr>
                <w:b/>
                <w:sz w:val="22"/>
                <w:szCs w:val="22"/>
              </w:rPr>
              <w:sym w:font="Wingdings 2" w:char="F050"/>
            </w:r>
          </w:p>
        </w:tc>
        <w:tc>
          <w:tcPr>
            <w:tcW w:w="1269" w:type="dxa"/>
          </w:tcPr>
          <w:p w14:paraId="76020D3A" w14:textId="77777777" w:rsidR="00F3734A" w:rsidRPr="00616295" w:rsidRDefault="00F3734A" w:rsidP="00F3734A">
            <w:pPr>
              <w:spacing w:before="20" w:after="20"/>
              <w:rPr>
                <w:sz w:val="22"/>
                <w:szCs w:val="22"/>
              </w:rPr>
            </w:pPr>
            <w:r w:rsidRPr="00616295">
              <w:rPr>
                <w:sz w:val="22"/>
                <w:szCs w:val="22"/>
              </w:rPr>
              <w:t>TECH-7</w:t>
            </w:r>
          </w:p>
        </w:tc>
        <w:tc>
          <w:tcPr>
            <w:tcW w:w="4705" w:type="dxa"/>
          </w:tcPr>
          <w:p w14:paraId="47C26B06" w14:textId="7BDACE0D" w:rsidR="00F3734A" w:rsidRPr="00616295" w:rsidRDefault="00BE0A68" w:rsidP="00F3734A">
            <w:pPr>
              <w:spacing w:before="20" w:after="20"/>
              <w:rPr>
                <w:sz w:val="22"/>
                <w:szCs w:val="22"/>
              </w:rPr>
            </w:pPr>
            <w:r w:rsidRPr="00616295">
              <w:rPr>
                <w:sz w:val="22"/>
                <w:szCs w:val="22"/>
              </w:rPr>
              <w:t xml:space="preserve">Code of Conduct </w:t>
            </w:r>
          </w:p>
        </w:tc>
        <w:tc>
          <w:tcPr>
            <w:tcW w:w="1607" w:type="dxa"/>
          </w:tcPr>
          <w:p w14:paraId="08908FE3" w14:textId="77777777" w:rsidR="00F3734A" w:rsidRPr="00616295" w:rsidRDefault="00F3734A" w:rsidP="00F3734A">
            <w:pPr>
              <w:spacing w:before="20" w:after="20"/>
            </w:pPr>
          </w:p>
        </w:tc>
      </w:tr>
      <w:tr w:rsidR="000647A6" w:rsidRPr="00616295" w14:paraId="68F3B7C9" w14:textId="77777777" w:rsidTr="007C2068">
        <w:tc>
          <w:tcPr>
            <w:tcW w:w="743" w:type="dxa"/>
            <w:vAlign w:val="center"/>
          </w:tcPr>
          <w:p w14:paraId="42A23EBE" w14:textId="12431453" w:rsidR="000647A6" w:rsidRPr="00616295" w:rsidRDefault="000647A6" w:rsidP="00F3734A">
            <w:pPr>
              <w:jc w:val="center"/>
              <w:rPr>
                <w:b/>
                <w:sz w:val="22"/>
                <w:szCs w:val="22"/>
              </w:rPr>
            </w:pPr>
            <w:r w:rsidRPr="00616295">
              <w:rPr>
                <w:b/>
                <w:sz w:val="22"/>
                <w:szCs w:val="22"/>
              </w:rPr>
              <w:sym w:font="Wingdings 2" w:char="F050"/>
            </w:r>
          </w:p>
        </w:tc>
        <w:tc>
          <w:tcPr>
            <w:tcW w:w="740" w:type="dxa"/>
            <w:vAlign w:val="center"/>
          </w:tcPr>
          <w:p w14:paraId="654DDD48" w14:textId="326F75CA" w:rsidR="000647A6" w:rsidRPr="00616295" w:rsidRDefault="000647A6" w:rsidP="00F3734A">
            <w:pPr>
              <w:jc w:val="center"/>
              <w:rPr>
                <w:b/>
                <w:sz w:val="22"/>
                <w:szCs w:val="22"/>
              </w:rPr>
            </w:pPr>
            <w:r w:rsidRPr="00616295">
              <w:rPr>
                <w:b/>
                <w:sz w:val="22"/>
                <w:szCs w:val="22"/>
              </w:rPr>
              <w:sym w:font="Wingdings 2" w:char="F050"/>
            </w:r>
          </w:p>
        </w:tc>
        <w:tc>
          <w:tcPr>
            <w:tcW w:w="1269" w:type="dxa"/>
          </w:tcPr>
          <w:p w14:paraId="772F0BCA" w14:textId="7F135A27" w:rsidR="000647A6" w:rsidRPr="00616295" w:rsidRDefault="000647A6" w:rsidP="00F3734A">
            <w:pPr>
              <w:spacing w:before="20" w:after="20"/>
              <w:rPr>
                <w:sz w:val="22"/>
                <w:szCs w:val="22"/>
              </w:rPr>
            </w:pPr>
            <w:r w:rsidRPr="00616295">
              <w:rPr>
                <w:sz w:val="22"/>
                <w:szCs w:val="22"/>
              </w:rPr>
              <w:t>TECH-8</w:t>
            </w:r>
          </w:p>
        </w:tc>
        <w:tc>
          <w:tcPr>
            <w:tcW w:w="4705" w:type="dxa"/>
          </w:tcPr>
          <w:p w14:paraId="62E42F27" w14:textId="4468E64E" w:rsidR="000647A6" w:rsidRPr="00616295" w:rsidRDefault="004677DC" w:rsidP="00F3734A">
            <w:pPr>
              <w:spacing w:before="20" w:after="20"/>
              <w:rPr>
                <w:sz w:val="22"/>
                <w:szCs w:val="22"/>
              </w:rPr>
            </w:pPr>
            <w:r w:rsidRPr="00616295">
              <w:rPr>
                <w:sz w:val="22"/>
                <w:szCs w:val="22"/>
              </w:rPr>
              <w:t xml:space="preserve">Sexual Exploitation and Abuse (SEA) and/or Sexual Harassment </w:t>
            </w:r>
            <w:r w:rsidR="00562B1B" w:rsidRPr="00616295">
              <w:rPr>
                <w:sz w:val="22"/>
                <w:szCs w:val="22"/>
              </w:rPr>
              <w:t xml:space="preserve">(SH) </w:t>
            </w:r>
            <w:r w:rsidRPr="00616295">
              <w:rPr>
                <w:sz w:val="22"/>
                <w:szCs w:val="22"/>
              </w:rPr>
              <w:t>Performance Declaration</w:t>
            </w:r>
          </w:p>
        </w:tc>
        <w:tc>
          <w:tcPr>
            <w:tcW w:w="1607" w:type="dxa"/>
          </w:tcPr>
          <w:p w14:paraId="66F1E539" w14:textId="77777777" w:rsidR="000647A6" w:rsidRPr="00616295" w:rsidRDefault="000647A6" w:rsidP="00F3734A">
            <w:pPr>
              <w:spacing w:before="20" w:after="20"/>
            </w:pPr>
          </w:p>
        </w:tc>
      </w:tr>
    </w:tbl>
    <w:p w14:paraId="0EF38AE4" w14:textId="77777777" w:rsidR="000B5EDC" w:rsidRPr="00616295" w:rsidRDefault="000B5EDC" w:rsidP="0060507C">
      <w:pPr>
        <w:ind w:left="720" w:hanging="720"/>
        <w:jc w:val="center"/>
      </w:pPr>
    </w:p>
    <w:p w14:paraId="3023F5BE" w14:textId="77777777" w:rsidR="005114E4" w:rsidRPr="00616295" w:rsidRDefault="005114E4" w:rsidP="007B26D9">
      <w:pPr>
        <w:rPr>
          <w:i/>
        </w:rPr>
      </w:pPr>
    </w:p>
    <w:p w14:paraId="6E97343D" w14:textId="77777777" w:rsidR="00AE21C7" w:rsidRPr="00616295" w:rsidRDefault="00AE21C7" w:rsidP="007B26D9">
      <w:pPr>
        <w:rPr>
          <w:b/>
        </w:rPr>
      </w:pPr>
      <w:r w:rsidRPr="00616295">
        <w:rPr>
          <w:b/>
        </w:rPr>
        <w:t xml:space="preserve">All pages of the original Technical and Financial Proposal </w:t>
      </w:r>
      <w:r w:rsidR="00C5176C" w:rsidRPr="00616295">
        <w:rPr>
          <w:b/>
        </w:rPr>
        <w:t>shall</w:t>
      </w:r>
      <w:r w:rsidRPr="00616295">
        <w:rPr>
          <w:b/>
        </w:rPr>
        <w:t xml:space="preserve"> be initialed by the same authorized representative of the Consultant who signs the Proposal.</w:t>
      </w:r>
    </w:p>
    <w:p w14:paraId="39BC0D89" w14:textId="77777777" w:rsidR="000B5EDC" w:rsidRPr="00616295" w:rsidRDefault="000B5EDC" w:rsidP="00B91DDF">
      <w:pPr>
        <w:ind w:left="1080" w:hanging="1080"/>
      </w:pPr>
    </w:p>
    <w:p w14:paraId="44015159" w14:textId="77777777" w:rsidR="005114E4" w:rsidRPr="00616295" w:rsidRDefault="005114E4">
      <w:pPr>
        <w:rPr>
          <w:smallCaps/>
        </w:rPr>
      </w:pPr>
      <w:r w:rsidRPr="00616295">
        <w:rPr>
          <w:smallCaps/>
        </w:rPr>
        <w:br w:type="page"/>
      </w:r>
    </w:p>
    <w:p w14:paraId="019AAB90" w14:textId="77777777" w:rsidR="000B5EDC" w:rsidRPr="00616295" w:rsidRDefault="00B47775" w:rsidP="0000062D">
      <w:pPr>
        <w:pStyle w:val="Heading6"/>
        <w:rPr>
          <w:sz w:val="28"/>
          <w:szCs w:val="28"/>
        </w:rPr>
      </w:pPr>
      <w:bookmarkStart w:id="176" w:name="_Toc494209466"/>
      <w:commentRangeStart w:id="177"/>
      <w:r w:rsidRPr="00616295">
        <w:rPr>
          <w:sz w:val="28"/>
          <w:szCs w:val="28"/>
        </w:rPr>
        <w:lastRenderedPageBreak/>
        <w:t xml:space="preserve">Form </w:t>
      </w:r>
      <w:commentRangeEnd w:id="177"/>
      <w:r w:rsidR="00793331">
        <w:rPr>
          <w:rStyle w:val="CommentReference"/>
          <w:b w:val="0"/>
          <w:smallCaps w:val="0"/>
        </w:rPr>
        <w:commentReference w:id="177"/>
      </w:r>
      <w:r w:rsidR="000B5EDC" w:rsidRPr="00616295">
        <w:rPr>
          <w:sz w:val="28"/>
          <w:szCs w:val="28"/>
        </w:rPr>
        <w:t>TECH-1</w:t>
      </w:r>
      <w:bookmarkEnd w:id="176"/>
      <w:r w:rsidR="000B5EDC" w:rsidRPr="00616295">
        <w:rPr>
          <w:sz w:val="28"/>
          <w:szCs w:val="28"/>
        </w:rPr>
        <w:t xml:space="preserve">  </w:t>
      </w:r>
    </w:p>
    <w:p w14:paraId="25B459D4" w14:textId="77777777" w:rsidR="000B5EDC" w:rsidRPr="00616295" w:rsidRDefault="00793331" w:rsidP="0000062D">
      <w:pPr>
        <w:pStyle w:val="Heading6"/>
        <w:rPr>
          <w:sz w:val="28"/>
          <w:szCs w:val="28"/>
        </w:rPr>
      </w:pPr>
      <w:commentRangeStart w:id="178"/>
      <w:commentRangeEnd w:id="178"/>
      <w:r>
        <w:rPr>
          <w:rStyle w:val="CommentReference"/>
          <w:b w:val="0"/>
          <w:smallCaps w:val="0"/>
        </w:rPr>
        <w:commentReference w:id="178"/>
      </w:r>
    </w:p>
    <w:p w14:paraId="12E6DB6F" w14:textId="77777777" w:rsidR="000B5EDC" w:rsidRPr="00616295" w:rsidRDefault="000B5EDC" w:rsidP="00AC2B63">
      <w:pPr>
        <w:jc w:val="center"/>
        <w:rPr>
          <w:rFonts w:ascii="Times New Roman Bold" w:hAnsi="Times New Roman Bold"/>
          <w:b/>
          <w:smallCaps/>
          <w:sz w:val="28"/>
          <w:szCs w:val="28"/>
        </w:rPr>
      </w:pPr>
      <w:r w:rsidRPr="00616295">
        <w:rPr>
          <w:rFonts w:ascii="Times New Roman Bold" w:hAnsi="Times New Roman Bold"/>
          <w:b/>
          <w:smallCaps/>
          <w:sz w:val="28"/>
          <w:szCs w:val="28"/>
        </w:rPr>
        <w:t>Technical Proposal Submission Form</w:t>
      </w:r>
    </w:p>
    <w:p w14:paraId="3D7CDFE5" w14:textId="77777777" w:rsidR="000B5EDC" w:rsidRPr="00616295" w:rsidRDefault="000B5EDC" w:rsidP="00B91DDF">
      <w:pPr>
        <w:pBdr>
          <w:bottom w:val="single" w:sz="8" w:space="1" w:color="auto"/>
        </w:pBdr>
        <w:jc w:val="right"/>
      </w:pPr>
    </w:p>
    <w:p w14:paraId="7AA6169D" w14:textId="77777777" w:rsidR="000B5EDC" w:rsidRPr="00616295" w:rsidRDefault="000B5EDC" w:rsidP="00B91DDF">
      <w:pPr>
        <w:jc w:val="right"/>
      </w:pPr>
    </w:p>
    <w:p w14:paraId="50BE7307" w14:textId="62F92667" w:rsidR="000B5EDC" w:rsidRPr="00616295" w:rsidRDefault="0028116C" w:rsidP="00B91DDF">
      <w:pPr>
        <w:jc w:val="right"/>
      </w:pPr>
      <w:proofErr w:type="spellStart"/>
      <w:r>
        <w:t>Seamoons</w:t>
      </w:r>
      <w:proofErr w:type="spellEnd"/>
      <w:r>
        <w:t>, St. Andrew’s, Grenada W.I.</w:t>
      </w:r>
    </w:p>
    <w:p w14:paraId="354FC642" w14:textId="77777777" w:rsidR="000B5EDC" w:rsidRPr="00616295" w:rsidRDefault="000B5EDC" w:rsidP="00B91DDF">
      <w:pPr>
        <w:pStyle w:val="Header"/>
        <w:rPr>
          <w:szCs w:val="24"/>
          <w:lang w:eastAsia="it-IT"/>
        </w:rPr>
      </w:pPr>
    </w:p>
    <w:p w14:paraId="6461B2C0" w14:textId="77777777" w:rsidR="00C64E5C" w:rsidRPr="00C64E5C" w:rsidRDefault="000B5EDC" w:rsidP="00C64E5C">
      <w:pPr>
        <w:rPr>
          <w:iCs/>
        </w:rPr>
      </w:pPr>
      <w:r w:rsidRPr="00616295">
        <w:t>To:</w:t>
      </w:r>
      <w:r w:rsidR="00CD550C" w:rsidRPr="00616295">
        <w:t xml:space="preserve"> </w:t>
      </w:r>
      <w:r w:rsidR="00CD550C" w:rsidRPr="00616295">
        <w:tab/>
      </w:r>
      <w:r w:rsidR="00C64E5C" w:rsidRPr="00C64E5C">
        <w:rPr>
          <w:iCs/>
        </w:rPr>
        <w:t>Ministry of ICT</w:t>
      </w:r>
    </w:p>
    <w:p w14:paraId="1313604C" w14:textId="77777777" w:rsidR="00C64E5C" w:rsidRPr="00C64E5C" w:rsidRDefault="00C64E5C" w:rsidP="00C64E5C">
      <w:pPr>
        <w:rPr>
          <w:iCs/>
        </w:rPr>
      </w:pPr>
      <w:r w:rsidRPr="00C64E5C">
        <w:rPr>
          <w:iCs/>
        </w:rPr>
        <w:tab/>
        <w:t>Botanical Gardens</w:t>
      </w:r>
    </w:p>
    <w:p w14:paraId="6961F057" w14:textId="77777777" w:rsidR="00C64E5C" w:rsidRPr="00C64E5C" w:rsidRDefault="00C64E5C" w:rsidP="00C64E5C">
      <w:pPr>
        <w:rPr>
          <w:iCs/>
        </w:rPr>
      </w:pPr>
      <w:r w:rsidRPr="00C64E5C">
        <w:rPr>
          <w:iCs/>
        </w:rPr>
        <w:tab/>
        <w:t>Ministerial Complex</w:t>
      </w:r>
    </w:p>
    <w:p w14:paraId="6D4E244D" w14:textId="77777777" w:rsidR="00C64E5C" w:rsidRPr="00C64E5C" w:rsidRDefault="00C64E5C" w:rsidP="00C64E5C">
      <w:pPr>
        <w:rPr>
          <w:iCs/>
        </w:rPr>
      </w:pPr>
      <w:r w:rsidRPr="00C64E5C">
        <w:rPr>
          <w:iCs/>
        </w:rPr>
        <w:tab/>
      </w:r>
      <w:proofErr w:type="spellStart"/>
      <w:r w:rsidRPr="00C64E5C">
        <w:rPr>
          <w:iCs/>
        </w:rPr>
        <w:t>Tanteen</w:t>
      </w:r>
      <w:proofErr w:type="spellEnd"/>
      <w:r w:rsidRPr="00C64E5C">
        <w:rPr>
          <w:iCs/>
        </w:rPr>
        <w:t>, St. George’s</w:t>
      </w:r>
    </w:p>
    <w:p w14:paraId="66EE31D5" w14:textId="69D390FC" w:rsidR="000B5EDC" w:rsidRDefault="00C64E5C" w:rsidP="00C64E5C">
      <w:pPr>
        <w:rPr>
          <w:iCs/>
        </w:rPr>
      </w:pPr>
      <w:r w:rsidRPr="00C64E5C">
        <w:rPr>
          <w:iCs/>
        </w:rPr>
        <w:tab/>
        <w:t>Grenada</w:t>
      </w:r>
    </w:p>
    <w:p w14:paraId="2ECE739E" w14:textId="77777777" w:rsidR="00C64E5C" w:rsidRPr="00616295" w:rsidRDefault="00C64E5C" w:rsidP="00C64E5C"/>
    <w:p w14:paraId="5AFA9836" w14:textId="77777777" w:rsidR="000B5EDC" w:rsidRPr="00616295" w:rsidRDefault="000B5EDC" w:rsidP="00B91DDF">
      <w:r w:rsidRPr="00616295">
        <w:t>Dear Sirs:</w:t>
      </w:r>
    </w:p>
    <w:p w14:paraId="5AAE35AB" w14:textId="77777777" w:rsidR="000B5EDC" w:rsidRPr="00616295" w:rsidRDefault="000B5EDC" w:rsidP="00B91DDF"/>
    <w:p w14:paraId="684DCA18" w14:textId="32874013" w:rsidR="000B5EDC" w:rsidRPr="00616295" w:rsidRDefault="000B5EDC" w:rsidP="00581FFF">
      <w:pPr>
        <w:ind w:firstLine="709"/>
        <w:jc w:val="both"/>
      </w:pPr>
      <w:r w:rsidRPr="00616295">
        <w:tab/>
        <w:t xml:space="preserve">We, the undersigned, offer to provide the consulting services for </w:t>
      </w:r>
      <w:r w:rsidR="00B7460A" w:rsidRPr="00616295">
        <w:rPr>
          <w:i/>
        </w:rPr>
        <w:t xml:space="preserve">Development and delivery of </w:t>
      </w:r>
      <w:r w:rsidR="00662639" w:rsidRPr="00616295">
        <w:rPr>
          <w:i/>
        </w:rPr>
        <w:t>M</w:t>
      </w:r>
      <w:r w:rsidR="00B7460A" w:rsidRPr="00616295">
        <w:rPr>
          <w:i/>
        </w:rPr>
        <w:t xml:space="preserve">anagerial </w:t>
      </w:r>
      <w:r w:rsidR="00662639" w:rsidRPr="00616295">
        <w:rPr>
          <w:i/>
        </w:rPr>
        <w:t>T</w:t>
      </w:r>
      <w:r w:rsidR="00B7460A" w:rsidRPr="00616295">
        <w:rPr>
          <w:i/>
        </w:rPr>
        <w:t>raining</w:t>
      </w:r>
      <w:r w:rsidRPr="00616295">
        <w:t xml:space="preserve"> in accordance with your Request for Proposal</w:t>
      </w:r>
      <w:r w:rsidR="00407B61" w:rsidRPr="00616295">
        <w:t>s</w:t>
      </w:r>
      <w:r w:rsidRPr="00616295">
        <w:t xml:space="preserve"> </w:t>
      </w:r>
      <w:r w:rsidR="00FE07E6" w:rsidRPr="00616295">
        <w:t xml:space="preserve">(RFP) </w:t>
      </w:r>
      <w:r w:rsidRPr="00616295">
        <w:t xml:space="preserve">dated </w:t>
      </w:r>
      <w:r w:rsidR="005A2469">
        <w:rPr>
          <w:i/>
        </w:rPr>
        <w:t>20</w:t>
      </w:r>
      <w:r w:rsidR="005A2469" w:rsidRPr="005A2469">
        <w:rPr>
          <w:i/>
          <w:vertAlign w:val="superscript"/>
        </w:rPr>
        <w:t>th</w:t>
      </w:r>
      <w:r w:rsidR="005A2469">
        <w:rPr>
          <w:i/>
        </w:rPr>
        <w:t xml:space="preserve"> September 2024</w:t>
      </w:r>
      <w:r w:rsidRPr="00616295">
        <w:t xml:space="preserve"> and our Proposal.  We are hereby submitting our Proposal, which includes this </w:t>
      </w:r>
      <w:r w:rsidRPr="00616295">
        <w:rPr>
          <w:spacing w:val="-2"/>
        </w:rPr>
        <w:t>Technical Proposal</w:t>
      </w:r>
      <w:r w:rsidRPr="00616295">
        <w:t xml:space="preserve"> and a Financial</w:t>
      </w:r>
      <w:r w:rsidRPr="00616295">
        <w:rPr>
          <w:sz w:val="18"/>
        </w:rPr>
        <w:t xml:space="preserve"> </w:t>
      </w:r>
      <w:r w:rsidRPr="00616295">
        <w:t xml:space="preserve">Proposal sealed </w:t>
      </w:r>
      <w:r w:rsidR="00AC3D40" w:rsidRPr="00616295">
        <w:t xml:space="preserve">in </w:t>
      </w:r>
      <w:r w:rsidRPr="00616295">
        <w:t>a separate envelope</w:t>
      </w:r>
      <w:r w:rsidR="005473C6" w:rsidRPr="00616295">
        <w:t xml:space="preserve">. </w:t>
      </w:r>
    </w:p>
    <w:p w14:paraId="2C893D97" w14:textId="77777777" w:rsidR="000B5EDC" w:rsidRPr="00616295" w:rsidRDefault="000B5EDC" w:rsidP="00B91DDF">
      <w:pPr>
        <w:jc w:val="both"/>
      </w:pPr>
    </w:p>
    <w:p w14:paraId="280C9D41" w14:textId="1B8F5805" w:rsidR="000B5EDC" w:rsidRPr="00616295" w:rsidRDefault="000B5EDC" w:rsidP="00014DC1">
      <w:pPr>
        <w:jc w:val="both"/>
      </w:pPr>
      <w:r w:rsidRPr="00616295">
        <w:t xml:space="preserve">If </w:t>
      </w:r>
      <w:r w:rsidR="00C9793D" w:rsidRPr="00616295">
        <w:t xml:space="preserve">the </w:t>
      </w:r>
      <w:r w:rsidRPr="00616295">
        <w:t>Consultant’s Proposal includes Sub-consultants, insert the following: We are</w:t>
      </w:r>
      <w:r w:rsidR="0028116C">
        <w:t xml:space="preserve"> </w:t>
      </w:r>
      <w:r w:rsidR="0028116C" w:rsidRPr="0028116C">
        <w:rPr>
          <w:b/>
          <w:bCs/>
        </w:rPr>
        <w:t>NOT</w:t>
      </w:r>
      <w:r w:rsidRPr="0028116C">
        <w:rPr>
          <w:b/>
          <w:bCs/>
        </w:rPr>
        <w:t xml:space="preserve"> </w:t>
      </w:r>
      <w:r w:rsidRPr="00616295">
        <w:t>submitting our Proposal with Sub-consultants</w:t>
      </w:r>
      <w:r w:rsidR="0028116C">
        <w:t>.</w:t>
      </w:r>
    </w:p>
    <w:p w14:paraId="06F98076" w14:textId="77777777" w:rsidR="000B5EDC" w:rsidRPr="00616295" w:rsidRDefault="000B5EDC" w:rsidP="00B91DDF">
      <w:pPr>
        <w:ind w:firstLine="709"/>
        <w:jc w:val="both"/>
      </w:pPr>
    </w:p>
    <w:p w14:paraId="2CC1EB09" w14:textId="77777777" w:rsidR="000B5EDC" w:rsidRPr="00616295" w:rsidRDefault="000B5EDC" w:rsidP="00C31B55">
      <w:pPr>
        <w:spacing w:after="120"/>
        <w:jc w:val="both"/>
      </w:pPr>
      <w:r w:rsidRPr="00616295">
        <w:t xml:space="preserve">We hereby declare that: </w:t>
      </w:r>
    </w:p>
    <w:p w14:paraId="2DBA3749" w14:textId="5832FD2F" w:rsidR="00F25D26" w:rsidRPr="00616295" w:rsidRDefault="000B5EDC" w:rsidP="00C31B55">
      <w:pPr>
        <w:spacing w:after="120"/>
        <w:ind w:left="630" w:hanging="540"/>
        <w:jc w:val="both"/>
      </w:pPr>
      <w:r w:rsidRPr="00616295">
        <w:t xml:space="preserve">a) </w:t>
      </w:r>
      <w:r w:rsidR="00D05394" w:rsidRPr="00616295">
        <w:tab/>
      </w:r>
      <w:r w:rsidRPr="00616295">
        <w:t xml:space="preserve">All the information and statements made in this Proposal are true and </w:t>
      </w:r>
      <w:r w:rsidR="00407B61" w:rsidRPr="00616295">
        <w:t xml:space="preserve">we </w:t>
      </w:r>
      <w:r w:rsidRPr="00616295">
        <w:t xml:space="preserve">accept that any misinterpretation or misrepresentation contained in </w:t>
      </w:r>
      <w:r w:rsidR="00407B61" w:rsidRPr="00616295">
        <w:t xml:space="preserve">this Proposal </w:t>
      </w:r>
      <w:r w:rsidRPr="00616295">
        <w:t xml:space="preserve">may lead to our disqualification by the Client and/or </w:t>
      </w:r>
      <w:r w:rsidR="00407B61" w:rsidRPr="00616295">
        <w:t xml:space="preserve">may be </w:t>
      </w:r>
      <w:r w:rsidRPr="00616295">
        <w:t>sanctioned by the Bank.</w:t>
      </w:r>
    </w:p>
    <w:p w14:paraId="2D39719F" w14:textId="0D3932E5" w:rsidR="000B5EDC" w:rsidRPr="00616295" w:rsidRDefault="000B5EDC" w:rsidP="00C31B55">
      <w:pPr>
        <w:spacing w:after="120"/>
        <w:ind w:left="630" w:hanging="540"/>
        <w:jc w:val="both"/>
      </w:pPr>
      <w:r w:rsidRPr="00616295">
        <w:t xml:space="preserve">(b) </w:t>
      </w:r>
      <w:r w:rsidR="00D05394" w:rsidRPr="00616295">
        <w:tab/>
      </w:r>
      <w:r w:rsidRPr="00616295">
        <w:t xml:space="preserve">Our Proposal shall be valid and remain binding upon us </w:t>
      </w:r>
      <w:bookmarkStart w:id="179" w:name="_Hlk25657774"/>
      <w:r w:rsidR="00E57B64" w:rsidRPr="00616295">
        <w:t xml:space="preserve">until </w:t>
      </w:r>
      <w:r w:rsidR="000D1BAC" w:rsidRPr="0028116C">
        <w:rPr>
          <w:highlight w:val="yellow"/>
        </w:rPr>
        <w:t>20</w:t>
      </w:r>
      <w:r w:rsidR="000D1BAC" w:rsidRPr="0028116C">
        <w:rPr>
          <w:highlight w:val="yellow"/>
          <w:vertAlign w:val="superscript"/>
        </w:rPr>
        <w:t>th</w:t>
      </w:r>
      <w:r w:rsidR="000D1BAC" w:rsidRPr="0028116C">
        <w:rPr>
          <w:highlight w:val="yellow"/>
        </w:rPr>
        <w:t xml:space="preserve"> </w:t>
      </w:r>
      <w:r w:rsidR="000D1BAC" w:rsidRPr="0028116C">
        <w:rPr>
          <w:i/>
          <w:highlight w:val="yellow"/>
        </w:rPr>
        <w:t>Feb 2025</w:t>
      </w:r>
      <w:r w:rsidR="0090074D" w:rsidRPr="0028116C">
        <w:rPr>
          <w:i/>
          <w:highlight w:val="yellow"/>
        </w:rPr>
        <w:t>.</w:t>
      </w:r>
      <w:r w:rsidR="009711DC" w:rsidRPr="00616295">
        <w:rPr>
          <w:i/>
        </w:rPr>
        <w:t xml:space="preserve"> </w:t>
      </w:r>
      <w:bookmarkEnd w:id="179"/>
    </w:p>
    <w:p w14:paraId="0FC8B4C2" w14:textId="77777777" w:rsidR="000B5EDC" w:rsidRPr="00616295" w:rsidRDefault="000B5EDC" w:rsidP="00C31B55">
      <w:pPr>
        <w:spacing w:after="120"/>
        <w:ind w:left="630" w:hanging="540"/>
        <w:jc w:val="both"/>
      </w:pPr>
      <w:r w:rsidRPr="00616295">
        <w:t xml:space="preserve">(c) </w:t>
      </w:r>
      <w:r w:rsidR="00D05394" w:rsidRPr="00616295">
        <w:tab/>
      </w:r>
      <w:r w:rsidRPr="00616295">
        <w:t>We have no conflict of interest in accordance with ITC 3.</w:t>
      </w:r>
    </w:p>
    <w:p w14:paraId="0DA47E52" w14:textId="54BA4991" w:rsidR="000B5EDC" w:rsidRPr="00616295" w:rsidRDefault="00CB58E0" w:rsidP="00C31B55">
      <w:pPr>
        <w:spacing w:after="120"/>
        <w:ind w:left="630" w:hanging="540"/>
        <w:jc w:val="both"/>
        <w:rPr>
          <w:i/>
        </w:rPr>
      </w:pPr>
      <w:r w:rsidRPr="00616295">
        <w:t xml:space="preserve"> </w:t>
      </w:r>
      <w:r w:rsidR="000B5EDC" w:rsidRPr="00616295">
        <w:t xml:space="preserve">(d) </w:t>
      </w:r>
      <w:r w:rsidR="00D05394" w:rsidRPr="00616295">
        <w:tab/>
      </w:r>
      <w:r w:rsidR="000B5EDC" w:rsidRPr="00616295">
        <w:t xml:space="preserve">We meet </w:t>
      </w:r>
      <w:r w:rsidR="000B36E9" w:rsidRPr="00616295">
        <w:t xml:space="preserve">the </w:t>
      </w:r>
      <w:r w:rsidR="000B5EDC" w:rsidRPr="00616295">
        <w:t>eligibility requirements as stated in ITC 6</w:t>
      </w:r>
      <w:r w:rsidR="00D94CC7" w:rsidRPr="00616295">
        <w:t xml:space="preserve">, and we confirm our understanding of our obligation to abide by the Bank’s policy in regard to </w:t>
      </w:r>
      <w:r w:rsidR="000D7B09" w:rsidRPr="00616295">
        <w:t>Fraud and C</w:t>
      </w:r>
      <w:r w:rsidR="00D94CC7" w:rsidRPr="00616295">
        <w:t>orrupt</w:t>
      </w:r>
      <w:r w:rsidR="00873805" w:rsidRPr="00616295">
        <w:t>ion</w:t>
      </w:r>
      <w:r w:rsidR="00D94CC7" w:rsidRPr="00616295">
        <w:t xml:space="preserve"> as per ITC 5</w:t>
      </w:r>
      <w:r w:rsidR="000B5EDC" w:rsidRPr="00616295">
        <w:rPr>
          <w:i/>
        </w:rPr>
        <w:t>.</w:t>
      </w:r>
    </w:p>
    <w:p w14:paraId="7A8EC0CA" w14:textId="77777777" w:rsidR="00B662E2" w:rsidRPr="00616295" w:rsidRDefault="00B662E2" w:rsidP="00C31B55">
      <w:pPr>
        <w:spacing w:after="120"/>
        <w:ind w:left="1440" w:hanging="731"/>
        <w:jc w:val="both"/>
        <w:rPr>
          <w:i/>
        </w:rPr>
      </w:pPr>
    </w:p>
    <w:p w14:paraId="5186FDA4" w14:textId="79374113" w:rsidR="00B662E2" w:rsidRPr="00616295" w:rsidRDefault="00B662E2" w:rsidP="001B1992">
      <w:pPr>
        <w:ind w:left="1440" w:hanging="731"/>
        <w:jc w:val="both"/>
      </w:pPr>
      <w:r w:rsidRPr="00616295">
        <w:t xml:space="preserve">(e)   </w:t>
      </w:r>
      <w:r w:rsidR="00D345B2" w:rsidRPr="00616295">
        <w:t xml:space="preserve"> </w:t>
      </w:r>
      <w:r w:rsidRPr="00616295">
        <w:t xml:space="preserve">We, along with any of our sub-consultants, subcontractors, suppliers,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7D1CAD" w:rsidRPr="00616295">
        <w:t>Client’s</w:t>
      </w:r>
      <w:r w:rsidRPr="00616295">
        <w:t xml:space="preserve"> country laws or official regulations or pursuant to a decision of the United Nations Security Council;</w:t>
      </w:r>
    </w:p>
    <w:p w14:paraId="57C85EE0" w14:textId="77777777" w:rsidR="004677DC" w:rsidRPr="00616295" w:rsidRDefault="004677DC" w:rsidP="001B1992">
      <w:pPr>
        <w:ind w:left="1440" w:hanging="731"/>
        <w:jc w:val="both"/>
      </w:pPr>
    </w:p>
    <w:p w14:paraId="687F1451" w14:textId="5ACB498A" w:rsidR="004677DC" w:rsidRPr="00616295" w:rsidRDefault="00CB58E0" w:rsidP="004677DC">
      <w:pPr>
        <w:spacing w:after="200"/>
        <w:ind w:right="-14"/>
        <w:jc w:val="both"/>
        <w:rPr>
          <w:color w:val="000000" w:themeColor="text1"/>
          <w:szCs w:val="20"/>
        </w:rPr>
      </w:pPr>
      <w:r w:rsidRPr="00616295">
        <w:lastRenderedPageBreak/>
        <w:t xml:space="preserve"> </w:t>
      </w:r>
      <w:r w:rsidR="004677DC" w:rsidRPr="00616295">
        <w:t xml:space="preserve">       </w:t>
      </w:r>
      <w:r w:rsidR="00B662E2" w:rsidRPr="00616295">
        <w:t>(f</w:t>
      </w:r>
      <w:r w:rsidR="000B5EDC" w:rsidRPr="00616295">
        <w:t xml:space="preserve">) </w:t>
      </w:r>
      <w:r w:rsidR="00D05394" w:rsidRPr="00616295">
        <w:tab/>
      </w:r>
      <w:r w:rsidR="004677DC" w:rsidRPr="00616295">
        <w:rPr>
          <w:b/>
          <w:bCs/>
        </w:rPr>
        <w:t>Sexual</w:t>
      </w:r>
      <w:r w:rsidR="004677DC" w:rsidRPr="00616295">
        <w:rPr>
          <w:b/>
          <w:bCs/>
          <w:szCs w:val="20"/>
        </w:rPr>
        <w:t xml:space="preserve"> Exploitation</w:t>
      </w:r>
      <w:r w:rsidR="004677DC" w:rsidRPr="00616295">
        <w:rPr>
          <w:b/>
          <w:color w:val="000000" w:themeColor="text1"/>
          <w:szCs w:val="20"/>
        </w:rPr>
        <w:t xml:space="preserve"> and Abuse (SEA) and/or Sexual Harassment (SH):</w:t>
      </w:r>
      <w:r w:rsidR="004677DC" w:rsidRPr="00616295">
        <w:rPr>
          <w:color w:val="000000" w:themeColor="text1"/>
          <w:szCs w:val="20"/>
        </w:rPr>
        <w:t xml:space="preserve"> </w:t>
      </w:r>
      <w:r w:rsidR="00DF720B" w:rsidRPr="00616295">
        <w:rPr>
          <w:color w:val="000000" w:themeColor="text1"/>
          <w:szCs w:val="20"/>
        </w:rPr>
        <w:t xml:space="preserve"> </w:t>
      </w:r>
      <w:proofErr w:type="gramStart"/>
      <w:r w:rsidR="00DF720B" w:rsidRPr="00616295">
        <w:rPr>
          <w:color w:val="000000" w:themeColor="text1"/>
          <w:szCs w:val="20"/>
        </w:rPr>
        <w:t xml:space="preserve">   </w:t>
      </w:r>
      <w:r w:rsidR="004677DC" w:rsidRPr="00616295">
        <w:rPr>
          <w:color w:val="000000"/>
          <w:szCs w:val="20"/>
        </w:rPr>
        <w:t>[</w:t>
      </w:r>
      <w:proofErr w:type="gramEnd"/>
      <w:r w:rsidR="004677DC" w:rsidRPr="00616295">
        <w:rPr>
          <w:i/>
          <w:iCs/>
          <w:color w:val="000000"/>
          <w:szCs w:val="20"/>
        </w:rPr>
        <w:t>select the appropriate option from (</w:t>
      </w:r>
      <w:proofErr w:type="spellStart"/>
      <w:r w:rsidR="004677DC" w:rsidRPr="00616295">
        <w:rPr>
          <w:i/>
          <w:iCs/>
          <w:color w:val="000000"/>
          <w:szCs w:val="20"/>
        </w:rPr>
        <w:t>i</w:t>
      </w:r>
      <w:proofErr w:type="spellEnd"/>
      <w:r w:rsidR="004677DC" w:rsidRPr="00616295">
        <w:rPr>
          <w:i/>
          <w:iCs/>
          <w:color w:val="000000"/>
          <w:szCs w:val="20"/>
        </w:rPr>
        <w:t>) to (iii) below and delete the others</w:t>
      </w:r>
      <w:r w:rsidR="004677DC" w:rsidRPr="00616295">
        <w:rPr>
          <w:color w:val="000000"/>
          <w:szCs w:val="20"/>
        </w:rPr>
        <w:t>]</w:t>
      </w:r>
      <w:r w:rsidR="004677DC" w:rsidRPr="00616295">
        <w:rPr>
          <w:color w:val="000000" w:themeColor="text1"/>
          <w:szCs w:val="20"/>
        </w:rPr>
        <w:t>.</w:t>
      </w:r>
    </w:p>
    <w:p w14:paraId="6E3B4529" w14:textId="233E7F99" w:rsidR="004677DC" w:rsidRPr="00616295" w:rsidRDefault="009910B8" w:rsidP="004677DC">
      <w:pPr>
        <w:tabs>
          <w:tab w:val="right" w:pos="9000"/>
        </w:tabs>
        <w:spacing w:before="240" w:after="120"/>
        <w:ind w:left="630" w:right="-14"/>
        <w:rPr>
          <w:color w:val="000000" w:themeColor="text1"/>
          <w:szCs w:val="20"/>
        </w:rPr>
      </w:pPr>
      <w:r w:rsidRPr="00616295">
        <w:rPr>
          <w:color w:val="000000"/>
          <w:szCs w:val="20"/>
        </w:rPr>
        <w:t xml:space="preserve">             </w:t>
      </w:r>
      <w:r w:rsidR="000D1BAC">
        <w:rPr>
          <w:color w:val="000000"/>
          <w:szCs w:val="20"/>
        </w:rPr>
        <w:t xml:space="preserve">We </w:t>
      </w:r>
      <w:r w:rsidR="000D1BAC" w:rsidRPr="0028116C">
        <w:rPr>
          <w:color w:val="000000"/>
          <w:szCs w:val="20"/>
          <w:highlight w:val="yellow"/>
        </w:rPr>
        <w:t>e-</w:t>
      </w:r>
      <w:proofErr w:type="spellStart"/>
      <w:r w:rsidR="000D1BAC" w:rsidRPr="0028116C">
        <w:rPr>
          <w:color w:val="000000"/>
          <w:szCs w:val="20"/>
          <w:highlight w:val="yellow"/>
        </w:rPr>
        <w:t>LearningKings</w:t>
      </w:r>
      <w:proofErr w:type="spellEnd"/>
      <w:r w:rsidR="000D1BAC">
        <w:rPr>
          <w:color w:val="000000"/>
          <w:szCs w:val="20"/>
        </w:rPr>
        <w:t xml:space="preserve"> </w:t>
      </w:r>
    </w:p>
    <w:p w14:paraId="72D918A6" w14:textId="61573443" w:rsidR="004677DC" w:rsidRPr="00616295" w:rsidRDefault="004677DC" w:rsidP="00306B1A">
      <w:pPr>
        <w:numPr>
          <w:ilvl w:val="0"/>
          <w:numId w:val="68"/>
        </w:numPr>
        <w:tabs>
          <w:tab w:val="right" w:pos="9000"/>
        </w:tabs>
        <w:spacing w:before="120" w:after="120"/>
        <w:ind w:right="-14"/>
        <w:jc w:val="both"/>
        <w:rPr>
          <w:szCs w:val="20"/>
        </w:rPr>
      </w:pPr>
      <w:r w:rsidRPr="000D1BAC">
        <w:rPr>
          <w:b/>
          <w:bCs/>
          <w:color w:val="000000" w:themeColor="text1"/>
          <w:szCs w:val="20"/>
        </w:rPr>
        <w:t xml:space="preserve">have not been </w:t>
      </w:r>
      <w:r w:rsidRPr="000D1BAC">
        <w:rPr>
          <w:b/>
          <w:bCs/>
          <w:szCs w:val="20"/>
        </w:rPr>
        <w:t>subject to disqualification by the Bank for non-compliance with SEA/ SH obligations.]</w:t>
      </w:r>
    </w:p>
    <w:p w14:paraId="0D9381BB" w14:textId="77777777" w:rsidR="004677DC" w:rsidRPr="00616295" w:rsidRDefault="004677DC" w:rsidP="00306B1A">
      <w:pPr>
        <w:numPr>
          <w:ilvl w:val="0"/>
          <w:numId w:val="68"/>
        </w:numPr>
        <w:tabs>
          <w:tab w:val="right" w:pos="9000"/>
        </w:tabs>
        <w:spacing w:before="120" w:after="120"/>
        <w:ind w:right="-14"/>
        <w:jc w:val="both"/>
        <w:rPr>
          <w:szCs w:val="20"/>
        </w:rPr>
      </w:pPr>
      <w:r w:rsidRPr="00616295">
        <w:rPr>
          <w:szCs w:val="20"/>
        </w:rPr>
        <w:t>[</w:t>
      </w:r>
      <w:r w:rsidRPr="00616295">
        <w:rPr>
          <w:color w:val="000000" w:themeColor="text1"/>
          <w:szCs w:val="20"/>
        </w:rPr>
        <w:t xml:space="preserve">are </w:t>
      </w:r>
      <w:r w:rsidRPr="00616295">
        <w:rPr>
          <w:szCs w:val="20"/>
        </w:rPr>
        <w:t xml:space="preserve">subject to disqualification by the Bank for non-compliance with SEA/ SH obligations.] </w:t>
      </w:r>
    </w:p>
    <w:p w14:paraId="62B2E32E" w14:textId="2711D31E" w:rsidR="009910B8" w:rsidRPr="00616295" w:rsidRDefault="004677DC" w:rsidP="00306B1A">
      <w:pPr>
        <w:numPr>
          <w:ilvl w:val="0"/>
          <w:numId w:val="68"/>
        </w:numPr>
        <w:tabs>
          <w:tab w:val="right" w:pos="9000"/>
        </w:tabs>
        <w:spacing w:before="120" w:after="120"/>
        <w:ind w:right="-14"/>
        <w:jc w:val="both"/>
        <w:rPr>
          <w:szCs w:val="20"/>
        </w:rPr>
      </w:pPr>
      <w:r w:rsidRPr="00616295">
        <w:rPr>
          <w:color w:val="000000" w:themeColor="text1"/>
          <w:szCs w:val="20"/>
        </w:rPr>
        <w:t xml:space="preserve">[had been </w:t>
      </w:r>
      <w:r w:rsidRPr="00616295">
        <w:rPr>
          <w:szCs w:val="20"/>
        </w:rPr>
        <w:t xml:space="preserve">subject to disqualification by the Bank for non-compliance with SEA/ SH obligations. </w:t>
      </w:r>
      <w:r w:rsidRPr="00616295">
        <w:rPr>
          <w:color w:val="000000" w:themeColor="text1"/>
          <w:szCs w:val="20"/>
        </w:rPr>
        <w:t>An arbitral award on the disqualification case has been made in our favor.]</w:t>
      </w:r>
    </w:p>
    <w:p w14:paraId="77BCB51B" w14:textId="453D7828" w:rsidR="00F25D26" w:rsidRPr="00616295" w:rsidRDefault="009910B8" w:rsidP="00C31B55">
      <w:pPr>
        <w:spacing w:after="120"/>
        <w:ind w:left="630" w:hanging="540"/>
        <w:jc w:val="both"/>
        <w:rPr>
          <w:i/>
        </w:rPr>
      </w:pPr>
      <w:r w:rsidRPr="00616295">
        <w:rPr>
          <w:i/>
        </w:rPr>
        <w:t xml:space="preserve">(g)    </w:t>
      </w:r>
      <w:r w:rsidR="000B5EDC" w:rsidRPr="00616295">
        <w:t>In competing for (and, if the award is made to us, in executing) the Contract, we undertake to observe the laws against fraud and corruption, including bribery, in force in the country of the Client.</w:t>
      </w:r>
    </w:p>
    <w:p w14:paraId="55425B52" w14:textId="075153A9" w:rsidR="00F25D26" w:rsidRPr="00616295" w:rsidRDefault="00CB58E0" w:rsidP="00C31B55">
      <w:pPr>
        <w:spacing w:after="120"/>
        <w:ind w:left="630" w:hanging="540"/>
        <w:jc w:val="both"/>
      </w:pPr>
      <w:r w:rsidRPr="00616295">
        <w:t xml:space="preserve"> </w:t>
      </w:r>
      <w:r w:rsidR="000B5EDC" w:rsidRPr="00616295">
        <w:t>(</w:t>
      </w:r>
      <w:r w:rsidR="009910B8" w:rsidRPr="00616295">
        <w:t>h</w:t>
      </w:r>
      <w:r w:rsidR="000B5EDC" w:rsidRPr="00616295">
        <w:t xml:space="preserve">) </w:t>
      </w:r>
      <w:r w:rsidR="00D05394" w:rsidRPr="00616295">
        <w:tab/>
      </w:r>
      <w:r w:rsidR="000B5EDC" w:rsidRPr="00616295">
        <w:t xml:space="preserve">Except as stated in the Data Sheet, </w:t>
      </w:r>
      <w:r w:rsidR="008C70CB" w:rsidRPr="00616295">
        <w:t xml:space="preserve">ITC </w:t>
      </w:r>
      <w:r w:rsidR="005D7206" w:rsidRPr="00616295">
        <w:t>12.7</w:t>
      </w:r>
      <w:r w:rsidR="000B5EDC" w:rsidRPr="00616295">
        <w:t xml:space="preserve">, we undertake to negotiate </w:t>
      </w:r>
      <w:r w:rsidR="000B36E9" w:rsidRPr="00616295">
        <w:t xml:space="preserve">a Contract </w:t>
      </w:r>
      <w:r w:rsidR="000B5EDC" w:rsidRPr="00616295">
        <w:t xml:space="preserve">on the basis of the proposed Key Experts. We accept that </w:t>
      </w:r>
      <w:r w:rsidR="000B36E9" w:rsidRPr="00616295">
        <w:t xml:space="preserve">the </w:t>
      </w:r>
      <w:r w:rsidR="000B5EDC" w:rsidRPr="00616295">
        <w:t xml:space="preserve">substitution of Key Experts for reasons other than </w:t>
      </w:r>
      <w:r w:rsidR="000B36E9" w:rsidRPr="00616295">
        <w:t xml:space="preserve">those </w:t>
      </w:r>
      <w:r w:rsidR="000B5EDC" w:rsidRPr="00616295">
        <w:t xml:space="preserve">stated in ITC 12 and ITC 28.4 </w:t>
      </w:r>
      <w:r w:rsidR="006825A0" w:rsidRPr="00616295">
        <w:t>may</w:t>
      </w:r>
      <w:r w:rsidR="000B5EDC" w:rsidRPr="00616295">
        <w:t xml:space="preserve"> lead to </w:t>
      </w:r>
      <w:r w:rsidR="000B36E9" w:rsidRPr="00616295">
        <w:t xml:space="preserve">the </w:t>
      </w:r>
      <w:r w:rsidR="000B5EDC" w:rsidRPr="00616295">
        <w:t>termination of Contract negotiations.</w:t>
      </w:r>
    </w:p>
    <w:p w14:paraId="058F9053" w14:textId="560329D3" w:rsidR="00F25D26" w:rsidRPr="00616295" w:rsidRDefault="00CB58E0" w:rsidP="00C31B55">
      <w:pPr>
        <w:spacing w:after="120"/>
        <w:ind w:left="630" w:hanging="540"/>
        <w:jc w:val="both"/>
      </w:pPr>
      <w:r w:rsidRPr="00616295">
        <w:t xml:space="preserve"> </w:t>
      </w:r>
      <w:r w:rsidR="000B5EDC" w:rsidRPr="00616295">
        <w:t>(</w:t>
      </w:r>
      <w:proofErr w:type="spellStart"/>
      <w:r w:rsidR="009910B8" w:rsidRPr="00616295">
        <w:t>i</w:t>
      </w:r>
      <w:proofErr w:type="spellEnd"/>
      <w:r w:rsidR="000B5EDC" w:rsidRPr="00616295">
        <w:t xml:space="preserve">) </w:t>
      </w:r>
      <w:r w:rsidR="00D05394" w:rsidRPr="00616295">
        <w:tab/>
      </w:r>
      <w:r w:rsidR="000B5EDC" w:rsidRPr="00616295">
        <w:t xml:space="preserve">Our Proposal is binding upon us and subject to </w:t>
      </w:r>
      <w:r w:rsidR="00407B61" w:rsidRPr="00616295">
        <w:t xml:space="preserve">any </w:t>
      </w:r>
      <w:r w:rsidR="000B5EDC" w:rsidRPr="00616295">
        <w:t>modifications resulting from the Contract negotiations.</w:t>
      </w:r>
    </w:p>
    <w:p w14:paraId="7256071E" w14:textId="77777777" w:rsidR="000B5EDC" w:rsidRPr="00616295" w:rsidRDefault="000B5EDC" w:rsidP="00C31B55">
      <w:pPr>
        <w:spacing w:after="120"/>
        <w:jc w:val="both"/>
      </w:pPr>
      <w:r w:rsidRPr="00616295">
        <w:t>We undertake, if our Proposal is accepted</w:t>
      </w:r>
      <w:r w:rsidR="00407B61" w:rsidRPr="00616295">
        <w:t xml:space="preserve"> and the Contract is signed</w:t>
      </w:r>
      <w:r w:rsidRPr="00616295">
        <w:t xml:space="preserve">, to initiate the </w:t>
      </w:r>
      <w:r w:rsidR="006825A0" w:rsidRPr="00616295">
        <w:t>S</w:t>
      </w:r>
      <w:r w:rsidRPr="00616295">
        <w:t xml:space="preserve">ervices related to the </w:t>
      </w:r>
      <w:r w:rsidR="00407B61" w:rsidRPr="00616295">
        <w:t>a</w:t>
      </w:r>
      <w:r w:rsidRPr="00616295">
        <w:t xml:space="preserve">ssignment no later than the date indicated in </w:t>
      </w:r>
      <w:r w:rsidR="008C70CB" w:rsidRPr="00616295">
        <w:t xml:space="preserve">ITC </w:t>
      </w:r>
      <w:r w:rsidRPr="00616295">
        <w:t>3</w:t>
      </w:r>
      <w:r w:rsidR="005D7206" w:rsidRPr="00616295">
        <w:t>4</w:t>
      </w:r>
      <w:r w:rsidRPr="00616295">
        <w:t>.2 of the Data Sheet.</w:t>
      </w:r>
    </w:p>
    <w:p w14:paraId="695BF99D" w14:textId="77777777" w:rsidR="000B5EDC" w:rsidRPr="00616295" w:rsidRDefault="000B5EDC" w:rsidP="00C31B55">
      <w:pPr>
        <w:spacing w:after="120"/>
        <w:jc w:val="both"/>
      </w:pPr>
    </w:p>
    <w:p w14:paraId="0883F5A6" w14:textId="77777777" w:rsidR="000B5EDC" w:rsidRPr="00616295" w:rsidRDefault="000B5EDC" w:rsidP="00C31B55">
      <w:pPr>
        <w:spacing w:after="120"/>
        <w:jc w:val="both"/>
      </w:pPr>
      <w:r w:rsidRPr="00616295">
        <w:t xml:space="preserve">We understand </w:t>
      </w:r>
      <w:r w:rsidR="00407B61" w:rsidRPr="00616295">
        <w:t>that the Client is</w:t>
      </w:r>
      <w:r w:rsidRPr="00616295">
        <w:t xml:space="preserve"> not bound to accept any Proposal </w:t>
      </w:r>
      <w:r w:rsidR="00407B61" w:rsidRPr="00616295">
        <w:t>that the Client</w:t>
      </w:r>
      <w:r w:rsidRPr="00616295">
        <w:t xml:space="preserve"> receive</w:t>
      </w:r>
      <w:r w:rsidR="00407B61" w:rsidRPr="00616295">
        <w:t>s</w:t>
      </w:r>
      <w:r w:rsidRPr="00616295">
        <w:t>.</w:t>
      </w:r>
    </w:p>
    <w:p w14:paraId="49738D36" w14:textId="77777777" w:rsidR="000B5EDC" w:rsidRPr="00616295" w:rsidRDefault="000B5EDC" w:rsidP="00B91DDF">
      <w:pPr>
        <w:jc w:val="both"/>
      </w:pPr>
    </w:p>
    <w:p w14:paraId="70FD3B63" w14:textId="77777777" w:rsidR="000B5EDC" w:rsidRPr="00616295" w:rsidRDefault="000B5EDC" w:rsidP="00B91DDF">
      <w:pPr>
        <w:rPr>
          <w:lang w:eastAsia="it-IT"/>
        </w:rPr>
      </w:pPr>
      <w:r w:rsidRPr="00616295">
        <w:rPr>
          <w:lang w:eastAsia="it-IT"/>
        </w:rPr>
        <w:tab/>
        <w:t>We remain,</w:t>
      </w:r>
    </w:p>
    <w:p w14:paraId="3DDC3EF3" w14:textId="77777777" w:rsidR="000B5EDC" w:rsidRDefault="000B5EDC" w:rsidP="00B91DDF"/>
    <w:p w14:paraId="790D896D" w14:textId="7A85362A" w:rsidR="000D1BAC" w:rsidRPr="000D1BAC" w:rsidRDefault="000D1BAC" w:rsidP="000D1BAC">
      <w:pPr>
        <w:ind w:left="708"/>
        <w:rPr>
          <w:b/>
          <w:bCs/>
        </w:rPr>
      </w:pPr>
      <w:r w:rsidRPr="000D1BAC">
        <w:rPr>
          <w:b/>
          <w:bCs/>
        </w:rPr>
        <w:t>Sign here</w:t>
      </w:r>
    </w:p>
    <w:p w14:paraId="4567BF07" w14:textId="77777777" w:rsidR="000B5EDC" w:rsidRDefault="000B5EDC" w:rsidP="00B91DDF">
      <w:pPr>
        <w:ind w:firstLine="708"/>
        <w:jc w:val="both"/>
      </w:pPr>
      <w:r w:rsidRPr="00616295">
        <w:t>Yours sincerely,</w:t>
      </w:r>
    </w:p>
    <w:p w14:paraId="5330F44F" w14:textId="698911AA" w:rsidR="000D1BAC" w:rsidRPr="000D1BAC" w:rsidRDefault="000D1BAC" w:rsidP="00B91DDF">
      <w:pPr>
        <w:ind w:firstLine="708"/>
        <w:jc w:val="both"/>
        <w:rPr>
          <w:highlight w:val="yellow"/>
        </w:rPr>
      </w:pPr>
      <w:r w:rsidRPr="000D1BAC">
        <w:rPr>
          <w:highlight w:val="yellow"/>
        </w:rPr>
        <w:t>Kendell Daniel,</w:t>
      </w:r>
    </w:p>
    <w:p w14:paraId="69B7AF46" w14:textId="6000019C" w:rsidR="000D1BAC" w:rsidRPr="00616295" w:rsidRDefault="000D1BAC" w:rsidP="00B91DDF">
      <w:pPr>
        <w:ind w:firstLine="708"/>
        <w:jc w:val="both"/>
      </w:pPr>
      <w:r w:rsidRPr="000D1BAC">
        <w:rPr>
          <w:highlight w:val="yellow"/>
        </w:rPr>
        <w:t>President</w:t>
      </w:r>
    </w:p>
    <w:p w14:paraId="381845B6" w14:textId="77777777" w:rsidR="000B5EDC" w:rsidRPr="00616295" w:rsidRDefault="000B5EDC" w:rsidP="00D05394">
      <w:pPr>
        <w:pStyle w:val="BodyTextIndent"/>
        <w:tabs>
          <w:tab w:val="clear" w:pos="-720"/>
        </w:tabs>
        <w:suppressAutoHyphens w:val="0"/>
        <w:rPr>
          <w:spacing w:val="0"/>
          <w:szCs w:val="24"/>
        </w:rPr>
      </w:pPr>
    </w:p>
    <w:p w14:paraId="16372C9D" w14:textId="77777777" w:rsidR="006B5C8E" w:rsidRPr="00616295" w:rsidRDefault="006B5C8E" w:rsidP="006B5C8E">
      <w:pPr>
        <w:tabs>
          <w:tab w:val="right" w:pos="8460"/>
        </w:tabs>
        <w:ind w:left="720"/>
        <w:jc w:val="both"/>
        <w:rPr>
          <w:lang w:val="en-GB"/>
        </w:rPr>
      </w:pPr>
      <w:r w:rsidRPr="00616295">
        <w:rPr>
          <w:lang w:val="en-GB"/>
        </w:rPr>
        <w:t>_________________________________________________________________</w:t>
      </w:r>
    </w:p>
    <w:p w14:paraId="5DB7402D" w14:textId="77777777" w:rsidR="006B5C8E" w:rsidRPr="00616295" w:rsidRDefault="006B5C8E" w:rsidP="006B5C8E">
      <w:pPr>
        <w:tabs>
          <w:tab w:val="right" w:pos="8460"/>
        </w:tabs>
        <w:spacing w:after="240"/>
        <w:ind w:left="720"/>
        <w:jc w:val="both"/>
        <w:rPr>
          <w:u w:val="single"/>
          <w:lang w:val="en-GB"/>
        </w:rPr>
      </w:pPr>
      <w:r w:rsidRPr="00616295">
        <w:rPr>
          <w:lang w:val="en-GB"/>
        </w:rPr>
        <w:t>Signature (of Consultant’s authorized representative) {</w:t>
      </w:r>
      <w:r w:rsidRPr="00616295">
        <w:rPr>
          <w:iCs/>
          <w:lang w:val="en-GB"/>
        </w:rPr>
        <w:t>In full and initials}</w:t>
      </w:r>
      <w:r w:rsidRPr="00616295">
        <w:rPr>
          <w:lang w:val="en-GB"/>
        </w:rPr>
        <w:t xml:space="preserve">:  </w:t>
      </w:r>
    </w:p>
    <w:p w14:paraId="5A25E094" w14:textId="77777777" w:rsidR="006B5C8E" w:rsidRPr="00616295" w:rsidRDefault="006B5C8E" w:rsidP="006B5C8E">
      <w:pPr>
        <w:tabs>
          <w:tab w:val="left" w:pos="1843"/>
          <w:tab w:val="right" w:pos="8460"/>
        </w:tabs>
        <w:ind w:left="720"/>
        <w:jc w:val="both"/>
        <w:rPr>
          <w:lang w:val="en-GB"/>
        </w:rPr>
      </w:pPr>
      <w:r w:rsidRPr="00616295">
        <w:rPr>
          <w:lang w:val="en-GB"/>
        </w:rPr>
        <w:t>Full name:</w:t>
      </w:r>
      <w:r w:rsidRPr="00616295">
        <w:rPr>
          <w:lang w:val="en-GB"/>
        </w:rPr>
        <w:tab/>
        <w:t>{insert full name of authorized representative}</w:t>
      </w:r>
    </w:p>
    <w:p w14:paraId="7A256C9F" w14:textId="77777777" w:rsidR="006B5C8E" w:rsidRPr="00616295" w:rsidRDefault="006B5C8E" w:rsidP="006B5C8E">
      <w:pPr>
        <w:tabs>
          <w:tab w:val="left" w:pos="1843"/>
          <w:tab w:val="right" w:pos="8460"/>
        </w:tabs>
        <w:ind w:left="720"/>
        <w:jc w:val="both"/>
        <w:rPr>
          <w:lang w:val="en-GB"/>
        </w:rPr>
      </w:pPr>
      <w:r w:rsidRPr="00616295">
        <w:rPr>
          <w:lang w:val="en-GB"/>
        </w:rPr>
        <w:t xml:space="preserve">Title: </w:t>
      </w:r>
      <w:r w:rsidRPr="00616295">
        <w:rPr>
          <w:lang w:val="en-GB"/>
        </w:rPr>
        <w:tab/>
        <w:t>{insert title/position of authorized representative}</w:t>
      </w:r>
    </w:p>
    <w:p w14:paraId="08C50E52" w14:textId="77777777" w:rsidR="006B5C8E" w:rsidRPr="00616295" w:rsidRDefault="006B5C8E" w:rsidP="006B5C8E">
      <w:pPr>
        <w:tabs>
          <w:tab w:val="right" w:pos="8460"/>
        </w:tabs>
        <w:ind w:left="720"/>
        <w:jc w:val="both"/>
      </w:pPr>
      <w:r w:rsidRPr="00616295">
        <w:t>Name of Consultant (company’s name or JV’s name):</w:t>
      </w:r>
    </w:p>
    <w:p w14:paraId="0AC30B53" w14:textId="77777777" w:rsidR="006B5C8E" w:rsidRPr="00616295" w:rsidRDefault="006B5C8E" w:rsidP="006B5C8E">
      <w:pPr>
        <w:tabs>
          <w:tab w:val="left" w:pos="1843"/>
          <w:tab w:val="right" w:pos="8460"/>
        </w:tabs>
        <w:ind w:left="720"/>
        <w:jc w:val="both"/>
        <w:rPr>
          <w:u w:val="single"/>
          <w:lang w:val="en-GB"/>
        </w:rPr>
      </w:pPr>
      <w:r w:rsidRPr="00616295">
        <w:rPr>
          <w:lang w:val="en-GB"/>
        </w:rPr>
        <w:t xml:space="preserve">Capacity: </w:t>
      </w:r>
      <w:r w:rsidRPr="00616295">
        <w:rPr>
          <w:lang w:val="en-GB"/>
        </w:rPr>
        <w:tab/>
        <w:t>{insert the person’s capacity to sign for the Consultant}</w:t>
      </w:r>
    </w:p>
    <w:p w14:paraId="77963715" w14:textId="77777777" w:rsidR="006B5C8E" w:rsidRPr="00616295" w:rsidRDefault="006B5C8E" w:rsidP="006B5C8E">
      <w:pPr>
        <w:tabs>
          <w:tab w:val="left" w:pos="1843"/>
          <w:tab w:val="right" w:pos="8460"/>
        </w:tabs>
        <w:ind w:left="720"/>
        <w:jc w:val="both"/>
        <w:rPr>
          <w:sz w:val="28"/>
          <w:u w:val="single"/>
          <w:lang w:val="en-GB"/>
        </w:rPr>
      </w:pPr>
      <w:r w:rsidRPr="00616295">
        <w:rPr>
          <w:lang w:val="en-GB"/>
        </w:rPr>
        <w:t>Address</w:t>
      </w:r>
      <w:r w:rsidRPr="00616295">
        <w:rPr>
          <w:sz w:val="28"/>
          <w:lang w:val="en-GB"/>
        </w:rPr>
        <w:t xml:space="preserve">:  </w:t>
      </w:r>
      <w:r w:rsidRPr="00616295">
        <w:rPr>
          <w:sz w:val="28"/>
          <w:lang w:val="en-GB"/>
        </w:rPr>
        <w:tab/>
      </w:r>
      <w:r w:rsidRPr="00616295">
        <w:rPr>
          <w:lang w:val="en-GB"/>
        </w:rPr>
        <w:t>{insert the authorized representative’s address}</w:t>
      </w:r>
    </w:p>
    <w:p w14:paraId="58CC08DA" w14:textId="77777777" w:rsidR="006B5C8E" w:rsidRPr="00616295" w:rsidRDefault="006B5C8E" w:rsidP="006B5C8E">
      <w:pPr>
        <w:tabs>
          <w:tab w:val="left" w:pos="1843"/>
          <w:tab w:val="right" w:pos="8460"/>
        </w:tabs>
        <w:ind w:left="720"/>
        <w:jc w:val="both"/>
        <w:rPr>
          <w:lang w:val="en-GB"/>
        </w:rPr>
      </w:pPr>
      <w:r w:rsidRPr="00616295">
        <w:rPr>
          <w:lang w:val="en-GB"/>
        </w:rPr>
        <w:t>Phone/fax:</w:t>
      </w:r>
      <w:r w:rsidRPr="00616295">
        <w:rPr>
          <w:lang w:val="en-GB"/>
        </w:rPr>
        <w:tab/>
        <w:t>{insert the authorized representative’s phone and fax number, if applicable}</w:t>
      </w:r>
    </w:p>
    <w:p w14:paraId="267C8683" w14:textId="77777777" w:rsidR="006B5C8E" w:rsidRPr="00616295" w:rsidRDefault="006B5C8E" w:rsidP="006B5C8E">
      <w:pPr>
        <w:tabs>
          <w:tab w:val="left" w:pos="1843"/>
          <w:tab w:val="right" w:pos="8460"/>
        </w:tabs>
        <w:ind w:left="720"/>
        <w:jc w:val="both"/>
        <w:rPr>
          <w:sz w:val="28"/>
          <w:lang w:val="en-GB"/>
        </w:rPr>
      </w:pPr>
      <w:r w:rsidRPr="00616295">
        <w:rPr>
          <w:lang w:val="en-GB"/>
        </w:rPr>
        <w:t>Email</w:t>
      </w:r>
      <w:r w:rsidRPr="00616295">
        <w:rPr>
          <w:sz w:val="28"/>
          <w:lang w:val="en-GB"/>
        </w:rPr>
        <w:t xml:space="preserve">:  </w:t>
      </w:r>
      <w:r w:rsidRPr="00616295">
        <w:rPr>
          <w:sz w:val="28"/>
          <w:lang w:val="en-GB"/>
        </w:rPr>
        <w:tab/>
      </w:r>
      <w:r w:rsidRPr="00616295">
        <w:rPr>
          <w:lang w:val="en-GB"/>
        </w:rPr>
        <w:t>{insert the authorized representative’s email address}</w:t>
      </w:r>
      <w:r w:rsidRPr="00616295">
        <w:rPr>
          <w:u w:val="single"/>
          <w:lang w:val="en-GB"/>
        </w:rPr>
        <w:tab/>
      </w:r>
    </w:p>
    <w:p w14:paraId="124117F9" w14:textId="77777777" w:rsidR="006B5C8E" w:rsidRPr="00616295" w:rsidRDefault="006B5C8E" w:rsidP="00D05394">
      <w:pPr>
        <w:pStyle w:val="BodyTextIndent"/>
        <w:tabs>
          <w:tab w:val="clear" w:pos="-720"/>
        </w:tabs>
        <w:suppressAutoHyphens w:val="0"/>
        <w:rPr>
          <w:spacing w:val="0"/>
          <w:szCs w:val="24"/>
        </w:rPr>
      </w:pPr>
    </w:p>
    <w:p w14:paraId="6705FB80" w14:textId="77777777" w:rsidR="000B5EDC" w:rsidRPr="00616295" w:rsidRDefault="000B5EDC" w:rsidP="007C2068">
      <w:pPr>
        <w:tabs>
          <w:tab w:val="right" w:pos="8460"/>
        </w:tabs>
        <w:ind w:left="720"/>
        <w:jc w:val="both"/>
      </w:pPr>
      <w:r w:rsidRPr="00616295">
        <w:t xml:space="preserve">{For </w:t>
      </w:r>
      <w:r w:rsidR="00271F30" w:rsidRPr="00616295">
        <w:t>a j</w:t>
      </w:r>
      <w:r w:rsidRPr="00616295">
        <w:t xml:space="preserve">oint </w:t>
      </w:r>
      <w:r w:rsidR="00271F30" w:rsidRPr="00616295">
        <w:t>v</w:t>
      </w:r>
      <w:r w:rsidRPr="00616295">
        <w:t>enture, either all members shall sig</w:t>
      </w:r>
      <w:r w:rsidR="00C9146F" w:rsidRPr="00616295">
        <w:t>n or only the lead member</w:t>
      </w:r>
      <w:r w:rsidRPr="00616295">
        <w:t>, in which case the power of attorney to sign on behalf of all members shall be attached}</w:t>
      </w:r>
    </w:p>
    <w:p w14:paraId="6B8E5E99" w14:textId="77777777" w:rsidR="00B0418A" w:rsidRPr="00616295" w:rsidRDefault="00B0418A" w:rsidP="00D05394">
      <w:pPr>
        <w:pStyle w:val="BodyTextIndent"/>
        <w:tabs>
          <w:tab w:val="clear" w:pos="-720"/>
        </w:tabs>
        <w:suppressAutoHyphens w:val="0"/>
        <w:rPr>
          <w:spacing w:val="0"/>
          <w:szCs w:val="24"/>
        </w:rPr>
        <w:sectPr w:rsidR="00B0418A" w:rsidRPr="00616295" w:rsidSect="00735F3D">
          <w:headerReference w:type="even" r:id="rId34"/>
          <w:headerReference w:type="default" r:id="rId35"/>
          <w:headerReference w:type="first" r:id="rId36"/>
          <w:footnotePr>
            <w:numRestart w:val="eachSect"/>
          </w:footnotePr>
          <w:type w:val="oddPage"/>
          <w:pgSz w:w="12242" w:h="15842" w:code="1"/>
          <w:pgMar w:top="1440" w:right="1440" w:bottom="1440" w:left="1728" w:header="720" w:footer="720" w:gutter="0"/>
          <w:cols w:space="708"/>
          <w:titlePg/>
          <w:docGrid w:linePitch="360"/>
        </w:sectPr>
      </w:pPr>
    </w:p>
    <w:p w14:paraId="4FD01283" w14:textId="77777777" w:rsidR="000B5EDC" w:rsidRPr="00616295" w:rsidRDefault="000B5EDC" w:rsidP="007C2068">
      <w:pPr>
        <w:pStyle w:val="Heading2"/>
        <w:numPr>
          <w:ilvl w:val="0"/>
          <w:numId w:val="0"/>
        </w:numPr>
        <w:ind w:left="360"/>
        <w:rPr>
          <w:lang w:val="en-US"/>
        </w:rPr>
      </w:pPr>
      <w:bookmarkStart w:id="180" w:name="_Toc454638172"/>
      <w:bookmarkEnd w:id="180"/>
    </w:p>
    <w:p w14:paraId="7C62FA09" w14:textId="663744A0" w:rsidR="000B5EDC" w:rsidRPr="00616295" w:rsidRDefault="00B47775" w:rsidP="00AC2B63">
      <w:pPr>
        <w:jc w:val="center"/>
        <w:rPr>
          <w:rFonts w:ascii="Times New Roman Bold" w:hAnsi="Times New Roman Bold"/>
          <w:b/>
          <w:smallCaps/>
          <w:sz w:val="28"/>
          <w:szCs w:val="28"/>
        </w:rPr>
      </w:pPr>
      <w:bookmarkStart w:id="181" w:name="_Toc494209467"/>
      <w:r w:rsidRPr="00616295">
        <w:rPr>
          <w:rStyle w:val="Heading6Char"/>
          <w:sz w:val="28"/>
          <w:szCs w:val="28"/>
        </w:rPr>
        <w:t xml:space="preserve">Form </w:t>
      </w:r>
      <w:r w:rsidR="000B5EDC" w:rsidRPr="00616295">
        <w:rPr>
          <w:rStyle w:val="Heading6Char"/>
          <w:sz w:val="28"/>
          <w:szCs w:val="28"/>
        </w:rPr>
        <w:t>TECH-2</w:t>
      </w:r>
      <w:bookmarkEnd w:id="181"/>
      <w:r w:rsidR="000B5EDC" w:rsidRPr="00616295">
        <w:t xml:space="preserve"> </w:t>
      </w:r>
      <w:r w:rsidR="000B5EDC" w:rsidRPr="00616295">
        <w:rPr>
          <w:rFonts w:ascii="Times New Roman Bold" w:hAnsi="Times New Roman Bold"/>
          <w:b/>
          <w:smallCaps/>
          <w:sz w:val="28"/>
          <w:szCs w:val="28"/>
        </w:rPr>
        <w:t xml:space="preserve">(for Full </w:t>
      </w:r>
      <w:r w:rsidR="00C51019" w:rsidRPr="00616295">
        <w:rPr>
          <w:rFonts w:ascii="Times New Roman Bold" w:hAnsi="Times New Roman Bold"/>
          <w:b/>
          <w:smallCaps/>
          <w:sz w:val="28"/>
          <w:szCs w:val="28"/>
        </w:rPr>
        <w:t xml:space="preserve">and simplified </w:t>
      </w:r>
      <w:r w:rsidR="000B5EDC" w:rsidRPr="00616295">
        <w:rPr>
          <w:rFonts w:ascii="Times New Roman Bold" w:hAnsi="Times New Roman Bold"/>
          <w:b/>
          <w:smallCaps/>
          <w:sz w:val="28"/>
          <w:szCs w:val="28"/>
        </w:rPr>
        <w:t>Technical Proposal</w:t>
      </w:r>
      <w:r w:rsidR="00C51019" w:rsidRPr="00616295">
        <w:rPr>
          <w:rFonts w:ascii="Times New Roman Bold" w:hAnsi="Times New Roman Bold"/>
          <w:b/>
          <w:smallCaps/>
          <w:sz w:val="28"/>
          <w:szCs w:val="28"/>
        </w:rPr>
        <w:t>s</w:t>
      </w:r>
      <w:r w:rsidR="000B5EDC" w:rsidRPr="00616295">
        <w:rPr>
          <w:rFonts w:ascii="Times New Roman Bold" w:hAnsi="Times New Roman Bold"/>
          <w:b/>
          <w:smallCaps/>
          <w:sz w:val="28"/>
          <w:szCs w:val="28"/>
        </w:rPr>
        <w:t>)</w:t>
      </w:r>
    </w:p>
    <w:p w14:paraId="7C1F3249" w14:textId="77777777" w:rsidR="000B5EDC" w:rsidRPr="00616295" w:rsidRDefault="000B5EDC" w:rsidP="00AC2B63">
      <w:pPr>
        <w:jc w:val="center"/>
        <w:rPr>
          <w:rFonts w:ascii="Times New Roman Bold" w:hAnsi="Times New Roman Bold"/>
          <w:b/>
          <w:smallCaps/>
          <w:sz w:val="28"/>
          <w:szCs w:val="28"/>
        </w:rPr>
      </w:pPr>
    </w:p>
    <w:p w14:paraId="53D92702" w14:textId="77777777" w:rsidR="000B5EDC" w:rsidRPr="00616295" w:rsidRDefault="000B5EDC" w:rsidP="00AC2B63">
      <w:pPr>
        <w:jc w:val="center"/>
        <w:rPr>
          <w:rFonts w:ascii="Times New Roman Bold" w:hAnsi="Times New Roman Bold"/>
          <w:b/>
          <w:smallCaps/>
          <w:sz w:val="28"/>
          <w:szCs w:val="28"/>
        </w:rPr>
      </w:pPr>
      <w:r w:rsidRPr="00616295">
        <w:rPr>
          <w:rFonts w:ascii="Times New Roman Bold" w:hAnsi="Times New Roman Bold"/>
          <w:b/>
          <w:smallCaps/>
          <w:sz w:val="28"/>
          <w:szCs w:val="28"/>
        </w:rPr>
        <w:t>Consultant</w:t>
      </w:r>
      <w:r w:rsidRPr="00616295">
        <w:rPr>
          <w:rFonts w:ascii="Times New Roman Bold" w:hAnsi="Times New Roman Bold" w:hint="eastAsia"/>
          <w:b/>
          <w:smallCaps/>
          <w:sz w:val="28"/>
          <w:szCs w:val="28"/>
        </w:rPr>
        <w:t>’</w:t>
      </w:r>
      <w:r w:rsidRPr="00616295">
        <w:rPr>
          <w:rFonts w:ascii="Times New Roman Bold" w:hAnsi="Times New Roman Bold"/>
          <w:b/>
          <w:smallCaps/>
          <w:sz w:val="28"/>
          <w:szCs w:val="28"/>
        </w:rPr>
        <w:t>s Organization and Experience</w:t>
      </w:r>
    </w:p>
    <w:p w14:paraId="4CBA67BE" w14:textId="77777777" w:rsidR="000B5EDC" w:rsidRPr="00616295" w:rsidRDefault="000B5EDC" w:rsidP="00B91DDF">
      <w:pPr>
        <w:pBdr>
          <w:bottom w:val="single" w:sz="8" w:space="1" w:color="auto"/>
        </w:pBdr>
        <w:jc w:val="right"/>
      </w:pPr>
    </w:p>
    <w:p w14:paraId="262AD312" w14:textId="77777777" w:rsidR="000B5EDC" w:rsidRPr="00616295" w:rsidRDefault="000B5EDC" w:rsidP="00B91DDF">
      <w:pPr>
        <w:jc w:val="both"/>
        <w:rPr>
          <w:rFonts w:ascii="Times New Roman Bold" w:hAnsi="Times New Roman Bold"/>
          <w:bCs/>
          <w:smallCaps/>
        </w:rPr>
      </w:pPr>
    </w:p>
    <w:p w14:paraId="53F0145B" w14:textId="77777777" w:rsidR="000B5EDC" w:rsidRPr="00FD174B" w:rsidRDefault="000B5EDC" w:rsidP="00FD079D">
      <w:pPr>
        <w:tabs>
          <w:tab w:val="left" w:pos="1314"/>
          <w:tab w:val="left" w:pos="1854"/>
        </w:tabs>
        <w:jc w:val="both"/>
        <w:rPr>
          <w:b/>
          <w:bCs/>
          <w:color w:val="0F243E" w:themeColor="text2" w:themeShade="80"/>
        </w:rPr>
      </w:pPr>
      <w:r w:rsidRPr="00FD174B">
        <w:rPr>
          <w:b/>
          <w:bCs/>
          <w:color w:val="0F243E" w:themeColor="text2" w:themeShade="80"/>
        </w:rPr>
        <w:t>Form TECH-2: a brief description of the Consultant’s organization and an outline of the recent</w:t>
      </w:r>
      <w:r w:rsidR="00407B61" w:rsidRPr="00FD174B">
        <w:rPr>
          <w:b/>
          <w:bCs/>
          <w:color w:val="0F243E" w:themeColor="text2" w:themeShade="80"/>
        </w:rPr>
        <w:t xml:space="preserve"> experience of the Consultant that is</w:t>
      </w:r>
      <w:r w:rsidRPr="00FD174B">
        <w:rPr>
          <w:b/>
          <w:bCs/>
          <w:color w:val="0F243E" w:themeColor="text2" w:themeShade="80"/>
        </w:rPr>
        <w:t xml:space="preserve"> most relevant to the assignment. In the case of a joint venture, information on similar assignments shall be provided for each partner. For each assignment, the outline should indicate the names of </w:t>
      </w:r>
      <w:r w:rsidR="000B36E9" w:rsidRPr="00FD174B">
        <w:rPr>
          <w:b/>
          <w:bCs/>
          <w:color w:val="0F243E" w:themeColor="text2" w:themeShade="80"/>
        </w:rPr>
        <w:t xml:space="preserve">the </w:t>
      </w:r>
      <w:r w:rsidRPr="00FD174B">
        <w:rPr>
          <w:b/>
          <w:bCs/>
          <w:color w:val="0F243E" w:themeColor="text2" w:themeShade="80"/>
        </w:rPr>
        <w:t xml:space="preserve">Consultant’s </w:t>
      </w:r>
      <w:r w:rsidR="00720D36" w:rsidRPr="00FD174B">
        <w:rPr>
          <w:b/>
          <w:bCs/>
          <w:color w:val="0F243E" w:themeColor="text2" w:themeShade="80"/>
        </w:rPr>
        <w:t>Key E</w:t>
      </w:r>
      <w:r w:rsidRPr="00FD174B">
        <w:rPr>
          <w:b/>
          <w:bCs/>
          <w:color w:val="0F243E" w:themeColor="text2" w:themeShade="80"/>
        </w:rPr>
        <w:t xml:space="preserve">xperts and Sub-consultants who participated, </w:t>
      </w:r>
      <w:r w:rsidR="000B36E9" w:rsidRPr="00FD174B">
        <w:rPr>
          <w:b/>
          <w:bCs/>
          <w:color w:val="0F243E" w:themeColor="text2" w:themeShade="80"/>
        </w:rPr>
        <w:t xml:space="preserve">the </w:t>
      </w:r>
      <w:r w:rsidRPr="00FD174B">
        <w:rPr>
          <w:b/>
          <w:bCs/>
          <w:color w:val="0F243E" w:themeColor="text2" w:themeShade="80"/>
        </w:rPr>
        <w:t xml:space="preserve">duration of the assignment, </w:t>
      </w:r>
      <w:r w:rsidR="000B36E9" w:rsidRPr="00FD174B">
        <w:rPr>
          <w:b/>
          <w:bCs/>
          <w:color w:val="0F243E" w:themeColor="text2" w:themeShade="80"/>
        </w:rPr>
        <w:t xml:space="preserve">the </w:t>
      </w:r>
      <w:r w:rsidRPr="00FD174B">
        <w:rPr>
          <w:b/>
          <w:bCs/>
          <w:color w:val="0F243E" w:themeColor="text2" w:themeShade="80"/>
        </w:rPr>
        <w:t xml:space="preserve">contract amount (total and, if </w:t>
      </w:r>
      <w:r w:rsidR="000B36E9" w:rsidRPr="00FD174B">
        <w:rPr>
          <w:b/>
          <w:bCs/>
          <w:color w:val="0F243E" w:themeColor="text2" w:themeShade="80"/>
        </w:rPr>
        <w:t xml:space="preserve">it </w:t>
      </w:r>
      <w:r w:rsidRPr="00FD174B">
        <w:rPr>
          <w:b/>
          <w:bCs/>
          <w:color w:val="0F243E" w:themeColor="text2" w:themeShade="80"/>
        </w:rPr>
        <w:t xml:space="preserve">was done in a form of a joint venture or a sub-consultancy, the amount paid to the Consultant), and </w:t>
      </w:r>
      <w:r w:rsidR="000B36E9" w:rsidRPr="00FD174B">
        <w:rPr>
          <w:b/>
          <w:bCs/>
          <w:color w:val="0F243E" w:themeColor="text2" w:themeShade="80"/>
        </w:rPr>
        <w:t xml:space="preserve">the </w:t>
      </w:r>
      <w:r w:rsidRPr="00FD174B">
        <w:rPr>
          <w:b/>
          <w:bCs/>
          <w:color w:val="0F243E" w:themeColor="text2" w:themeShade="80"/>
        </w:rPr>
        <w:t xml:space="preserve">Consultant’s role/involvement.  </w:t>
      </w:r>
    </w:p>
    <w:p w14:paraId="3C49D774" w14:textId="77777777" w:rsidR="000B5EDC" w:rsidRPr="00616295" w:rsidRDefault="000B5EDC" w:rsidP="00B91DDF">
      <w:pPr>
        <w:jc w:val="both"/>
        <w:rPr>
          <w:rFonts w:ascii="Times New Roman Bold" w:hAnsi="Times New Roman Bold"/>
          <w:bCs/>
          <w:smallCaps/>
        </w:rPr>
      </w:pPr>
    </w:p>
    <w:p w14:paraId="77DB424C" w14:textId="77777777" w:rsidR="000B5EDC" w:rsidRPr="00616295" w:rsidRDefault="000B5EDC" w:rsidP="00B911C4">
      <w:pPr>
        <w:jc w:val="center"/>
        <w:rPr>
          <w:b/>
          <w:sz w:val="28"/>
          <w:szCs w:val="28"/>
        </w:rPr>
      </w:pPr>
      <w:r w:rsidRPr="00616295">
        <w:rPr>
          <w:b/>
          <w:sz w:val="28"/>
          <w:szCs w:val="28"/>
        </w:rPr>
        <w:t>A - Consultant’s Organization</w:t>
      </w:r>
    </w:p>
    <w:p w14:paraId="318B508D" w14:textId="77777777" w:rsidR="000B5EDC" w:rsidRPr="00616295" w:rsidRDefault="000B5EDC" w:rsidP="00B91DDF">
      <w:pPr>
        <w:jc w:val="both"/>
      </w:pPr>
    </w:p>
    <w:p w14:paraId="489DFD46" w14:textId="1D91944C" w:rsidR="000B5EDC" w:rsidRDefault="000B5EDC" w:rsidP="007C2068">
      <w:pPr>
        <w:pStyle w:val="BodyText"/>
        <w:ind w:left="270" w:hanging="270"/>
        <w:rPr>
          <w:iCs/>
        </w:rPr>
      </w:pPr>
      <w:r w:rsidRPr="00616295">
        <w:t xml:space="preserve">1. </w:t>
      </w:r>
      <w:r w:rsidRPr="00616295">
        <w:rPr>
          <w:iCs/>
        </w:rPr>
        <w:t xml:space="preserve">Provide here a brief description of the background and organization of your </w:t>
      </w:r>
      <w:r w:rsidR="00407B61" w:rsidRPr="00616295">
        <w:rPr>
          <w:iCs/>
        </w:rPr>
        <w:t>company</w:t>
      </w:r>
      <w:r w:rsidR="0028116C">
        <w:rPr>
          <w:iCs/>
        </w:rPr>
        <w:t xml:space="preserve"> </w:t>
      </w:r>
      <w:r w:rsidRPr="00616295">
        <w:rPr>
          <w:iCs/>
        </w:rPr>
        <w:t xml:space="preserve">of each </w:t>
      </w:r>
      <w:r w:rsidR="00407B61" w:rsidRPr="00616295">
        <w:rPr>
          <w:iCs/>
        </w:rPr>
        <w:t xml:space="preserve">member </w:t>
      </w:r>
      <w:r w:rsidRPr="00616295">
        <w:rPr>
          <w:iCs/>
        </w:rPr>
        <w:t>for this assignment.</w:t>
      </w:r>
    </w:p>
    <w:p w14:paraId="00D94CAC" w14:textId="7E62255A" w:rsidR="00FD174B" w:rsidRPr="00A55D7E" w:rsidRDefault="00FD174B" w:rsidP="007C2068">
      <w:pPr>
        <w:pStyle w:val="BodyText"/>
        <w:ind w:left="270" w:hanging="270"/>
        <w:rPr>
          <w:b/>
          <w:bCs/>
          <w:iCs/>
          <w:color w:val="00B050"/>
        </w:rPr>
      </w:pPr>
      <w:r w:rsidRPr="00A55D7E">
        <w:rPr>
          <w:b/>
          <w:bCs/>
          <w:iCs/>
          <w:color w:val="00B050"/>
        </w:rPr>
        <w:t xml:space="preserve">e-Learning Kings: </w:t>
      </w:r>
    </w:p>
    <w:p w14:paraId="1E56EFAC" w14:textId="77777777" w:rsidR="00A55D7E" w:rsidRDefault="00A55D7E" w:rsidP="007C2068">
      <w:pPr>
        <w:pStyle w:val="BodyText"/>
        <w:ind w:left="270" w:hanging="270"/>
        <w:rPr>
          <w:b/>
          <w:bCs/>
          <w:iCs/>
        </w:rPr>
      </w:pPr>
    </w:p>
    <w:p w14:paraId="3495F60E" w14:textId="4C3D8766" w:rsidR="00A55D7E" w:rsidRDefault="00A55D7E">
      <w:pPr>
        <w:pStyle w:val="BodyText"/>
        <w:numPr>
          <w:ilvl w:val="0"/>
          <w:numId w:val="127"/>
        </w:numPr>
        <w:rPr>
          <w:b/>
          <w:bCs/>
          <w:iCs/>
        </w:rPr>
      </w:pPr>
      <w:r>
        <w:rPr>
          <w:b/>
          <w:bCs/>
          <w:iCs/>
        </w:rPr>
        <w:t>Business Documents:</w:t>
      </w:r>
    </w:p>
    <w:p w14:paraId="22090BE7" w14:textId="77777777" w:rsidR="00A55D7E" w:rsidRDefault="00A55D7E" w:rsidP="007C2068">
      <w:pPr>
        <w:pStyle w:val="BodyText"/>
        <w:ind w:left="270" w:hanging="270"/>
        <w:rPr>
          <w:b/>
          <w:bCs/>
          <w:iCs/>
        </w:rPr>
      </w:pPr>
    </w:p>
    <w:p w14:paraId="5C6D4F8A" w14:textId="71A46EDA" w:rsidR="00A55D7E" w:rsidRDefault="00A55D7E">
      <w:pPr>
        <w:pStyle w:val="BodyText"/>
        <w:numPr>
          <w:ilvl w:val="0"/>
          <w:numId w:val="127"/>
        </w:numPr>
        <w:rPr>
          <w:b/>
          <w:bCs/>
          <w:iCs/>
        </w:rPr>
      </w:pPr>
      <w:r>
        <w:rPr>
          <w:b/>
          <w:bCs/>
          <w:iCs/>
        </w:rPr>
        <w:t>IRD Good standing certificate:</w:t>
      </w:r>
    </w:p>
    <w:p w14:paraId="0470D605" w14:textId="77777777" w:rsidR="00A55D7E" w:rsidRPr="00A55D7E" w:rsidRDefault="00A55D7E" w:rsidP="007C2068">
      <w:pPr>
        <w:pStyle w:val="BodyText"/>
        <w:ind w:left="270" w:hanging="270"/>
        <w:rPr>
          <w:b/>
          <w:bCs/>
          <w:iCs/>
        </w:rPr>
      </w:pPr>
    </w:p>
    <w:p w14:paraId="43B28D6F" w14:textId="073EC987" w:rsidR="004A6B64" w:rsidRPr="000F4190" w:rsidRDefault="000F4190" w:rsidP="000F4190">
      <w:pPr>
        <w:pStyle w:val="BodyText"/>
        <w:shd w:val="clear" w:color="auto" w:fill="FFC000"/>
        <w:ind w:left="270" w:hanging="270"/>
        <w:rPr>
          <w:b/>
          <w:bCs/>
          <w:iCs/>
          <w:color w:val="FFFFFF" w:themeColor="background1"/>
        </w:rPr>
      </w:pPr>
      <w:r>
        <w:rPr>
          <w:b/>
          <w:bCs/>
          <w:iCs/>
          <w:color w:val="FFFFFF" w:themeColor="background1"/>
        </w:rPr>
        <w:t>e-Learning Kings</w:t>
      </w:r>
      <w:r w:rsidR="004A6B64" w:rsidRPr="000F4190">
        <w:rPr>
          <w:b/>
          <w:bCs/>
          <w:iCs/>
          <w:color w:val="FFFFFF" w:themeColor="background1"/>
        </w:rPr>
        <w:t xml:space="preserve"> Team:</w:t>
      </w:r>
    </w:p>
    <w:p w14:paraId="3A222BEF" w14:textId="77777777" w:rsidR="00E05C01" w:rsidRDefault="00E05C01" w:rsidP="007C2068">
      <w:pPr>
        <w:pStyle w:val="BodyText"/>
        <w:ind w:left="270" w:hanging="270"/>
        <w:rPr>
          <w:b/>
          <w:bCs/>
          <w:iCs/>
        </w:rPr>
      </w:pPr>
    </w:p>
    <w:p w14:paraId="5DA5A9C2" w14:textId="77777777" w:rsidR="000F4190" w:rsidRDefault="000F4190" w:rsidP="007C2068">
      <w:pPr>
        <w:pStyle w:val="BodyText"/>
        <w:ind w:left="270" w:hanging="270"/>
        <w:rPr>
          <w:b/>
          <w:bCs/>
          <w:iCs/>
        </w:rPr>
      </w:pPr>
    </w:p>
    <w:p w14:paraId="2248B306" w14:textId="77777777" w:rsidR="000F4190" w:rsidRDefault="000F4190" w:rsidP="007C2068">
      <w:pPr>
        <w:pStyle w:val="BodyText"/>
        <w:ind w:left="270" w:hanging="270"/>
        <w:rPr>
          <w:b/>
          <w:bCs/>
          <w:iCs/>
        </w:rPr>
      </w:pPr>
    </w:p>
    <w:p w14:paraId="1D2123FE" w14:textId="77777777" w:rsidR="000F4190" w:rsidRDefault="000F4190" w:rsidP="007C2068">
      <w:pPr>
        <w:pStyle w:val="BodyText"/>
        <w:ind w:left="270" w:hanging="270"/>
        <w:rPr>
          <w:b/>
          <w:bCs/>
          <w:iCs/>
        </w:rPr>
      </w:pPr>
    </w:p>
    <w:p w14:paraId="09173D22" w14:textId="77777777" w:rsidR="00E92EE5" w:rsidRPr="00E92EE5" w:rsidRDefault="00E92EE5">
      <w:pPr>
        <w:pStyle w:val="BodyText"/>
        <w:numPr>
          <w:ilvl w:val="0"/>
          <w:numId w:val="119"/>
        </w:numPr>
        <w:shd w:val="clear" w:color="auto" w:fill="FFC000"/>
        <w:rPr>
          <w:b/>
          <w:bCs/>
          <w:iCs/>
        </w:rPr>
      </w:pPr>
      <w:r w:rsidRPr="00E92EE5">
        <w:rPr>
          <w:b/>
          <w:bCs/>
          <w:iCs/>
        </w:rPr>
        <w:t>Project Team and Key Experts</w:t>
      </w:r>
    </w:p>
    <w:p w14:paraId="5B90E6AA" w14:textId="77777777" w:rsidR="00E92EE5" w:rsidRDefault="00E92EE5" w:rsidP="00E92EE5">
      <w:pPr>
        <w:pStyle w:val="BodyText"/>
        <w:rPr>
          <w:iCs/>
        </w:rPr>
      </w:pPr>
      <w:r w:rsidRPr="00E92EE5">
        <w:rPr>
          <w:iCs/>
        </w:rPr>
        <w:t>In alignment with ITB 21.1, the project team comprises the required Key Experts and supporting infrastructure staff to effectively execute the project and provide ongoing support to small businesses, both during the training and after completion through our mentorship program.</w:t>
      </w:r>
    </w:p>
    <w:p w14:paraId="482AA98B" w14:textId="26C04A9B" w:rsidR="00A55D7E" w:rsidRPr="00E92EE5" w:rsidRDefault="00A55D7E" w:rsidP="00A55D7E">
      <w:pPr>
        <w:pStyle w:val="BodyText"/>
        <w:shd w:val="clear" w:color="auto" w:fill="FFC000"/>
        <w:ind w:left="720" w:firstLine="720"/>
        <w:rPr>
          <w:b/>
          <w:bCs/>
          <w:iCs/>
        </w:rPr>
      </w:pPr>
      <w:r w:rsidRPr="00A55D7E">
        <w:rPr>
          <w:b/>
          <w:bCs/>
          <w:iCs/>
        </w:rPr>
        <w:t xml:space="preserve">1.1 </w:t>
      </w:r>
      <w:r>
        <w:rPr>
          <w:b/>
          <w:bCs/>
          <w:iCs/>
        </w:rPr>
        <w:t>Core</w:t>
      </w:r>
      <w:r w:rsidRPr="00A55D7E">
        <w:rPr>
          <w:b/>
          <w:bCs/>
          <w:iCs/>
        </w:rPr>
        <w:t xml:space="preserve"> Project Teams</w:t>
      </w:r>
      <w:r>
        <w:rPr>
          <w:b/>
          <w:bCs/>
          <w:iCs/>
        </w:rPr>
        <w:t xml:space="preserve"> Leads</w:t>
      </w:r>
      <w:r w:rsidRPr="00A55D7E">
        <w:rPr>
          <w:b/>
          <w:bCs/>
          <w:iCs/>
        </w:rPr>
        <w:t xml:space="preserve">: </w:t>
      </w:r>
    </w:p>
    <w:p w14:paraId="60EDF321" w14:textId="77777777" w:rsidR="00E92EE5" w:rsidRPr="00401E9D" w:rsidRDefault="00E92EE5" w:rsidP="00E92EE5">
      <w:pPr>
        <w:pStyle w:val="BodyText"/>
        <w:rPr>
          <w:b/>
          <w:bCs/>
          <w:iCs/>
          <w:color w:val="FF0000"/>
        </w:rPr>
      </w:pPr>
      <w:r w:rsidRPr="00E92EE5">
        <w:rPr>
          <w:b/>
          <w:bCs/>
          <w:iCs/>
          <w:color w:val="FF0000"/>
        </w:rPr>
        <w:t>Project Management</w:t>
      </w:r>
    </w:p>
    <w:p w14:paraId="5C64B838" w14:textId="0A0766BB" w:rsidR="00E92EE5" w:rsidRPr="00E92EE5" w:rsidRDefault="00E92EE5">
      <w:pPr>
        <w:pStyle w:val="BodyText"/>
        <w:numPr>
          <w:ilvl w:val="0"/>
          <w:numId w:val="118"/>
        </w:numPr>
        <w:rPr>
          <w:iCs/>
          <w:color w:val="FF0000"/>
        </w:rPr>
      </w:pPr>
      <w:r w:rsidRPr="00401E9D">
        <w:rPr>
          <w:b/>
          <w:bCs/>
          <w:iCs/>
          <w:color w:val="FF0000"/>
        </w:rPr>
        <w:t>Zarah Chase</w:t>
      </w:r>
      <w:r w:rsidRPr="00E92EE5">
        <w:rPr>
          <w:b/>
          <w:bCs/>
          <w:iCs/>
          <w:color w:val="FF0000"/>
        </w:rPr>
        <w:t xml:space="preserve"> (Team Leader)</w:t>
      </w:r>
      <w:r w:rsidRPr="00E92EE5">
        <w:rPr>
          <w:iCs/>
          <w:color w:val="FF0000"/>
        </w:rPr>
        <w:t xml:space="preserve">: Certified Project Manager with over 10 years of experience in IT, digital transformation, social media marketing, website development, and WordPress and ASP.NET/C# web application development. He is skilled in Project </w:t>
      </w:r>
      <w:r w:rsidRPr="00E92EE5">
        <w:rPr>
          <w:iCs/>
          <w:color w:val="FF0000"/>
        </w:rPr>
        <w:lastRenderedPageBreak/>
        <w:t>Management Frameworks, Change Management Frameworks, and is a Certified Trainer and Coach. Kendell will lead the overall project execution and digital transformation initiatives.</w:t>
      </w:r>
    </w:p>
    <w:p w14:paraId="638ABC3F" w14:textId="77777777" w:rsidR="00E92EE5" w:rsidRPr="00E92EE5" w:rsidRDefault="00E92EE5" w:rsidP="00E92EE5">
      <w:pPr>
        <w:pStyle w:val="BodyText"/>
        <w:rPr>
          <w:b/>
          <w:bCs/>
          <w:iCs/>
          <w:color w:val="FF0000"/>
        </w:rPr>
      </w:pPr>
    </w:p>
    <w:p w14:paraId="2AAC6D6B" w14:textId="4E8771FF" w:rsidR="00E92EE5" w:rsidRPr="00E92EE5" w:rsidRDefault="00E92EE5" w:rsidP="00E92EE5">
      <w:pPr>
        <w:pStyle w:val="BodyText"/>
        <w:rPr>
          <w:b/>
          <w:bCs/>
          <w:iCs/>
          <w:color w:val="FF0000"/>
        </w:rPr>
      </w:pPr>
      <w:r w:rsidRPr="00E92EE5">
        <w:rPr>
          <w:b/>
          <w:bCs/>
          <w:iCs/>
          <w:color w:val="FF0000"/>
        </w:rPr>
        <w:t>Technolo</w:t>
      </w:r>
      <w:r w:rsidR="004824E1" w:rsidRPr="00401E9D">
        <w:rPr>
          <w:b/>
          <w:bCs/>
          <w:iCs/>
          <w:color w:val="FF0000"/>
        </w:rPr>
        <w:t>gy Coordinator:</w:t>
      </w:r>
    </w:p>
    <w:p w14:paraId="60A1239A" w14:textId="0C9D2724" w:rsidR="00E92EE5" w:rsidRPr="00E92EE5" w:rsidRDefault="00E92EE5">
      <w:pPr>
        <w:pStyle w:val="BodyText"/>
        <w:numPr>
          <w:ilvl w:val="0"/>
          <w:numId w:val="118"/>
        </w:numPr>
        <w:rPr>
          <w:iCs/>
        </w:rPr>
      </w:pPr>
      <w:r w:rsidRPr="00E92EE5">
        <w:rPr>
          <w:iCs/>
          <w:color w:val="FF0000"/>
        </w:rPr>
        <w:t>Kendell Daniel (</w:t>
      </w:r>
      <w:r w:rsidRPr="00401E9D">
        <w:rPr>
          <w:iCs/>
          <w:color w:val="FF0000"/>
        </w:rPr>
        <w:t>Technology Coordinator and digital transformation e-learning management specialist</w:t>
      </w:r>
      <w:r w:rsidRPr="00E92EE5">
        <w:rPr>
          <w:iCs/>
          <w:color w:val="FF0000"/>
        </w:rPr>
        <w:t xml:space="preserve">): Certified Project Manager with over 10 years of experience in IT, digital transformation, social media marketing, website development, and WordPress and ASP.NET/C# web application development. He is skilled in Project Management Frameworks, Change Management Frameworks, and is a Certified Trainer </w:t>
      </w:r>
      <w:r w:rsidRPr="00E92EE5">
        <w:rPr>
          <w:iCs/>
        </w:rPr>
        <w:t>and Coach. Kendell will lead the overall project execution and digital transformation initiatives.</w:t>
      </w:r>
    </w:p>
    <w:p w14:paraId="5EF2E7F4" w14:textId="77777777" w:rsidR="00E92EE5" w:rsidRPr="00E92EE5" w:rsidRDefault="00E92EE5" w:rsidP="00E92EE5">
      <w:pPr>
        <w:pStyle w:val="BodyText"/>
        <w:rPr>
          <w:b/>
          <w:bCs/>
          <w:iCs/>
        </w:rPr>
      </w:pPr>
      <w:r w:rsidRPr="00E92EE5">
        <w:rPr>
          <w:b/>
          <w:bCs/>
          <w:iCs/>
        </w:rPr>
        <w:pict w14:anchorId="65627104">
          <v:rect id="_x0000_i1135" style="width:0;height:1.5pt" o:hralign="center" o:hrstd="t" o:hr="t" fillcolor="#a0a0a0" stroked="f"/>
        </w:pict>
      </w:r>
    </w:p>
    <w:p w14:paraId="4E1CABD0" w14:textId="24A60F90" w:rsidR="00401E9D" w:rsidRDefault="00A55D7E" w:rsidP="00A55D7E">
      <w:pPr>
        <w:pStyle w:val="Heading2"/>
        <w:numPr>
          <w:ilvl w:val="0"/>
          <w:numId w:val="0"/>
        </w:numPr>
        <w:shd w:val="clear" w:color="auto" w:fill="FFC000"/>
        <w:ind w:left="360"/>
      </w:pPr>
      <w:r>
        <w:tab/>
      </w:r>
      <w:r>
        <w:tab/>
        <w:t xml:space="preserve">1.2 </w:t>
      </w:r>
      <w:r w:rsidR="00401E9D" w:rsidRPr="00401E9D">
        <w:t xml:space="preserve">Key Experts for Our </w:t>
      </w:r>
      <w:r>
        <w:t>for Development and Delivery of the related topical areas as outline in the TOR</w:t>
      </w:r>
      <w:r w:rsidR="00401E9D" w:rsidRPr="00401E9D">
        <w:t>:</w:t>
      </w:r>
    </w:p>
    <w:p w14:paraId="202FEB71" w14:textId="77777777" w:rsidR="00A55D7E" w:rsidRPr="00A55D7E" w:rsidRDefault="00A55D7E" w:rsidP="00A55D7E">
      <w:pPr>
        <w:rPr>
          <w:lang w:val="en-GB"/>
        </w:rPr>
      </w:pPr>
    </w:p>
    <w:p w14:paraId="3CF83A48" w14:textId="0464CE11" w:rsidR="00401E9D" w:rsidRPr="00401E9D" w:rsidRDefault="00A55D7E" w:rsidP="00A55D7E">
      <w:pPr>
        <w:pStyle w:val="BodyText"/>
        <w:shd w:val="clear" w:color="auto" w:fill="FFC000"/>
        <w:ind w:left="720"/>
        <w:rPr>
          <w:b/>
          <w:bCs/>
          <w:iCs/>
          <w:color w:val="00B050"/>
        </w:rPr>
      </w:pPr>
      <w:r>
        <w:rPr>
          <w:b/>
          <w:bCs/>
          <w:iCs/>
          <w:color w:val="00B050"/>
        </w:rPr>
        <w:t>A.</w:t>
      </w:r>
      <w:r w:rsidR="00401E9D" w:rsidRPr="00401E9D">
        <w:rPr>
          <w:b/>
          <w:bCs/>
          <w:iCs/>
          <w:color w:val="00B050"/>
        </w:rPr>
        <w:t xml:space="preserve"> Position K-1: Information &amp; Data Literacy</w:t>
      </w:r>
    </w:p>
    <w:p w14:paraId="19E0AF54" w14:textId="77777777" w:rsidR="00401E9D" w:rsidRPr="00401E9D" w:rsidRDefault="00401E9D">
      <w:pPr>
        <w:pStyle w:val="BodyText"/>
        <w:numPr>
          <w:ilvl w:val="0"/>
          <w:numId w:val="123"/>
        </w:numPr>
        <w:rPr>
          <w:b/>
          <w:bCs/>
          <w:iCs/>
          <w:color w:val="00B050"/>
        </w:rPr>
      </w:pPr>
      <w:r w:rsidRPr="00401E9D">
        <w:rPr>
          <w:b/>
          <w:bCs/>
          <w:iCs/>
          <w:color w:val="00B050"/>
        </w:rPr>
        <w:t xml:space="preserve">Expert: </w:t>
      </w:r>
      <w:r w:rsidRPr="00401E9D">
        <w:rPr>
          <w:iCs/>
          <w:color w:val="00B050"/>
        </w:rPr>
        <w:t>Hainsley Edwards, MSc in Computer and Information Systems</w:t>
      </w:r>
    </w:p>
    <w:p w14:paraId="5BB2F4D1" w14:textId="77777777" w:rsidR="00401E9D" w:rsidRPr="00401E9D" w:rsidRDefault="00401E9D">
      <w:pPr>
        <w:pStyle w:val="BodyText"/>
        <w:numPr>
          <w:ilvl w:val="0"/>
          <w:numId w:val="123"/>
        </w:numPr>
        <w:rPr>
          <w:b/>
          <w:bCs/>
          <w:iCs/>
          <w:color w:val="00B050"/>
        </w:rPr>
      </w:pPr>
      <w:r w:rsidRPr="00401E9D">
        <w:rPr>
          <w:b/>
          <w:bCs/>
          <w:iCs/>
          <w:color w:val="00B050"/>
        </w:rPr>
        <w:t xml:space="preserve">Role: </w:t>
      </w:r>
      <w:r w:rsidRPr="00401E9D">
        <w:rPr>
          <w:iCs/>
          <w:color w:val="00B050"/>
        </w:rPr>
        <w:t>Mr. Edwards leads the development and delivery of cutting-edge training modules tailored for small to medium businesses, focusing on information management, data literacy, and data-driven decision-making tools. His approach ensures participants gain comprehensive knowledge of digital transformation tools and technologies, vital for thriving in an online business environment. The curriculum begins with foundational technology theory and progresses to advanced business operations systems, emphasizing the integration of these systems to enhance data transmission efficiency. His training will instill a forward-thinking mindset, encouraging participants to plan and adapt to future changes while optimizing current operations with AI-driven analytics and insights.</w:t>
      </w:r>
    </w:p>
    <w:p w14:paraId="7B66E4D1" w14:textId="7F9087C0" w:rsidR="00401E9D" w:rsidRPr="00401E9D" w:rsidRDefault="00A55D7E" w:rsidP="00A55D7E">
      <w:pPr>
        <w:pStyle w:val="BodyText"/>
        <w:shd w:val="clear" w:color="auto" w:fill="FFC000"/>
        <w:ind w:left="720"/>
        <w:rPr>
          <w:b/>
          <w:bCs/>
          <w:iCs/>
          <w:color w:val="00B050"/>
        </w:rPr>
      </w:pPr>
      <w:r>
        <w:rPr>
          <w:b/>
          <w:bCs/>
          <w:iCs/>
          <w:color w:val="00B050"/>
        </w:rPr>
        <w:t>B.</w:t>
      </w:r>
      <w:r w:rsidR="00401E9D" w:rsidRPr="00401E9D">
        <w:rPr>
          <w:b/>
          <w:bCs/>
          <w:iCs/>
          <w:color w:val="00B050"/>
        </w:rPr>
        <w:t xml:space="preserve"> Position K-2: Communication &amp; Collaboration</w:t>
      </w:r>
    </w:p>
    <w:p w14:paraId="35651F89" w14:textId="77777777" w:rsidR="00401E9D" w:rsidRPr="00401E9D" w:rsidRDefault="00401E9D">
      <w:pPr>
        <w:pStyle w:val="BodyText"/>
        <w:numPr>
          <w:ilvl w:val="0"/>
          <w:numId w:val="124"/>
        </w:numPr>
        <w:rPr>
          <w:b/>
          <w:bCs/>
          <w:iCs/>
          <w:color w:val="00B050"/>
        </w:rPr>
      </w:pPr>
      <w:r w:rsidRPr="00401E9D">
        <w:rPr>
          <w:b/>
          <w:bCs/>
          <w:iCs/>
          <w:color w:val="00B050"/>
        </w:rPr>
        <w:t xml:space="preserve">Expert: </w:t>
      </w:r>
      <w:r w:rsidRPr="00401E9D">
        <w:rPr>
          <w:iCs/>
          <w:color w:val="00B050"/>
        </w:rPr>
        <w:t>Zarah Chase, MSc in Communication and Media Literacy / Project Coordinator</w:t>
      </w:r>
    </w:p>
    <w:p w14:paraId="03779D1F" w14:textId="77777777" w:rsidR="00401E9D" w:rsidRPr="00401E9D" w:rsidRDefault="00401E9D">
      <w:pPr>
        <w:pStyle w:val="BodyText"/>
        <w:numPr>
          <w:ilvl w:val="0"/>
          <w:numId w:val="124"/>
        </w:numPr>
        <w:rPr>
          <w:b/>
          <w:bCs/>
          <w:iCs/>
          <w:color w:val="00B050"/>
        </w:rPr>
      </w:pPr>
      <w:r w:rsidRPr="00401E9D">
        <w:rPr>
          <w:b/>
          <w:bCs/>
          <w:iCs/>
          <w:color w:val="00B050"/>
        </w:rPr>
        <w:t xml:space="preserve">Role: </w:t>
      </w:r>
      <w:r w:rsidRPr="00401E9D">
        <w:rPr>
          <w:iCs/>
          <w:color w:val="00B050"/>
        </w:rPr>
        <w:t>Ms. Chase oversees the development and implementation of training focused on communication tools and collaboration platforms. Her role extends to managing project coordination and ensuring that messages are specifically crafted for varied business sectors, such as retail and services. Each training module is customized to relate directly to the participants' business types, enhancing relatability and effectiveness. Key areas include mastering platforms for internal and external communication, adopting cost-effective digital strategies, and utilizing AI to elevate communication quality and business record management.</w:t>
      </w:r>
    </w:p>
    <w:p w14:paraId="1ED35347" w14:textId="44E58EBB" w:rsidR="00401E9D" w:rsidRPr="00401E9D" w:rsidRDefault="00A55D7E" w:rsidP="00A55D7E">
      <w:pPr>
        <w:pStyle w:val="BodyText"/>
        <w:shd w:val="clear" w:color="auto" w:fill="FFC000"/>
        <w:ind w:left="720"/>
        <w:rPr>
          <w:b/>
          <w:bCs/>
          <w:iCs/>
          <w:color w:val="00B050"/>
        </w:rPr>
      </w:pPr>
      <w:r>
        <w:rPr>
          <w:b/>
          <w:bCs/>
          <w:iCs/>
          <w:color w:val="00B050"/>
        </w:rPr>
        <w:t xml:space="preserve">C. </w:t>
      </w:r>
      <w:r w:rsidR="00401E9D" w:rsidRPr="00401E9D">
        <w:rPr>
          <w:b/>
          <w:bCs/>
          <w:iCs/>
          <w:color w:val="00B050"/>
        </w:rPr>
        <w:t>Position K-3: Small Business Operations</w:t>
      </w:r>
    </w:p>
    <w:p w14:paraId="2C2E9A4B" w14:textId="77777777" w:rsidR="00401E9D" w:rsidRPr="00401E9D" w:rsidRDefault="00401E9D">
      <w:pPr>
        <w:pStyle w:val="BodyText"/>
        <w:numPr>
          <w:ilvl w:val="0"/>
          <w:numId w:val="125"/>
        </w:numPr>
        <w:rPr>
          <w:b/>
          <w:bCs/>
          <w:iCs/>
          <w:color w:val="00B050"/>
        </w:rPr>
      </w:pPr>
      <w:r w:rsidRPr="00401E9D">
        <w:rPr>
          <w:b/>
          <w:bCs/>
          <w:iCs/>
          <w:color w:val="00B050"/>
        </w:rPr>
        <w:t xml:space="preserve">Expert: </w:t>
      </w:r>
      <w:r w:rsidRPr="00401E9D">
        <w:rPr>
          <w:iCs/>
          <w:color w:val="00B050"/>
        </w:rPr>
        <w:t>Joseph Gill, MSc in Computer Systems</w:t>
      </w:r>
    </w:p>
    <w:p w14:paraId="12E1FE60" w14:textId="77777777" w:rsidR="00401E9D" w:rsidRPr="00401E9D" w:rsidRDefault="00401E9D">
      <w:pPr>
        <w:pStyle w:val="BodyText"/>
        <w:numPr>
          <w:ilvl w:val="0"/>
          <w:numId w:val="125"/>
        </w:numPr>
        <w:rPr>
          <w:b/>
          <w:bCs/>
          <w:iCs/>
          <w:color w:val="00B050"/>
        </w:rPr>
      </w:pPr>
      <w:r w:rsidRPr="00401E9D">
        <w:rPr>
          <w:b/>
          <w:bCs/>
          <w:iCs/>
          <w:color w:val="00B050"/>
        </w:rPr>
        <w:lastRenderedPageBreak/>
        <w:t xml:space="preserve">Role: </w:t>
      </w:r>
      <w:r w:rsidRPr="00401E9D">
        <w:rPr>
          <w:iCs/>
          <w:color w:val="00B050"/>
        </w:rPr>
        <w:t>With over 20 years as a software developer, Mr. Gill specializes in digital platforms that enhance small business operations, focusing on e-services and e-payments. His training materials are designed to encourage the adoption of sustainable and suitable digital platforms tailored for the Caribbean market. He addresses common barriers to digital commerce, such as online payment transactions, and offers localized solutions that enhance business visibility, operations, and integration with essential services like tax registration and internal records management. His expertise also extends to leveraging AI to improve business outcomes.</w:t>
      </w:r>
    </w:p>
    <w:p w14:paraId="02E85529" w14:textId="0744781F" w:rsidR="00401E9D" w:rsidRPr="00401E9D" w:rsidRDefault="00A55D7E" w:rsidP="00A55D7E">
      <w:pPr>
        <w:pStyle w:val="BodyText"/>
        <w:shd w:val="clear" w:color="auto" w:fill="FFC000"/>
        <w:ind w:left="720"/>
        <w:rPr>
          <w:b/>
          <w:bCs/>
          <w:iCs/>
          <w:color w:val="00B050"/>
        </w:rPr>
      </w:pPr>
      <w:r>
        <w:rPr>
          <w:b/>
          <w:bCs/>
          <w:iCs/>
          <w:color w:val="00B050"/>
        </w:rPr>
        <w:t>D</w:t>
      </w:r>
      <w:r w:rsidR="00401E9D" w:rsidRPr="00401E9D">
        <w:rPr>
          <w:b/>
          <w:bCs/>
          <w:iCs/>
          <w:color w:val="00B050"/>
        </w:rPr>
        <w:t>. Position K-4: Safety (Platform and Digital Safety)</w:t>
      </w:r>
    </w:p>
    <w:p w14:paraId="2617C6C9" w14:textId="77777777" w:rsidR="00401E9D" w:rsidRPr="00401E9D" w:rsidRDefault="00401E9D">
      <w:pPr>
        <w:pStyle w:val="BodyText"/>
        <w:numPr>
          <w:ilvl w:val="0"/>
          <w:numId w:val="126"/>
        </w:numPr>
        <w:rPr>
          <w:b/>
          <w:bCs/>
          <w:iCs/>
          <w:color w:val="00B050"/>
        </w:rPr>
      </w:pPr>
      <w:r w:rsidRPr="00401E9D">
        <w:rPr>
          <w:b/>
          <w:bCs/>
          <w:iCs/>
          <w:color w:val="00B050"/>
        </w:rPr>
        <w:t xml:space="preserve">Expert: </w:t>
      </w:r>
      <w:r w:rsidRPr="00401E9D">
        <w:rPr>
          <w:iCs/>
          <w:color w:val="00B050"/>
        </w:rPr>
        <w:t>Dave George, Small Business ICT Adoption Specialist</w:t>
      </w:r>
    </w:p>
    <w:p w14:paraId="7931CC09" w14:textId="77777777" w:rsidR="00401E9D" w:rsidRPr="00401E9D" w:rsidRDefault="00401E9D">
      <w:pPr>
        <w:pStyle w:val="BodyText"/>
        <w:numPr>
          <w:ilvl w:val="0"/>
          <w:numId w:val="126"/>
        </w:numPr>
        <w:rPr>
          <w:b/>
          <w:bCs/>
          <w:iCs/>
          <w:color w:val="00B050"/>
        </w:rPr>
      </w:pPr>
      <w:r w:rsidRPr="00401E9D">
        <w:rPr>
          <w:b/>
          <w:bCs/>
          <w:iCs/>
          <w:color w:val="00B050"/>
        </w:rPr>
        <w:t xml:space="preserve">Role: </w:t>
      </w:r>
      <w:r w:rsidRPr="00401E9D">
        <w:rPr>
          <w:iCs/>
          <w:color w:val="00B050"/>
        </w:rPr>
        <w:t>With 25 years of experience, Mr. George focuses on cybersecurity and platform safety, essential for businesses transitioning online. He brings a wealth of practical experience from both the US and Caribbean markets, providing case studies and real-world applications to safeguard mission-critical data and financial transactions. His training emphasizes the strategic use of AI systems to manage complex security tasks effectively.</w:t>
      </w:r>
    </w:p>
    <w:p w14:paraId="066D5CE6" w14:textId="77777777" w:rsidR="00401E9D" w:rsidRPr="00401E9D" w:rsidRDefault="00401E9D" w:rsidP="00401E9D">
      <w:pPr>
        <w:pStyle w:val="BodyText"/>
        <w:rPr>
          <w:b/>
          <w:bCs/>
          <w:iCs/>
          <w:color w:val="00B050"/>
        </w:rPr>
      </w:pPr>
      <w:r w:rsidRPr="00401E9D">
        <w:rPr>
          <w:b/>
          <w:bCs/>
          <w:iCs/>
          <w:color w:val="00B050"/>
        </w:rPr>
        <w:t>Further Details: Comprehensive CVs and additional information about each expert's contributions to the project are detailed in TECH-6 (Workplans).</w:t>
      </w:r>
    </w:p>
    <w:p w14:paraId="1E238746" w14:textId="67715386" w:rsidR="00E92EE5" w:rsidRPr="00E92EE5" w:rsidRDefault="00E92EE5" w:rsidP="00E92EE5">
      <w:pPr>
        <w:pStyle w:val="BodyText"/>
        <w:rPr>
          <w:b/>
          <w:bCs/>
          <w:iCs/>
          <w:color w:val="00B050"/>
        </w:rPr>
      </w:pPr>
    </w:p>
    <w:p w14:paraId="54095455" w14:textId="5D51E41E" w:rsidR="00E92EE5" w:rsidRPr="00E92EE5" w:rsidRDefault="00A55D7E" w:rsidP="00A55D7E">
      <w:pPr>
        <w:pStyle w:val="BodyText"/>
        <w:shd w:val="clear" w:color="auto" w:fill="FFC000"/>
        <w:rPr>
          <w:b/>
          <w:bCs/>
          <w:iCs/>
          <w:color w:val="00B050"/>
        </w:rPr>
      </w:pPr>
      <w:r>
        <w:rPr>
          <w:b/>
          <w:bCs/>
          <w:iCs/>
          <w:color w:val="00B050"/>
        </w:rPr>
        <w:t xml:space="preserve">2.0 Back Office </w:t>
      </w:r>
      <w:r w:rsidR="00E92EE5" w:rsidRPr="00E92EE5">
        <w:rPr>
          <w:b/>
          <w:bCs/>
          <w:iCs/>
          <w:color w:val="00B050"/>
        </w:rPr>
        <w:t>Support Units</w:t>
      </w:r>
    </w:p>
    <w:p w14:paraId="04F51ACC" w14:textId="77777777" w:rsidR="00E92EE5" w:rsidRPr="00E92EE5" w:rsidRDefault="00E92EE5" w:rsidP="00E92EE5">
      <w:pPr>
        <w:pStyle w:val="BodyText"/>
        <w:rPr>
          <w:b/>
          <w:bCs/>
          <w:iCs/>
          <w:color w:val="00B050"/>
        </w:rPr>
      </w:pPr>
      <w:r w:rsidRPr="00E92EE5">
        <w:rPr>
          <w:b/>
          <w:bCs/>
          <w:iCs/>
          <w:color w:val="00B050"/>
        </w:rPr>
        <w:t>The project team will be supported by two additional units:</w:t>
      </w:r>
    </w:p>
    <w:p w14:paraId="4A11B663" w14:textId="54EA013D" w:rsidR="00E92EE5" w:rsidRPr="00E92EE5" w:rsidRDefault="000F4190" w:rsidP="000F4190">
      <w:pPr>
        <w:pStyle w:val="BodyText"/>
        <w:ind w:left="360"/>
        <w:rPr>
          <w:b/>
          <w:bCs/>
          <w:iCs/>
          <w:color w:val="00B050"/>
        </w:rPr>
      </w:pPr>
      <w:r>
        <w:rPr>
          <w:b/>
          <w:bCs/>
          <w:iCs/>
          <w:color w:val="00B050"/>
        </w:rPr>
        <w:t xml:space="preserve">2.1 </w:t>
      </w:r>
      <w:r w:rsidR="00E92EE5" w:rsidRPr="00E92EE5">
        <w:rPr>
          <w:b/>
          <w:bCs/>
          <w:iCs/>
          <w:color w:val="00B050"/>
        </w:rPr>
        <w:t>Administrative Back-Office Staff:</w:t>
      </w:r>
    </w:p>
    <w:p w14:paraId="248EC93C" w14:textId="228CB846" w:rsidR="00E92EE5" w:rsidRPr="00A55D7E" w:rsidRDefault="00E92EE5">
      <w:pPr>
        <w:pStyle w:val="BodyText"/>
        <w:numPr>
          <w:ilvl w:val="1"/>
          <w:numId w:val="120"/>
        </w:numPr>
        <w:rPr>
          <w:iCs/>
          <w:color w:val="00B050"/>
        </w:rPr>
      </w:pPr>
      <w:r w:rsidRPr="00E92EE5">
        <w:rPr>
          <w:iCs/>
          <w:color w:val="00B050"/>
        </w:rPr>
        <w:t>Responsible for managing project documentation, scheduling, communication, and logistical coordination.</w:t>
      </w:r>
      <w:r w:rsidRPr="00A55D7E">
        <w:rPr>
          <w:iCs/>
          <w:color w:val="00B050"/>
        </w:rPr>
        <w:t xml:space="preserve"> Two staff </w:t>
      </w:r>
      <w:proofErr w:type="gramStart"/>
      <w:r w:rsidRPr="00A55D7E">
        <w:rPr>
          <w:iCs/>
          <w:color w:val="00B050"/>
        </w:rPr>
        <w:t>member</w:t>
      </w:r>
      <w:proofErr w:type="gramEnd"/>
      <w:r w:rsidRPr="00A55D7E">
        <w:rPr>
          <w:iCs/>
          <w:color w:val="00B050"/>
        </w:rPr>
        <w:t xml:space="preserve"> will be dedicated to this back end function. One for the focus on the field and mentorship support, the other for the project administrative </w:t>
      </w:r>
      <w:proofErr w:type="spellStart"/>
      <w:r w:rsidRPr="00A55D7E">
        <w:rPr>
          <w:iCs/>
          <w:color w:val="00B050"/>
        </w:rPr>
        <w:t>activites</w:t>
      </w:r>
      <w:proofErr w:type="spellEnd"/>
      <w:r w:rsidRPr="00A55D7E">
        <w:rPr>
          <w:iCs/>
          <w:color w:val="00B050"/>
        </w:rPr>
        <w:t xml:space="preserve"> inclusive of project documentation, reporting, and managing the project related data. </w:t>
      </w:r>
      <w:r w:rsidR="00FD174B" w:rsidRPr="00A55D7E">
        <w:rPr>
          <w:iCs/>
          <w:color w:val="00B050"/>
        </w:rPr>
        <w:t xml:space="preserve"> </w:t>
      </w:r>
    </w:p>
    <w:p w14:paraId="04F8AF89" w14:textId="77777777" w:rsidR="00FD174B" w:rsidRPr="00E92EE5" w:rsidRDefault="00FD174B" w:rsidP="00FD174B">
      <w:pPr>
        <w:pStyle w:val="BodyText"/>
        <w:ind w:left="1440"/>
        <w:rPr>
          <w:iCs/>
          <w:color w:val="00B050"/>
        </w:rPr>
      </w:pPr>
    </w:p>
    <w:p w14:paraId="14CAD166" w14:textId="1C8B9C85" w:rsidR="00E92EE5" w:rsidRPr="00E92EE5" w:rsidRDefault="000F4190" w:rsidP="000F4190">
      <w:pPr>
        <w:pStyle w:val="BodyText"/>
        <w:ind w:left="360"/>
        <w:rPr>
          <w:b/>
          <w:bCs/>
          <w:iCs/>
          <w:color w:val="00B050"/>
        </w:rPr>
      </w:pPr>
      <w:r>
        <w:rPr>
          <w:b/>
          <w:bCs/>
          <w:iCs/>
          <w:color w:val="00B050"/>
        </w:rPr>
        <w:t xml:space="preserve">2.2 </w:t>
      </w:r>
      <w:r w:rsidR="00E92EE5" w:rsidRPr="00E92EE5">
        <w:rPr>
          <w:b/>
          <w:bCs/>
          <w:iCs/>
          <w:color w:val="00B050"/>
        </w:rPr>
        <w:t>Mentorship Support Field Team Members:</w:t>
      </w:r>
    </w:p>
    <w:p w14:paraId="43CFFE49" w14:textId="3A759A21" w:rsidR="000F4190" w:rsidRDefault="00E92EE5">
      <w:pPr>
        <w:pStyle w:val="BodyText"/>
        <w:numPr>
          <w:ilvl w:val="1"/>
          <w:numId w:val="120"/>
        </w:numPr>
        <w:rPr>
          <w:iCs/>
          <w:color w:val="00B050"/>
        </w:rPr>
      </w:pPr>
      <w:r w:rsidRPr="00E92EE5">
        <w:rPr>
          <w:iCs/>
          <w:color w:val="00B050"/>
        </w:rPr>
        <w:t>Providing hands-on support and mentorship to small businesses, ensuring the successful adoption of digital tools and technologies. This team will engage in field visits and offer personalized guidance</w:t>
      </w:r>
      <w:r w:rsidRPr="00A55D7E">
        <w:rPr>
          <w:iCs/>
          <w:color w:val="00B050"/>
        </w:rPr>
        <w:t xml:space="preserve"> to small business owner or managers to drive the changes that are placed within the context of digital training and ultimate digital adoption. </w:t>
      </w:r>
      <w:r w:rsidR="00FD174B" w:rsidRPr="00A55D7E">
        <w:rPr>
          <w:iCs/>
          <w:color w:val="00B050"/>
        </w:rPr>
        <w:t xml:space="preserve"> The team will be focused on services delivery using the methods and principles of the ADKAR framework ensuring that the small business owner/managers are well supported in an environment of change that can be new and sometime a bit frustrating. </w:t>
      </w:r>
    </w:p>
    <w:p w14:paraId="4CA6B13D" w14:textId="77777777" w:rsidR="000F4190" w:rsidRDefault="000F4190">
      <w:pPr>
        <w:rPr>
          <w:iCs/>
          <w:color w:val="00B050"/>
          <w:szCs w:val="20"/>
        </w:rPr>
      </w:pPr>
      <w:r>
        <w:rPr>
          <w:iCs/>
          <w:color w:val="00B050"/>
        </w:rPr>
        <w:br w:type="page"/>
      </w:r>
    </w:p>
    <w:p w14:paraId="1D5B1442" w14:textId="1EF62309" w:rsidR="00E92EE5" w:rsidRPr="00E92EE5" w:rsidRDefault="00E92EE5" w:rsidP="00F13EE1">
      <w:pPr>
        <w:pStyle w:val="BodyText"/>
        <w:shd w:val="clear" w:color="auto" w:fill="FFFF00"/>
        <w:rPr>
          <w:b/>
          <w:bCs/>
          <w:iCs/>
        </w:rPr>
      </w:pPr>
      <w:r w:rsidRPr="00E92EE5">
        <w:rPr>
          <w:b/>
          <w:bCs/>
          <w:iCs/>
        </w:rPr>
        <w:lastRenderedPageBreak/>
        <w:t>The full details regarding the roles of the support units are included in the proposal.</w:t>
      </w:r>
    </w:p>
    <w:p w14:paraId="75E7AEA5" w14:textId="77777777" w:rsidR="004A6B64" w:rsidRPr="004A6B64" w:rsidRDefault="004A6B64" w:rsidP="00F13EE1">
      <w:pPr>
        <w:pStyle w:val="BodyText"/>
        <w:shd w:val="clear" w:color="auto" w:fill="FFC000"/>
        <w:rPr>
          <w:b/>
          <w:bCs/>
          <w:iCs/>
          <w:color w:val="FF0000"/>
        </w:rPr>
      </w:pPr>
      <w:r w:rsidRPr="004A6B64">
        <w:rPr>
          <w:b/>
          <w:bCs/>
          <w:iCs/>
          <w:color w:val="FF0000"/>
        </w:rPr>
        <w:t>e-Learning Kings: Digital Transformation Framework for Micro, Small, and Medium Enterprises (MSMEs)</w:t>
      </w:r>
    </w:p>
    <w:p w14:paraId="5423F384" w14:textId="77777777" w:rsidR="004A6B64" w:rsidRPr="004A6B64" w:rsidRDefault="004A6B64" w:rsidP="00F13EE1">
      <w:pPr>
        <w:pStyle w:val="BodyText"/>
        <w:shd w:val="clear" w:color="auto" w:fill="FFC000"/>
        <w:ind w:left="270" w:hanging="270"/>
        <w:rPr>
          <w:iCs/>
          <w:color w:val="FF0000"/>
        </w:rPr>
      </w:pPr>
      <w:r w:rsidRPr="004A6B64">
        <w:rPr>
          <w:b/>
          <w:bCs/>
          <w:iCs/>
          <w:color w:val="FF0000"/>
        </w:rPr>
        <w:t>Overview</w:t>
      </w:r>
    </w:p>
    <w:p w14:paraId="0241E74C" w14:textId="77777777" w:rsidR="004A6B64" w:rsidRPr="004A6B64" w:rsidRDefault="004A6B64" w:rsidP="00F13EE1">
      <w:pPr>
        <w:pStyle w:val="BodyText"/>
        <w:shd w:val="clear" w:color="auto" w:fill="FFC000"/>
        <w:ind w:left="270" w:hanging="270"/>
        <w:rPr>
          <w:iCs/>
          <w:color w:val="FF0000"/>
        </w:rPr>
      </w:pPr>
      <w:r w:rsidRPr="004A6B64">
        <w:rPr>
          <w:iCs/>
          <w:color w:val="FF0000"/>
        </w:rPr>
        <w:t>e-Learning Kings has designed and successfully implemented a comprehensive digital transformation framework tailored for micro, small, and medium enterprises (MSMEs) with 10 to 15 employees. Over the past four years, this framework has been deployed across Grenada, contributing significantly to the digital evolution of several sectors.</w:t>
      </w:r>
    </w:p>
    <w:p w14:paraId="35530801" w14:textId="77777777" w:rsidR="004A6B64" w:rsidRPr="004A6B64" w:rsidRDefault="004A6B64" w:rsidP="00F13EE1">
      <w:pPr>
        <w:pStyle w:val="BodyText"/>
        <w:shd w:val="clear" w:color="auto" w:fill="FFC000"/>
        <w:ind w:left="270" w:hanging="270"/>
        <w:rPr>
          <w:iCs/>
          <w:color w:val="FF0000"/>
        </w:rPr>
      </w:pPr>
      <w:r w:rsidRPr="004A6B64">
        <w:rPr>
          <w:iCs/>
          <w:color w:val="FF0000"/>
        </w:rPr>
        <w:t xml:space="preserve">Our framework, </w:t>
      </w:r>
      <w:r w:rsidRPr="004A6B64">
        <w:rPr>
          <w:b/>
          <w:bCs/>
          <w:iCs/>
          <w:color w:val="FF0000"/>
        </w:rPr>
        <w:t>ATIAF</w:t>
      </w:r>
      <w:r w:rsidRPr="004A6B64">
        <w:rPr>
          <w:iCs/>
          <w:color w:val="FF0000"/>
        </w:rPr>
        <w:t xml:space="preserve"> (Assess, Test, Implement, Assessment &amp; Measurement, and Focused Training), is specifically created for small island states, where financial resources, intelligence, and human capacity in small businesses face tremendous challenges. Often, these businesses are managed by a single owner or a small team who struggle to break out of a cycle of repeated, non-transformative practices. This situation can be overwhelming, stifling innovation and growth.</w:t>
      </w:r>
    </w:p>
    <w:p w14:paraId="4D66ED73" w14:textId="77777777" w:rsidR="004A6B64" w:rsidRPr="004A6B64" w:rsidRDefault="004A6B64" w:rsidP="00F13EE1">
      <w:pPr>
        <w:pStyle w:val="BodyText"/>
        <w:shd w:val="clear" w:color="auto" w:fill="FFC000"/>
        <w:ind w:left="270" w:hanging="270"/>
        <w:rPr>
          <w:iCs/>
          <w:color w:val="FF0000"/>
        </w:rPr>
      </w:pPr>
      <w:r w:rsidRPr="004A6B64">
        <w:rPr>
          <w:iCs/>
          <w:color w:val="FF0000"/>
        </w:rPr>
        <w:t xml:space="preserve">At e-Learning Kings, we believe in the power of </w:t>
      </w:r>
      <w:r w:rsidRPr="004A6B64">
        <w:rPr>
          <w:b/>
          <w:bCs/>
          <w:iCs/>
          <w:color w:val="FF0000"/>
        </w:rPr>
        <w:t>visionary thinking</w:t>
      </w:r>
      <w:r w:rsidRPr="004A6B64">
        <w:rPr>
          <w:iCs/>
          <w:color w:val="FF0000"/>
        </w:rPr>
        <w:t xml:space="preserve"> and an </w:t>
      </w:r>
      <w:r w:rsidRPr="004A6B64">
        <w:rPr>
          <w:b/>
          <w:bCs/>
          <w:iCs/>
          <w:color w:val="FF0000"/>
        </w:rPr>
        <w:t>envisioning process</w:t>
      </w:r>
      <w:r w:rsidRPr="004A6B64">
        <w:rPr>
          <w:iCs/>
          <w:color w:val="FF0000"/>
        </w:rPr>
        <w:t>. We guide businesses to focus on future possibilities, constantly pushing for progressive elaboration and development. By offering a clear, actionable path forward, we help business owners escape these cycles and achieve transformative change.</w:t>
      </w:r>
    </w:p>
    <w:p w14:paraId="00B03284" w14:textId="77777777" w:rsidR="004A6B64" w:rsidRPr="004A6B64" w:rsidRDefault="004A6B64" w:rsidP="00F13EE1">
      <w:pPr>
        <w:pStyle w:val="BodyText"/>
        <w:shd w:val="clear" w:color="auto" w:fill="FFC000"/>
        <w:ind w:left="270" w:hanging="270"/>
        <w:rPr>
          <w:iCs/>
          <w:color w:val="FF0000"/>
        </w:rPr>
      </w:pPr>
      <w:r w:rsidRPr="004A6B64">
        <w:rPr>
          <w:iCs/>
          <w:color w:val="FF0000"/>
        </w:rPr>
        <w:pict w14:anchorId="4C2B3EAB">
          <v:rect id="_x0000_i1025" style="width:0;height:1.5pt" o:hralign="center" o:hrstd="t" o:hr="t" fillcolor="#a0a0a0" stroked="f"/>
        </w:pict>
      </w:r>
    </w:p>
    <w:p w14:paraId="028EAE59" w14:textId="77777777" w:rsidR="004A6B64" w:rsidRPr="004A6B64" w:rsidRDefault="004A6B64" w:rsidP="00F13EE1">
      <w:pPr>
        <w:pStyle w:val="BodyText"/>
        <w:shd w:val="clear" w:color="auto" w:fill="FFC000"/>
        <w:rPr>
          <w:b/>
          <w:bCs/>
          <w:iCs/>
          <w:color w:val="FF0000"/>
        </w:rPr>
      </w:pPr>
      <w:r w:rsidRPr="004A6B64">
        <w:rPr>
          <w:b/>
          <w:bCs/>
          <w:iCs/>
          <w:color w:val="FF0000"/>
        </w:rPr>
        <w:t>The ATIAF Methodology</w:t>
      </w:r>
    </w:p>
    <w:p w14:paraId="36C34F3F" w14:textId="77777777" w:rsidR="004A6B64" w:rsidRPr="004A6B64" w:rsidRDefault="004A6B64" w:rsidP="00F13EE1">
      <w:pPr>
        <w:pStyle w:val="BodyText"/>
        <w:shd w:val="clear" w:color="auto" w:fill="FFC000"/>
        <w:ind w:left="270" w:hanging="270"/>
        <w:rPr>
          <w:iCs/>
          <w:color w:val="FF0000"/>
        </w:rPr>
      </w:pPr>
      <w:r w:rsidRPr="004A6B64">
        <w:rPr>
          <w:iCs/>
          <w:color w:val="FF0000"/>
        </w:rPr>
        <w:t xml:space="preserve">Our </w:t>
      </w:r>
      <w:r w:rsidRPr="004A6B64">
        <w:rPr>
          <w:b/>
          <w:bCs/>
          <w:iCs/>
          <w:color w:val="FF0000"/>
        </w:rPr>
        <w:t>ATIAF methodology</w:t>
      </w:r>
      <w:r w:rsidRPr="004A6B64">
        <w:rPr>
          <w:iCs/>
          <w:color w:val="FF0000"/>
        </w:rPr>
        <w:t xml:space="preserve"> is designed to address the specific challenges of small businesses in resource-constrained environments:</w:t>
      </w:r>
    </w:p>
    <w:p w14:paraId="7DC3EABA" w14:textId="77777777" w:rsidR="004A6B64" w:rsidRPr="004A6B64" w:rsidRDefault="004A6B64" w:rsidP="00F13EE1">
      <w:pPr>
        <w:pStyle w:val="BodyText"/>
        <w:numPr>
          <w:ilvl w:val="0"/>
          <w:numId w:val="76"/>
        </w:numPr>
        <w:shd w:val="clear" w:color="auto" w:fill="FFC000"/>
        <w:rPr>
          <w:iCs/>
          <w:color w:val="FF0000"/>
        </w:rPr>
      </w:pPr>
      <w:r w:rsidRPr="004A6B64">
        <w:rPr>
          <w:b/>
          <w:bCs/>
          <w:iCs/>
          <w:color w:val="FF0000"/>
        </w:rPr>
        <w:t>Assess</w:t>
      </w:r>
      <w:r w:rsidRPr="004A6B64">
        <w:rPr>
          <w:iCs/>
          <w:color w:val="FF0000"/>
        </w:rPr>
        <w:t>: We begin with a comprehensive evaluation of the business’s current processes, identifying bottlenecks and areas for potential digital transformation.</w:t>
      </w:r>
    </w:p>
    <w:p w14:paraId="6010D40F" w14:textId="77777777" w:rsidR="004A6B64" w:rsidRPr="004A6B64" w:rsidRDefault="004A6B64" w:rsidP="00F13EE1">
      <w:pPr>
        <w:pStyle w:val="BodyText"/>
        <w:numPr>
          <w:ilvl w:val="0"/>
          <w:numId w:val="76"/>
        </w:numPr>
        <w:shd w:val="clear" w:color="auto" w:fill="FFC000"/>
        <w:rPr>
          <w:iCs/>
          <w:color w:val="FF0000"/>
        </w:rPr>
      </w:pPr>
      <w:r w:rsidRPr="004A6B64">
        <w:rPr>
          <w:b/>
          <w:bCs/>
          <w:iCs/>
          <w:color w:val="FF0000"/>
        </w:rPr>
        <w:t>Test</w:t>
      </w:r>
      <w:r w:rsidRPr="004A6B64">
        <w:rPr>
          <w:iCs/>
          <w:color w:val="FF0000"/>
        </w:rPr>
        <w:t>: After assessment, we conduct testing to validate the viability of new solutions within the business environment. This ensures that the proposed changes are suitable and will lead to effective outcomes.</w:t>
      </w:r>
    </w:p>
    <w:p w14:paraId="00A43246" w14:textId="77777777" w:rsidR="004A6B64" w:rsidRPr="004A6B64" w:rsidRDefault="004A6B64" w:rsidP="00F13EE1">
      <w:pPr>
        <w:pStyle w:val="BodyText"/>
        <w:numPr>
          <w:ilvl w:val="0"/>
          <w:numId w:val="76"/>
        </w:numPr>
        <w:shd w:val="clear" w:color="auto" w:fill="FFC000"/>
        <w:rPr>
          <w:iCs/>
          <w:color w:val="FF0000"/>
        </w:rPr>
      </w:pPr>
      <w:r w:rsidRPr="004A6B64">
        <w:rPr>
          <w:b/>
          <w:bCs/>
          <w:iCs/>
          <w:color w:val="FF0000"/>
        </w:rPr>
        <w:t>Implement</w:t>
      </w:r>
      <w:r w:rsidRPr="004A6B64">
        <w:rPr>
          <w:iCs/>
          <w:color w:val="FF0000"/>
        </w:rPr>
        <w:t>: Based on the results of the tests, we implement the most appropriate digital solutions, ensuring minimal disruption to the business operations.</w:t>
      </w:r>
    </w:p>
    <w:p w14:paraId="36294D58" w14:textId="77777777" w:rsidR="004A6B64" w:rsidRPr="004A6B64" w:rsidRDefault="004A6B64" w:rsidP="00F13EE1">
      <w:pPr>
        <w:pStyle w:val="BodyText"/>
        <w:numPr>
          <w:ilvl w:val="0"/>
          <w:numId w:val="76"/>
        </w:numPr>
        <w:shd w:val="clear" w:color="auto" w:fill="FFC000"/>
        <w:rPr>
          <w:iCs/>
          <w:color w:val="FF0000"/>
        </w:rPr>
      </w:pPr>
      <w:r w:rsidRPr="004A6B64">
        <w:rPr>
          <w:b/>
          <w:bCs/>
          <w:iCs/>
          <w:color w:val="FF0000"/>
        </w:rPr>
        <w:t>Assessment &amp; Measurement</w:t>
      </w:r>
      <w:r w:rsidRPr="004A6B64">
        <w:rPr>
          <w:iCs/>
          <w:color w:val="FF0000"/>
        </w:rPr>
        <w:t>: Post-implementation, we conduct ongoing assessments to measure the effectiveness of the digital solutions and ensure they align with the business goals.</w:t>
      </w:r>
    </w:p>
    <w:p w14:paraId="6988FF5C" w14:textId="77777777" w:rsidR="004A6B64" w:rsidRPr="004A6B64" w:rsidRDefault="004A6B64" w:rsidP="00F13EE1">
      <w:pPr>
        <w:pStyle w:val="BodyText"/>
        <w:numPr>
          <w:ilvl w:val="0"/>
          <w:numId w:val="76"/>
        </w:numPr>
        <w:shd w:val="clear" w:color="auto" w:fill="FFC000"/>
        <w:rPr>
          <w:iCs/>
          <w:color w:val="FF0000"/>
        </w:rPr>
      </w:pPr>
      <w:r w:rsidRPr="004A6B64">
        <w:rPr>
          <w:b/>
          <w:bCs/>
          <w:iCs/>
          <w:color w:val="FF0000"/>
        </w:rPr>
        <w:t>Focused Training</w:t>
      </w:r>
      <w:r w:rsidRPr="004A6B64">
        <w:rPr>
          <w:iCs/>
          <w:color w:val="FF0000"/>
        </w:rPr>
        <w:t>: Finally, we offer focused training to the business owner and staff, equipping them with the skills and knowledge to fully adopt and maintain the new systems. This step is crucial to long-term success, as it ensures that the transformation is sustainable and can evolve with the business.</w:t>
      </w:r>
    </w:p>
    <w:p w14:paraId="47B96249" w14:textId="77777777" w:rsidR="004A6B64" w:rsidRPr="004A6B64" w:rsidRDefault="004A6B64" w:rsidP="00F13EE1">
      <w:pPr>
        <w:pStyle w:val="BodyText"/>
        <w:shd w:val="clear" w:color="auto" w:fill="FFC000"/>
        <w:ind w:left="270" w:hanging="270"/>
        <w:rPr>
          <w:iCs/>
          <w:color w:val="FF0000"/>
        </w:rPr>
      </w:pPr>
      <w:r w:rsidRPr="004A6B64">
        <w:rPr>
          <w:iCs/>
          <w:color w:val="FF0000"/>
        </w:rPr>
        <w:pict w14:anchorId="321002F5">
          <v:rect id="_x0000_i1026" style="width:0;height:1.5pt" o:hralign="center" o:hrstd="t" o:hr="t" fillcolor="#a0a0a0" stroked="f"/>
        </w:pict>
      </w:r>
    </w:p>
    <w:p w14:paraId="2DFC59A5" w14:textId="77777777" w:rsidR="004A6B64" w:rsidRPr="004A6B64" w:rsidRDefault="004A6B64" w:rsidP="00F13EE1">
      <w:pPr>
        <w:pStyle w:val="BodyText"/>
        <w:shd w:val="clear" w:color="auto" w:fill="FFC000"/>
        <w:rPr>
          <w:b/>
          <w:bCs/>
          <w:iCs/>
          <w:color w:val="FF0000"/>
        </w:rPr>
      </w:pPr>
      <w:r w:rsidRPr="004A6B64">
        <w:rPr>
          <w:b/>
          <w:bCs/>
          <w:iCs/>
          <w:color w:val="FF0000"/>
        </w:rPr>
        <w:t>Framework Implementation Across Sectors</w:t>
      </w:r>
    </w:p>
    <w:p w14:paraId="4507E196" w14:textId="77777777" w:rsidR="004A6B64" w:rsidRPr="004A6B64" w:rsidRDefault="004A6B64" w:rsidP="00F13EE1">
      <w:pPr>
        <w:pStyle w:val="BodyText"/>
        <w:shd w:val="clear" w:color="auto" w:fill="FFC000"/>
        <w:ind w:left="270" w:hanging="270"/>
        <w:rPr>
          <w:iCs/>
          <w:color w:val="FF0000"/>
        </w:rPr>
      </w:pPr>
      <w:r w:rsidRPr="004A6B64">
        <w:rPr>
          <w:iCs/>
          <w:color w:val="FF0000"/>
        </w:rPr>
        <w:t>Our digital transformation framework has been applied across various industries, including:</w:t>
      </w:r>
    </w:p>
    <w:p w14:paraId="5A661EBE" w14:textId="77777777" w:rsidR="004A6B64" w:rsidRPr="004A6B64" w:rsidRDefault="004A6B64" w:rsidP="00F13EE1">
      <w:pPr>
        <w:pStyle w:val="BodyText"/>
        <w:numPr>
          <w:ilvl w:val="0"/>
          <w:numId w:val="77"/>
        </w:numPr>
        <w:shd w:val="clear" w:color="auto" w:fill="FFC000"/>
        <w:rPr>
          <w:iCs/>
          <w:color w:val="FF0000"/>
        </w:rPr>
      </w:pPr>
      <w:r w:rsidRPr="004A6B64">
        <w:rPr>
          <w:b/>
          <w:bCs/>
          <w:iCs/>
          <w:color w:val="FF0000"/>
        </w:rPr>
        <w:lastRenderedPageBreak/>
        <w:t>Public Sector Agencies and State-Owned Enterprises</w:t>
      </w:r>
      <w:r w:rsidRPr="004A6B64">
        <w:rPr>
          <w:iCs/>
          <w:color w:val="FF0000"/>
        </w:rPr>
        <w:t>: Supporting small-scale projects aimed at boosting digital engagement.</w:t>
      </w:r>
    </w:p>
    <w:p w14:paraId="1AB64467" w14:textId="77777777" w:rsidR="004A6B64" w:rsidRPr="004A6B64" w:rsidRDefault="004A6B64" w:rsidP="00F13EE1">
      <w:pPr>
        <w:pStyle w:val="BodyText"/>
        <w:numPr>
          <w:ilvl w:val="0"/>
          <w:numId w:val="77"/>
        </w:numPr>
        <w:shd w:val="clear" w:color="auto" w:fill="FFC000"/>
        <w:rPr>
          <w:iCs/>
          <w:color w:val="FF0000"/>
        </w:rPr>
      </w:pPr>
      <w:r w:rsidRPr="004A6B64">
        <w:rPr>
          <w:b/>
          <w:bCs/>
          <w:iCs/>
          <w:color w:val="FF0000"/>
        </w:rPr>
        <w:t>Micro-Businesses (1-2 Family Members)</w:t>
      </w:r>
      <w:r w:rsidRPr="004A6B64">
        <w:rPr>
          <w:iCs/>
          <w:color w:val="FF0000"/>
        </w:rPr>
        <w:t>: Offering transformative tools to improve the operations of registered and unregistered businesses.</w:t>
      </w:r>
    </w:p>
    <w:p w14:paraId="5D6AF40A" w14:textId="77777777" w:rsidR="004A6B64" w:rsidRPr="004A6B64" w:rsidRDefault="004A6B64" w:rsidP="00F13EE1">
      <w:pPr>
        <w:pStyle w:val="BodyText"/>
        <w:numPr>
          <w:ilvl w:val="0"/>
          <w:numId w:val="77"/>
        </w:numPr>
        <w:shd w:val="clear" w:color="auto" w:fill="FFC000"/>
        <w:rPr>
          <w:iCs/>
          <w:color w:val="FF0000"/>
        </w:rPr>
      </w:pPr>
      <w:proofErr w:type="spellStart"/>
      <w:r w:rsidRPr="004A6B64">
        <w:rPr>
          <w:b/>
          <w:bCs/>
          <w:iCs/>
          <w:color w:val="FF0000"/>
        </w:rPr>
        <w:t>Agro</w:t>
      </w:r>
      <w:proofErr w:type="spellEnd"/>
      <w:r w:rsidRPr="004A6B64">
        <w:rPr>
          <w:b/>
          <w:bCs/>
          <w:iCs/>
          <w:color w:val="FF0000"/>
        </w:rPr>
        <w:t>-processing and Farming Businesses</w:t>
      </w:r>
      <w:r w:rsidRPr="004A6B64">
        <w:rPr>
          <w:iCs/>
          <w:color w:val="FF0000"/>
        </w:rPr>
        <w:t>: Assisting in the adoption of modern technologies to enhance productivity and market reach.</w:t>
      </w:r>
    </w:p>
    <w:p w14:paraId="6B210E8E" w14:textId="77777777" w:rsidR="004A6B64" w:rsidRPr="004A6B64" w:rsidRDefault="004A6B64" w:rsidP="00F13EE1">
      <w:pPr>
        <w:pStyle w:val="BodyText"/>
        <w:numPr>
          <w:ilvl w:val="0"/>
          <w:numId w:val="77"/>
        </w:numPr>
        <w:shd w:val="clear" w:color="auto" w:fill="FFC000"/>
        <w:rPr>
          <w:iCs/>
          <w:color w:val="FF0000"/>
        </w:rPr>
      </w:pPr>
      <w:r w:rsidRPr="004A6B64">
        <w:rPr>
          <w:b/>
          <w:bCs/>
          <w:iCs/>
          <w:color w:val="FF0000"/>
        </w:rPr>
        <w:t>IT Consulting and Service-Based Businesses</w:t>
      </w:r>
      <w:r w:rsidRPr="004A6B64">
        <w:rPr>
          <w:iCs/>
          <w:color w:val="FF0000"/>
        </w:rPr>
        <w:t>: Helping with the integration of digital services to streamline business functions.</w:t>
      </w:r>
    </w:p>
    <w:p w14:paraId="6E383F24" w14:textId="77777777" w:rsidR="004A6B64" w:rsidRPr="004A6B64" w:rsidRDefault="004A6B64" w:rsidP="00F13EE1">
      <w:pPr>
        <w:pStyle w:val="BodyText"/>
        <w:numPr>
          <w:ilvl w:val="0"/>
          <w:numId w:val="77"/>
        </w:numPr>
        <w:shd w:val="clear" w:color="auto" w:fill="FFC000"/>
        <w:rPr>
          <w:iCs/>
          <w:color w:val="FF0000"/>
        </w:rPr>
      </w:pPr>
      <w:r w:rsidRPr="004A6B64">
        <w:rPr>
          <w:b/>
          <w:bCs/>
          <w:iCs/>
          <w:color w:val="FF0000"/>
        </w:rPr>
        <w:t>Medical, Legal, and Real Estate Agencies</w:t>
      </w:r>
      <w:r w:rsidRPr="004A6B64">
        <w:rPr>
          <w:iCs/>
          <w:color w:val="FF0000"/>
        </w:rPr>
        <w:t>: Enabling the use of digital solutions to enhance client service and operational efficiency.</w:t>
      </w:r>
    </w:p>
    <w:p w14:paraId="7EDB3518" w14:textId="77777777" w:rsidR="004A6B64" w:rsidRPr="004A6B64" w:rsidRDefault="004A6B64" w:rsidP="00F13EE1">
      <w:pPr>
        <w:pStyle w:val="BodyText"/>
        <w:shd w:val="clear" w:color="auto" w:fill="FFC000"/>
        <w:ind w:left="270" w:hanging="270"/>
        <w:rPr>
          <w:iCs/>
          <w:color w:val="FF0000"/>
        </w:rPr>
      </w:pPr>
      <w:r w:rsidRPr="004A6B64">
        <w:rPr>
          <w:iCs/>
          <w:color w:val="FF0000"/>
        </w:rPr>
        <w:pict w14:anchorId="2B4E4CDE">
          <v:rect id="_x0000_i1027" style="width:0;height:1.5pt" o:hralign="center" o:hrstd="t" o:hr="t" fillcolor="#a0a0a0" stroked="f"/>
        </w:pict>
      </w:r>
    </w:p>
    <w:p w14:paraId="3A90E503" w14:textId="77777777" w:rsidR="004A6B64" w:rsidRPr="004A6B64" w:rsidRDefault="004A6B64" w:rsidP="00F13EE1">
      <w:pPr>
        <w:pStyle w:val="BodyText"/>
        <w:shd w:val="clear" w:color="auto" w:fill="FFC000"/>
        <w:rPr>
          <w:b/>
          <w:bCs/>
          <w:iCs/>
          <w:color w:val="FF0000"/>
        </w:rPr>
      </w:pPr>
      <w:r w:rsidRPr="004A6B64">
        <w:rPr>
          <w:b/>
          <w:bCs/>
          <w:iCs/>
          <w:color w:val="FF0000"/>
        </w:rPr>
        <w:t>Our Approach</w:t>
      </w:r>
    </w:p>
    <w:p w14:paraId="63AE7157" w14:textId="77777777" w:rsidR="004A6B64" w:rsidRPr="004A6B64" w:rsidRDefault="004A6B64" w:rsidP="00F13EE1">
      <w:pPr>
        <w:pStyle w:val="BodyText"/>
        <w:shd w:val="clear" w:color="auto" w:fill="FFC000"/>
        <w:ind w:left="270" w:hanging="270"/>
        <w:rPr>
          <w:iCs/>
          <w:color w:val="FF0000"/>
        </w:rPr>
      </w:pPr>
      <w:r w:rsidRPr="004A6B64">
        <w:rPr>
          <w:iCs/>
          <w:color w:val="FF0000"/>
        </w:rPr>
        <w:t xml:space="preserve">We employ a </w:t>
      </w:r>
      <w:r w:rsidRPr="004A6B64">
        <w:rPr>
          <w:b/>
          <w:bCs/>
          <w:iCs/>
          <w:color w:val="FF0000"/>
        </w:rPr>
        <w:t>three-step pathway</w:t>
      </w:r>
      <w:r w:rsidRPr="004A6B64">
        <w:rPr>
          <w:iCs/>
          <w:color w:val="FF0000"/>
        </w:rPr>
        <w:t xml:space="preserve"> to guide businesses through their digital transformation:</w:t>
      </w:r>
    </w:p>
    <w:p w14:paraId="363EFADC" w14:textId="77777777" w:rsidR="004A6B64" w:rsidRPr="004A6B64" w:rsidRDefault="004A6B64" w:rsidP="00F13EE1">
      <w:pPr>
        <w:pStyle w:val="BodyText"/>
        <w:numPr>
          <w:ilvl w:val="0"/>
          <w:numId w:val="78"/>
        </w:numPr>
        <w:shd w:val="clear" w:color="auto" w:fill="FFC000"/>
        <w:rPr>
          <w:iCs/>
          <w:color w:val="FF0000"/>
        </w:rPr>
      </w:pPr>
      <w:r w:rsidRPr="004A6B64">
        <w:rPr>
          <w:b/>
          <w:bCs/>
          <w:iCs/>
          <w:color w:val="FF0000"/>
        </w:rPr>
        <w:t>Assessment</w:t>
      </w:r>
      <w:r w:rsidRPr="004A6B64">
        <w:rPr>
          <w:iCs/>
          <w:color w:val="FF0000"/>
        </w:rPr>
        <w:t>: We conduct a comprehensive evaluation of each business to identify its unique needs and potential for digital integration.</w:t>
      </w:r>
    </w:p>
    <w:p w14:paraId="292AA51C" w14:textId="77777777" w:rsidR="004A6B64" w:rsidRPr="004A6B64" w:rsidRDefault="004A6B64" w:rsidP="00F13EE1">
      <w:pPr>
        <w:pStyle w:val="BodyText"/>
        <w:numPr>
          <w:ilvl w:val="0"/>
          <w:numId w:val="78"/>
        </w:numPr>
        <w:shd w:val="clear" w:color="auto" w:fill="FFC000"/>
        <w:rPr>
          <w:iCs/>
          <w:color w:val="FF0000"/>
        </w:rPr>
      </w:pPr>
      <w:r w:rsidRPr="004A6B64">
        <w:rPr>
          <w:b/>
          <w:bCs/>
          <w:iCs/>
          <w:color w:val="FF0000"/>
        </w:rPr>
        <w:t>Digital Transformation Action Plan</w:t>
      </w:r>
      <w:r w:rsidRPr="004A6B64">
        <w:rPr>
          <w:iCs/>
          <w:color w:val="FF0000"/>
        </w:rPr>
        <w:t>: We create a detailed, customized action plan for management, outlining clear steps for digital adoption.</w:t>
      </w:r>
    </w:p>
    <w:p w14:paraId="640CFF2F" w14:textId="77777777" w:rsidR="004A6B64" w:rsidRPr="004A6B64" w:rsidRDefault="004A6B64" w:rsidP="00F13EE1">
      <w:pPr>
        <w:pStyle w:val="BodyText"/>
        <w:numPr>
          <w:ilvl w:val="0"/>
          <w:numId w:val="78"/>
        </w:numPr>
        <w:shd w:val="clear" w:color="auto" w:fill="FFC000"/>
        <w:rPr>
          <w:iCs/>
          <w:color w:val="FF0000"/>
        </w:rPr>
      </w:pPr>
      <w:r w:rsidRPr="004A6B64">
        <w:rPr>
          <w:b/>
          <w:bCs/>
          <w:iCs/>
          <w:color w:val="FF0000"/>
        </w:rPr>
        <w:t>Training</w:t>
      </w:r>
      <w:r w:rsidRPr="004A6B64">
        <w:rPr>
          <w:iCs/>
          <w:color w:val="FF0000"/>
        </w:rPr>
        <w:t>: We offer focused training to business owners and staff, empowering them to implement and adopt their new digital solutions effectively.</w:t>
      </w:r>
    </w:p>
    <w:p w14:paraId="6E51F272" w14:textId="77777777" w:rsidR="00E643D9" w:rsidRPr="004A6B64" w:rsidRDefault="00E643D9" w:rsidP="007C2068">
      <w:pPr>
        <w:pStyle w:val="BodyText"/>
        <w:ind w:left="270" w:hanging="270"/>
        <w:rPr>
          <w:iCs/>
          <w:color w:val="FF0000"/>
        </w:rPr>
      </w:pPr>
    </w:p>
    <w:p w14:paraId="07926C50" w14:textId="77777777" w:rsidR="004A6B64" w:rsidRPr="004A6B64" w:rsidRDefault="004A6B64" w:rsidP="004A6B64">
      <w:pPr>
        <w:pStyle w:val="BodyText"/>
        <w:rPr>
          <w:b/>
          <w:bCs/>
          <w:iCs/>
          <w:color w:val="FF0000"/>
        </w:rPr>
      </w:pPr>
      <w:r w:rsidRPr="004A6B64">
        <w:rPr>
          <w:b/>
          <w:bCs/>
          <w:iCs/>
          <w:color w:val="FF0000"/>
        </w:rPr>
        <w:t>Proven Results</w:t>
      </w:r>
    </w:p>
    <w:p w14:paraId="1751EAAB" w14:textId="77777777" w:rsidR="004A6B64" w:rsidRPr="004A6B64" w:rsidRDefault="004A6B64" w:rsidP="004A6B64">
      <w:pPr>
        <w:pStyle w:val="BodyText"/>
        <w:ind w:left="270" w:hanging="270"/>
        <w:rPr>
          <w:iCs/>
          <w:color w:val="FF0000"/>
        </w:rPr>
      </w:pPr>
      <w:r w:rsidRPr="004A6B64">
        <w:rPr>
          <w:iCs/>
          <w:color w:val="FF0000"/>
        </w:rPr>
        <w:t>Our experience has shown that many businesses struggle to break free from outdated processes. By introducing digital tools and frameworks, we help these businesses overcome mental and operational roadblocks, embracing a more effective and streamlined future.</w:t>
      </w:r>
    </w:p>
    <w:p w14:paraId="38EFED0F" w14:textId="77777777" w:rsidR="001774E2" w:rsidRDefault="001774E2">
      <w:pPr>
        <w:rPr>
          <w:b/>
          <w:bCs/>
          <w:iCs/>
          <w:color w:val="FF0000"/>
          <w:szCs w:val="20"/>
          <w:u w:val="single"/>
        </w:rPr>
      </w:pPr>
      <w:r>
        <w:rPr>
          <w:b/>
          <w:bCs/>
          <w:iCs/>
          <w:color w:val="FF0000"/>
          <w:u w:val="single"/>
        </w:rPr>
        <w:br w:type="page"/>
      </w:r>
    </w:p>
    <w:p w14:paraId="221C50B8" w14:textId="420445A0" w:rsidR="004E6694" w:rsidRDefault="004A6B64" w:rsidP="001774E2">
      <w:pPr>
        <w:pStyle w:val="Heading1"/>
        <w:shd w:val="clear" w:color="auto" w:fill="FFC000"/>
      </w:pPr>
      <w:r w:rsidRPr="00975E02">
        <w:lastRenderedPageBreak/>
        <w:t>Key Projects</w:t>
      </w:r>
      <w:r w:rsidR="00975E02" w:rsidRPr="00975E02">
        <w:t xml:space="preserve"> </w:t>
      </w:r>
      <w:r w:rsidR="004E6694">
        <w:t>in recent times t</w:t>
      </w:r>
      <w:r w:rsidR="00975E02" w:rsidRPr="00975E02">
        <w:t xml:space="preserve">hat we have supported directly that aligns </w:t>
      </w:r>
      <w:r w:rsidR="004E6694">
        <w:t>with the requirement of the proposed</w:t>
      </w:r>
    </w:p>
    <w:p w14:paraId="18F598DE" w14:textId="77777777" w:rsidR="004A6B64" w:rsidRPr="00975E02" w:rsidRDefault="004A6B64" w:rsidP="004A6B64">
      <w:pPr>
        <w:pStyle w:val="BodyText"/>
        <w:ind w:left="270" w:hanging="270"/>
        <w:rPr>
          <w:b/>
          <w:bCs/>
          <w:iCs/>
          <w:color w:val="FF0000"/>
          <w:u w:val="single"/>
        </w:rPr>
      </w:pPr>
    </w:p>
    <w:p w14:paraId="0C7F8A62" w14:textId="77777777" w:rsidR="004E6694" w:rsidRPr="004E6694" w:rsidRDefault="004E6694" w:rsidP="004E6694">
      <w:pPr>
        <w:pStyle w:val="BodyText"/>
        <w:numPr>
          <w:ilvl w:val="0"/>
          <w:numId w:val="3"/>
        </w:numPr>
        <w:rPr>
          <w:b/>
          <w:bCs/>
          <w:iCs/>
          <w:color w:val="002060"/>
          <w:sz w:val="32"/>
          <w:szCs w:val="24"/>
        </w:rPr>
      </w:pPr>
      <w:r w:rsidRPr="004E6694">
        <w:rPr>
          <w:b/>
          <w:bCs/>
          <w:iCs/>
          <w:color w:val="002060"/>
          <w:sz w:val="32"/>
          <w:szCs w:val="24"/>
        </w:rPr>
        <w:t xml:space="preserve">Simple Pure </w:t>
      </w:r>
      <w:proofErr w:type="spellStart"/>
      <w:r w:rsidRPr="004E6694">
        <w:rPr>
          <w:b/>
          <w:bCs/>
          <w:iCs/>
          <w:color w:val="002060"/>
          <w:sz w:val="32"/>
          <w:szCs w:val="24"/>
        </w:rPr>
        <w:t>Agro</w:t>
      </w:r>
      <w:proofErr w:type="spellEnd"/>
      <w:r w:rsidRPr="004E6694">
        <w:rPr>
          <w:b/>
          <w:bCs/>
          <w:iCs/>
          <w:color w:val="002060"/>
          <w:sz w:val="32"/>
          <w:szCs w:val="24"/>
        </w:rPr>
        <w:t>-Processing: Digital Transformation Project</w:t>
      </w:r>
    </w:p>
    <w:p w14:paraId="3BA2B16C" w14:textId="77777777" w:rsidR="004E6694" w:rsidRDefault="004E6694" w:rsidP="004E6694">
      <w:pPr>
        <w:pStyle w:val="BodyText"/>
        <w:ind w:left="720"/>
        <w:rPr>
          <w:b/>
          <w:bCs/>
          <w:iCs/>
          <w:color w:val="002060"/>
        </w:rPr>
      </w:pPr>
      <w:r w:rsidRPr="004E6694">
        <w:rPr>
          <w:b/>
          <w:bCs/>
          <w:iCs/>
          <w:color w:val="002060"/>
        </w:rPr>
        <w:t xml:space="preserve">Client: Simple Pure </w:t>
      </w:r>
      <w:proofErr w:type="spellStart"/>
      <w:r w:rsidRPr="004E6694">
        <w:rPr>
          <w:b/>
          <w:bCs/>
          <w:iCs/>
          <w:color w:val="002060"/>
        </w:rPr>
        <w:t>Agro</w:t>
      </w:r>
      <w:proofErr w:type="spellEnd"/>
      <w:r w:rsidRPr="004E6694">
        <w:rPr>
          <w:b/>
          <w:bCs/>
          <w:iCs/>
          <w:color w:val="002060"/>
        </w:rPr>
        <w:t>-Processing</w:t>
      </w:r>
    </w:p>
    <w:p w14:paraId="13EC8049" w14:textId="70C98711" w:rsidR="004E6694" w:rsidRPr="004E6694" w:rsidRDefault="004E6694" w:rsidP="004E6694">
      <w:pPr>
        <w:pStyle w:val="BodyText"/>
        <w:ind w:left="720"/>
        <w:rPr>
          <w:b/>
          <w:bCs/>
          <w:iCs/>
          <w:color w:val="002060"/>
        </w:rPr>
      </w:pPr>
      <w:r w:rsidRPr="004E6694">
        <w:rPr>
          <w:b/>
          <w:bCs/>
          <w:iCs/>
          <w:color w:val="002060"/>
        </w:rPr>
        <w:t>Contact: info@simplepureagroprocessing.com</w:t>
      </w:r>
    </w:p>
    <w:p w14:paraId="73022A36" w14:textId="77777777" w:rsidR="004E6694" w:rsidRPr="004E6694" w:rsidRDefault="004E6694" w:rsidP="001774E2">
      <w:pPr>
        <w:pStyle w:val="BodyText"/>
        <w:shd w:val="clear" w:color="auto" w:fill="FFC000"/>
        <w:ind w:left="720"/>
        <w:rPr>
          <w:b/>
          <w:bCs/>
          <w:iCs/>
          <w:color w:val="FFFFFF" w:themeColor="background1"/>
          <w:sz w:val="28"/>
          <w:szCs w:val="22"/>
        </w:rPr>
      </w:pPr>
      <w:r w:rsidRPr="004E6694">
        <w:rPr>
          <w:b/>
          <w:bCs/>
          <w:iCs/>
          <w:color w:val="FFFFFF" w:themeColor="background1"/>
          <w:sz w:val="28"/>
          <w:szCs w:val="22"/>
        </w:rPr>
        <w:t>Design Phase Outputs:</w:t>
      </w:r>
    </w:p>
    <w:p w14:paraId="351A5493" w14:textId="77777777" w:rsidR="004E6694" w:rsidRPr="004E6694" w:rsidRDefault="004E6694" w:rsidP="004E6694">
      <w:pPr>
        <w:pStyle w:val="BodyText"/>
        <w:ind w:left="720"/>
        <w:rPr>
          <w:iCs/>
          <w:color w:val="002060"/>
        </w:rPr>
      </w:pPr>
      <w:r w:rsidRPr="004E6694">
        <w:rPr>
          <w:iCs/>
          <w:color w:val="002060"/>
        </w:rPr>
        <w:t xml:space="preserve">We collaborated with Simple Pure </w:t>
      </w:r>
      <w:proofErr w:type="spellStart"/>
      <w:r w:rsidRPr="004E6694">
        <w:rPr>
          <w:iCs/>
          <w:color w:val="002060"/>
        </w:rPr>
        <w:t>Agro</w:t>
      </w:r>
      <w:proofErr w:type="spellEnd"/>
      <w:r w:rsidRPr="004E6694">
        <w:rPr>
          <w:iCs/>
          <w:color w:val="002060"/>
        </w:rPr>
        <w:t>-Processing (SPA) to enhance their logistics and operational efficiency through a comprehensive digital assessment. This process helped identify key areas for improvement and resulted in the development of a Digital Implementation Plan and Roadmap specifically tailored to their soursop production operations.</w:t>
      </w:r>
    </w:p>
    <w:p w14:paraId="4E2B6817" w14:textId="77777777" w:rsidR="004E6694" w:rsidRPr="004E6694" w:rsidRDefault="004E6694">
      <w:pPr>
        <w:pStyle w:val="BodyText"/>
        <w:numPr>
          <w:ilvl w:val="0"/>
          <w:numId w:val="121"/>
        </w:numPr>
        <w:rPr>
          <w:b/>
          <w:bCs/>
          <w:iCs/>
          <w:color w:val="002060"/>
        </w:rPr>
      </w:pPr>
      <w:r w:rsidRPr="004E6694">
        <w:rPr>
          <w:b/>
          <w:bCs/>
          <w:iCs/>
          <w:color w:val="002060"/>
        </w:rPr>
        <w:t xml:space="preserve">Key Output: </w:t>
      </w:r>
      <w:r w:rsidRPr="004E6694">
        <w:rPr>
          <w:iCs/>
          <w:color w:val="002060"/>
        </w:rPr>
        <w:t>A Digital Transformation Plan comprising several mini-projects aligned with SPA's strategic goals and objectives, ensuring a structured path toward achieving sustainable growth and operational optimization.</w:t>
      </w:r>
    </w:p>
    <w:p w14:paraId="72450847" w14:textId="77777777" w:rsidR="004E6694" w:rsidRPr="004E6694" w:rsidRDefault="004E6694" w:rsidP="001774E2">
      <w:pPr>
        <w:pStyle w:val="BodyText"/>
        <w:shd w:val="clear" w:color="auto" w:fill="FFC000"/>
        <w:ind w:left="720"/>
        <w:rPr>
          <w:b/>
          <w:bCs/>
          <w:iCs/>
          <w:color w:val="FFFFFF" w:themeColor="background1"/>
          <w:sz w:val="28"/>
          <w:szCs w:val="22"/>
        </w:rPr>
      </w:pPr>
      <w:r w:rsidRPr="004E6694">
        <w:rPr>
          <w:b/>
          <w:bCs/>
          <w:iCs/>
          <w:color w:val="FFFFFF" w:themeColor="background1"/>
          <w:sz w:val="28"/>
          <w:szCs w:val="22"/>
        </w:rPr>
        <w:t>Implementation Phase:</w:t>
      </w:r>
    </w:p>
    <w:p w14:paraId="5D5B8866" w14:textId="77777777" w:rsidR="004E6694" w:rsidRPr="004E6694" w:rsidRDefault="004E6694">
      <w:pPr>
        <w:pStyle w:val="BodyText"/>
        <w:numPr>
          <w:ilvl w:val="0"/>
          <w:numId w:val="122"/>
        </w:numPr>
        <w:rPr>
          <w:iCs/>
          <w:color w:val="002060"/>
        </w:rPr>
      </w:pPr>
      <w:r w:rsidRPr="004E6694">
        <w:rPr>
          <w:b/>
          <w:bCs/>
          <w:iCs/>
          <w:color w:val="002060"/>
        </w:rPr>
        <w:t xml:space="preserve">Website Development with Enhanced Cybersecurity: </w:t>
      </w:r>
      <w:r w:rsidRPr="004E6694">
        <w:rPr>
          <w:iCs/>
          <w:color w:val="002060"/>
        </w:rPr>
        <w:t>We supported the creation and launch of SPA's public-facing website, which serves as an informational hub for association members and the public. The website provides details about the soursop industry, best farming practices, and the latest industry news. A key area of focus was cybersecurity, particularly for mobile and web-based application platforms. Given the rise in phishing attacks and website impersonation—where malicious actors create fake websites to deceive users and steal information—we implemented advanced security measures, including:</w:t>
      </w:r>
    </w:p>
    <w:p w14:paraId="1B8C8D98" w14:textId="77777777" w:rsidR="004E6694" w:rsidRPr="004E6694" w:rsidRDefault="004E6694">
      <w:pPr>
        <w:pStyle w:val="BodyText"/>
        <w:numPr>
          <w:ilvl w:val="1"/>
          <w:numId w:val="122"/>
        </w:numPr>
        <w:rPr>
          <w:i/>
          <w:color w:val="002060"/>
        </w:rPr>
      </w:pPr>
      <w:r w:rsidRPr="004E6694">
        <w:rPr>
          <w:i/>
          <w:color w:val="002060"/>
        </w:rPr>
        <w:t>Two-factor authentication (2FA) for user accounts.</w:t>
      </w:r>
    </w:p>
    <w:p w14:paraId="7A20C034" w14:textId="77777777" w:rsidR="004E6694" w:rsidRPr="004E6694" w:rsidRDefault="004E6694">
      <w:pPr>
        <w:pStyle w:val="BodyText"/>
        <w:numPr>
          <w:ilvl w:val="1"/>
          <w:numId w:val="122"/>
        </w:numPr>
        <w:rPr>
          <w:i/>
          <w:color w:val="002060"/>
        </w:rPr>
      </w:pPr>
      <w:r w:rsidRPr="004E6694">
        <w:rPr>
          <w:i/>
          <w:color w:val="002060"/>
        </w:rPr>
        <w:t>SSL encryption to secure data transmission.</w:t>
      </w:r>
    </w:p>
    <w:p w14:paraId="557A8FBD" w14:textId="77777777" w:rsidR="004E6694" w:rsidRPr="004E6694" w:rsidRDefault="004E6694">
      <w:pPr>
        <w:pStyle w:val="BodyText"/>
        <w:numPr>
          <w:ilvl w:val="1"/>
          <w:numId w:val="122"/>
        </w:numPr>
        <w:rPr>
          <w:i/>
          <w:color w:val="002060"/>
        </w:rPr>
      </w:pPr>
      <w:r w:rsidRPr="004E6694">
        <w:rPr>
          <w:i/>
          <w:color w:val="002060"/>
        </w:rPr>
        <w:t>Education on recognizing website impersonation and phishing emails, helping SPA staff and users identify fake links, domains, and deceptive tactics often used by cybercriminals to breach small businesses.</w:t>
      </w:r>
    </w:p>
    <w:p w14:paraId="59E92172" w14:textId="77777777" w:rsidR="004E6694" w:rsidRPr="004E6694" w:rsidRDefault="004E6694">
      <w:pPr>
        <w:pStyle w:val="BodyText"/>
        <w:numPr>
          <w:ilvl w:val="0"/>
          <w:numId w:val="122"/>
        </w:numPr>
        <w:rPr>
          <w:iCs/>
          <w:color w:val="002060"/>
        </w:rPr>
      </w:pPr>
      <w:r w:rsidRPr="004E6694">
        <w:rPr>
          <w:b/>
          <w:bCs/>
          <w:iCs/>
          <w:color w:val="002060"/>
        </w:rPr>
        <w:t xml:space="preserve">AI Integration for Data Management and Decision-Making: </w:t>
      </w:r>
      <w:r w:rsidRPr="004E6694">
        <w:rPr>
          <w:iCs/>
          <w:color w:val="002060"/>
        </w:rPr>
        <w:t>Leveraging our web platform and data management tools, we integrated Artificial Intelligence (AI) to enhance SPA's decision-making processes. AI tools help analyze farming data, monitor production, and predict outcomes. By employing predictive analytics, SPA can better forecast crop yields, optimize farming practices, and improve operational efficiency.</w:t>
      </w:r>
    </w:p>
    <w:p w14:paraId="5FB4FFCF" w14:textId="77777777" w:rsidR="004E6694" w:rsidRPr="004E6694" w:rsidRDefault="004E6694">
      <w:pPr>
        <w:pStyle w:val="BodyText"/>
        <w:numPr>
          <w:ilvl w:val="0"/>
          <w:numId w:val="122"/>
        </w:numPr>
        <w:rPr>
          <w:iCs/>
          <w:color w:val="002060"/>
        </w:rPr>
      </w:pPr>
      <w:r w:rsidRPr="004E6694">
        <w:rPr>
          <w:b/>
          <w:bCs/>
          <w:iCs/>
          <w:color w:val="002060"/>
        </w:rPr>
        <w:t xml:space="preserve">Exploration of Local Online Payment Options: </w:t>
      </w:r>
      <w:r w:rsidRPr="004E6694">
        <w:rPr>
          <w:iCs/>
          <w:color w:val="002060"/>
        </w:rPr>
        <w:t xml:space="preserve">As part of the digital transformation strategy, we explored local online payment methods, including the 4Cs payment system and other regional platforms, to identify viable solutions for small businesses in </w:t>
      </w:r>
      <w:r w:rsidRPr="004E6694">
        <w:rPr>
          <w:iCs/>
          <w:color w:val="002060"/>
        </w:rPr>
        <w:lastRenderedPageBreak/>
        <w:t>Grenada. These payment systems offer opportunities for businesses to easily accept payments for goods and services, expanding their digital reach and improving their e-commerce capabilities. While implementation is not within the current project scope, these options provide a foundation for future digital payment integration, ensuring businesses can meet the needs of local and international customers.</w:t>
      </w:r>
    </w:p>
    <w:p w14:paraId="3DC68988" w14:textId="77777777" w:rsidR="004E6694" w:rsidRDefault="004E6694">
      <w:pPr>
        <w:pStyle w:val="BodyText"/>
        <w:numPr>
          <w:ilvl w:val="0"/>
          <w:numId w:val="122"/>
        </w:numPr>
        <w:rPr>
          <w:iCs/>
          <w:color w:val="002060"/>
        </w:rPr>
      </w:pPr>
      <w:r w:rsidRPr="004E6694">
        <w:rPr>
          <w:b/>
          <w:bCs/>
          <w:iCs/>
          <w:color w:val="002060"/>
        </w:rPr>
        <w:t xml:space="preserve">Digitization of Land Plots Using Drone and GIS Technologies: </w:t>
      </w:r>
      <w:r w:rsidRPr="004E6694">
        <w:rPr>
          <w:iCs/>
          <w:color w:val="002060"/>
        </w:rPr>
        <w:t>To address the impact of climate change on their crops, we assisted in the digitization of land plots using drone technologies and GIS mapping. This initiative, enhanced with AI-powered insights, allowed SPA to visualize and monitor farming practices, detecting potential risks to crop health early on.</w:t>
      </w:r>
    </w:p>
    <w:p w14:paraId="603EA64F" w14:textId="644F7B2E" w:rsidR="004E6694" w:rsidRDefault="004E6694">
      <w:pPr>
        <w:pStyle w:val="BodyText"/>
        <w:numPr>
          <w:ilvl w:val="0"/>
          <w:numId w:val="122"/>
        </w:numPr>
        <w:rPr>
          <w:iCs/>
          <w:color w:val="002060"/>
        </w:rPr>
      </w:pPr>
      <w:r>
        <w:rPr>
          <w:b/>
          <w:bCs/>
          <w:iCs/>
          <w:color w:val="002060"/>
        </w:rPr>
        <w:t>Data Management –</w:t>
      </w:r>
      <w:r>
        <w:rPr>
          <w:iCs/>
          <w:color w:val="002060"/>
        </w:rPr>
        <w:t xml:space="preserve"> Data Analytics, using advance AI technologies to help delivery GIS output that are normally impossible without the use of trained experts in the GIS field. SPA staff members were trained to use GIS imagery to capture the coordinates of their plans and plan their irrigation system for drought management.</w:t>
      </w:r>
    </w:p>
    <w:p w14:paraId="30D1F9B0" w14:textId="00548285" w:rsidR="001E6EFF" w:rsidRPr="004E6694" w:rsidRDefault="001E6EFF">
      <w:pPr>
        <w:pStyle w:val="BodyText"/>
        <w:numPr>
          <w:ilvl w:val="0"/>
          <w:numId w:val="122"/>
        </w:numPr>
        <w:rPr>
          <w:iCs/>
          <w:color w:val="002060"/>
        </w:rPr>
      </w:pPr>
      <w:r>
        <w:rPr>
          <w:b/>
          <w:bCs/>
          <w:iCs/>
          <w:color w:val="002060"/>
        </w:rPr>
        <w:t>Plant Research:</w:t>
      </w:r>
      <w:r>
        <w:rPr>
          <w:iCs/>
          <w:color w:val="002060"/>
        </w:rPr>
        <w:t xml:space="preserve"> Adoption of AI to support the research work related to the main crop (sour </w:t>
      </w:r>
      <w:proofErr w:type="spellStart"/>
      <w:r>
        <w:rPr>
          <w:iCs/>
          <w:color w:val="002060"/>
        </w:rPr>
        <w:t>sop</w:t>
      </w:r>
      <w:proofErr w:type="spellEnd"/>
      <w:r>
        <w:rPr>
          <w:iCs/>
          <w:color w:val="002060"/>
        </w:rPr>
        <w:t xml:space="preserve">) the adoption of technologies such as GPT4.0 research base subsystem to find associative cause of issue related to the fungal crop issues such a fruit rot (anthracnose) </w:t>
      </w:r>
    </w:p>
    <w:p w14:paraId="0496FE60" w14:textId="77777777" w:rsidR="004E6694" w:rsidRPr="004E6694" w:rsidRDefault="004E6694">
      <w:pPr>
        <w:pStyle w:val="BodyText"/>
        <w:numPr>
          <w:ilvl w:val="0"/>
          <w:numId w:val="122"/>
        </w:numPr>
        <w:rPr>
          <w:iCs/>
          <w:color w:val="002060"/>
        </w:rPr>
      </w:pPr>
      <w:r w:rsidRPr="004E6694">
        <w:rPr>
          <w:b/>
          <w:bCs/>
          <w:iCs/>
          <w:color w:val="002060"/>
        </w:rPr>
        <w:t xml:space="preserve">Training and Cybersecurity Awareness: </w:t>
      </w:r>
      <w:r w:rsidRPr="004E6694">
        <w:rPr>
          <w:iCs/>
          <w:color w:val="002060"/>
        </w:rPr>
        <w:t>Throughout the project, SPA management and staff were trained in managing their digital systems effectively. We conducted several face-to-face and online training sessions, focusing not only on digital tools but also on cybersecurity best practices. Specific areas of awareness included:</w:t>
      </w:r>
    </w:p>
    <w:p w14:paraId="2FA965CB" w14:textId="77777777" w:rsidR="004E6694" w:rsidRPr="004E6694" w:rsidRDefault="004E6694">
      <w:pPr>
        <w:pStyle w:val="BodyText"/>
        <w:numPr>
          <w:ilvl w:val="1"/>
          <w:numId w:val="122"/>
        </w:numPr>
        <w:rPr>
          <w:iCs/>
          <w:color w:val="002060"/>
        </w:rPr>
      </w:pPr>
      <w:r w:rsidRPr="004E6694">
        <w:rPr>
          <w:b/>
          <w:bCs/>
          <w:iCs/>
          <w:color w:val="002060"/>
        </w:rPr>
        <w:t>Website Impersonation</w:t>
      </w:r>
      <w:r w:rsidRPr="004E6694">
        <w:rPr>
          <w:iCs/>
          <w:color w:val="002060"/>
        </w:rPr>
        <w:t>: Teaching participants how to recognize fake websites designed to mimic legitimate platforms and steal sensitive information.</w:t>
      </w:r>
    </w:p>
    <w:p w14:paraId="10B2EA13" w14:textId="77777777" w:rsidR="004E6694" w:rsidRPr="004E6694" w:rsidRDefault="004E6694">
      <w:pPr>
        <w:pStyle w:val="BodyText"/>
        <w:numPr>
          <w:ilvl w:val="1"/>
          <w:numId w:val="122"/>
        </w:numPr>
        <w:rPr>
          <w:iCs/>
          <w:color w:val="002060"/>
        </w:rPr>
      </w:pPr>
      <w:r w:rsidRPr="004E6694">
        <w:rPr>
          <w:b/>
          <w:bCs/>
          <w:iCs/>
          <w:color w:val="002060"/>
        </w:rPr>
        <w:t>Phishing Attacks:</w:t>
      </w:r>
      <w:r w:rsidRPr="004E6694">
        <w:rPr>
          <w:iCs/>
          <w:color w:val="002060"/>
        </w:rPr>
        <w:t xml:space="preserve"> Providing insights on how to identify suspicious emails, links, and communications that aim to trick users into revealing passwords or personal data.</w:t>
      </w:r>
    </w:p>
    <w:p w14:paraId="3ACA9FC3" w14:textId="77777777" w:rsidR="004E6694" w:rsidRPr="004E6694" w:rsidRDefault="004E6694">
      <w:pPr>
        <w:pStyle w:val="BodyText"/>
        <w:numPr>
          <w:ilvl w:val="1"/>
          <w:numId w:val="122"/>
        </w:numPr>
        <w:rPr>
          <w:iCs/>
          <w:color w:val="002060"/>
        </w:rPr>
      </w:pPr>
      <w:r w:rsidRPr="004E6694">
        <w:rPr>
          <w:b/>
          <w:bCs/>
          <w:iCs/>
          <w:color w:val="002060"/>
        </w:rPr>
        <w:t>Password Management:</w:t>
      </w:r>
      <w:r w:rsidRPr="004E6694">
        <w:rPr>
          <w:iCs/>
          <w:color w:val="002060"/>
        </w:rPr>
        <w:t xml:space="preserve"> Educating users on creating strong passwords, utilizing password managers, and avoiding common mistakes like reusing passwords across multiple accounts.</w:t>
      </w:r>
    </w:p>
    <w:p w14:paraId="0A5FD2E9" w14:textId="77777777" w:rsidR="004E6694" w:rsidRPr="004E6694" w:rsidRDefault="004E6694">
      <w:pPr>
        <w:pStyle w:val="BodyText"/>
        <w:numPr>
          <w:ilvl w:val="1"/>
          <w:numId w:val="122"/>
        </w:numPr>
        <w:rPr>
          <w:iCs/>
          <w:color w:val="002060"/>
        </w:rPr>
      </w:pPr>
      <w:r w:rsidRPr="004E6694">
        <w:rPr>
          <w:b/>
          <w:bCs/>
          <w:iCs/>
          <w:color w:val="002060"/>
        </w:rPr>
        <w:t>Data Backup and Recovery:</w:t>
      </w:r>
      <w:r w:rsidRPr="004E6694">
        <w:rPr>
          <w:iCs/>
          <w:color w:val="002060"/>
        </w:rPr>
        <w:t xml:space="preserve"> Instructing participants on the importance of regular data backups and how to recover data in the event of a cyber incident.</w:t>
      </w:r>
    </w:p>
    <w:p w14:paraId="192AEAAC" w14:textId="77777777" w:rsidR="004E6694" w:rsidRPr="004E6694" w:rsidRDefault="004E6694">
      <w:pPr>
        <w:pStyle w:val="BodyText"/>
        <w:numPr>
          <w:ilvl w:val="1"/>
          <w:numId w:val="122"/>
        </w:numPr>
        <w:rPr>
          <w:iCs/>
          <w:color w:val="002060"/>
        </w:rPr>
      </w:pPr>
      <w:r w:rsidRPr="004E6694">
        <w:rPr>
          <w:b/>
          <w:bCs/>
          <w:iCs/>
          <w:color w:val="002060"/>
        </w:rPr>
        <w:t>Secure Payment Systems:</w:t>
      </w:r>
      <w:r w:rsidRPr="004E6694">
        <w:rPr>
          <w:iCs/>
          <w:color w:val="002060"/>
        </w:rPr>
        <w:t xml:space="preserve"> Ensuring that businesses understand how to use secure e-payment platforms that protect customer information and business financial data.</w:t>
      </w:r>
    </w:p>
    <w:p w14:paraId="1E797A8A" w14:textId="77777777" w:rsidR="004E6694" w:rsidRPr="004E6694" w:rsidRDefault="004E6694" w:rsidP="004E6694">
      <w:pPr>
        <w:pStyle w:val="BodyText"/>
        <w:rPr>
          <w:iCs/>
          <w:color w:val="002060"/>
        </w:rPr>
      </w:pPr>
      <w:r w:rsidRPr="004E6694">
        <w:rPr>
          <w:iCs/>
          <w:color w:val="002060"/>
        </w:rPr>
        <w:t>These training sessions provided SPA with the tools needed to operate securely in the digital world, helping them minimize risks as they implement their digital transformation strategies.</w:t>
      </w:r>
    </w:p>
    <w:p w14:paraId="49410F42" w14:textId="64011883" w:rsidR="001E6EFF" w:rsidRDefault="001E6EFF">
      <w:pPr>
        <w:rPr>
          <w:b/>
          <w:bCs/>
          <w:iCs/>
          <w:color w:val="002060"/>
          <w:szCs w:val="20"/>
        </w:rPr>
      </w:pPr>
      <w:r>
        <w:rPr>
          <w:b/>
          <w:bCs/>
          <w:iCs/>
          <w:color w:val="002060"/>
        </w:rPr>
        <w:br w:type="page"/>
      </w:r>
    </w:p>
    <w:p w14:paraId="7965EABE" w14:textId="5BDA0304" w:rsidR="001E6EFF" w:rsidRPr="004E6694" w:rsidRDefault="001E6EFF" w:rsidP="001E6EFF">
      <w:pPr>
        <w:pStyle w:val="BodyText"/>
        <w:numPr>
          <w:ilvl w:val="0"/>
          <w:numId w:val="3"/>
        </w:numPr>
        <w:rPr>
          <w:b/>
          <w:bCs/>
          <w:iCs/>
          <w:color w:val="002060"/>
          <w:sz w:val="32"/>
          <w:szCs w:val="24"/>
        </w:rPr>
      </w:pPr>
      <w:r w:rsidRPr="001E6EFF">
        <w:rPr>
          <w:b/>
          <w:bCs/>
          <w:iCs/>
          <w:color w:val="002060"/>
          <w:sz w:val="32"/>
          <w:szCs w:val="24"/>
        </w:rPr>
        <w:lastRenderedPageBreak/>
        <w:t>Art10Tic Print</w:t>
      </w:r>
      <w:r>
        <w:rPr>
          <w:b/>
          <w:bCs/>
          <w:iCs/>
          <w:color w:val="002060"/>
          <w:sz w:val="32"/>
          <w:szCs w:val="24"/>
        </w:rPr>
        <w:t xml:space="preserve"> (Grenada District)</w:t>
      </w:r>
    </w:p>
    <w:p w14:paraId="55EB71B5" w14:textId="3681469B" w:rsidR="001E6EFF" w:rsidRDefault="001E6EFF" w:rsidP="001E6EFF">
      <w:pPr>
        <w:pStyle w:val="BodyText"/>
        <w:ind w:left="720"/>
        <w:rPr>
          <w:b/>
          <w:bCs/>
          <w:iCs/>
          <w:color w:val="002060"/>
        </w:rPr>
      </w:pPr>
      <w:r w:rsidRPr="004E6694">
        <w:rPr>
          <w:b/>
          <w:bCs/>
          <w:iCs/>
          <w:color w:val="002060"/>
        </w:rPr>
        <w:t xml:space="preserve">Client: </w:t>
      </w:r>
      <w:r>
        <w:rPr>
          <w:b/>
          <w:bCs/>
          <w:iCs/>
          <w:color w:val="002060"/>
        </w:rPr>
        <w:t>Art10Tic Print</w:t>
      </w:r>
      <w:r w:rsidR="007B77FC">
        <w:rPr>
          <w:b/>
          <w:bCs/>
          <w:iCs/>
          <w:color w:val="002060"/>
        </w:rPr>
        <w:t xml:space="preserve"> (</w:t>
      </w:r>
      <w:r w:rsidR="007B77FC">
        <w:rPr>
          <w:b/>
          <w:bCs/>
          <w:iCs/>
          <w:color w:val="002060"/>
          <w:sz w:val="32"/>
          <w:szCs w:val="24"/>
        </w:rPr>
        <w:t>Grenada District</w:t>
      </w:r>
      <w:r w:rsidR="007B77FC">
        <w:rPr>
          <w:b/>
          <w:bCs/>
          <w:iCs/>
          <w:color w:val="002060"/>
          <w:sz w:val="32"/>
          <w:szCs w:val="24"/>
        </w:rPr>
        <w:t>)</w:t>
      </w:r>
    </w:p>
    <w:p w14:paraId="4476222B" w14:textId="5FC3A850" w:rsidR="001E6EFF" w:rsidRPr="004E6694" w:rsidRDefault="001E6EFF" w:rsidP="001E6EFF">
      <w:pPr>
        <w:pStyle w:val="BodyText"/>
        <w:ind w:left="720"/>
        <w:rPr>
          <w:b/>
          <w:bCs/>
          <w:iCs/>
          <w:color w:val="002060"/>
        </w:rPr>
      </w:pPr>
      <w:r w:rsidRPr="004E6694">
        <w:rPr>
          <w:b/>
          <w:bCs/>
          <w:iCs/>
          <w:color w:val="002060"/>
        </w:rPr>
        <w:t>Contact: info@</w:t>
      </w:r>
      <w:r>
        <w:rPr>
          <w:b/>
          <w:bCs/>
          <w:iCs/>
          <w:color w:val="002060"/>
        </w:rPr>
        <w:t>grenadadistrict.com</w:t>
      </w:r>
    </w:p>
    <w:p w14:paraId="0309974D" w14:textId="77777777" w:rsidR="001E6EFF" w:rsidRPr="004E6694" w:rsidRDefault="001E6EFF" w:rsidP="001E6EFF">
      <w:pPr>
        <w:pStyle w:val="BodyText"/>
        <w:shd w:val="clear" w:color="auto" w:fill="FFC000"/>
        <w:ind w:left="720"/>
        <w:rPr>
          <w:b/>
          <w:bCs/>
          <w:iCs/>
          <w:color w:val="FFFFFF" w:themeColor="background1"/>
          <w:sz w:val="28"/>
          <w:szCs w:val="22"/>
        </w:rPr>
      </w:pPr>
      <w:r w:rsidRPr="004E6694">
        <w:rPr>
          <w:b/>
          <w:bCs/>
          <w:iCs/>
          <w:color w:val="FFFFFF" w:themeColor="background1"/>
          <w:sz w:val="28"/>
          <w:szCs w:val="22"/>
        </w:rPr>
        <w:t>Design Phase Outputs:</w:t>
      </w:r>
    </w:p>
    <w:p w14:paraId="21FE29FC" w14:textId="77777777" w:rsidR="001E6EFF" w:rsidRPr="004E6694" w:rsidRDefault="001E6EFF" w:rsidP="001E6EFF">
      <w:pPr>
        <w:pStyle w:val="BodyText"/>
        <w:ind w:left="720"/>
        <w:rPr>
          <w:iCs/>
          <w:color w:val="002060"/>
        </w:rPr>
      </w:pPr>
      <w:r w:rsidRPr="004E6694">
        <w:rPr>
          <w:iCs/>
          <w:color w:val="002060"/>
        </w:rPr>
        <w:t xml:space="preserve">We collaborated with Simple Pure </w:t>
      </w:r>
      <w:proofErr w:type="spellStart"/>
      <w:r w:rsidRPr="004E6694">
        <w:rPr>
          <w:iCs/>
          <w:color w:val="002060"/>
        </w:rPr>
        <w:t>Agro</w:t>
      </w:r>
      <w:proofErr w:type="spellEnd"/>
      <w:r w:rsidRPr="004E6694">
        <w:rPr>
          <w:iCs/>
          <w:color w:val="002060"/>
        </w:rPr>
        <w:t>-Processing (SPA) to enhance their logistics and operational efficiency through a comprehensive digital assessment. This process helped identify key areas for improvement and resulted in the development of a Digital Implementation Plan and Roadmap specifically tailored to their soursop production operations.</w:t>
      </w:r>
    </w:p>
    <w:p w14:paraId="2E9D6731" w14:textId="77777777" w:rsidR="001E6EFF" w:rsidRPr="004E6694" w:rsidRDefault="001E6EFF">
      <w:pPr>
        <w:pStyle w:val="BodyText"/>
        <w:numPr>
          <w:ilvl w:val="0"/>
          <w:numId w:val="121"/>
        </w:numPr>
        <w:rPr>
          <w:b/>
          <w:bCs/>
          <w:iCs/>
          <w:color w:val="002060"/>
        </w:rPr>
      </w:pPr>
      <w:r w:rsidRPr="004E6694">
        <w:rPr>
          <w:b/>
          <w:bCs/>
          <w:iCs/>
          <w:color w:val="002060"/>
        </w:rPr>
        <w:t xml:space="preserve">Key Output: </w:t>
      </w:r>
      <w:r w:rsidRPr="004E6694">
        <w:rPr>
          <w:iCs/>
          <w:color w:val="002060"/>
        </w:rPr>
        <w:t>A Digital Transformation Plan comprising several mini-projects aligned with SPA's strategic goals and objectives, ensuring a structured path toward achieving sustainable growth and operational optimization.</w:t>
      </w:r>
    </w:p>
    <w:p w14:paraId="678C8795" w14:textId="77777777" w:rsidR="001E6EFF" w:rsidRPr="004E6694" w:rsidRDefault="001E6EFF" w:rsidP="001E6EFF">
      <w:pPr>
        <w:pStyle w:val="BodyText"/>
        <w:shd w:val="clear" w:color="auto" w:fill="FFC000"/>
        <w:ind w:left="720"/>
        <w:rPr>
          <w:b/>
          <w:bCs/>
          <w:iCs/>
          <w:color w:val="FFFFFF" w:themeColor="background1"/>
          <w:sz w:val="28"/>
          <w:szCs w:val="22"/>
        </w:rPr>
      </w:pPr>
      <w:r w:rsidRPr="004E6694">
        <w:rPr>
          <w:b/>
          <w:bCs/>
          <w:iCs/>
          <w:color w:val="FFFFFF" w:themeColor="background1"/>
          <w:sz w:val="28"/>
          <w:szCs w:val="22"/>
        </w:rPr>
        <w:t>Implementation Phase:</w:t>
      </w:r>
    </w:p>
    <w:p w14:paraId="153A5598" w14:textId="77777777" w:rsidR="001E6EFF" w:rsidRPr="004E6694" w:rsidRDefault="001E6EFF">
      <w:pPr>
        <w:pStyle w:val="BodyText"/>
        <w:numPr>
          <w:ilvl w:val="0"/>
          <w:numId w:val="122"/>
        </w:numPr>
        <w:rPr>
          <w:iCs/>
          <w:color w:val="002060"/>
        </w:rPr>
      </w:pPr>
      <w:r w:rsidRPr="004E6694">
        <w:rPr>
          <w:b/>
          <w:bCs/>
          <w:iCs/>
          <w:color w:val="002060"/>
        </w:rPr>
        <w:t xml:space="preserve">Website Development with Enhanced Cybersecurity: </w:t>
      </w:r>
      <w:r w:rsidRPr="004E6694">
        <w:rPr>
          <w:iCs/>
          <w:color w:val="002060"/>
        </w:rPr>
        <w:t>We supported the creation and launch of SPA's public-facing website, which serves as an informational hub for association members and the public. The website provides details about the soursop industry, best farming practices, and the latest industry news. A key area of focus was cybersecurity, particularly for mobile and web-based application platforms. Given the rise in phishing attacks and website impersonation—where malicious actors create fake websites to deceive users and steal information—we implemented advanced security measures, including:</w:t>
      </w:r>
    </w:p>
    <w:p w14:paraId="79F2625C" w14:textId="77777777" w:rsidR="001E6EFF" w:rsidRPr="004E6694" w:rsidRDefault="001E6EFF">
      <w:pPr>
        <w:pStyle w:val="BodyText"/>
        <w:numPr>
          <w:ilvl w:val="1"/>
          <w:numId w:val="122"/>
        </w:numPr>
        <w:rPr>
          <w:i/>
          <w:color w:val="002060"/>
        </w:rPr>
      </w:pPr>
      <w:r w:rsidRPr="004E6694">
        <w:rPr>
          <w:i/>
          <w:color w:val="002060"/>
        </w:rPr>
        <w:t>Two-factor authentication (2FA) for user accounts.</w:t>
      </w:r>
    </w:p>
    <w:p w14:paraId="62B461D3" w14:textId="77777777" w:rsidR="001E6EFF" w:rsidRPr="004E6694" w:rsidRDefault="001E6EFF">
      <w:pPr>
        <w:pStyle w:val="BodyText"/>
        <w:numPr>
          <w:ilvl w:val="1"/>
          <w:numId w:val="122"/>
        </w:numPr>
        <w:rPr>
          <w:i/>
          <w:color w:val="002060"/>
        </w:rPr>
      </w:pPr>
      <w:r w:rsidRPr="004E6694">
        <w:rPr>
          <w:i/>
          <w:color w:val="002060"/>
        </w:rPr>
        <w:t>SSL encryption to secure data transmission.</w:t>
      </w:r>
    </w:p>
    <w:p w14:paraId="3D19C5FA" w14:textId="77777777" w:rsidR="001E6EFF" w:rsidRPr="004E6694" w:rsidRDefault="001E6EFF">
      <w:pPr>
        <w:pStyle w:val="BodyText"/>
        <w:numPr>
          <w:ilvl w:val="1"/>
          <w:numId w:val="122"/>
        </w:numPr>
        <w:rPr>
          <w:i/>
          <w:color w:val="002060"/>
        </w:rPr>
      </w:pPr>
      <w:r w:rsidRPr="004E6694">
        <w:rPr>
          <w:i/>
          <w:color w:val="002060"/>
        </w:rPr>
        <w:t>Education on recognizing website impersonation and phishing emails, helping SPA staff and users identify fake links, domains, and deceptive tactics often used by cybercriminals to breach small businesses.</w:t>
      </w:r>
    </w:p>
    <w:p w14:paraId="20CCD7FF" w14:textId="77777777" w:rsidR="001E6EFF" w:rsidRPr="004E6694" w:rsidRDefault="001E6EFF">
      <w:pPr>
        <w:pStyle w:val="BodyText"/>
        <w:numPr>
          <w:ilvl w:val="0"/>
          <w:numId w:val="122"/>
        </w:numPr>
        <w:rPr>
          <w:iCs/>
          <w:color w:val="002060"/>
        </w:rPr>
      </w:pPr>
      <w:r w:rsidRPr="004E6694">
        <w:rPr>
          <w:b/>
          <w:bCs/>
          <w:iCs/>
          <w:color w:val="002060"/>
        </w:rPr>
        <w:t xml:space="preserve">AI Integration for Data Management and Decision-Making: </w:t>
      </w:r>
      <w:r w:rsidRPr="004E6694">
        <w:rPr>
          <w:iCs/>
          <w:color w:val="002060"/>
        </w:rPr>
        <w:t>Leveraging our web platform and data management tools, we integrated Artificial Intelligence (AI) to enhance SPA's decision-making processes. AI tools help analyze farming data, monitor production, and predict outcomes. By employing predictive analytics, SPA can better forecast crop yields, optimize farming practices, and improve operational efficiency.</w:t>
      </w:r>
    </w:p>
    <w:p w14:paraId="6D8712BF" w14:textId="77777777" w:rsidR="001E6EFF" w:rsidRPr="004E6694" w:rsidRDefault="001E6EFF">
      <w:pPr>
        <w:pStyle w:val="BodyText"/>
        <w:numPr>
          <w:ilvl w:val="0"/>
          <w:numId w:val="122"/>
        </w:numPr>
        <w:rPr>
          <w:iCs/>
          <w:color w:val="002060"/>
        </w:rPr>
      </w:pPr>
      <w:r w:rsidRPr="004E6694">
        <w:rPr>
          <w:b/>
          <w:bCs/>
          <w:iCs/>
          <w:color w:val="002060"/>
        </w:rPr>
        <w:t xml:space="preserve">Exploration of Local Online Payment Options: </w:t>
      </w:r>
      <w:r w:rsidRPr="004E6694">
        <w:rPr>
          <w:iCs/>
          <w:color w:val="002060"/>
        </w:rPr>
        <w:t>As part of the digital transformation strategy, we explored local online payment methods, including the 4Cs payment system and other regional platforms, to identify viable solutions for small businesses in Grenada. These payment systems offer opportunities for businesses to easily accept payments for goods and services, expanding their digital reach and improving their e-commerce capabilities. While implementation is not within the current project scope, these options provide a foundation for future digital payment integration, ensuring businesses can meet the needs of local and international customers.</w:t>
      </w:r>
    </w:p>
    <w:p w14:paraId="71E723AB" w14:textId="77777777" w:rsidR="001E6EFF" w:rsidRDefault="001E6EFF">
      <w:pPr>
        <w:pStyle w:val="BodyText"/>
        <w:numPr>
          <w:ilvl w:val="0"/>
          <w:numId w:val="122"/>
        </w:numPr>
        <w:rPr>
          <w:iCs/>
          <w:color w:val="002060"/>
        </w:rPr>
      </w:pPr>
      <w:r w:rsidRPr="004E6694">
        <w:rPr>
          <w:b/>
          <w:bCs/>
          <w:iCs/>
          <w:color w:val="002060"/>
        </w:rPr>
        <w:lastRenderedPageBreak/>
        <w:t xml:space="preserve">Digitization of Land Plots Using Drone and GIS Technologies: </w:t>
      </w:r>
      <w:r w:rsidRPr="004E6694">
        <w:rPr>
          <w:iCs/>
          <w:color w:val="002060"/>
        </w:rPr>
        <w:t>To address the impact of climate change on their crops, we assisted in the digitization of land plots using drone technologies and GIS mapping. This initiative, enhanced with AI-powered insights, allowed SPA to visualize and monitor farming practices, detecting potential risks to crop health early on.</w:t>
      </w:r>
    </w:p>
    <w:p w14:paraId="4B5041BE" w14:textId="77777777" w:rsidR="001E6EFF" w:rsidRDefault="001E6EFF">
      <w:pPr>
        <w:pStyle w:val="BodyText"/>
        <w:numPr>
          <w:ilvl w:val="0"/>
          <w:numId w:val="122"/>
        </w:numPr>
        <w:rPr>
          <w:iCs/>
          <w:color w:val="002060"/>
        </w:rPr>
      </w:pPr>
      <w:r>
        <w:rPr>
          <w:b/>
          <w:bCs/>
          <w:iCs/>
          <w:color w:val="002060"/>
        </w:rPr>
        <w:t>Data Management –</w:t>
      </w:r>
      <w:r>
        <w:rPr>
          <w:iCs/>
          <w:color w:val="002060"/>
        </w:rPr>
        <w:t xml:space="preserve"> Data Analytics, using advance AI technologies to help delivery GIS output that are normally impossible without the use of trained experts in the GIS field. SPA staff members were trained to use GIS imagery to capture the coordinates of their plans and plan their irrigation system for drought management.</w:t>
      </w:r>
    </w:p>
    <w:p w14:paraId="60F70225" w14:textId="77777777" w:rsidR="001E6EFF" w:rsidRPr="004E6694" w:rsidRDefault="001E6EFF">
      <w:pPr>
        <w:pStyle w:val="BodyText"/>
        <w:numPr>
          <w:ilvl w:val="0"/>
          <w:numId w:val="122"/>
        </w:numPr>
        <w:rPr>
          <w:iCs/>
          <w:color w:val="002060"/>
        </w:rPr>
      </w:pPr>
      <w:r>
        <w:rPr>
          <w:b/>
          <w:bCs/>
          <w:iCs/>
          <w:color w:val="002060"/>
        </w:rPr>
        <w:t>Plant Research:</w:t>
      </w:r>
      <w:r>
        <w:rPr>
          <w:iCs/>
          <w:color w:val="002060"/>
        </w:rPr>
        <w:t xml:space="preserve"> Adoption of AI to support the research work related to the main crop (sour </w:t>
      </w:r>
      <w:proofErr w:type="spellStart"/>
      <w:r>
        <w:rPr>
          <w:iCs/>
          <w:color w:val="002060"/>
        </w:rPr>
        <w:t>sop</w:t>
      </w:r>
      <w:proofErr w:type="spellEnd"/>
      <w:r>
        <w:rPr>
          <w:iCs/>
          <w:color w:val="002060"/>
        </w:rPr>
        <w:t xml:space="preserve">) the adoption of technologies such as GPT4.0 research base subsystem to find associative cause of issue related to the fungal crop issues such a fruit rot (anthracnose) </w:t>
      </w:r>
    </w:p>
    <w:p w14:paraId="7F1A2366" w14:textId="77777777" w:rsidR="001E6EFF" w:rsidRPr="004E6694" w:rsidRDefault="001E6EFF">
      <w:pPr>
        <w:pStyle w:val="BodyText"/>
        <w:numPr>
          <w:ilvl w:val="0"/>
          <w:numId w:val="122"/>
        </w:numPr>
        <w:rPr>
          <w:iCs/>
          <w:color w:val="002060"/>
        </w:rPr>
      </w:pPr>
      <w:r w:rsidRPr="004E6694">
        <w:rPr>
          <w:b/>
          <w:bCs/>
          <w:iCs/>
          <w:color w:val="002060"/>
        </w:rPr>
        <w:t xml:space="preserve">Training and Cybersecurity Awareness: </w:t>
      </w:r>
      <w:r w:rsidRPr="004E6694">
        <w:rPr>
          <w:iCs/>
          <w:color w:val="002060"/>
        </w:rPr>
        <w:t>Throughout the project, SPA management and staff were trained in managing their digital systems effectively. We conducted several face-to-face and online training sessions, focusing not only on digital tools but also on cybersecurity best practices. Specific areas of awareness included:</w:t>
      </w:r>
    </w:p>
    <w:p w14:paraId="28CCF7B8" w14:textId="77777777" w:rsidR="001E6EFF" w:rsidRPr="004E6694" w:rsidRDefault="001E6EFF">
      <w:pPr>
        <w:pStyle w:val="BodyText"/>
        <w:numPr>
          <w:ilvl w:val="1"/>
          <w:numId w:val="122"/>
        </w:numPr>
        <w:rPr>
          <w:iCs/>
          <w:color w:val="002060"/>
        </w:rPr>
      </w:pPr>
      <w:r w:rsidRPr="004E6694">
        <w:rPr>
          <w:b/>
          <w:bCs/>
          <w:iCs/>
          <w:color w:val="002060"/>
        </w:rPr>
        <w:t>Website Impersonation</w:t>
      </w:r>
      <w:r w:rsidRPr="004E6694">
        <w:rPr>
          <w:iCs/>
          <w:color w:val="002060"/>
        </w:rPr>
        <w:t>: Teaching participants how to recognize fake websites designed to mimic legitimate platforms and steal sensitive information.</w:t>
      </w:r>
    </w:p>
    <w:p w14:paraId="5A480477" w14:textId="77777777" w:rsidR="001E6EFF" w:rsidRPr="004E6694" w:rsidRDefault="001E6EFF">
      <w:pPr>
        <w:pStyle w:val="BodyText"/>
        <w:numPr>
          <w:ilvl w:val="1"/>
          <w:numId w:val="122"/>
        </w:numPr>
        <w:rPr>
          <w:iCs/>
          <w:color w:val="002060"/>
        </w:rPr>
      </w:pPr>
      <w:r w:rsidRPr="004E6694">
        <w:rPr>
          <w:b/>
          <w:bCs/>
          <w:iCs/>
          <w:color w:val="002060"/>
        </w:rPr>
        <w:t>Phishing Attacks:</w:t>
      </w:r>
      <w:r w:rsidRPr="004E6694">
        <w:rPr>
          <w:iCs/>
          <w:color w:val="002060"/>
        </w:rPr>
        <w:t xml:space="preserve"> Providing insights on how to identify suspicious emails, links, and communications that aim to trick users into revealing passwords or personal data.</w:t>
      </w:r>
    </w:p>
    <w:p w14:paraId="17E03308" w14:textId="77777777" w:rsidR="001E6EFF" w:rsidRPr="004E6694" w:rsidRDefault="001E6EFF">
      <w:pPr>
        <w:pStyle w:val="BodyText"/>
        <w:numPr>
          <w:ilvl w:val="1"/>
          <w:numId w:val="122"/>
        </w:numPr>
        <w:rPr>
          <w:iCs/>
          <w:color w:val="002060"/>
        </w:rPr>
      </w:pPr>
      <w:r w:rsidRPr="004E6694">
        <w:rPr>
          <w:b/>
          <w:bCs/>
          <w:iCs/>
          <w:color w:val="002060"/>
        </w:rPr>
        <w:t>Password Management:</w:t>
      </w:r>
      <w:r w:rsidRPr="004E6694">
        <w:rPr>
          <w:iCs/>
          <w:color w:val="002060"/>
        </w:rPr>
        <w:t xml:space="preserve"> Educating users on creating strong passwords, utilizing password managers, and avoiding common mistakes like reusing passwords across multiple accounts.</w:t>
      </w:r>
    </w:p>
    <w:p w14:paraId="0F127FAB" w14:textId="77777777" w:rsidR="001E6EFF" w:rsidRPr="004E6694" w:rsidRDefault="001E6EFF">
      <w:pPr>
        <w:pStyle w:val="BodyText"/>
        <w:numPr>
          <w:ilvl w:val="1"/>
          <w:numId w:val="122"/>
        </w:numPr>
        <w:rPr>
          <w:iCs/>
          <w:color w:val="002060"/>
        </w:rPr>
      </w:pPr>
      <w:r w:rsidRPr="004E6694">
        <w:rPr>
          <w:b/>
          <w:bCs/>
          <w:iCs/>
          <w:color w:val="002060"/>
        </w:rPr>
        <w:t>Data Backup and Recovery:</w:t>
      </w:r>
      <w:r w:rsidRPr="004E6694">
        <w:rPr>
          <w:iCs/>
          <w:color w:val="002060"/>
        </w:rPr>
        <w:t xml:space="preserve"> Instructing participants on the importance of regular data backups and how to recover data in the event of a cyber incident.</w:t>
      </w:r>
    </w:p>
    <w:p w14:paraId="53B87AB8" w14:textId="77777777" w:rsidR="001E6EFF" w:rsidRPr="004E6694" w:rsidRDefault="001E6EFF">
      <w:pPr>
        <w:pStyle w:val="BodyText"/>
        <w:numPr>
          <w:ilvl w:val="1"/>
          <w:numId w:val="122"/>
        </w:numPr>
        <w:rPr>
          <w:iCs/>
          <w:color w:val="002060"/>
        </w:rPr>
      </w:pPr>
      <w:r w:rsidRPr="004E6694">
        <w:rPr>
          <w:b/>
          <w:bCs/>
          <w:iCs/>
          <w:color w:val="002060"/>
        </w:rPr>
        <w:t>Secure Payment Systems:</w:t>
      </w:r>
      <w:r w:rsidRPr="004E6694">
        <w:rPr>
          <w:iCs/>
          <w:color w:val="002060"/>
        </w:rPr>
        <w:t xml:space="preserve"> Ensuring that businesses understand how to use secure e-payment platforms that protect customer information and business financial data.</w:t>
      </w:r>
    </w:p>
    <w:p w14:paraId="6748B624" w14:textId="77777777" w:rsidR="001E6EFF" w:rsidRPr="004E6694" w:rsidRDefault="001E6EFF" w:rsidP="001E6EFF">
      <w:pPr>
        <w:pStyle w:val="BodyText"/>
        <w:rPr>
          <w:iCs/>
          <w:color w:val="002060"/>
        </w:rPr>
      </w:pPr>
      <w:r w:rsidRPr="004E6694">
        <w:rPr>
          <w:iCs/>
          <w:color w:val="002060"/>
        </w:rPr>
        <w:t>These training sessions provided SPA with the tools needed to operate securely in the digital world, helping them minimize risks as they implement their digital transformation strategies.</w:t>
      </w:r>
    </w:p>
    <w:p w14:paraId="19163F32" w14:textId="77777777" w:rsidR="00975E02" w:rsidRPr="00975E02" w:rsidRDefault="00975E02" w:rsidP="00975E02">
      <w:pPr>
        <w:pStyle w:val="BodyText"/>
        <w:ind w:left="720"/>
        <w:rPr>
          <w:b/>
          <w:bCs/>
          <w:iCs/>
          <w:color w:val="002060"/>
        </w:rPr>
      </w:pPr>
    </w:p>
    <w:p w14:paraId="0B25E184" w14:textId="5F494CAE" w:rsidR="00F13EE1" w:rsidRPr="004A6B64" w:rsidRDefault="00F13EE1" w:rsidP="00F13EE1">
      <w:pPr>
        <w:pStyle w:val="BodyText"/>
        <w:ind w:left="720"/>
        <w:rPr>
          <w:iCs/>
          <w:color w:val="FF0000"/>
        </w:rPr>
      </w:pPr>
    </w:p>
    <w:p w14:paraId="66DCD539" w14:textId="77777777" w:rsidR="004A6B64" w:rsidRPr="004A6B64" w:rsidRDefault="004A6B64" w:rsidP="004A6B64">
      <w:pPr>
        <w:pStyle w:val="BodyText"/>
        <w:numPr>
          <w:ilvl w:val="0"/>
          <w:numId w:val="79"/>
        </w:numPr>
        <w:rPr>
          <w:iCs/>
          <w:color w:val="FF0000"/>
        </w:rPr>
      </w:pPr>
      <w:r w:rsidRPr="004A6B64">
        <w:rPr>
          <w:b/>
          <w:bCs/>
          <w:iCs/>
          <w:color w:val="FF0000"/>
        </w:rPr>
        <w:t>Art10Tic Print</w:t>
      </w:r>
      <w:r w:rsidRPr="004A6B64">
        <w:rPr>
          <w:iCs/>
          <w:color w:val="FF0000"/>
        </w:rPr>
        <w:t>: Our work with this small family-owned design studio focused on integrating AI technologies to enhance design processes. This led to the creation of more modern and attractive designs for the tourism market, opening new business opportunities.</w:t>
      </w:r>
    </w:p>
    <w:p w14:paraId="1E5BEBE3" w14:textId="4775336A" w:rsidR="004A6B64" w:rsidRPr="004A6B64" w:rsidRDefault="004A6B64" w:rsidP="004A6B64">
      <w:pPr>
        <w:pStyle w:val="BodyText"/>
        <w:ind w:left="720"/>
        <w:rPr>
          <w:iCs/>
          <w:color w:val="FF0000"/>
        </w:rPr>
      </w:pPr>
      <w:r w:rsidRPr="004A6B64">
        <w:rPr>
          <w:i/>
          <w:iCs/>
          <w:color w:val="FF0000"/>
        </w:rPr>
        <w:t>Contact: info@simplepureagroprocessing.com</w:t>
      </w:r>
    </w:p>
    <w:p w14:paraId="40ECE923" w14:textId="77777777" w:rsidR="004A6B64" w:rsidRPr="004A6B64" w:rsidRDefault="004A6B64" w:rsidP="004A6B64">
      <w:pPr>
        <w:pStyle w:val="BodyText"/>
        <w:numPr>
          <w:ilvl w:val="0"/>
          <w:numId w:val="79"/>
        </w:numPr>
        <w:rPr>
          <w:iCs/>
          <w:color w:val="FF0000"/>
        </w:rPr>
      </w:pPr>
      <w:proofErr w:type="spellStart"/>
      <w:r w:rsidRPr="004A6B64">
        <w:rPr>
          <w:b/>
          <w:bCs/>
          <w:iCs/>
          <w:color w:val="FF0000"/>
        </w:rPr>
        <w:lastRenderedPageBreak/>
        <w:t>SpiceMobile</w:t>
      </w:r>
      <w:proofErr w:type="spellEnd"/>
      <w:r w:rsidRPr="004A6B64">
        <w:rPr>
          <w:iCs/>
          <w:color w:val="FF0000"/>
        </w:rPr>
        <w:t>: We supported this medium-sized business in improving their online visibility and developing a digital payment acceptance system, expanding their customer base.</w:t>
      </w:r>
    </w:p>
    <w:p w14:paraId="00F7914D" w14:textId="348DE0EF" w:rsidR="004A6B64" w:rsidRPr="004A6B64" w:rsidRDefault="004A6B64" w:rsidP="004A6B64">
      <w:pPr>
        <w:pStyle w:val="BodyText"/>
        <w:ind w:left="720"/>
        <w:rPr>
          <w:iCs/>
          <w:color w:val="FF0000"/>
        </w:rPr>
      </w:pPr>
      <w:r w:rsidRPr="004A6B64">
        <w:rPr>
          <w:i/>
          <w:iCs/>
          <w:color w:val="FF0000"/>
        </w:rPr>
        <w:t>Contact: info@simplepureagroprocessing.com</w:t>
      </w:r>
    </w:p>
    <w:p w14:paraId="5BB8C01A" w14:textId="77777777" w:rsidR="004A6B64" w:rsidRPr="004A6B64" w:rsidRDefault="004A6B64" w:rsidP="004A6B64">
      <w:pPr>
        <w:pStyle w:val="BodyText"/>
        <w:numPr>
          <w:ilvl w:val="0"/>
          <w:numId w:val="79"/>
        </w:numPr>
        <w:rPr>
          <w:iCs/>
          <w:color w:val="FF0000"/>
        </w:rPr>
      </w:pPr>
      <w:r w:rsidRPr="004A6B64">
        <w:rPr>
          <w:b/>
          <w:bCs/>
          <w:iCs/>
          <w:color w:val="FF0000"/>
        </w:rPr>
        <w:t>Land Surveyor (</w:t>
      </w:r>
      <w:proofErr w:type="spellStart"/>
      <w:r w:rsidRPr="004A6B64">
        <w:rPr>
          <w:b/>
          <w:bCs/>
          <w:iCs/>
          <w:color w:val="FF0000"/>
        </w:rPr>
        <w:t>Belfone</w:t>
      </w:r>
      <w:proofErr w:type="spellEnd"/>
      <w:r w:rsidRPr="004A6B64">
        <w:rPr>
          <w:b/>
          <w:bCs/>
          <w:iCs/>
          <w:color w:val="FF0000"/>
        </w:rPr>
        <w:t>)</w:t>
      </w:r>
      <w:r w:rsidRPr="004A6B64">
        <w:rPr>
          <w:iCs/>
          <w:color w:val="FF0000"/>
        </w:rPr>
        <w:t>: By adopting AI and drone-based surveying technologies, we helped this surveying firm modernize their practices. Utilizing RTK (Real-Time Kinematic) technology for mapping and grid-point precision, they are now better equipped for future projects.</w:t>
      </w:r>
    </w:p>
    <w:p w14:paraId="3E5178C0" w14:textId="569239D6" w:rsidR="004A6B64" w:rsidRPr="004A6B64" w:rsidRDefault="004A6B64" w:rsidP="004A6B64">
      <w:pPr>
        <w:pStyle w:val="BodyText"/>
        <w:ind w:left="720"/>
        <w:rPr>
          <w:iCs/>
          <w:color w:val="FF0000"/>
        </w:rPr>
      </w:pPr>
      <w:r w:rsidRPr="004A6B64">
        <w:rPr>
          <w:i/>
          <w:iCs/>
          <w:color w:val="FF0000"/>
        </w:rPr>
        <w:t>Contact: info@simplepureagroprocessing.com</w:t>
      </w:r>
    </w:p>
    <w:p w14:paraId="59AE7DDC" w14:textId="77777777" w:rsidR="004A6B64" w:rsidRPr="004A6B64" w:rsidRDefault="004A6B64" w:rsidP="004A6B64">
      <w:pPr>
        <w:pStyle w:val="BodyText"/>
        <w:numPr>
          <w:ilvl w:val="0"/>
          <w:numId w:val="79"/>
        </w:numPr>
        <w:rPr>
          <w:iCs/>
          <w:color w:val="FF0000"/>
        </w:rPr>
      </w:pPr>
      <w:r w:rsidRPr="004A6B64">
        <w:rPr>
          <w:b/>
          <w:bCs/>
          <w:iCs/>
          <w:color w:val="FF0000"/>
        </w:rPr>
        <w:t>Egg Farming</w:t>
      </w:r>
      <w:r w:rsidRPr="004A6B64">
        <w:rPr>
          <w:iCs/>
          <w:color w:val="FF0000"/>
        </w:rPr>
        <w:t>: In collaboration with local egg farmers, we developed a digital product cycle and investment profile, helping them realize the potential benefits of egg production for human food security. Our solution provided insights into egg production's high amino acid content and nutritional benefits, empowering farmers with a clearer vision for expanding their operations.</w:t>
      </w:r>
    </w:p>
    <w:p w14:paraId="051DF32F" w14:textId="6906FA62" w:rsidR="004A6B64" w:rsidRPr="004A6B64" w:rsidRDefault="004A6B64" w:rsidP="004A6B64">
      <w:pPr>
        <w:pStyle w:val="BodyText"/>
        <w:ind w:left="720"/>
        <w:rPr>
          <w:iCs/>
          <w:color w:val="FF0000"/>
        </w:rPr>
      </w:pPr>
      <w:r w:rsidRPr="004A6B64">
        <w:rPr>
          <w:i/>
          <w:iCs/>
          <w:color w:val="FF0000"/>
        </w:rPr>
        <w:t>Contact: info@simplepureagroprocessing.com</w:t>
      </w:r>
    </w:p>
    <w:p w14:paraId="161F47A7" w14:textId="77777777" w:rsidR="004A6B64" w:rsidRPr="004A6B64" w:rsidRDefault="004A6B64" w:rsidP="004A6B64">
      <w:pPr>
        <w:pStyle w:val="BodyText"/>
        <w:ind w:left="270" w:hanging="270"/>
        <w:rPr>
          <w:iCs/>
        </w:rPr>
      </w:pPr>
      <w:r w:rsidRPr="004A6B64">
        <w:rPr>
          <w:iCs/>
        </w:rPr>
        <w:pict w14:anchorId="5881D342">
          <v:rect id="_x0000_i1028" style="width:0;height:1.5pt" o:hralign="center" o:hrstd="t" o:hr="t" fillcolor="#a0a0a0" stroked="f"/>
        </w:pict>
      </w:r>
    </w:p>
    <w:p w14:paraId="490C8644" w14:textId="77777777" w:rsidR="004A6B64" w:rsidRPr="004A6B64" w:rsidRDefault="004A6B64" w:rsidP="004A6B64">
      <w:pPr>
        <w:pStyle w:val="BodyText"/>
        <w:numPr>
          <w:ilvl w:val="0"/>
          <w:numId w:val="3"/>
        </w:numPr>
        <w:rPr>
          <w:b/>
          <w:bCs/>
          <w:iCs/>
        </w:rPr>
      </w:pPr>
      <w:r w:rsidRPr="004A6B64">
        <w:rPr>
          <w:b/>
          <w:bCs/>
          <w:iCs/>
        </w:rPr>
        <w:t>Alignment with Local and National Goals</w:t>
      </w:r>
    </w:p>
    <w:p w14:paraId="0087CC2D" w14:textId="77777777" w:rsidR="004A6B64" w:rsidRPr="004A6B64" w:rsidRDefault="004A6B64" w:rsidP="004A6B64">
      <w:pPr>
        <w:pStyle w:val="BodyText"/>
        <w:ind w:left="270" w:hanging="270"/>
        <w:rPr>
          <w:iCs/>
        </w:rPr>
      </w:pPr>
      <w:r w:rsidRPr="004A6B64">
        <w:rPr>
          <w:iCs/>
        </w:rPr>
        <w:t>Our framework aligns with the Grenadian government's objectives of fostering digital transformation among 125 small businesses. We firmly believe that our methodology is ideally suited to the current landscape and will drive significant growth in productivity and business opportunities across the nation.</w:t>
      </w:r>
    </w:p>
    <w:p w14:paraId="74B09C48" w14:textId="77777777" w:rsidR="004A6B64" w:rsidRPr="004A6B64" w:rsidRDefault="004A6B64" w:rsidP="004A6B64">
      <w:pPr>
        <w:pStyle w:val="BodyText"/>
        <w:ind w:left="270" w:hanging="270"/>
        <w:rPr>
          <w:iCs/>
        </w:rPr>
      </w:pPr>
      <w:r w:rsidRPr="004A6B64">
        <w:rPr>
          <w:iCs/>
        </w:rPr>
        <w:t xml:space="preserve">Our ultimate goal is to cultivate a </w:t>
      </w:r>
      <w:r w:rsidRPr="004A6B64">
        <w:rPr>
          <w:b/>
          <w:bCs/>
          <w:iCs/>
        </w:rPr>
        <w:t>growth mindset</w:t>
      </w:r>
      <w:r w:rsidRPr="004A6B64">
        <w:rPr>
          <w:iCs/>
        </w:rPr>
        <w:t xml:space="preserve"> within businesses, fostering an openness to new technologies and processes, thereby creating lasting opportunities for innovation and success.</w:t>
      </w:r>
    </w:p>
    <w:p w14:paraId="0403B760" w14:textId="77777777" w:rsidR="000D1BAC" w:rsidRDefault="000D1BAC" w:rsidP="007C2068">
      <w:pPr>
        <w:pStyle w:val="BodyText"/>
        <w:ind w:left="270" w:hanging="270"/>
        <w:rPr>
          <w:iCs/>
        </w:rPr>
      </w:pPr>
    </w:p>
    <w:p w14:paraId="646F3B91" w14:textId="77777777" w:rsidR="000D1BAC" w:rsidRDefault="000D1BAC" w:rsidP="007C2068">
      <w:pPr>
        <w:pStyle w:val="BodyText"/>
        <w:ind w:left="270" w:hanging="270"/>
        <w:rPr>
          <w:iCs/>
        </w:rPr>
      </w:pPr>
    </w:p>
    <w:p w14:paraId="1BC85FDF" w14:textId="77777777" w:rsidR="000D1BAC" w:rsidRPr="00616295" w:rsidRDefault="000D1BAC" w:rsidP="007C2068">
      <w:pPr>
        <w:pStyle w:val="BodyText"/>
        <w:ind w:left="270" w:hanging="270"/>
        <w:rPr>
          <w:iCs/>
        </w:rPr>
      </w:pPr>
    </w:p>
    <w:p w14:paraId="700A4E47" w14:textId="77777777" w:rsidR="000B5EDC" w:rsidRPr="00616295" w:rsidRDefault="000B5EDC" w:rsidP="007C2068">
      <w:pPr>
        <w:pStyle w:val="BodyText"/>
        <w:ind w:left="270" w:hanging="270"/>
        <w:rPr>
          <w:iCs/>
        </w:rPr>
      </w:pPr>
    </w:p>
    <w:p w14:paraId="5669F08E" w14:textId="316B0E09" w:rsidR="000B5EDC" w:rsidRDefault="000B5EDC" w:rsidP="007C2068">
      <w:pPr>
        <w:pStyle w:val="BodyText"/>
        <w:ind w:left="270" w:hanging="270"/>
        <w:rPr>
          <w:iCs/>
          <w:spacing w:val="-2"/>
        </w:rPr>
      </w:pPr>
      <w:r w:rsidRPr="00616295">
        <w:t>2. Include organizational chart, a list of Board of Directors</w:t>
      </w:r>
      <w:r w:rsidR="002D2FF7" w:rsidRPr="00616295">
        <w:t>,</w:t>
      </w:r>
      <w:r w:rsidRPr="00616295">
        <w:t xml:space="preserve"> and beneficial ownership</w:t>
      </w:r>
      <w:r w:rsidR="005C0E1D" w:rsidRPr="00616295">
        <w:t xml:space="preserve">. </w:t>
      </w:r>
      <w:r w:rsidR="00BA7BDE" w:rsidRPr="00616295">
        <w:rPr>
          <w:iCs/>
          <w:spacing w:val="-2"/>
        </w:rPr>
        <w:t>T</w:t>
      </w:r>
      <w:r w:rsidR="005C0E1D" w:rsidRPr="00616295">
        <w:rPr>
          <w:iCs/>
          <w:spacing w:val="-2"/>
        </w:rPr>
        <w:t xml:space="preserve">he successful Consultant shall </w:t>
      </w:r>
      <w:r w:rsidR="00421546" w:rsidRPr="00616295">
        <w:rPr>
          <w:iCs/>
          <w:spacing w:val="-2"/>
        </w:rPr>
        <w:t xml:space="preserve">also </w:t>
      </w:r>
      <w:r w:rsidR="005C0E1D" w:rsidRPr="00616295">
        <w:rPr>
          <w:iCs/>
          <w:spacing w:val="-2"/>
        </w:rPr>
        <w:t>provide additional information on beneficial ownership, using the Beneficial Ownership Disclosure Form.</w:t>
      </w:r>
    </w:p>
    <w:p w14:paraId="088DBB08" w14:textId="77777777" w:rsidR="000D1BAC" w:rsidRDefault="000D1BAC" w:rsidP="007C2068">
      <w:pPr>
        <w:pStyle w:val="BodyText"/>
        <w:ind w:left="270" w:hanging="270"/>
        <w:rPr>
          <w:iCs/>
          <w:spacing w:val="-2"/>
        </w:rPr>
      </w:pPr>
    </w:p>
    <w:p w14:paraId="5D44320D" w14:textId="77777777" w:rsidR="000D1BAC" w:rsidRDefault="000D1BAC" w:rsidP="007C2068">
      <w:pPr>
        <w:pStyle w:val="BodyText"/>
        <w:ind w:left="270" w:hanging="270"/>
        <w:rPr>
          <w:iCs/>
          <w:spacing w:val="-2"/>
        </w:rPr>
      </w:pPr>
    </w:p>
    <w:p w14:paraId="03C9BDC8" w14:textId="77777777" w:rsidR="000D1BAC" w:rsidRPr="00616295" w:rsidRDefault="000D1BAC" w:rsidP="007C2068">
      <w:pPr>
        <w:pStyle w:val="BodyText"/>
        <w:ind w:left="270" w:hanging="270"/>
      </w:pPr>
    </w:p>
    <w:p w14:paraId="393E4DAE" w14:textId="77777777" w:rsidR="000B5EDC" w:rsidRPr="00616295" w:rsidRDefault="000B5EDC" w:rsidP="00B91DDF">
      <w:pPr>
        <w:jc w:val="both"/>
      </w:pPr>
    </w:p>
    <w:p w14:paraId="2636DABD" w14:textId="77777777" w:rsidR="000B5EDC" w:rsidRPr="00616295" w:rsidRDefault="000B5EDC" w:rsidP="00B91DDF">
      <w:pPr>
        <w:jc w:val="center"/>
        <w:rPr>
          <w:b/>
          <w:bCs/>
          <w:sz w:val="28"/>
        </w:rPr>
      </w:pPr>
      <w:r w:rsidRPr="00616295">
        <w:rPr>
          <w:b/>
          <w:bCs/>
          <w:sz w:val="28"/>
        </w:rPr>
        <w:t>B - Consultant’s Experience</w:t>
      </w:r>
    </w:p>
    <w:p w14:paraId="217245ED" w14:textId="77777777" w:rsidR="000B5EDC" w:rsidRPr="00616295" w:rsidRDefault="000B5EDC" w:rsidP="00B91DDF">
      <w:pPr>
        <w:pStyle w:val="Header"/>
        <w:rPr>
          <w:szCs w:val="24"/>
          <w:lang w:eastAsia="it-IT"/>
        </w:rPr>
      </w:pPr>
    </w:p>
    <w:p w14:paraId="37F15097" w14:textId="77777777" w:rsidR="000B5EDC" w:rsidRPr="00616295" w:rsidRDefault="000B5EDC" w:rsidP="00B91DDF"/>
    <w:p w14:paraId="3FAD933D" w14:textId="0BC0BAA4" w:rsidR="000B5EDC" w:rsidRDefault="000B5EDC" w:rsidP="007C2068">
      <w:pPr>
        <w:tabs>
          <w:tab w:val="left" w:pos="1314"/>
          <w:tab w:val="left" w:pos="1854"/>
        </w:tabs>
        <w:spacing w:after="200"/>
        <w:ind w:left="270" w:hanging="270"/>
        <w:jc w:val="both"/>
      </w:pPr>
      <w:r w:rsidRPr="00616295">
        <w:t xml:space="preserve">1. </w:t>
      </w:r>
      <w:r w:rsidR="007C2068" w:rsidRPr="00616295">
        <w:tab/>
      </w:r>
      <w:r w:rsidRPr="00616295">
        <w:t xml:space="preserve">List only previous </w:t>
      </w:r>
      <w:r w:rsidRPr="00616295">
        <w:rPr>
          <w:u w:val="single"/>
        </w:rPr>
        <w:t>similar</w:t>
      </w:r>
      <w:r w:rsidRPr="00616295">
        <w:t xml:space="preserve"> assignments successfully completed in the last</w:t>
      </w:r>
      <w:r w:rsidRPr="00616295">
        <w:rPr>
          <w:i/>
        </w:rPr>
        <w:t xml:space="preserve"> </w:t>
      </w:r>
      <w:r w:rsidR="00A93F28">
        <w:rPr>
          <w:i/>
        </w:rPr>
        <w:t xml:space="preserve">5 </w:t>
      </w:r>
      <w:r w:rsidRPr="00616295">
        <w:t>years.</w:t>
      </w:r>
    </w:p>
    <w:p w14:paraId="49D8FEFB" w14:textId="7AB8431D" w:rsidR="00A93F28" w:rsidRPr="00A93F28" w:rsidRDefault="00A93F28" w:rsidP="007C2068">
      <w:pPr>
        <w:tabs>
          <w:tab w:val="left" w:pos="1314"/>
          <w:tab w:val="left" w:pos="1854"/>
        </w:tabs>
        <w:spacing w:after="200"/>
        <w:ind w:left="270" w:hanging="270"/>
        <w:jc w:val="both"/>
        <w:rPr>
          <w:color w:val="FF0000"/>
        </w:rPr>
      </w:pPr>
      <w:r w:rsidRPr="00A93F28">
        <w:rPr>
          <w:color w:val="FF0000"/>
        </w:rPr>
        <w:lastRenderedPageBreak/>
        <w:t>e-Learning King must list all experience of what we have done, whether free or paid to support digital transformation of small business, churches etc.</w:t>
      </w:r>
    </w:p>
    <w:p w14:paraId="2CEC4A17" w14:textId="77777777" w:rsidR="00A93F28" w:rsidRDefault="00A93F28" w:rsidP="007C2068">
      <w:pPr>
        <w:tabs>
          <w:tab w:val="left" w:pos="1314"/>
          <w:tab w:val="left" w:pos="1854"/>
        </w:tabs>
        <w:spacing w:after="200"/>
        <w:ind w:left="270" w:hanging="270"/>
        <w:jc w:val="both"/>
      </w:pPr>
    </w:p>
    <w:p w14:paraId="49E8C067" w14:textId="77777777" w:rsidR="00A93F28" w:rsidRDefault="00A93F28" w:rsidP="007C2068">
      <w:pPr>
        <w:tabs>
          <w:tab w:val="left" w:pos="1314"/>
          <w:tab w:val="left" w:pos="1854"/>
        </w:tabs>
        <w:spacing w:after="200"/>
        <w:ind w:left="270" w:hanging="270"/>
        <w:jc w:val="both"/>
      </w:pPr>
    </w:p>
    <w:p w14:paraId="476F5B18" w14:textId="77777777" w:rsidR="00A93F28" w:rsidRDefault="00A93F28" w:rsidP="007C2068">
      <w:pPr>
        <w:tabs>
          <w:tab w:val="left" w:pos="1314"/>
          <w:tab w:val="left" w:pos="1854"/>
        </w:tabs>
        <w:spacing w:after="200"/>
        <w:ind w:left="270" w:hanging="270"/>
        <w:jc w:val="both"/>
      </w:pPr>
    </w:p>
    <w:p w14:paraId="115D76D5" w14:textId="77777777" w:rsidR="00A93F28" w:rsidRPr="00616295" w:rsidRDefault="00A93F28" w:rsidP="007C2068">
      <w:pPr>
        <w:tabs>
          <w:tab w:val="left" w:pos="1314"/>
          <w:tab w:val="left" w:pos="1854"/>
        </w:tabs>
        <w:spacing w:after="200"/>
        <w:ind w:left="270" w:hanging="270"/>
        <w:jc w:val="both"/>
      </w:pPr>
    </w:p>
    <w:p w14:paraId="00F65199" w14:textId="1E75C1EC" w:rsidR="00D05394" w:rsidRPr="00A93F28" w:rsidRDefault="000B5EDC" w:rsidP="007C2068">
      <w:pPr>
        <w:tabs>
          <w:tab w:val="left" w:pos="1314"/>
          <w:tab w:val="left" w:pos="1854"/>
        </w:tabs>
        <w:spacing w:after="200"/>
        <w:ind w:left="270" w:hanging="270"/>
        <w:jc w:val="both"/>
        <w:rPr>
          <w:color w:val="FF0000"/>
        </w:rPr>
      </w:pPr>
      <w:r w:rsidRPr="00616295">
        <w:t xml:space="preserve">2. </w:t>
      </w:r>
      <w:r w:rsidR="007C2068" w:rsidRPr="00616295">
        <w:tab/>
      </w:r>
      <w:r w:rsidRPr="00616295">
        <w:t xml:space="preserve">List only those assignments for which the Consultant was legally contracted by the </w:t>
      </w:r>
      <w:r w:rsidR="00407B61" w:rsidRPr="00616295">
        <w:t>C</w:t>
      </w:r>
      <w:r w:rsidRPr="00616295">
        <w:t xml:space="preserve">lient as a company or was one of the joint venture </w:t>
      </w:r>
      <w:r w:rsidR="00FD0B57" w:rsidRPr="00616295">
        <w:t>members</w:t>
      </w:r>
      <w:r w:rsidRPr="00616295">
        <w:t xml:space="preserve">. Assignments completed by </w:t>
      </w:r>
      <w:r w:rsidR="000B36E9" w:rsidRPr="00616295">
        <w:t xml:space="preserve">the </w:t>
      </w:r>
      <w:r w:rsidRPr="00616295">
        <w:t xml:space="preserve">Consultant’s individual </w:t>
      </w:r>
      <w:r w:rsidR="006825A0" w:rsidRPr="00616295">
        <w:t>e</w:t>
      </w:r>
      <w:r w:rsidRPr="00616295">
        <w:t xml:space="preserve">xperts working privately or through other consulting firms cannot be claimed as the relevant experience of the Consultant, or that of the Consultant’s partners or sub-consultants, but can be claimed by the Experts themselves in their CVs. </w:t>
      </w:r>
      <w:r w:rsidR="000B36E9" w:rsidRPr="00616295">
        <w:t xml:space="preserve">The </w:t>
      </w:r>
      <w:r w:rsidRPr="00616295">
        <w:t xml:space="preserve">Consultant should be prepared to substantiate the claimed experience by presenting copies of relevant documents and references if </w:t>
      </w:r>
      <w:proofErr w:type="gramStart"/>
      <w:r w:rsidRPr="00616295">
        <w:t>so</w:t>
      </w:r>
      <w:proofErr w:type="gramEnd"/>
      <w:r w:rsidRPr="00616295">
        <w:t xml:space="preserve"> requested by the Client.</w:t>
      </w:r>
      <w:r w:rsidR="00A93F28">
        <w:t xml:space="preserve"> </w:t>
      </w:r>
      <w:r w:rsidR="00A93F28">
        <w:rPr>
          <w:color w:val="FF0000"/>
        </w:rPr>
        <w:t xml:space="preserve">We need to get SPA website and operational guideline and a digital transformation strategic action plan done and handed over to Marlon St. Louis, we also need to do this for Dave Geroge in </w:t>
      </w:r>
      <w:proofErr w:type="spellStart"/>
      <w:r w:rsidR="00A93F28">
        <w:rPr>
          <w:color w:val="FF0000"/>
        </w:rPr>
        <w:t>Aislecom</w:t>
      </w:r>
      <w:proofErr w:type="spellEnd"/>
      <w:r w:rsidR="00A93F28">
        <w:rPr>
          <w:color w:val="FF0000"/>
        </w:rPr>
        <w:t xml:space="preserve"> to assist with the experience and qualification, both must have focus on the aspects of training of the top leaders to </w:t>
      </w:r>
      <w:proofErr w:type="spellStart"/>
      <w:r w:rsidR="00A93F28">
        <w:rPr>
          <w:color w:val="FF0000"/>
        </w:rPr>
        <w:t>created</w:t>
      </w:r>
      <w:proofErr w:type="spellEnd"/>
      <w:r w:rsidR="00A93F28">
        <w:rPr>
          <w:color w:val="FF0000"/>
        </w:rPr>
        <w:t xml:space="preserve"> the environment for digital adoption.</w:t>
      </w:r>
    </w:p>
    <w:p w14:paraId="04A5042C" w14:textId="77777777" w:rsidR="00D05394" w:rsidRPr="00616295" w:rsidRDefault="00D05394">
      <w:r w:rsidRPr="00616295">
        <w:br w:type="page"/>
      </w:r>
    </w:p>
    <w:p w14:paraId="499DB831" w14:textId="77777777" w:rsidR="000B5EDC" w:rsidRPr="00616295" w:rsidRDefault="000B5EDC" w:rsidP="00FD76F2">
      <w:pPr>
        <w:tabs>
          <w:tab w:val="left" w:pos="1314"/>
          <w:tab w:val="left" w:pos="1854"/>
        </w:tabs>
        <w:spacing w:after="20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0"/>
        <w:gridCol w:w="2583"/>
        <w:gridCol w:w="1775"/>
        <w:gridCol w:w="1774"/>
        <w:gridCol w:w="1772"/>
      </w:tblGrid>
      <w:tr w:rsidR="000B5EDC" w:rsidRPr="00616295" w14:paraId="44EB338D" w14:textId="77777777" w:rsidTr="00D05394">
        <w:trPr>
          <w:tblHeader/>
        </w:trPr>
        <w:tc>
          <w:tcPr>
            <w:tcW w:w="1119" w:type="dxa"/>
          </w:tcPr>
          <w:p w14:paraId="42B01B95" w14:textId="77777777" w:rsidR="000B5EDC" w:rsidRPr="00616295" w:rsidRDefault="000B5EDC" w:rsidP="002A5C8A">
            <w:pPr>
              <w:jc w:val="center"/>
              <w:rPr>
                <w:b/>
              </w:rPr>
            </w:pPr>
            <w:r w:rsidRPr="00616295">
              <w:rPr>
                <w:b/>
                <w:sz w:val="22"/>
                <w:szCs w:val="22"/>
              </w:rPr>
              <w:t>Duration</w:t>
            </w:r>
          </w:p>
          <w:p w14:paraId="791EED4E" w14:textId="77777777" w:rsidR="000B5EDC" w:rsidRPr="00616295" w:rsidRDefault="000B5EDC" w:rsidP="002A5C8A">
            <w:pPr>
              <w:jc w:val="center"/>
            </w:pPr>
          </w:p>
        </w:tc>
        <w:tc>
          <w:tcPr>
            <w:tcW w:w="2727" w:type="dxa"/>
          </w:tcPr>
          <w:p w14:paraId="3282C2CC" w14:textId="77777777" w:rsidR="000B5EDC" w:rsidRPr="00616295" w:rsidRDefault="000B5EDC" w:rsidP="002A5C8A">
            <w:pPr>
              <w:jc w:val="center"/>
              <w:rPr>
                <w:b/>
              </w:rPr>
            </w:pPr>
            <w:r w:rsidRPr="00616295">
              <w:rPr>
                <w:b/>
                <w:sz w:val="22"/>
                <w:szCs w:val="22"/>
              </w:rPr>
              <w:t>Assignment name/&amp; brief description of main deliverables/outputs</w:t>
            </w:r>
          </w:p>
        </w:tc>
        <w:tc>
          <w:tcPr>
            <w:tcW w:w="1911" w:type="dxa"/>
          </w:tcPr>
          <w:p w14:paraId="5D77D084" w14:textId="77777777" w:rsidR="000B5EDC" w:rsidRPr="00616295" w:rsidRDefault="000B5EDC" w:rsidP="002A5C8A">
            <w:pPr>
              <w:jc w:val="center"/>
              <w:rPr>
                <w:b/>
              </w:rPr>
            </w:pPr>
            <w:r w:rsidRPr="00616295">
              <w:rPr>
                <w:b/>
                <w:sz w:val="22"/>
                <w:szCs w:val="22"/>
              </w:rPr>
              <w:t>Name of Client &amp; Country of Assignment</w:t>
            </w:r>
          </w:p>
          <w:p w14:paraId="588751EF" w14:textId="77777777" w:rsidR="000B5EDC" w:rsidRPr="00616295" w:rsidRDefault="000B5EDC" w:rsidP="002A5C8A">
            <w:pPr>
              <w:jc w:val="center"/>
            </w:pPr>
          </w:p>
        </w:tc>
        <w:tc>
          <w:tcPr>
            <w:tcW w:w="1910" w:type="dxa"/>
          </w:tcPr>
          <w:p w14:paraId="5A5F32F0" w14:textId="77777777" w:rsidR="000B5EDC" w:rsidRPr="00616295" w:rsidRDefault="000B5EDC" w:rsidP="002A5C8A">
            <w:pPr>
              <w:jc w:val="center"/>
              <w:rPr>
                <w:b/>
              </w:rPr>
            </w:pPr>
            <w:r w:rsidRPr="00616295">
              <w:rPr>
                <w:b/>
                <w:sz w:val="22"/>
                <w:szCs w:val="22"/>
              </w:rPr>
              <w:t>Approx</w:t>
            </w:r>
            <w:r w:rsidR="00CF0A35" w:rsidRPr="00616295">
              <w:rPr>
                <w:b/>
                <w:sz w:val="22"/>
                <w:szCs w:val="22"/>
              </w:rPr>
              <w:t>. Contract value (in US$ equivalent</w:t>
            </w:r>
            <w:r w:rsidRPr="00616295">
              <w:rPr>
                <w:b/>
                <w:sz w:val="22"/>
                <w:szCs w:val="22"/>
              </w:rPr>
              <w:t>)/ Amount paid to your firm</w:t>
            </w:r>
          </w:p>
        </w:tc>
        <w:tc>
          <w:tcPr>
            <w:tcW w:w="1911" w:type="dxa"/>
          </w:tcPr>
          <w:p w14:paraId="1131F75C" w14:textId="77777777" w:rsidR="000B5EDC" w:rsidRPr="00616295" w:rsidRDefault="000B5EDC" w:rsidP="002A5C8A">
            <w:pPr>
              <w:jc w:val="center"/>
              <w:rPr>
                <w:b/>
              </w:rPr>
            </w:pPr>
            <w:r w:rsidRPr="00616295">
              <w:rPr>
                <w:b/>
                <w:sz w:val="22"/>
                <w:szCs w:val="22"/>
              </w:rPr>
              <w:t>Role on the Assignment</w:t>
            </w:r>
          </w:p>
        </w:tc>
      </w:tr>
      <w:tr w:rsidR="000B5EDC" w:rsidRPr="00616295" w14:paraId="7400D4BF" w14:textId="77777777" w:rsidTr="00D80370">
        <w:tc>
          <w:tcPr>
            <w:tcW w:w="1119" w:type="dxa"/>
          </w:tcPr>
          <w:p w14:paraId="0E258BBB" w14:textId="77777777" w:rsidR="000B5EDC" w:rsidRPr="00616295" w:rsidRDefault="000B5EDC" w:rsidP="00B91DDF"/>
        </w:tc>
        <w:tc>
          <w:tcPr>
            <w:tcW w:w="2727" w:type="dxa"/>
          </w:tcPr>
          <w:p w14:paraId="516E40CD" w14:textId="77777777" w:rsidR="000B5EDC" w:rsidRPr="00616295" w:rsidRDefault="000B5EDC" w:rsidP="00B91DDF"/>
        </w:tc>
        <w:tc>
          <w:tcPr>
            <w:tcW w:w="1911" w:type="dxa"/>
          </w:tcPr>
          <w:p w14:paraId="0DB8D756" w14:textId="77777777" w:rsidR="000B5EDC" w:rsidRPr="00616295" w:rsidRDefault="000B5EDC" w:rsidP="00B91DDF"/>
        </w:tc>
        <w:tc>
          <w:tcPr>
            <w:tcW w:w="1910" w:type="dxa"/>
          </w:tcPr>
          <w:p w14:paraId="0729B013" w14:textId="77777777" w:rsidR="000B5EDC" w:rsidRPr="00616295" w:rsidRDefault="000B5EDC" w:rsidP="00B91DDF"/>
        </w:tc>
        <w:tc>
          <w:tcPr>
            <w:tcW w:w="1911" w:type="dxa"/>
          </w:tcPr>
          <w:p w14:paraId="6554745C" w14:textId="77777777" w:rsidR="000B5EDC" w:rsidRPr="00616295" w:rsidRDefault="000B5EDC" w:rsidP="00B91DDF"/>
        </w:tc>
      </w:tr>
      <w:tr w:rsidR="000B5EDC" w:rsidRPr="00616295" w14:paraId="37E87804" w14:textId="77777777" w:rsidTr="00D80370">
        <w:tc>
          <w:tcPr>
            <w:tcW w:w="1119" w:type="dxa"/>
          </w:tcPr>
          <w:p w14:paraId="5EEE8FBB" w14:textId="77777777" w:rsidR="000B5EDC" w:rsidRPr="00616295" w:rsidRDefault="00C773E0" w:rsidP="00C773E0">
            <w:r w:rsidRPr="00616295">
              <w:rPr>
                <w:sz w:val="22"/>
                <w:szCs w:val="22"/>
              </w:rPr>
              <w:t>{</w:t>
            </w:r>
            <w:r w:rsidR="000B5EDC" w:rsidRPr="00616295">
              <w:rPr>
                <w:sz w:val="22"/>
                <w:szCs w:val="22"/>
              </w:rPr>
              <w:t>e.g.</w:t>
            </w:r>
            <w:r w:rsidR="007036EA" w:rsidRPr="00616295">
              <w:rPr>
                <w:sz w:val="22"/>
                <w:szCs w:val="22"/>
              </w:rPr>
              <w:t>,</w:t>
            </w:r>
            <w:r w:rsidR="000B5EDC" w:rsidRPr="00616295">
              <w:rPr>
                <w:sz w:val="22"/>
                <w:szCs w:val="22"/>
              </w:rPr>
              <w:t xml:space="preserve"> Jan.2009– Apr.2010</w:t>
            </w:r>
            <w:r w:rsidRPr="00616295">
              <w:rPr>
                <w:sz w:val="22"/>
                <w:szCs w:val="22"/>
              </w:rPr>
              <w:t>}</w:t>
            </w:r>
          </w:p>
        </w:tc>
        <w:tc>
          <w:tcPr>
            <w:tcW w:w="2727" w:type="dxa"/>
          </w:tcPr>
          <w:p w14:paraId="010CEBF4" w14:textId="77777777" w:rsidR="000B5EDC" w:rsidRPr="00616295" w:rsidRDefault="00C773E0" w:rsidP="00C773E0">
            <w:r w:rsidRPr="00616295">
              <w:rPr>
                <w:sz w:val="22"/>
                <w:szCs w:val="22"/>
              </w:rPr>
              <w:t>{</w:t>
            </w:r>
            <w:r w:rsidR="000B5EDC" w:rsidRPr="00616295">
              <w:rPr>
                <w:sz w:val="22"/>
                <w:szCs w:val="22"/>
              </w:rPr>
              <w:t>e.g.</w:t>
            </w:r>
            <w:r w:rsidR="007036EA" w:rsidRPr="00616295">
              <w:rPr>
                <w:sz w:val="22"/>
                <w:szCs w:val="22"/>
              </w:rPr>
              <w:t>,</w:t>
            </w:r>
            <w:r w:rsidR="000B5EDC" w:rsidRPr="00616295">
              <w:rPr>
                <w:sz w:val="22"/>
                <w:szCs w:val="22"/>
              </w:rPr>
              <w:t xml:space="preserve"> “Improvement quality of...............”: designed master plan for rationalization of ........</w:t>
            </w:r>
            <w:proofErr w:type="gramStart"/>
            <w:r w:rsidR="000B5EDC" w:rsidRPr="00616295">
              <w:rPr>
                <w:sz w:val="22"/>
                <w:szCs w:val="22"/>
              </w:rPr>
              <w:t xml:space="preserve">; </w:t>
            </w:r>
            <w:r w:rsidRPr="00616295">
              <w:rPr>
                <w:sz w:val="22"/>
                <w:szCs w:val="22"/>
              </w:rPr>
              <w:t>}</w:t>
            </w:r>
            <w:proofErr w:type="gramEnd"/>
          </w:p>
        </w:tc>
        <w:tc>
          <w:tcPr>
            <w:tcW w:w="1911" w:type="dxa"/>
          </w:tcPr>
          <w:p w14:paraId="67C49C25" w14:textId="77777777" w:rsidR="000B5EDC" w:rsidRPr="00616295" w:rsidRDefault="00C773E0" w:rsidP="00C773E0">
            <w:r w:rsidRPr="00616295">
              <w:rPr>
                <w:sz w:val="22"/>
                <w:szCs w:val="22"/>
              </w:rPr>
              <w:t>{</w:t>
            </w:r>
            <w:r w:rsidR="000B5EDC" w:rsidRPr="00616295">
              <w:rPr>
                <w:sz w:val="22"/>
                <w:szCs w:val="22"/>
              </w:rPr>
              <w:t>e.g.</w:t>
            </w:r>
            <w:r w:rsidR="007036EA" w:rsidRPr="00616295">
              <w:rPr>
                <w:sz w:val="22"/>
                <w:szCs w:val="22"/>
              </w:rPr>
              <w:t>,</w:t>
            </w:r>
            <w:r w:rsidR="000B5EDC" w:rsidRPr="00616295">
              <w:rPr>
                <w:sz w:val="22"/>
                <w:szCs w:val="22"/>
              </w:rPr>
              <w:t xml:space="preserve"> Ministry of ......, country</w:t>
            </w:r>
            <w:r w:rsidRPr="00616295">
              <w:rPr>
                <w:sz w:val="22"/>
                <w:szCs w:val="22"/>
              </w:rPr>
              <w:t>}</w:t>
            </w:r>
          </w:p>
        </w:tc>
        <w:tc>
          <w:tcPr>
            <w:tcW w:w="1910" w:type="dxa"/>
          </w:tcPr>
          <w:p w14:paraId="7CA73398" w14:textId="77777777" w:rsidR="000B5EDC" w:rsidRPr="00616295" w:rsidRDefault="00C773E0" w:rsidP="00B91DDF">
            <w:r w:rsidRPr="00616295">
              <w:rPr>
                <w:sz w:val="22"/>
                <w:szCs w:val="22"/>
              </w:rPr>
              <w:t>{</w:t>
            </w:r>
            <w:r w:rsidR="000B5EDC" w:rsidRPr="00616295">
              <w:rPr>
                <w:sz w:val="22"/>
                <w:szCs w:val="22"/>
              </w:rPr>
              <w:t>e.g.</w:t>
            </w:r>
            <w:r w:rsidR="007036EA" w:rsidRPr="00616295">
              <w:rPr>
                <w:sz w:val="22"/>
                <w:szCs w:val="22"/>
              </w:rPr>
              <w:t>,</w:t>
            </w:r>
            <w:r w:rsidR="000B5EDC" w:rsidRPr="00616295">
              <w:rPr>
                <w:sz w:val="22"/>
                <w:szCs w:val="22"/>
              </w:rPr>
              <w:t xml:space="preserve"> US$1 mill/US$0.5 mill</w:t>
            </w:r>
            <w:r w:rsidRPr="00616295">
              <w:rPr>
                <w:sz w:val="22"/>
                <w:szCs w:val="22"/>
              </w:rPr>
              <w:t>}</w:t>
            </w:r>
          </w:p>
          <w:p w14:paraId="35735910" w14:textId="77777777" w:rsidR="000B5EDC" w:rsidRPr="00616295" w:rsidRDefault="000B5EDC" w:rsidP="00B91DDF"/>
        </w:tc>
        <w:tc>
          <w:tcPr>
            <w:tcW w:w="1911" w:type="dxa"/>
          </w:tcPr>
          <w:p w14:paraId="252C849E" w14:textId="77777777" w:rsidR="000B5EDC" w:rsidRPr="00616295" w:rsidRDefault="00C773E0" w:rsidP="00C773E0">
            <w:r w:rsidRPr="00616295">
              <w:rPr>
                <w:sz w:val="22"/>
                <w:szCs w:val="22"/>
              </w:rPr>
              <w:t>{</w:t>
            </w:r>
            <w:r w:rsidR="000B5EDC" w:rsidRPr="00616295">
              <w:rPr>
                <w:sz w:val="22"/>
                <w:szCs w:val="22"/>
              </w:rPr>
              <w:t>e.g.</w:t>
            </w:r>
            <w:r w:rsidR="007036EA" w:rsidRPr="00616295">
              <w:rPr>
                <w:sz w:val="22"/>
                <w:szCs w:val="22"/>
              </w:rPr>
              <w:t>,</w:t>
            </w:r>
            <w:r w:rsidR="000B5EDC" w:rsidRPr="00616295">
              <w:rPr>
                <w:sz w:val="22"/>
                <w:szCs w:val="22"/>
              </w:rPr>
              <w:t xml:space="preserve"> Lead partner in a JV A&amp;B&amp;C</w:t>
            </w:r>
            <w:r w:rsidRPr="00616295">
              <w:rPr>
                <w:sz w:val="22"/>
                <w:szCs w:val="22"/>
              </w:rPr>
              <w:t>}</w:t>
            </w:r>
          </w:p>
        </w:tc>
      </w:tr>
      <w:tr w:rsidR="000B5EDC" w:rsidRPr="00616295" w14:paraId="70BF44CD" w14:textId="77777777" w:rsidTr="00D80370">
        <w:tc>
          <w:tcPr>
            <w:tcW w:w="1119" w:type="dxa"/>
          </w:tcPr>
          <w:p w14:paraId="6C510A64" w14:textId="77777777" w:rsidR="000B5EDC" w:rsidRPr="00616295" w:rsidRDefault="000B5EDC" w:rsidP="00B91DDF"/>
        </w:tc>
        <w:tc>
          <w:tcPr>
            <w:tcW w:w="2727" w:type="dxa"/>
          </w:tcPr>
          <w:p w14:paraId="7C088F77" w14:textId="77777777" w:rsidR="000B5EDC" w:rsidRPr="00616295" w:rsidRDefault="000B5EDC" w:rsidP="00B91DDF"/>
        </w:tc>
        <w:tc>
          <w:tcPr>
            <w:tcW w:w="1911" w:type="dxa"/>
          </w:tcPr>
          <w:p w14:paraId="6F74D338" w14:textId="77777777" w:rsidR="000B5EDC" w:rsidRPr="00616295" w:rsidRDefault="000B5EDC" w:rsidP="00B91DDF"/>
        </w:tc>
        <w:tc>
          <w:tcPr>
            <w:tcW w:w="1910" w:type="dxa"/>
          </w:tcPr>
          <w:p w14:paraId="6FD80972" w14:textId="77777777" w:rsidR="000B5EDC" w:rsidRPr="00616295" w:rsidRDefault="000B5EDC" w:rsidP="00B91DDF"/>
        </w:tc>
        <w:tc>
          <w:tcPr>
            <w:tcW w:w="1911" w:type="dxa"/>
          </w:tcPr>
          <w:p w14:paraId="4DEF4F3A" w14:textId="77777777" w:rsidR="000B5EDC" w:rsidRPr="00616295" w:rsidRDefault="000B5EDC" w:rsidP="00B91DDF"/>
        </w:tc>
      </w:tr>
      <w:tr w:rsidR="000B5EDC" w:rsidRPr="00616295" w14:paraId="2123DB0B" w14:textId="77777777" w:rsidTr="00D80370">
        <w:tc>
          <w:tcPr>
            <w:tcW w:w="1119" w:type="dxa"/>
          </w:tcPr>
          <w:p w14:paraId="74BF596A" w14:textId="77777777" w:rsidR="000B5EDC" w:rsidRPr="00616295" w:rsidRDefault="00C773E0" w:rsidP="00C773E0">
            <w:r w:rsidRPr="00616295">
              <w:rPr>
                <w:sz w:val="22"/>
                <w:szCs w:val="22"/>
              </w:rPr>
              <w:t>{</w:t>
            </w:r>
            <w:r w:rsidR="000B5EDC" w:rsidRPr="00616295">
              <w:rPr>
                <w:sz w:val="22"/>
                <w:szCs w:val="22"/>
              </w:rPr>
              <w:t>e.g.</w:t>
            </w:r>
            <w:r w:rsidR="007036EA" w:rsidRPr="00616295">
              <w:rPr>
                <w:sz w:val="22"/>
                <w:szCs w:val="22"/>
              </w:rPr>
              <w:t>,</w:t>
            </w:r>
            <w:r w:rsidR="000B5EDC" w:rsidRPr="00616295">
              <w:rPr>
                <w:sz w:val="22"/>
                <w:szCs w:val="22"/>
              </w:rPr>
              <w:t xml:space="preserve"> Jan-May 2008</w:t>
            </w:r>
            <w:r w:rsidRPr="00616295">
              <w:rPr>
                <w:sz w:val="22"/>
                <w:szCs w:val="22"/>
              </w:rPr>
              <w:t>}</w:t>
            </w:r>
          </w:p>
        </w:tc>
        <w:tc>
          <w:tcPr>
            <w:tcW w:w="2727" w:type="dxa"/>
          </w:tcPr>
          <w:p w14:paraId="6BD63BE7" w14:textId="77777777" w:rsidR="000B5EDC" w:rsidRPr="00616295" w:rsidRDefault="00C773E0" w:rsidP="00C773E0">
            <w:r w:rsidRPr="00616295">
              <w:rPr>
                <w:sz w:val="22"/>
                <w:szCs w:val="22"/>
              </w:rPr>
              <w:t>{</w:t>
            </w:r>
            <w:r w:rsidR="000B5EDC" w:rsidRPr="00616295">
              <w:rPr>
                <w:sz w:val="22"/>
                <w:szCs w:val="22"/>
              </w:rPr>
              <w:t>e.g.</w:t>
            </w:r>
            <w:r w:rsidR="007036EA" w:rsidRPr="00616295">
              <w:rPr>
                <w:sz w:val="22"/>
                <w:szCs w:val="22"/>
              </w:rPr>
              <w:t>,</w:t>
            </w:r>
            <w:r w:rsidR="000B5EDC" w:rsidRPr="00616295">
              <w:rPr>
                <w:sz w:val="22"/>
                <w:szCs w:val="22"/>
              </w:rPr>
              <w:t xml:space="preserve"> “Support to sub-national government</w:t>
            </w:r>
            <w:proofErr w:type="gramStart"/>
            <w:r w:rsidR="000B5EDC" w:rsidRPr="00616295">
              <w:rPr>
                <w:sz w:val="22"/>
                <w:szCs w:val="22"/>
              </w:rPr>
              <w:t>.....</w:t>
            </w:r>
            <w:proofErr w:type="gramEnd"/>
            <w:r w:rsidR="000B5EDC" w:rsidRPr="00616295">
              <w:rPr>
                <w:sz w:val="22"/>
                <w:szCs w:val="22"/>
              </w:rPr>
              <w:t>” : drafted secondary level regulations on..............</w:t>
            </w:r>
            <w:r w:rsidRPr="00616295">
              <w:rPr>
                <w:sz w:val="22"/>
                <w:szCs w:val="22"/>
              </w:rPr>
              <w:t>}</w:t>
            </w:r>
          </w:p>
        </w:tc>
        <w:tc>
          <w:tcPr>
            <w:tcW w:w="1911" w:type="dxa"/>
          </w:tcPr>
          <w:p w14:paraId="14C50BA0" w14:textId="77777777" w:rsidR="000B5EDC" w:rsidRPr="00616295" w:rsidRDefault="00C773E0" w:rsidP="00C773E0">
            <w:r w:rsidRPr="00616295">
              <w:rPr>
                <w:sz w:val="22"/>
                <w:szCs w:val="22"/>
              </w:rPr>
              <w:t>{</w:t>
            </w:r>
            <w:r w:rsidR="000B5EDC" w:rsidRPr="00616295">
              <w:rPr>
                <w:sz w:val="22"/>
                <w:szCs w:val="22"/>
              </w:rPr>
              <w:t>e.g.</w:t>
            </w:r>
            <w:r w:rsidR="007036EA" w:rsidRPr="00616295">
              <w:rPr>
                <w:sz w:val="22"/>
                <w:szCs w:val="22"/>
              </w:rPr>
              <w:t>,</w:t>
            </w:r>
            <w:r w:rsidR="000B5EDC" w:rsidRPr="00616295">
              <w:rPr>
                <w:sz w:val="22"/>
                <w:szCs w:val="22"/>
              </w:rPr>
              <w:t xml:space="preserve"> municipality of........., country</w:t>
            </w:r>
            <w:r w:rsidRPr="00616295">
              <w:rPr>
                <w:sz w:val="22"/>
                <w:szCs w:val="22"/>
              </w:rPr>
              <w:t>}</w:t>
            </w:r>
          </w:p>
        </w:tc>
        <w:tc>
          <w:tcPr>
            <w:tcW w:w="1910" w:type="dxa"/>
          </w:tcPr>
          <w:p w14:paraId="665BB298" w14:textId="77777777" w:rsidR="000B5EDC" w:rsidRPr="00616295" w:rsidRDefault="00C773E0" w:rsidP="00C773E0">
            <w:r w:rsidRPr="00616295">
              <w:rPr>
                <w:sz w:val="22"/>
                <w:szCs w:val="22"/>
              </w:rPr>
              <w:t>{</w:t>
            </w:r>
            <w:r w:rsidR="000B5EDC" w:rsidRPr="00616295">
              <w:rPr>
                <w:sz w:val="22"/>
                <w:szCs w:val="22"/>
              </w:rPr>
              <w:t>e.g.</w:t>
            </w:r>
            <w:r w:rsidR="007036EA" w:rsidRPr="00616295">
              <w:rPr>
                <w:sz w:val="22"/>
                <w:szCs w:val="22"/>
              </w:rPr>
              <w:t>,</w:t>
            </w:r>
            <w:r w:rsidR="000B5EDC" w:rsidRPr="00616295">
              <w:rPr>
                <w:sz w:val="22"/>
                <w:szCs w:val="22"/>
              </w:rPr>
              <w:t xml:space="preserve"> US$0.2 mil/US$0.2 mil</w:t>
            </w:r>
            <w:r w:rsidRPr="00616295">
              <w:rPr>
                <w:sz w:val="22"/>
                <w:szCs w:val="22"/>
              </w:rPr>
              <w:t>}</w:t>
            </w:r>
          </w:p>
        </w:tc>
        <w:tc>
          <w:tcPr>
            <w:tcW w:w="1911" w:type="dxa"/>
          </w:tcPr>
          <w:p w14:paraId="66DF5745" w14:textId="77777777" w:rsidR="000B5EDC" w:rsidRPr="00616295" w:rsidRDefault="00C773E0" w:rsidP="00C773E0">
            <w:r w:rsidRPr="00616295">
              <w:rPr>
                <w:sz w:val="22"/>
                <w:szCs w:val="22"/>
              </w:rPr>
              <w:t>{</w:t>
            </w:r>
            <w:r w:rsidR="000B5EDC" w:rsidRPr="00616295">
              <w:rPr>
                <w:sz w:val="22"/>
                <w:szCs w:val="22"/>
              </w:rPr>
              <w:t>e.g.</w:t>
            </w:r>
            <w:r w:rsidR="007036EA" w:rsidRPr="00616295">
              <w:rPr>
                <w:sz w:val="22"/>
                <w:szCs w:val="22"/>
              </w:rPr>
              <w:t>,</w:t>
            </w:r>
            <w:r w:rsidR="000B5EDC" w:rsidRPr="00616295">
              <w:rPr>
                <w:sz w:val="22"/>
                <w:szCs w:val="22"/>
              </w:rPr>
              <w:t xml:space="preserve"> sole Consultant</w:t>
            </w:r>
            <w:r w:rsidRPr="00616295">
              <w:rPr>
                <w:sz w:val="22"/>
                <w:szCs w:val="22"/>
              </w:rPr>
              <w:t>}</w:t>
            </w:r>
          </w:p>
        </w:tc>
      </w:tr>
      <w:tr w:rsidR="000B5EDC" w:rsidRPr="00616295" w14:paraId="5D7BAB11" w14:textId="77777777" w:rsidTr="00D80370">
        <w:tc>
          <w:tcPr>
            <w:tcW w:w="1119" w:type="dxa"/>
          </w:tcPr>
          <w:p w14:paraId="7796FAD4" w14:textId="77777777" w:rsidR="000B5EDC" w:rsidRPr="00616295" w:rsidRDefault="000B5EDC" w:rsidP="00B91DDF"/>
        </w:tc>
        <w:tc>
          <w:tcPr>
            <w:tcW w:w="2727" w:type="dxa"/>
          </w:tcPr>
          <w:p w14:paraId="76217BF1" w14:textId="77777777" w:rsidR="000B5EDC" w:rsidRPr="00616295" w:rsidRDefault="000B5EDC" w:rsidP="00B91DDF"/>
        </w:tc>
        <w:tc>
          <w:tcPr>
            <w:tcW w:w="1911" w:type="dxa"/>
          </w:tcPr>
          <w:p w14:paraId="7D9CC029" w14:textId="77777777" w:rsidR="000B5EDC" w:rsidRPr="00616295" w:rsidRDefault="000B5EDC" w:rsidP="00B91DDF"/>
        </w:tc>
        <w:tc>
          <w:tcPr>
            <w:tcW w:w="1910" w:type="dxa"/>
          </w:tcPr>
          <w:p w14:paraId="0184EF97" w14:textId="77777777" w:rsidR="000B5EDC" w:rsidRPr="00616295" w:rsidRDefault="000B5EDC" w:rsidP="00B91DDF"/>
        </w:tc>
        <w:tc>
          <w:tcPr>
            <w:tcW w:w="1911" w:type="dxa"/>
          </w:tcPr>
          <w:p w14:paraId="63E82FB9" w14:textId="77777777" w:rsidR="000B5EDC" w:rsidRPr="00616295" w:rsidRDefault="000B5EDC" w:rsidP="00B91DDF"/>
        </w:tc>
      </w:tr>
    </w:tbl>
    <w:p w14:paraId="6C5E8ED4" w14:textId="77777777" w:rsidR="00D05394" w:rsidRPr="00616295" w:rsidRDefault="00D05394" w:rsidP="00B91DDF">
      <w:pPr>
        <w:jc w:val="center"/>
        <w:rPr>
          <w:b/>
          <w:smallCaps/>
          <w:sz w:val="28"/>
        </w:rPr>
      </w:pPr>
    </w:p>
    <w:p w14:paraId="029A4B30" w14:textId="77777777" w:rsidR="00D05394" w:rsidRPr="00616295" w:rsidRDefault="00D05394">
      <w:pPr>
        <w:rPr>
          <w:b/>
          <w:smallCaps/>
          <w:sz w:val="28"/>
        </w:rPr>
      </w:pPr>
      <w:r w:rsidRPr="00616295">
        <w:rPr>
          <w:b/>
          <w:smallCaps/>
          <w:sz w:val="28"/>
        </w:rPr>
        <w:br w:type="page"/>
      </w:r>
    </w:p>
    <w:p w14:paraId="590F8C00" w14:textId="77777777" w:rsidR="000B5EDC" w:rsidRPr="00616295" w:rsidRDefault="00B47775" w:rsidP="00AC2B63">
      <w:pPr>
        <w:jc w:val="center"/>
        <w:rPr>
          <w:rFonts w:ascii="Times New Roman Bold" w:hAnsi="Times New Roman Bold"/>
          <w:b/>
          <w:smallCaps/>
          <w:sz w:val="28"/>
          <w:szCs w:val="28"/>
        </w:rPr>
      </w:pPr>
      <w:bookmarkStart w:id="182" w:name="_Toc494209470"/>
      <w:r w:rsidRPr="00616295">
        <w:rPr>
          <w:rStyle w:val="Heading6Char"/>
          <w:sz w:val="28"/>
          <w:szCs w:val="28"/>
        </w:rPr>
        <w:lastRenderedPageBreak/>
        <w:t xml:space="preserve">Form </w:t>
      </w:r>
      <w:r w:rsidR="000B5EDC" w:rsidRPr="00616295">
        <w:rPr>
          <w:rStyle w:val="Heading6Char"/>
          <w:sz w:val="28"/>
          <w:szCs w:val="28"/>
        </w:rPr>
        <w:t>TECH-4</w:t>
      </w:r>
      <w:bookmarkEnd w:id="182"/>
      <w:r w:rsidR="000B5EDC" w:rsidRPr="00616295">
        <w:rPr>
          <w:rFonts w:ascii="Times New Roman Bold" w:hAnsi="Times New Roman Bold"/>
          <w:b/>
          <w:smallCaps/>
          <w:sz w:val="28"/>
          <w:szCs w:val="28"/>
        </w:rPr>
        <w:t xml:space="preserve"> (for Simplified Technical Proposal Only)</w:t>
      </w:r>
    </w:p>
    <w:p w14:paraId="447AC666" w14:textId="77777777" w:rsidR="000B5EDC" w:rsidRPr="00616295" w:rsidRDefault="000B5EDC" w:rsidP="00AC2B63">
      <w:pPr>
        <w:jc w:val="center"/>
        <w:rPr>
          <w:rFonts w:ascii="Times New Roman Bold" w:hAnsi="Times New Roman Bold"/>
          <w:b/>
          <w:smallCaps/>
          <w:sz w:val="28"/>
          <w:szCs w:val="28"/>
        </w:rPr>
      </w:pPr>
    </w:p>
    <w:p w14:paraId="351A0E33" w14:textId="77777777" w:rsidR="000B5EDC" w:rsidRPr="00616295" w:rsidRDefault="000B5EDC" w:rsidP="00AC2B63">
      <w:pPr>
        <w:jc w:val="center"/>
        <w:rPr>
          <w:rFonts w:ascii="Times New Roman Bold" w:hAnsi="Times New Roman Bold"/>
          <w:b/>
          <w:smallCaps/>
          <w:sz w:val="28"/>
          <w:szCs w:val="28"/>
        </w:rPr>
      </w:pPr>
      <w:r w:rsidRPr="00616295">
        <w:rPr>
          <w:rFonts w:ascii="Times New Roman Bold" w:hAnsi="Times New Roman Bold"/>
          <w:b/>
          <w:smallCaps/>
          <w:sz w:val="28"/>
          <w:szCs w:val="28"/>
        </w:rPr>
        <w:t>Description of Approach, Methodology</w:t>
      </w:r>
      <w:r w:rsidR="007036EA" w:rsidRPr="00616295">
        <w:rPr>
          <w:rFonts w:ascii="Times New Roman Bold" w:hAnsi="Times New Roman Bold"/>
          <w:b/>
          <w:smallCaps/>
          <w:sz w:val="28"/>
          <w:szCs w:val="28"/>
        </w:rPr>
        <w:t>,</w:t>
      </w:r>
      <w:r w:rsidRPr="00616295">
        <w:rPr>
          <w:rFonts w:ascii="Times New Roman Bold" w:hAnsi="Times New Roman Bold"/>
          <w:b/>
          <w:smallCaps/>
          <w:sz w:val="28"/>
          <w:szCs w:val="28"/>
        </w:rPr>
        <w:t xml:space="preserve"> and Work Plan for Performing the Assignment</w:t>
      </w:r>
    </w:p>
    <w:p w14:paraId="439F7785" w14:textId="77777777" w:rsidR="000B5EDC" w:rsidRPr="00616295" w:rsidRDefault="000B5EDC" w:rsidP="00757055">
      <w:pPr>
        <w:pBdr>
          <w:bottom w:val="single" w:sz="8" w:space="1" w:color="auto"/>
        </w:pBdr>
        <w:jc w:val="center"/>
      </w:pPr>
    </w:p>
    <w:p w14:paraId="57B8FD9C" w14:textId="77777777" w:rsidR="000B5EDC" w:rsidRPr="00616295" w:rsidRDefault="000B5EDC" w:rsidP="001A041C">
      <w:pPr>
        <w:tabs>
          <w:tab w:val="left" w:pos="1314"/>
          <w:tab w:val="left" w:pos="1854"/>
        </w:tabs>
        <w:jc w:val="both"/>
      </w:pPr>
      <w:r w:rsidRPr="00616295">
        <w:t>Form TECH-4: a description of the approach, methodology</w:t>
      </w:r>
      <w:r w:rsidR="0089166F" w:rsidRPr="00616295">
        <w:t>,</w:t>
      </w:r>
      <w:r w:rsidRPr="00616295">
        <w:t xml:space="preserve"> and work plan for performing the assignment, including a detailed description of the proposed methodology and staffing for training, if the </w:t>
      </w:r>
      <w:r w:rsidR="006825A0" w:rsidRPr="00616295">
        <w:t>Terms of Reference</w:t>
      </w:r>
      <w:r w:rsidRPr="00616295">
        <w:t xml:space="preserve"> specif</w:t>
      </w:r>
      <w:r w:rsidR="0097513D" w:rsidRPr="00616295">
        <w:t>y</w:t>
      </w:r>
      <w:r w:rsidRPr="00616295">
        <w:t xml:space="preserve"> training </w:t>
      </w:r>
      <w:r w:rsidR="006825A0" w:rsidRPr="00616295">
        <w:t xml:space="preserve">as a specific component of the </w:t>
      </w:r>
      <w:r w:rsidR="00407B61" w:rsidRPr="00616295">
        <w:t>assignment</w:t>
      </w:r>
      <w:r w:rsidRPr="00616295">
        <w:t>.</w:t>
      </w:r>
    </w:p>
    <w:p w14:paraId="6EE630C5" w14:textId="77777777" w:rsidR="00D61D6B" w:rsidRPr="00217C24" w:rsidRDefault="00D61D6B" w:rsidP="00217C24">
      <w:pPr>
        <w:pStyle w:val="BodyText"/>
        <w:tabs>
          <w:tab w:val="left" w:pos="-720"/>
        </w:tabs>
        <w:ind w:left="630" w:hanging="720"/>
        <w:rPr>
          <w:b/>
          <w:bCs/>
          <w:iCs/>
          <w:color w:val="FFFFFF" w:themeColor="background1"/>
          <w:shd w:val="clear" w:color="auto" w:fill="00B050"/>
        </w:rPr>
      </w:pPr>
    </w:p>
    <w:p w14:paraId="34C478C2" w14:textId="6EF2EE27" w:rsidR="00782540" w:rsidRDefault="00217C24" w:rsidP="00782540">
      <w:pPr>
        <w:pStyle w:val="BodyText"/>
        <w:tabs>
          <w:tab w:val="left" w:pos="-720"/>
        </w:tabs>
        <w:ind w:left="630" w:hanging="720"/>
        <w:rPr>
          <w:b/>
          <w:bCs/>
          <w:iCs/>
          <w:caps/>
          <w:color w:val="FFFFFF" w:themeColor="background1"/>
          <w:shd w:val="clear" w:color="auto" w:fill="00B050"/>
        </w:rPr>
      </w:pPr>
      <w:r w:rsidRPr="00217C24">
        <w:rPr>
          <w:b/>
          <w:bCs/>
          <w:iCs/>
          <w:caps/>
          <w:color w:val="FFFFFF" w:themeColor="background1"/>
          <w:shd w:val="clear" w:color="auto" w:fill="00B050"/>
        </w:rPr>
        <w:t>Overview of the technical</w:t>
      </w:r>
      <w:r w:rsidR="00782540">
        <w:rPr>
          <w:b/>
          <w:bCs/>
          <w:iCs/>
          <w:caps/>
          <w:color w:val="FFFFFF" w:themeColor="background1"/>
          <w:shd w:val="clear" w:color="auto" w:fill="00B050"/>
        </w:rPr>
        <w:t xml:space="preserve"> approch to the project</w:t>
      </w:r>
      <w:r w:rsidRPr="00217C24">
        <w:rPr>
          <w:b/>
          <w:bCs/>
          <w:iCs/>
          <w:caps/>
          <w:color w:val="FFFFFF" w:themeColor="background1"/>
          <w:shd w:val="clear" w:color="auto" w:fill="00B050"/>
        </w:rPr>
        <w:t xml:space="preserve">: </w:t>
      </w:r>
    </w:p>
    <w:p w14:paraId="02BD400F" w14:textId="6B08341F" w:rsidR="00782540" w:rsidRPr="00782540" w:rsidRDefault="00782540" w:rsidP="00782540">
      <w:pPr>
        <w:pStyle w:val="BodyText"/>
        <w:tabs>
          <w:tab w:val="left" w:pos="-720"/>
        </w:tabs>
        <w:ind w:left="630" w:hanging="720"/>
        <w:rPr>
          <w:b/>
          <w:bCs/>
          <w:iCs/>
          <w:caps/>
          <w:color w:val="FFFFFF" w:themeColor="background1"/>
          <w:shd w:val="clear" w:color="auto" w:fill="00B050"/>
        </w:rPr>
      </w:pPr>
      <w:r w:rsidRPr="00782540">
        <w:rPr>
          <w:b/>
          <w:bCs/>
        </w:rPr>
        <w:t>Approach to the Project:</w:t>
      </w:r>
    </w:p>
    <w:p w14:paraId="314F28E3" w14:textId="77777777" w:rsidR="00782540" w:rsidRPr="00782540" w:rsidRDefault="00782540" w:rsidP="00782540">
      <w:pPr>
        <w:pStyle w:val="BodyText"/>
        <w:tabs>
          <w:tab w:val="left" w:pos="-720"/>
        </w:tabs>
        <w:ind w:left="630" w:hanging="720"/>
      </w:pPr>
      <w:r w:rsidRPr="00782540">
        <w:t xml:space="preserve">In response to </w:t>
      </w:r>
      <w:r w:rsidRPr="00782540">
        <w:rPr>
          <w:b/>
          <w:bCs/>
        </w:rPr>
        <w:t>RFP No: GD-PCU - GRENADA-381458-CS-QCBS</w:t>
      </w:r>
      <w:r w:rsidRPr="00782540">
        <w:t xml:space="preserve">: “Development and Delivery of Managerial Training” for a targeted </w:t>
      </w:r>
      <w:r w:rsidRPr="00782540">
        <w:rPr>
          <w:b/>
          <w:bCs/>
        </w:rPr>
        <w:t>one hundred and twenty-five (125) or more micro, small, and medium enterprises (MSMEs)</w:t>
      </w:r>
      <w:r w:rsidRPr="00782540">
        <w:t xml:space="preserve"> in Grenada, e-Learning Kings is pleased to submit this proposal. The aim is to support these businesses in adopting digital technology to enhance their operations, a process known as </w:t>
      </w:r>
      <w:r w:rsidRPr="00782540">
        <w:rPr>
          <w:b/>
          <w:bCs/>
        </w:rPr>
        <w:t>digital transformation</w:t>
      </w:r>
      <w:r w:rsidRPr="00782540">
        <w:t>.</w:t>
      </w:r>
    </w:p>
    <w:p w14:paraId="44E0511A" w14:textId="77777777" w:rsidR="00782540" w:rsidRPr="00782540" w:rsidRDefault="00782540" w:rsidP="00782540">
      <w:pPr>
        <w:pStyle w:val="BodyText"/>
        <w:tabs>
          <w:tab w:val="left" w:pos="-720"/>
        </w:tabs>
        <w:ind w:left="630" w:hanging="720"/>
      </w:pPr>
      <w:r w:rsidRPr="00782540">
        <w:rPr>
          <w:b/>
          <w:bCs/>
        </w:rPr>
        <w:t>e-Learning Kings</w:t>
      </w:r>
      <w:r w:rsidRPr="00782540">
        <w:t xml:space="preserve">, a leader in </w:t>
      </w:r>
      <w:r w:rsidRPr="00782540">
        <w:rPr>
          <w:b/>
          <w:bCs/>
        </w:rPr>
        <w:t>Digital Transformation Business</w:t>
      </w:r>
      <w:r w:rsidRPr="00782540">
        <w:t xml:space="preserve">, specializes in organizational change management through the strategic adoption of aligned digital technologies. Our approach places a strong emphasis on </w:t>
      </w:r>
      <w:r w:rsidRPr="00782540">
        <w:rPr>
          <w:b/>
          <w:bCs/>
        </w:rPr>
        <w:t>human capital development</w:t>
      </w:r>
      <w:r w:rsidRPr="00782540">
        <w:t>, leveraging self-paced, interactive learning to ensure sustainable and impactful transformation.</w:t>
      </w:r>
    </w:p>
    <w:p w14:paraId="6C942B9C" w14:textId="7F6C79E9" w:rsidR="00782540" w:rsidRPr="00782540" w:rsidRDefault="00782540" w:rsidP="00782540">
      <w:pPr>
        <w:pStyle w:val="BodyText"/>
        <w:tabs>
          <w:tab w:val="left" w:pos="-720"/>
        </w:tabs>
        <w:ind w:left="630" w:hanging="720"/>
      </w:pPr>
      <w:r w:rsidRPr="00782540">
        <w:t xml:space="preserve">For this project, e-Learning Kings proposes a comprehensive solution for the </w:t>
      </w:r>
      <w:r>
        <w:t xml:space="preserve">businesses </w:t>
      </w:r>
      <w:r w:rsidRPr="00782540">
        <w:t xml:space="preserve">of Grenada, under the leadership of the </w:t>
      </w:r>
      <w:r w:rsidRPr="00782540">
        <w:rPr>
          <w:b/>
          <w:bCs/>
        </w:rPr>
        <w:t>Ministry of ICT</w:t>
      </w:r>
      <w:r w:rsidRPr="00782540">
        <w:t xml:space="preserve"> and the </w:t>
      </w:r>
      <w:r w:rsidRPr="00782540">
        <w:rPr>
          <w:b/>
          <w:bCs/>
        </w:rPr>
        <w:t>CARDTP Project</w:t>
      </w:r>
      <w:r w:rsidRPr="00782540">
        <w:t xml:space="preserve">, which includes the development and delivery of </w:t>
      </w:r>
      <w:r w:rsidRPr="00782540">
        <w:rPr>
          <w:b/>
          <w:bCs/>
        </w:rPr>
        <w:t>five to six core courses</w:t>
      </w:r>
      <w:r w:rsidRPr="00782540">
        <w:t xml:space="preserve"> aimed at supporting the digital transformation of small businesses. These courses will be delivered and supported through a combination of:</w:t>
      </w:r>
    </w:p>
    <w:p w14:paraId="0B59DF5C" w14:textId="77777777" w:rsidR="00782540" w:rsidRPr="00782540" w:rsidRDefault="00782540">
      <w:pPr>
        <w:pStyle w:val="BodyText"/>
        <w:numPr>
          <w:ilvl w:val="0"/>
          <w:numId w:val="114"/>
        </w:numPr>
        <w:tabs>
          <w:tab w:val="left" w:pos="-720"/>
        </w:tabs>
      </w:pPr>
      <w:r w:rsidRPr="00782540">
        <w:rPr>
          <w:b/>
          <w:bCs/>
        </w:rPr>
        <w:t>E-learning platform</w:t>
      </w:r>
      <w:r w:rsidRPr="00782540">
        <w:t>: Offering flexible, self-paced learning.</w:t>
      </w:r>
    </w:p>
    <w:p w14:paraId="11DA7E41" w14:textId="77777777" w:rsidR="00782540" w:rsidRPr="00782540" w:rsidRDefault="00782540">
      <w:pPr>
        <w:pStyle w:val="BodyText"/>
        <w:numPr>
          <w:ilvl w:val="0"/>
          <w:numId w:val="114"/>
        </w:numPr>
        <w:tabs>
          <w:tab w:val="left" w:pos="-720"/>
        </w:tabs>
      </w:pPr>
      <w:r w:rsidRPr="00782540">
        <w:rPr>
          <w:b/>
          <w:bCs/>
        </w:rPr>
        <w:t>Face-to-face training sessions</w:t>
      </w:r>
      <w:r w:rsidRPr="00782540">
        <w:t>: Providing hands-on, instructor-led guidance.</w:t>
      </w:r>
    </w:p>
    <w:p w14:paraId="062A2F13" w14:textId="727B30A6" w:rsidR="00782540" w:rsidRPr="00782540" w:rsidRDefault="00782540">
      <w:pPr>
        <w:pStyle w:val="BodyText"/>
        <w:numPr>
          <w:ilvl w:val="0"/>
          <w:numId w:val="114"/>
        </w:numPr>
        <w:tabs>
          <w:tab w:val="left" w:pos="-720"/>
        </w:tabs>
      </w:pPr>
      <w:r w:rsidRPr="00782540">
        <w:rPr>
          <w:b/>
          <w:bCs/>
        </w:rPr>
        <w:t>Direct in-office support</w:t>
      </w:r>
      <w:r w:rsidRPr="00782540">
        <w:t>: Offering practical, personalized assistance to help businesses apply the learned concepts directly within their operations</w:t>
      </w:r>
      <w:r>
        <w:t>, via mentorship pathway.</w:t>
      </w:r>
    </w:p>
    <w:p w14:paraId="1B5CACDE" w14:textId="77777777" w:rsidR="00782540" w:rsidRPr="00782540" w:rsidRDefault="00782540" w:rsidP="00782540">
      <w:pPr>
        <w:pStyle w:val="BodyText"/>
        <w:tabs>
          <w:tab w:val="left" w:pos="-720"/>
        </w:tabs>
        <w:ind w:left="630" w:hanging="720"/>
      </w:pPr>
      <w:r w:rsidRPr="00782540">
        <w:t xml:space="preserve">Our approach follows the </w:t>
      </w:r>
      <w:r w:rsidRPr="00782540">
        <w:rPr>
          <w:b/>
          <w:bCs/>
        </w:rPr>
        <w:t>ADKAR methodology</w:t>
      </w:r>
      <w:r w:rsidRPr="00782540">
        <w:t xml:space="preserve">, a well-established framework for change management that focuses on </w:t>
      </w:r>
      <w:r w:rsidRPr="00782540">
        <w:rPr>
          <w:b/>
          <w:bCs/>
        </w:rPr>
        <w:t>Awareness, Desire, Knowledge, Ability, and Reinforcement</w:t>
      </w:r>
      <w:r w:rsidRPr="00782540">
        <w:t>. By utilizing this methodology, we aim to ensure that business owners and managers are not only introduced to the digital tools necessary for transformation but are also empowered to successfully adopt and integrate these changes into their daily operations.</w:t>
      </w:r>
    </w:p>
    <w:p w14:paraId="1FD7606D" w14:textId="77777777" w:rsidR="00217C24" w:rsidRDefault="00217C24" w:rsidP="00B777F1">
      <w:pPr>
        <w:pStyle w:val="BodyText"/>
        <w:tabs>
          <w:tab w:val="left" w:pos="-720"/>
        </w:tabs>
        <w:ind w:left="630" w:hanging="720"/>
      </w:pPr>
    </w:p>
    <w:p w14:paraId="69984548" w14:textId="77777777" w:rsidR="00217C24" w:rsidRDefault="00217C24" w:rsidP="00B777F1">
      <w:pPr>
        <w:pStyle w:val="BodyText"/>
        <w:tabs>
          <w:tab w:val="left" w:pos="-720"/>
        </w:tabs>
        <w:ind w:left="630" w:hanging="720"/>
      </w:pPr>
    </w:p>
    <w:p w14:paraId="2066EB0A" w14:textId="77777777" w:rsidR="00B555F2" w:rsidRDefault="00B555F2" w:rsidP="00B777F1">
      <w:pPr>
        <w:pStyle w:val="BodyText"/>
        <w:tabs>
          <w:tab w:val="left" w:pos="-720"/>
        </w:tabs>
        <w:ind w:left="630" w:hanging="720"/>
      </w:pPr>
    </w:p>
    <w:p w14:paraId="1AF23617" w14:textId="77777777" w:rsidR="00782540" w:rsidRDefault="00782540" w:rsidP="00B555F2">
      <w:pPr>
        <w:pStyle w:val="BodyText"/>
        <w:tabs>
          <w:tab w:val="left" w:pos="-720"/>
        </w:tabs>
        <w:ind w:left="630" w:hanging="720"/>
      </w:pPr>
      <w:r w:rsidRPr="00782540">
        <w:lastRenderedPageBreak/>
        <w:t xml:space="preserve">Given that the project, as outlined in the referenced TOR, is scheduled to start in </w:t>
      </w:r>
      <w:r w:rsidRPr="00782540">
        <w:rPr>
          <w:b/>
          <w:bCs/>
        </w:rPr>
        <w:t>April 2024</w:t>
      </w:r>
      <w:r w:rsidRPr="00782540">
        <w:t xml:space="preserve"> and is intended to be executed over a two-year period, we propose an adaptive approach to ensure that the project's goals are met effectively despite potential delays. Recognizing the importance of this initiative, we will implement strategies to </w:t>
      </w:r>
      <w:r w:rsidRPr="00782540">
        <w:rPr>
          <w:b/>
          <w:bCs/>
        </w:rPr>
        <w:t>accelerate key activities</w:t>
      </w:r>
      <w:r w:rsidRPr="00782540">
        <w:t xml:space="preserve"> and </w:t>
      </w:r>
      <w:r w:rsidRPr="00782540">
        <w:rPr>
          <w:b/>
          <w:bCs/>
        </w:rPr>
        <w:t>optimize resource allocation</w:t>
      </w:r>
      <w:r w:rsidRPr="00782540">
        <w:t xml:space="preserve">, allowing us to achieve the intended outcomes within </w:t>
      </w:r>
      <w:r w:rsidRPr="00782540">
        <w:rPr>
          <w:b/>
          <w:bCs/>
        </w:rPr>
        <w:t>12 to 18 months</w:t>
      </w:r>
      <w:r w:rsidRPr="00782540">
        <w:t>. This approach ensures that the project remains on track and delivers meaningful results in a shorter timeframe without compromising quality.</w:t>
      </w:r>
    </w:p>
    <w:p w14:paraId="2C476464" w14:textId="1D92280F" w:rsidR="00B555F2" w:rsidRPr="00B555F2" w:rsidRDefault="00B555F2" w:rsidP="00B555F2">
      <w:pPr>
        <w:pStyle w:val="BodyText"/>
        <w:tabs>
          <w:tab w:val="left" w:pos="-720"/>
        </w:tabs>
        <w:ind w:left="630" w:hanging="720"/>
        <w:rPr>
          <w:b/>
          <w:bCs/>
          <w:iCs/>
          <w:caps/>
          <w:color w:val="FFFFFF" w:themeColor="background1"/>
          <w:shd w:val="clear" w:color="auto" w:fill="00B050"/>
        </w:rPr>
      </w:pPr>
      <w:r w:rsidRPr="00B555F2">
        <w:rPr>
          <w:b/>
          <w:bCs/>
          <w:iCs/>
          <w:caps/>
          <w:color w:val="FFFFFF" w:themeColor="background1"/>
          <w:shd w:val="clear" w:color="auto" w:fill="00B050"/>
        </w:rPr>
        <w:t xml:space="preserve">Approach to the </w:t>
      </w:r>
      <w:r w:rsidR="00782540">
        <w:rPr>
          <w:b/>
          <w:bCs/>
          <w:iCs/>
          <w:caps/>
          <w:color w:val="FFFFFF" w:themeColor="background1"/>
          <w:shd w:val="clear" w:color="auto" w:fill="00B050"/>
        </w:rPr>
        <w:t>Execution phase of the project (doing the work)</w:t>
      </w:r>
      <w:r w:rsidRPr="00B555F2">
        <w:rPr>
          <w:b/>
          <w:bCs/>
          <w:iCs/>
          <w:caps/>
          <w:color w:val="FFFFFF" w:themeColor="background1"/>
          <w:shd w:val="clear" w:color="auto" w:fill="00B050"/>
        </w:rPr>
        <w:t>:</w:t>
      </w:r>
    </w:p>
    <w:p w14:paraId="49E31C74" w14:textId="33CA192C" w:rsidR="00B555F2" w:rsidRPr="00B555F2" w:rsidRDefault="00B555F2" w:rsidP="00B555F2">
      <w:pPr>
        <w:pStyle w:val="BodyText"/>
        <w:tabs>
          <w:tab w:val="left" w:pos="-720"/>
        </w:tabs>
        <w:ind w:left="630" w:hanging="720"/>
      </w:pPr>
      <w:r w:rsidRPr="00B555F2">
        <w:t xml:space="preserve">The </w:t>
      </w:r>
      <w:r w:rsidRPr="00B555F2">
        <w:rPr>
          <w:b/>
          <w:bCs/>
          <w:shd w:val="clear" w:color="auto" w:fill="548DD4" w:themeFill="text2" w:themeFillTint="99"/>
        </w:rPr>
        <w:t>e-Learning Kings Team</w:t>
      </w:r>
      <w:r w:rsidRPr="00B555F2">
        <w:t xml:space="preserve"> proposes the most fitting solution in alignment with the designed TOR, wherein 125 small business members will be grouped into cohorts of 25 members per group. This structure will result in the formation of </w:t>
      </w:r>
      <w:r w:rsidRPr="00B555F2">
        <w:rPr>
          <w:b/>
          <w:bCs/>
          <w:shd w:val="clear" w:color="auto" w:fill="548DD4" w:themeFill="text2" w:themeFillTint="99"/>
        </w:rPr>
        <w:t>five cohorts</w:t>
      </w:r>
      <w:r w:rsidRPr="00B555F2">
        <w:t>, each comprising at least one representative from micro, small, or medium-sized businesses.</w:t>
      </w:r>
      <w:r>
        <w:t xml:space="preserve"> The number of representatives from any small business will not be limited to one individual, rather we will encourage </w:t>
      </w:r>
      <w:r w:rsidR="00DC5841">
        <w:t xml:space="preserve">participation from all employees where applicable. </w:t>
      </w:r>
    </w:p>
    <w:p w14:paraId="28C77CF6" w14:textId="77777777" w:rsidR="00B555F2" w:rsidRPr="00B555F2" w:rsidRDefault="00B555F2" w:rsidP="00B555F2">
      <w:pPr>
        <w:pStyle w:val="BodyText"/>
        <w:tabs>
          <w:tab w:val="left" w:pos="-720"/>
        </w:tabs>
        <w:ind w:left="630" w:hanging="720"/>
      </w:pPr>
      <w:r w:rsidRPr="00B555F2">
        <w:t xml:space="preserve">Our team will operate the project through a framework of </w:t>
      </w:r>
      <w:r w:rsidRPr="00B555F2">
        <w:rPr>
          <w:b/>
          <w:bCs/>
          <w:shd w:val="clear" w:color="auto" w:fill="548DD4" w:themeFill="text2" w:themeFillTint="99"/>
        </w:rPr>
        <w:t xml:space="preserve">three parallel </w:t>
      </w:r>
      <w:proofErr w:type="spellStart"/>
      <w:r w:rsidRPr="00B555F2">
        <w:rPr>
          <w:b/>
          <w:bCs/>
          <w:shd w:val="clear" w:color="auto" w:fill="548DD4" w:themeFill="text2" w:themeFillTint="99"/>
        </w:rPr>
        <w:t>swimlanes</w:t>
      </w:r>
      <w:proofErr w:type="spellEnd"/>
      <w:r w:rsidRPr="00B555F2">
        <w:t>, each focused on distinct aspects of the project to ensure effective implementation and delivery.</w:t>
      </w:r>
    </w:p>
    <w:p w14:paraId="0811B5A6" w14:textId="77777777" w:rsidR="00B555F2" w:rsidRPr="00B555F2" w:rsidRDefault="00B555F2" w:rsidP="00DC5841">
      <w:pPr>
        <w:pStyle w:val="BodyText"/>
        <w:shd w:val="clear" w:color="auto" w:fill="403152" w:themeFill="accent4" w:themeFillShade="80"/>
        <w:tabs>
          <w:tab w:val="left" w:pos="-720"/>
        </w:tabs>
        <w:ind w:left="630" w:hanging="720"/>
        <w:rPr>
          <w:b/>
          <w:bCs/>
        </w:rPr>
      </w:pPr>
      <w:r w:rsidRPr="00B555F2">
        <w:rPr>
          <w:b/>
          <w:bCs/>
        </w:rPr>
        <w:t>Swimlane 1: Core Administrative and Project Management Tasks</w:t>
      </w:r>
    </w:p>
    <w:p w14:paraId="2A725156" w14:textId="58C090A6" w:rsidR="00B555F2" w:rsidRPr="00B555F2" w:rsidRDefault="00B555F2" w:rsidP="00B555F2">
      <w:pPr>
        <w:pStyle w:val="BodyText"/>
        <w:tabs>
          <w:tab w:val="left" w:pos="-720"/>
        </w:tabs>
        <w:ind w:left="630" w:hanging="720"/>
      </w:pPr>
      <w:r w:rsidRPr="00B555F2">
        <w:t xml:space="preserve">This </w:t>
      </w:r>
      <w:proofErr w:type="spellStart"/>
      <w:r w:rsidRPr="00B555F2">
        <w:t>swimlane</w:t>
      </w:r>
      <w:proofErr w:type="spellEnd"/>
      <w:r w:rsidRPr="00B555F2">
        <w:t xml:space="preserve"> will focus on the core administrative and project management responsibilities typical of a publicly funded project. Our </w:t>
      </w:r>
      <w:r w:rsidRPr="00B555F2">
        <w:rPr>
          <w:b/>
          <w:bCs/>
        </w:rPr>
        <w:t>Project Implementation Team</w:t>
      </w:r>
      <w:r w:rsidRPr="00B555F2">
        <w:t xml:space="preserve"> will include a </w:t>
      </w:r>
      <w:r w:rsidR="00DC5841" w:rsidRPr="00DC5841">
        <w:rPr>
          <w:b/>
          <w:bCs/>
        </w:rPr>
        <w:t>e-learning Kings</w:t>
      </w:r>
      <w:r w:rsidR="00DC5841">
        <w:t xml:space="preserve"> </w:t>
      </w:r>
      <w:r w:rsidRPr="00B555F2">
        <w:rPr>
          <w:b/>
          <w:bCs/>
        </w:rPr>
        <w:t>Project Coordinator</w:t>
      </w:r>
      <w:r w:rsidRPr="00B555F2">
        <w:t xml:space="preserve"> supported by back-office administrative staff. Their tasks will include:</w:t>
      </w:r>
    </w:p>
    <w:p w14:paraId="7EA71446" w14:textId="77777777" w:rsidR="00B555F2" w:rsidRPr="00B555F2" w:rsidRDefault="00B555F2">
      <w:pPr>
        <w:pStyle w:val="BodyText"/>
        <w:numPr>
          <w:ilvl w:val="0"/>
          <w:numId w:val="111"/>
        </w:numPr>
        <w:tabs>
          <w:tab w:val="left" w:pos="-720"/>
        </w:tabs>
      </w:pPr>
      <w:r w:rsidRPr="00B555F2">
        <w:t>Managing all aspects of the project’s outputs and deliverables.</w:t>
      </w:r>
    </w:p>
    <w:p w14:paraId="6AC1BEEF" w14:textId="77777777" w:rsidR="00B555F2" w:rsidRPr="00B555F2" w:rsidRDefault="00B555F2">
      <w:pPr>
        <w:pStyle w:val="BodyText"/>
        <w:numPr>
          <w:ilvl w:val="0"/>
          <w:numId w:val="111"/>
        </w:numPr>
        <w:tabs>
          <w:tab w:val="left" w:pos="-720"/>
        </w:tabs>
      </w:pPr>
      <w:r w:rsidRPr="00B555F2">
        <w:t>Ensuring effective communication within the project, including scheduling and coordination of training sessions.</w:t>
      </w:r>
    </w:p>
    <w:p w14:paraId="25C6BA42" w14:textId="77777777" w:rsidR="00B555F2" w:rsidRDefault="00B555F2">
      <w:pPr>
        <w:pStyle w:val="BodyText"/>
        <w:numPr>
          <w:ilvl w:val="0"/>
          <w:numId w:val="111"/>
        </w:numPr>
        <w:tabs>
          <w:tab w:val="left" w:pos="-720"/>
        </w:tabs>
      </w:pPr>
      <w:r w:rsidRPr="00B555F2">
        <w:t xml:space="preserve">Handling document management and ensuring compliance with </w:t>
      </w:r>
      <w:r w:rsidRPr="00B555F2">
        <w:rPr>
          <w:b/>
          <w:bCs/>
        </w:rPr>
        <w:t>data protection laws</w:t>
      </w:r>
      <w:r w:rsidRPr="00B555F2">
        <w:t xml:space="preserve"> and other relevant legislation.</w:t>
      </w:r>
    </w:p>
    <w:p w14:paraId="5C624DE9" w14:textId="54CB4559" w:rsidR="00DC5841" w:rsidRPr="00B555F2" w:rsidRDefault="00DC5841">
      <w:pPr>
        <w:pStyle w:val="BodyText"/>
        <w:numPr>
          <w:ilvl w:val="0"/>
          <w:numId w:val="111"/>
        </w:numPr>
        <w:tabs>
          <w:tab w:val="left" w:pos="-720"/>
        </w:tabs>
      </w:pPr>
      <w:r>
        <w:t xml:space="preserve">Scheduling and following up with the </w:t>
      </w:r>
      <w:r w:rsidR="00782540">
        <w:t>in-house</w:t>
      </w:r>
      <w:r>
        <w:t xml:space="preserve"> action learning activities for the mentorship (field teams members)</w:t>
      </w:r>
    </w:p>
    <w:p w14:paraId="53E42AE0" w14:textId="77777777" w:rsidR="00B555F2" w:rsidRPr="00B555F2" w:rsidRDefault="00B555F2" w:rsidP="00B555F2">
      <w:pPr>
        <w:pStyle w:val="BodyText"/>
        <w:tabs>
          <w:tab w:val="left" w:pos="-720"/>
        </w:tabs>
        <w:ind w:left="630" w:hanging="720"/>
      </w:pPr>
      <w:r w:rsidRPr="00B555F2">
        <w:t>This team will ensure smooth execution of all administrative functions, managing both the internal workings of the project and communication with external stakeholders.</w:t>
      </w:r>
    </w:p>
    <w:p w14:paraId="734DB65A" w14:textId="77777777" w:rsidR="00B555F2" w:rsidRPr="00B555F2" w:rsidRDefault="00B555F2" w:rsidP="00DC5841">
      <w:pPr>
        <w:pStyle w:val="BodyText"/>
        <w:shd w:val="clear" w:color="auto" w:fill="403152" w:themeFill="accent4" w:themeFillShade="80"/>
        <w:tabs>
          <w:tab w:val="left" w:pos="-720"/>
        </w:tabs>
        <w:ind w:left="630" w:hanging="720"/>
        <w:rPr>
          <w:b/>
          <w:bCs/>
        </w:rPr>
      </w:pPr>
      <w:r w:rsidRPr="00B555F2">
        <w:rPr>
          <w:b/>
          <w:bCs/>
        </w:rPr>
        <w:t>Swimlane 2: Technical and Technological Delivery</w:t>
      </w:r>
    </w:p>
    <w:p w14:paraId="075998E1" w14:textId="77777777" w:rsidR="00B555F2" w:rsidRPr="00B555F2" w:rsidRDefault="00B555F2" w:rsidP="00B555F2">
      <w:pPr>
        <w:pStyle w:val="BodyText"/>
        <w:tabs>
          <w:tab w:val="left" w:pos="-720"/>
        </w:tabs>
        <w:ind w:left="630" w:hanging="720"/>
      </w:pPr>
      <w:r w:rsidRPr="00B555F2">
        <w:t xml:space="preserve">This </w:t>
      </w:r>
      <w:proofErr w:type="spellStart"/>
      <w:r w:rsidRPr="00B555F2">
        <w:t>swimlane</w:t>
      </w:r>
      <w:proofErr w:type="spellEnd"/>
      <w:r w:rsidRPr="00B555F2">
        <w:t xml:space="preserve"> will focus on the </w:t>
      </w:r>
      <w:r w:rsidRPr="00B555F2">
        <w:rPr>
          <w:b/>
          <w:bCs/>
        </w:rPr>
        <w:t>development and delivery of course content</w:t>
      </w:r>
      <w:r w:rsidRPr="00B555F2">
        <w:t>, ensuring that participants receive comprehensive training both in-person and virtually. The key experts will form this team, ensuring that:</w:t>
      </w:r>
    </w:p>
    <w:p w14:paraId="134A9EB9" w14:textId="11FAD8D5" w:rsidR="00B555F2" w:rsidRPr="00B555F2" w:rsidRDefault="00B555F2">
      <w:pPr>
        <w:pStyle w:val="BodyText"/>
        <w:numPr>
          <w:ilvl w:val="0"/>
          <w:numId w:val="112"/>
        </w:numPr>
        <w:tabs>
          <w:tab w:val="left" w:pos="-720"/>
        </w:tabs>
      </w:pPr>
      <w:r w:rsidRPr="00B555F2">
        <w:t xml:space="preserve">Course content is delivered consistently, with a </w:t>
      </w:r>
      <w:r w:rsidRPr="00B555F2">
        <w:rPr>
          <w:b/>
          <w:bCs/>
        </w:rPr>
        <w:t>common thread</w:t>
      </w:r>
      <w:r w:rsidRPr="00B555F2">
        <w:t xml:space="preserve"> tying together the presentations of various experts</w:t>
      </w:r>
      <w:r w:rsidR="00DC5841">
        <w:t xml:space="preserve"> in to a coherent window of e-learning materials that is contextualize and localized to the Grenadian market.</w:t>
      </w:r>
    </w:p>
    <w:p w14:paraId="30B7CE6A" w14:textId="77777777" w:rsidR="00B555F2" w:rsidRDefault="00B555F2">
      <w:pPr>
        <w:pStyle w:val="BodyText"/>
        <w:numPr>
          <w:ilvl w:val="0"/>
          <w:numId w:val="112"/>
        </w:numPr>
        <w:tabs>
          <w:tab w:val="left" w:pos="-720"/>
        </w:tabs>
      </w:pPr>
      <w:r w:rsidRPr="00B555F2">
        <w:lastRenderedPageBreak/>
        <w:t xml:space="preserve">All participants follow the same use case, which will be addressed from multiple perspectives, providing a </w:t>
      </w:r>
      <w:r w:rsidRPr="00B555F2">
        <w:rPr>
          <w:b/>
          <w:bCs/>
        </w:rPr>
        <w:t>360-degree view</w:t>
      </w:r>
      <w:r w:rsidRPr="00B555F2">
        <w:t xml:space="preserve"> of how digital technology can solve different challenges.</w:t>
      </w:r>
    </w:p>
    <w:p w14:paraId="446FEBF4" w14:textId="524DF1D6" w:rsidR="00DC5841" w:rsidRPr="00B555F2" w:rsidRDefault="00DC5841">
      <w:pPr>
        <w:pStyle w:val="BodyText"/>
        <w:numPr>
          <w:ilvl w:val="0"/>
          <w:numId w:val="112"/>
        </w:numPr>
        <w:tabs>
          <w:tab w:val="left" w:pos="-720"/>
        </w:tabs>
      </w:pPr>
      <w:r>
        <w:t>Deliver on demand support solution via the mentorship (field Officers) who will create learning and supporting materials that is very specific or unique to a particular small business issue, software, etc. While unique, the course will be delivered via the established modalities and platform to ensure effective communication.</w:t>
      </w:r>
    </w:p>
    <w:p w14:paraId="0FAE9674" w14:textId="4AC6A4B5" w:rsidR="00DC5841" w:rsidRDefault="00782540" w:rsidP="00B555F2">
      <w:pPr>
        <w:pStyle w:val="BodyText"/>
        <w:tabs>
          <w:tab w:val="left" w:pos="-720"/>
        </w:tabs>
        <w:ind w:left="630" w:hanging="720"/>
      </w:pPr>
      <w:r w:rsidRPr="00782540">
        <w:drawing>
          <wp:inline distT="0" distB="0" distL="0" distR="0" wp14:anchorId="41A991DD" wp14:editId="2C8903D3">
            <wp:extent cx="5761990" cy="4872990"/>
            <wp:effectExtent l="0" t="0" r="0" b="3810"/>
            <wp:docPr id="1920932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32290" name=""/>
                    <pic:cNvPicPr/>
                  </pic:nvPicPr>
                  <pic:blipFill>
                    <a:blip r:embed="rId37"/>
                    <a:stretch>
                      <a:fillRect/>
                    </a:stretch>
                  </pic:blipFill>
                  <pic:spPr>
                    <a:xfrm>
                      <a:off x="0" y="0"/>
                      <a:ext cx="5761990" cy="4872990"/>
                    </a:xfrm>
                    <a:prstGeom prst="rect">
                      <a:avLst/>
                    </a:prstGeom>
                  </pic:spPr>
                </pic:pic>
              </a:graphicData>
            </a:graphic>
          </wp:inline>
        </w:drawing>
      </w:r>
      <w:r w:rsidR="00DC5841" w:rsidRPr="00DC5841">
        <w:br/>
      </w:r>
    </w:p>
    <w:p w14:paraId="51555ABF" w14:textId="77777777" w:rsidR="00635471" w:rsidRPr="00635471" w:rsidRDefault="00635471" w:rsidP="00635471">
      <w:pPr>
        <w:pStyle w:val="BodyText"/>
        <w:shd w:val="clear" w:color="auto" w:fill="FFFF00"/>
        <w:tabs>
          <w:tab w:val="left" w:pos="-720"/>
        </w:tabs>
        <w:ind w:left="360"/>
        <w:rPr>
          <w:b/>
          <w:bCs/>
        </w:rPr>
      </w:pPr>
      <w:r w:rsidRPr="00635471">
        <w:rPr>
          <w:b/>
          <w:bCs/>
        </w:rPr>
        <w:t>Cohort-Based Learning Approach for Small Business Digital Transformation</w:t>
      </w:r>
    </w:p>
    <w:p w14:paraId="52872B4D" w14:textId="77777777" w:rsidR="00635471" w:rsidRPr="00635471" w:rsidRDefault="00635471" w:rsidP="00635471">
      <w:pPr>
        <w:pStyle w:val="BodyText"/>
        <w:tabs>
          <w:tab w:val="left" w:pos="-720"/>
        </w:tabs>
        <w:ind w:left="630" w:hanging="720"/>
      </w:pPr>
      <w:r w:rsidRPr="00635471">
        <w:t xml:space="preserve">The </w:t>
      </w:r>
      <w:r w:rsidRPr="00635471">
        <w:rPr>
          <w:b/>
          <w:bCs/>
        </w:rPr>
        <w:t>e-Learning Kings</w:t>
      </w:r>
      <w:r w:rsidRPr="00635471">
        <w:t xml:space="preserve"> approach emphasizes a structured and supportive learning environment to ensure that small businesses not only adopt but successfully integrate digital tools into their operations. Each expert will present their particular topic from a </w:t>
      </w:r>
      <w:r w:rsidRPr="00635471">
        <w:rPr>
          <w:b/>
          <w:bCs/>
        </w:rPr>
        <w:t>unified use case</w:t>
      </w:r>
      <w:r w:rsidRPr="00635471">
        <w:t>, allowing participants to understand how technology integrates different parts of their business into a cohesive and functional solution.</w:t>
      </w:r>
    </w:p>
    <w:p w14:paraId="2695019D" w14:textId="77777777" w:rsidR="00635471" w:rsidRPr="00635471" w:rsidRDefault="00635471" w:rsidP="00635471">
      <w:pPr>
        <w:pStyle w:val="BodyText"/>
        <w:tabs>
          <w:tab w:val="left" w:pos="-720"/>
        </w:tabs>
        <w:ind w:left="630" w:hanging="720"/>
      </w:pPr>
      <w:r w:rsidRPr="00635471">
        <w:t xml:space="preserve">By </w:t>
      </w:r>
      <w:r w:rsidRPr="00635471">
        <w:rPr>
          <w:b/>
          <w:bCs/>
        </w:rPr>
        <w:t>2027</w:t>
      </w:r>
      <w:r w:rsidRPr="00635471">
        <w:t xml:space="preserve">, our goal is for </w:t>
      </w:r>
      <w:r w:rsidRPr="00635471">
        <w:rPr>
          <w:b/>
          <w:bCs/>
        </w:rPr>
        <w:t>125 small businesses</w:t>
      </w:r>
      <w:r w:rsidRPr="00635471">
        <w:t xml:space="preserve"> to have implemented </w:t>
      </w:r>
      <w:r w:rsidRPr="00635471">
        <w:rPr>
          <w:b/>
          <w:bCs/>
        </w:rPr>
        <w:t>cloud-based software and digital solutions</w:t>
      </w:r>
      <w:r w:rsidRPr="00635471">
        <w:t xml:space="preserve">. However, we anticipate that challenges may arise as many managers </w:t>
      </w:r>
      <w:r w:rsidRPr="00635471">
        <w:lastRenderedPageBreak/>
        <w:t xml:space="preserve">may experience frustration with IT-related issues. These could include difficulties in using the software solutions, performing necessary IT tasks, or troubleshooting complications. Recognizing these challenges, e-Learning Kings has developed an </w:t>
      </w:r>
      <w:r w:rsidRPr="00635471">
        <w:rPr>
          <w:b/>
          <w:bCs/>
        </w:rPr>
        <w:t>adaptive handholding support system</w:t>
      </w:r>
      <w:r w:rsidRPr="00635471">
        <w:t xml:space="preserve"> using the </w:t>
      </w:r>
      <w:r w:rsidRPr="00635471">
        <w:rPr>
          <w:b/>
          <w:bCs/>
        </w:rPr>
        <w:t>ADKAR change management model</w:t>
      </w:r>
      <w:r w:rsidRPr="00635471">
        <w:t>, ensuring that businesses receive the guidance they need to overcome obstacles.</w:t>
      </w:r>
    </w:p>
    <w:p w14:paraId="3D6BB94E" w14:textId="77777777" w:rsidR="00635471" w:rsidRPr="00635471" w:rsidRDefault="00635471" w:rsidP="00635471">
      <w:pPr>
        <w:pStyle w:val="BodyText"/>
        <w:tabs>
          <w:tab w:val="left" w:pos="-720"/>
        </w:tabs>
        <w:ind w:left="630" w:hanging="720"/>
      </w:pPr>
      <w:r w:rsidRPr="00635471">
        <w:pict w14:anchorId="6D612781">
          <v:rect id="_x0000_i1111" style="width:0;height:1.5pt" o:hralign="center" o:hrstd="t" o:hr="t" fillcolor="#a0a0a0" stroked="f"/>
        </w:pict>
      </w:r>
    </w:p>
    <w:p w14:paraId="68B0B3EF" w14:textId="77777777" w:rsidR="00635471" w:rsidRPr="00635471" w:rsidRDefault="00635471" w:rsidP="00635471">
      <w:pPr>
        <w:pStyle w:val="BodyText"/>
        <w:shd w:val="clear" w:color="auto" w:fill="FFFF00"/>
        <w:tabs>
          <w:tab w:val="left" w:pos="-720"/>
        </w:tabs>
        <w:ind w:left="360"/>
        <w:rPr>
          <w:b/>
          <w:bCs/>
        </w:rPr>
      </w:pPr>
      <w:r w:rsidRPr="00635471">
        <w:rPr>
          <w:b/>
          <w:bCs/>
        </w:rPr>
        <w:t>Why Change Fails and How We Address It</w:t>
      </w:r>
    </w:p>
    <w:p w14:paraId="5DF3C66B" w14:textId="77777777" w:rsidR="00635471" w:rsidRPr="00635471" w:rsidRDefault="00635471" w:rsidP="00635471">
      <w:pPr>
        <w:pStyle w:val="BodyText"/>
        <w:tabs>
          <w:tab w:val="left" w:pos="-720"/>
        </w:tabs>
        <w:ind w:left="630" w:hanging="720"/>
      </w:pPr>
      <w:r w:rsidRPr="00635471">
        <w:rPr>
          <w:b/>
          <w:bCs/>
        </w:rPr>
        <w:t>“Organizational change often fails because, while employees know a change is happening, they don’t understand why it’s occurring. This can be due to a lack of trust, poor change management strategies, or the absence of proper training and support.”</w:t>
      </w:r>
    </w:p>
    <w:p w14:paraId="6C0FD49B" w14:textId="77777777" w:rsidR="00635471" w:rsidRPr="00635471" w:rsidRDefault="00635471" w:rsidP="00635471">
      <w:pPr>
        <w:pStyle w:val="BodyText"/>
        <w:tabs>
          <w:tab w:val="left" w:pos="-720"/>
        </w:tabs>
        <w:ind w:left="630" w:hanging="720"/>
      </w:pPr>
      <w:r w:rsidRPr="00635471">
        <w:t xml:space="preserve">We at e-Learning Kings believe that for successful change, it’s not enough to transfer knowledge. </w:t>
      </w:r>
      <w:r w:rsidRPr="00635471">
        <w:rPr>
          <w:b/>
          <w:bCs/>
        </w:rPr>
        <w:t>Ability</w:t>
      </w:r>
      <w:r w:rsidRPr="00635471">
        <w:t xml:space="preserve"> must be demonstrated, and </w:t>
      </w:r>
      <w:r w:rsidRPr="00635471">
        <w:rPr>
          <w:b/>
          <w:bCs/>
        </w:rPr>
        <w:t>support</w:t>
      </w:r>
      <w:r w:rsidRPr="00635471">
        <w:t xml:space="preserve"> must be provided to ensure that participants can apply what they learn. This is where our approach excels, offering </w:t>
      </w:r>
      <w:r w:rsidRPr="00635471">
        <w:rPr>
          <w:b/>
          <w:bCs/>
        </w:rPr>
        <w:t>reinforcement and continuous support</w:t>
      </w:r>
      <w:r w:rsidRPr="00635471">
        <w:t xml:space="preserve"> to make the change permanent.</w:t>
      </w:r>
    </w:p>
    <w:p w14:paraId="365C2111" w14:textId="77777777" w:rsidR="00635471" w:rsidRPr="00635471" w:rsidRDefault="00635471" w:rsidP="00635471">
      <w:pPr>
        <w:pStyle w:val="BodyText"/>
        <w:tabs>
          <w:tab w:val="left" w:pos="-720"/>
        </w:tabs>
        <w:ind w:left="630" w:hanging="720"/>
      </w:pPr>
      <w:r w:rsidRPr="00635471">
        <w:pict w14:anchorId="43357760">
          <v:rect id="_x0000_i1112" style="width:0;height:1.5pt" o:hralign="center" o:hrstd="t" o:hr="t" fillcolor="#a0a0a0" stroked="f"/>
        </w:pict>
      </w:r>
    </w:p>
    <w:p w14:paraId="076D4C3E" w14:textId="77777777" w:rsidR="00635471" w:rsidRPr="00635471" w:rsidRDefault="00635471" w:rsidP="00635471">
      <w:pPr>
        <w:pStyle w:val="BodyText"/>
        <w:shd w:val="clear" w:color="auto" w:fill="FFFF00"/>
        <w:tabs>
          <w:tab w:val="left" w:pos="-720"/>
        </w:tabs>
        <w:ind w:left="360"/>
        <w:rPr>
          <w:b/>
          <w:bCs/>
        </w:rPr>
      </w:pPr>
      <w:r w:rsidRPr="00635471">
        <w:rPr>
          <w:b/>
          <w:bCs/>
        </w:rPr>
        <w:t>Cohort Structure and Design</w:t>
      </w:r>
    </w:p>
    <w:p w14:paraId="07128972" w14:textId="77777777" w:rsidR="00635471" w:rsidRPr="00635471" w:rsidRDefault="00635471" w:rsidP="00635471">
      <w:pPr>
        <w:pStyle w:val="BodyText"/>
        <w:tabs>
          <w:tab w:val="left" w:pos="-720"/>
        </w:tabs>
        <w:ind w:left="630" w:hanging="720"/>
      </w:pPr>
      <w:r w:rsidRPr="00635471">
        <w:t xml:space="preserve">To achieve this, we propose that the </w:t>
      </w:r>
      <w:r w:rsidRPr="00635471">
        <w:rPr>
          <w:b/>
          <w:bCs/>
        </w:rPr>
        <w:t>125 small businesses</w:t>
      </w:r>
      <w:r w:rsidRPr="00635471">
        <w:t xml:space="preserve"> be grouped into </w:t>
      </w:r>
      <w:r w:rsidRPr="00635471">
        <w:rPr>
          <w:b/>
          <w:bCs/>
        </w:rPr>
        <w:t>five cohorts</w:t>
      </w:r>
      <w:r w:rsidRPr="00635471">
        <w:t xml:space="preserve">, each cohort comprising </w:t>
      </w:r>
      <w:r w:rsidRPr="00635471">
        <w:rPr>
          <w:b/>
          <w:bCs/>
        </w:rPr>
        <w:t>25 business units</w:t>
      </w:r>
      <w:r w:rsidRPr="00635471">
        <w:t xml:space="preserve">. Each cohort is designed to be flexible, allowing for a varying number of participants from each business, as one business may register </w:t>
      </w:r>
      <w:r w:rsidRPr="00635471">
        <w:rPr>
          <w:b/>
          <w:bCs/>
        </w:rPr>
        <w:t>1 to 3 members</w:t>
      </w:r>
      <w:r w:rsidRPr="00635471">
        <w:t>.</w:t>
      </w:r>
    </w:p>
    <w:p w14:paraId="6D2F8040" w14:textId="77777777" w:rsidR="00635471" w:rsidRPr="00635471" w:rsidRDefault="00635471" w:rsidP="00635471">
      <w:pPr>
        <w:pStyle w:val="BodyText"/>
        <w:shd w:val="clear" w:color="auto" w:fill="FFFF00"/>
        <w:tabs>
          <w:tab w:val="left" w:pos="-720"/>
        </w:tabs>
        <w:ind w:left="630" w:hanging="720"/>
        <w:rPr>
          <w:b/>
          <w:bCs/>
        </w:rPr>
      </w:pPr>
      <w:r w:rsidRPr="00635471">
        <w:rPr>
          <w:b/>
          <w:bCs/>
        </w:rPr>
        <w:t>Cohort Design:</w:t>
      </w:r>
    </w:p>
    <w:p w14:paraId="52580D09" w14:textId="77777777" w:rsidR="00635471" w:rsidRPr="00635471" w:rsidRDefault="00635471">
      <w:pPr>
        <w:pStyle w:val="BodyText"/>
        <w:numPr>
          <w:ilvl w:val="0"/>
          <w:numId w:val="115"/>
        </w:numPr>
        <w:tabs>
          <w:tab w:val="left" w:pos="-720"/>
        </w:tabs>
      </w:pPr>
      <w:r w:rsidRPr="00635471">
        <w:rPr>
          <w:b/>
          <w:bCs/>
        </w:rPr>
        <w:t>Five Cohorts</w:t>
      </w:r>
      <w:r w:rsidRPr="00635471">
        <w:t xml:space="preserve">: Each cohort will contain </w:t>
      </w:r>
      <w:r w:rsidRPr="00635471">
        <w:rPr>
          <w:b/>
          <w:bCs/>
        </w:rPr>
        <w:t>25 business units</w:t>
      </w:r>
      <w:r w:rsidRPr="00635471">
        <w:t xml:space="preserve"> (businesses), with no limitations on the number of participants from each business.</w:t>
      </w:r>
    </w:p>
    <w:p w14:paraId="16F900CB" w14:textId="77777777" w:rsidR="00635471" w:rsidRPr="00635471" w:rsidRDefault="00635471">
      <w:pPr>
        <w:pStyle w:val="BodyText"/>
        <w:numPr>
          <w:ilvl w:val="0"/>
          <w:numId w:val="115"/>
        </w:numPr>
        <w:tabs>
          <w:tab w:val="left" w:pos="-720"/>
        </w:tabs>
      </w:pPr>
      <w:r w:rsidRPr="00635471">
        <w:rPr>
          <w:b/>
          <w:bCs/>
        </w:rPr>
        <w:t>Participant Structure</w:t>
      </w:r>
      <w:r w:rsidRPr="00635471">
        <w:t xml:space="preserve">: Each business can have between </w:t>
      </w:r>
      <w:r w:rsidRPr="00635471">
        <w:rPr>
          <w:b/>
          <w:bCs/>
        </w:rPr>
        <w:t>1 to 3 representatives</w:t>
      </w:r>
      <w:r w:rsidRPr="00635471">
        <w:t xml:space="preserve"> participating in the program.</w:t>
      </w:r>
    </w:p>
    <w:p w14:paraId="69A01C26" w14:textId="77777777" w:rsidR="00635471" w:rsidRPr="00635471" w:rsidRDefault="00635471">
      <w:pPr>
        <w:pStyle w:val="BodyText"/>
        <w:numPr>
          <w:ilvl w:val="0"/>
          <w:numId w:val="115"/>
        </w:numPr>
        <w:tabs>
          <w:tab w:val="left" w:pos="-720"/>
        </w:tabs>
      </w:pPr>
      <w:r w:rsidRPr="00635471">
        <w:rPr>
          <w:b/>
          <w:bCs/>
        </w:rPr>
        <w:t>Learning Flexibility</w:t>
      </w:r>
      <w:r w:rsidRPr="00635471">
        <w:t xml:space="preserve">: Participants will have access to on-demand training through our </w:t>
      </w:r>
      <w:r w:rsidRPr="00635471">
        <w:rPr>
          <w:b/>
          <w:bCs/>
        </w:rPr>
        <w:t>e-Learning platform</w:t>
      </w:r>
      <w:r w:rsidRPr="00635471">
        <w:t>, allowing them to progress at their own pace.</w:t>
      </w:r>
    </w:p>
    <w:p w14:paraId="3E64C4AF" w14:textId="77777777" w:rsidR="00635471" w:rsidRPr="00635471" w:rsidRDefault="00635471">
      <w:pPr>
        <w:pStyle w:val="BodyText"/>
        <w:numPr>
          <w:ilvl w:val="0"/>
          <w:numId w:val="115"/>
        </w:numPr>
        <w:tabs>
          <w:tab w:val="left" w:pos="-720"/>
        </w:tabs>
      </w:pPr>
      <w:r w:rsidRPr="00635471">
        <w:rPr>
          <w:b/>
          <w:bCs/>
        </w:rPr>
        <w:t>Support and Mentorship</w:t>
      </w:r>
      <w:r w:rsidRPr="00635471">
        <w:t>: Each cohort will receive continuous support, including IT assistance and mentorship, to address any challenges they face during the implementation of digital solutions.</w:t>
      </w:r>
    </w:p>
    <w:p w14:paraId="3ADA301C" w14:textId="77777777" w:rsidR="00635471" w:rsidRPr="00635471" w:rsidRDefault="00635471" w:rsidP="00635471">
      <w:pPr>
        <w:pStyle w:val="BodyText"/>
        <w:tabs>
          <w:tab w:val="left" w:pos="-720"/>
        </w:tabs>
        <w:ind w:left="630" w:hanging="720"/>
      </w:pPr>
      <w:r w:rsidRPr="00635471">
        <w:pict w14:anchorId="75316CEC">
          <v:rect id="_x0000_i1113" style="width:0;height:1.5pt" o:hralign="center" o:hrstd="t" o:hr="t" fillcolor="#a0a0a0" stroked="f"/>
        </w:pict>
      </w:r>
    </w:p>
    <w:p w14:paraId="5F748766" w14:textId="77777777" w:rsidR="00635471" w:rsidRPr="00635471" w:rsidRDefault="00635471" w:rsidP="00635471">
      <w:pPr>
        <w:pStyle w:val="BodyText"/>
        <w:shd w:val="clear" w:color="auto" w:fill="FFFF00"/>
        <w:tabs>
          <w:tab w:val="left" w:pos="-720"/>
        </w:tabs>
        <w:ind w:left="360"/>
        <w:rPr>
          <w:b/>
          <w:bCs/>
        </w:rPr>
      </w:pPr>
      <w:r w:rsidRPr="00635471">
        <w:rPr>
          <w:b/>
          <w:bCs/>
        </w:rPr>
        <w:t>Schematic of the Cohort Approach</w:t>
      </w:r>
    </w:p>
    <w:p w14:paraId="147B3D1B" w14:textId="77777777" w:rsidR="00635471" w:rsidRPr="00635471" w:rsidRDefault="00635471" w:rsidP="00635471">
      <w:pPr>
        <w:pStyle w:val="BodyText"/>
        <w:tabs>
          <w:tab w:val="left" w:pos="-720"/>
        </w:tabs>
        <w:ind w:left="630" w:hanging="720"/>
      </w:pPr>
      <w:r w:rsidRPr="00635471">
        <w:t>Below is a visual representation of how the cohorts will be structured and the key components of the learning experience:</w:t>
      </w:r>
    </w:p>
    <w:p w14:paraId="2FE927F6" w14:textId="77777777" w:rsidR="00635471" w:rsidRPr="00635471" w:rsidRDefault="00635471" w:rsidP="00635471">
      <w:pPr>
        <w:pStyle w:val="BodyText"/>
        <w:tabs>
          <w:tab w:val="left" w:pos="-720"/>
        </w:tabs>
        <w:ind w:left="630" w:hanging="720"/>
      </w:pPr>
    </w:p>
    <w:p w14:paraId="1EAEC8CF" w14:textId="77777777" w:rsidR="00635471" w:rsidRPr="00635471" w:rsidRDefault="00635471" w:rsidP="00635471">
      <w:pPr>
        <w:pStyle w:val="BodyText"/>
        <w:tabs>
          <w:tab w:val="left" w:pos="-720"/>
        </w:tabs>
        <w:ind w:left="630" w:hanging="720"/>
      </w:pPr>
      <w:r w:rsidRPr="00635471">
        <w:t>Each cohort will consist of a maximum of 25 business units, and each business can have multiple participants. This approach allows for flexible learning experiences and real-time support for the adoption of digital transformation.</w:t>
      </w:r>
    </w:p>
    <w:p w14:paraId="325A68C5" w14:textId="77777777" w:rsidR="00635471" w:rsidRPr="00635471" w:rsidRDefault="00635471" w:rsidP="00635471">
      <w:pPr>
        <w:pStyle w:val="BodyText"/>
        <w:tabs>
          <w:tab w:val="left" w:pos="-720"/>
        </w:tabs>
        <w:ind w:left="630" w:hanging="720"/>
      </w:pPr>
      <w:r w:rsidRPr="00635471">
        <w:pict w14:anchorId="042C8BC7">
          <v:rect id="_x0000_i1114" style="width:0;height:1.5pt" o:hralign="center" o:hrstd="t" o:hr="t" fillcolor="#a0a0a0" stroked="f"/>
        </w:pict>
      </w:r>
    </w:p>
    <w:p w14:paraId="5172108D" w14:textId="77777777" w:rsidR="00635471" w:rsidRPr="00635471" w:rsidRDefault="00635471" w:rsidP="00635471">
      <w:pPr>
        <w:pStyle w:val="BodyText"/>
        <w:shd w:val="clear" w:color="auto" w:fill="FFFF00"/>
        <w:tabs>
          <w:tab w:val="left" w:pos="-720"/>
        </w:tabs>
        <w:ind w:left="360"/>
        <w:rPr>
          <w:b/>
          <w:bCs/>
        </w:rPr>
      </w:pPr>
      <w:r w:rsidRPr="00635471">
        <w:rPr>
          <w:b/>
          <w:bCs/>
        </w:rPr>
        <w:lastRenderedPageBreak/>
        <w:t>Learning Delivery and Support</w:t>
      </w:r>
    </w:p>
    <w:p w14:paraId="1FF1D9E6" w14:textId="77777777" w:rsidR="00635471" w:rsidRPr="00635471" w:rsidRDefault="00635471">
      <w:pPr>
        <w:pStyle w:val="BodyText"/>
        <w:numPr>
          <w:ilvl w:val="0"/>
          <w:numId w:val="116"/>
        </w:numPr>
        <w:tabs>
          <w:tab w:val="left" w:pos="-720"/>
        </w:tabs>
      </w:pPr>
      <w:r w:rsidRPr="00635471">
        <w:rPr>
          <w:b/>
          <w:bCs/>
        </w:rPr>
        <w:t>Flexible Learning</w:t>
      </w:r>
      <w:r w:rsidRPr="00635471">
        <w:t xml:space="preserve">: Participants can access the </w:t>
      </w:r>
      <w:r w:rsidRPr="00635471">
        <w:rPr>
          <w:b/>
          <w:bCs/>
        </w:rPr>
        <w:t>e-Learning platform</w:t>
      </w:r>
      <w:r w:rsidRPr="00635471">
        <w:t xml:space="preserve"> on demand, ensuring that they can progress at their own pace. This accommodates varying levels of availability and digital literacy among businesses.</w:t>
      </w:r>
    </w:p>
    <w:p w14:paraId="1C411CE1" w14:textId="77777777" w:rsidR="00635471" w:rsidRPr="00635471" w:rsidRDefault="00635471">
      <w:pPr>
        <w:pStyle w:val="BodyText"/>
        <w:numPr>
          <w:ilvl w:val="0"/>
          <w:numId w:val="116"/>
        </w:numPr>
        <w:tabs>
          <w:tab w:val="left" w:pos="-720"/>
        </w:tabs>
      </w:pPr>
      <w:r w:rsidRPr="00635471">
        <w:rPr>
          <w:b/>
          <w:bCs/>
        </w:rPr>
        <w:t>Expert-Led Courses</w:t>
      </w:r>
      <w:r w:rsidRPr="00635471">
        <w:t xml:space="preserve">: Each course will be led by subject matter experts, covering various aspects of digital transformation, including </w:t>
      </w:r>
      <w:r w:rsidRPr="00635471">
        <w:rPr>
          <w:b/>
          <w:bCs/>
        </w:rPr>
        <w:t>cloud-based solutions, data analytics, cybersecurity, and AI integration</w:t>
      </w:r>
      <w:r w:rsidRPr="00635471">
        <w:t>.</w:t>
      </w:r>
    </w:p>
    <w:p w14:paraId="08FDB2CB" w14:textId="77777777" w:rsidR="00635471" w:rsidRPr="00635471" w:rsidRDefault="00635471">
      <w:pPr>
        <w:pStyle w:val="BodyText"/>
        <w:numPr>
          <w:ilvl w:val="0"/>
          <w:numId w:val="116"/>
        </w:numPr>
        <w:tabs>
          <w:tab w:val="left" w:pos="-720"/>
        </w:tabs>
      </w:pPr>
      <w:r w:rsidRPr="00635471">
        <w:rPr>
          <w:b/>
          <w:bCs/>
        </w:rPr>
        <w:t>Unified Use Case</w:t>
      </w:r>
      <w:r w:rsidRPr="00635471">
        <w:t>: All experts will present their content based on a shared use case, allowing participants to see how different technologies come together to form a cohesive solution for their business.</w:t>
      </w:r>
    </w:p>
    <w:p w14:paraId="07C0BB10" w14:textId="77777777" w:rsidR="00635471" w:rsidRPr="00635471" w:rsidRDefault="00635471">
      <w:pPr>
        <w:pStyle w:val="BodyText"/>
        <w:numPr>
          <w:ilvl w:val="0"/>
          <w:numId w:val="116"/>
        </w:numPr>
        <w:tabs>
          <w:tab w:val="left" w:pos="-720"/>
        </w:tabs>
      </w:pPr>
      <w:r w:rsidRPr="00635471">
        <w:rPr>
          <w:b/>
          <w:bCs/>
        </w:rPr>
        <w:t>On-Site Mentorship and IT Support</w:t>
      </w:r>
      <w:r w:rsidRPr="00635471">
        <w:t xml:space="preserve">: e-Learning Kings will provide </w:t>
      </w:r>
      <w:r w:rsidRPr="00635471">
        <w:rPr>
          <w:b/>
          <w:bCs/>
        </w:rPr>
        <w:t>in-office support</w:t>
      </w:r>
      <w:r w:rsidRPr="00635471">
        <w:t xml:space="preserve"> to ensure that businesses are not left struggling with IT issues or frustrations related to the implementation of their digital tools. This hands-on assistance is key to maintaining momentum and ensuring that participants can successfully adopt the solutions they have learned.</w:t>
      </w:r>
    </w:p>
    <w:p w14:paraId="07D519D3" w14:textId="77777777" w:rsidR="00635471" w:rsidRPr="00635471" w:rsidRDefault="00635471" w:rsidP="00635471">
      <w:pPr>
        <w:pStyle w:val="BodyText"/>
        <w:tabs>
          <w:tab w:val="left" w:pos="-720"/>
        </w:tabs>
        <w:ind w:left="630" w:hanging="720"/>
      </w:pPr>
      <w:r w:rsidRPr="00635471">
        <w:pict w14:anchorId="3BFB1674">
          <v:rect id="_x0000_i1115" style="width:0;height:1.5pt" o:hralign="center" o:hrstd="t" o:hr="t" fillcolor="#a0a0a0" stroked="f"/>
        </w:pict>
      </w:r>
    </w:p>
    <w:p w14:paraId="154C724C" w14:textId="77777777" w:rsidR="00635471" w:rsidRPr="00635471" w:rsidRDefault="00635471" w:rsidP="00635471">
      <w:pPr>
        <w:pStyle w:val="BodyText"/>
        <w:shd w:val="clear" w:color="auto" w:fill="FFFF00"/>
        <w:tabs>
          <w:tab w:val="left" w:pos="-720"/>
        </w:tabs>
        <w:ind w:left="360"/>
        <w:rPr>
          <w:b/>
          <w:bCs/>
        </w:rPr>
      </w:pPr>
      <w:r w:rsidRPr="00635471">
        <w:rPr>
          <w:b/>
          <w:bCs/>
        </w:rPr>
        <w:t>The ADKAR Model for Sustainable Change</w:t>
      </w:r>
    </w:p>
    <w:p w14:paraId="30C97B64" w14:textId="77777777" w:rsidR="00635471" w:rsidRPr="00635471" w:rsidRDefault="00635471" w:rsidP="00635471">
      <w:pPr>
        <w:pStyle w:val="BodyText"/>
        <w:tabs>
          <w:tab w:val="left" w:pos="-720"/>
        </w:tabs>
        <w:ind w:left="630" w:hanging="720"/>
      </w:pPr>
      <w:r w:rsidRPr="00635471">
        <w:t xml:space="preserve">The </w:t>
      </w:r>
      <w:r w:rsidRPr="00635471">
        <w:rPr>
          <w:b/>
          <w:bCs/>
        </w:rPr>
        <w:t>ADKAR model</w:t>
      </w:r>
      <w:r w:rsidRPr="00635471">
        <w:t xml:space="preserve"> (Awareness, Desire, Knowledge, Ability, Reinforcement) will guide our change management strategy, ensuring that each participant not only learns but applies the knowledge and skills they acquire.</w:t>
      </w:r>
    </w:p>
    <w:p w14:paraId="3C8F847E" w14:textId="77777777" w:rsidR="00635471" w:rsidRPr="00635471" w:rsidRDefault="00635471">
      <w:pPr>
        <w:pStyle w:val="BodyText"/>
        <w:numPr>
          <w:ilvl w:val="0"/>
          <w:numId w:val="117"/>
        </w:numPr>
        <w:tabs>
          <w:tab w:val="left" w:pos="-720"/>
        </w:tabs>
      </w:pPr>
      <w:r w:rsidRPr="00635471">
        <w:rPr>
          <w:b/>
          <w:bCs/>
        </w:rPr>
        <w:t>Awareness</w:t>
      </w:r>
      <w:r w:rsidRPr="00635471">
        <w:t>: Ensuring participants understand why digital transformation is essential for their business.</w:t>
      </w:r>
    </w:p>
    <w:p w14:paraId="68DAB574" w14:textId="77777777" w:rsidR="00635471" w:rsidRPr="00635471" w:rsidRDefault="00635471">
      <w:pPr>
        <w:pStyle w:val="BodyText"/>
        <w:numPr>
          <w:ilvl w:val="0"/>
          <w:numId w:val="117"/>
        </w:numPr>
        <w:tabs>
          <w:tab w:val="left" w:pos="-720"/>
        </w:tabs>
      </w:pPr>
      <w:r w:rsidRPr="00635471">
        <w:rPr>
          <w:b/>
          <w:bCs/>
        </w:rPr>
        <w:t>Desire</w:t>
      </w:r>
      <w:r w:rsidRPr="00635471">
        <w:t>: Creating a desire among participants to engage with and adopt new technologies.</w:t>
      </w:r>
    </w:p>
    <w:p w14:paraId="2970219F" w14:textId="77777777" w:rsidR="00635471" w:rsidRPr="00635471" w:rsidRDefault="00635471">
      <w:pPr>
        <w:pStyle w:val="BodyText"/>
        <w:numPr>
          <w:ilvl w:val="0"/>
          <w:numId w:val="117"/>
        </w:numPr>
        <w:tabs>
          <w:tab w:val="left" w:pos="-720"/>
        </w:tabs>
      </w:pPr>
      <w:r w:rsidRPr="00635471">
        <w:rPr>
          <w:b/>
          <w:bCs/>
        </w:rPr>
        <w:t>Knowledge</w:t>
      </w:r>
      <w:r w:rsidRPr="00635471">
        <w:t>: Providing the necessary training and resources to equip participants with the skills to implement change.</w:t>
      </w:r>
    </w:p>
    <w:p w14:paraId="4DC69B9D" w14:textId="77777777" w:rsidR="00635471" w:rsidRPr="00635471" w:rsidRDefault="00635471">
      <w:pPr>
        <w:pStyle w:val="BodyText"/>
        <w:numPr>
          <w:ilvl w:val="0"/>
          <w:numId w:val="117"/>
        </w:numPr>
        <w:tabs>
          <w:tab w:val="left" w:pos="-720"/>
        </w:tabs>
      </w:pPr>
      <w:r w:rsidRPr="00635471">
        <w:rPr>
          <w:b/>
          <w:bCs/>
        </w:rPr>
        <w:t>Ability</w:t>
      </w:r>
      <w:r w:rsidRPr="00635471">
        <w:t>: Demonstrating their ability to apply these skills in real-world scenarios.</w:t>
      </w:r>
    </w:p>
    <w:p w14:paraId="574CC17B" w14:textId="77777777" w:rsidR="00635471" w:rsidRPr="00635471" w:rsidRDefault="00635471">
      <w:pPr>
        <w:pStyle w:val="BodyText"/>
        <w:numPr>
          <w:ilvl w:val="0"/>
          <w:numId w:val="117"/>
        </w:numPr>
        <w:tabs>
          <w:tab w:val="left" w:pos="-720"/>
        </w:tabs>
      </w:pPr>
      <w:r w:rsidRPr="00635471">
        <w:rPr>
          <w:b/>
          <w:bCs/>
        </w:rPr>
        <w:t>Reinforcement</w:t>
      </w:r>
      <w:r w:rsidRPr="00635471">
        <w:t>: Providing continuous mentorship and support to ensure that the changes stick and are sustained over time.</w:t>
      </w:r>
    </w:p>
    <w:p w14:paraId="36A777A8" w14:textId="77777777" w:rsidR="00635471" w:rsidRPr="00635471" w:rsidRDefault="00635471" w:rsidP="00635471">
      <w:pPr>
        <w:pStyle w:val="BodyText"/>
        <w:tabs>
          <w:tab w:val="left" w:pos="-720"/>
        </w:tabs>
        <w:ind w:left="630" w:hanging="720"/>
      </w:pPr>
      <w:r w:rsidRPr="00635471">
        <w:pict w14:anchorId="2A992CB8">
          <v:rect id="_x0000_i1116" style="width:0;height:1.5pt" o:hralign="center" o:hrstd="t" o:hr="t" fillcolor="#a0a0a0" stroked="f"/>
        </w:pict>
      </w:r>
    </w:p>
    <w:p w14:paraId="51A6380E" w14:textId="77777777" w:rsidR="00635471" w:rsidRPr="00635471" w:rsidRDefault="00635471" w:rsidP="00635471">
      <w:pPr>
        <w:pStyle w:val="BodyText"/>
        <w:tabs>
          <w:tab w:val="left" w:pos="-720"/>
        </w:tabs>
        <w:ind w:left="630" w:hanging="720"/>
      </w:pPr>
      <w:r w:rsidRPr="00635471">
        <w:t xml:space="preserve">By structuring the businesses into cohorts and providing continuous, on-demand learning and mentorship, </w:t>
      </w:r>
      <w:r w:rsidRPr="00635471">
        <w:rPr>
          <w:b/>
          <w:bCs/>
        </w:rPr>
        <w:t>e-Learning Kings</w:t>
      </w:r>
      <w:r w:rsidRPr="00635471">
        <w:t xml:space="preserve"> will ensure that these 125 businesses in Grenada can </w:t>
      </w:r>
      <w:r w:rsidRPr="00635471">
        <w:rPr>
          <w:b/>
          <w:bCs/>
        </w:rPr>
        <w:t>successfully adopt and implement digital technologies by 2027</w:t>
      </w:r>
      <w:r w:rsidRPr="00635471">
        <w:t>, overcoming the typical challenges associated with change and technology integration.</w:t>
      </w:r>
    </w:p>
    <w:p w14:paraId="09812209" w14:textId="77777777" w:rsidR="00635471" w:rsidRDefault="00635471" w:rsidP="00B555F2">
      <w:pPr>
        <w:pStyle w:val="BodyText"/>
        <w:tabs>
          <w:tab w:val="left" w:pos="-720"/>
        </w:tabs>
        <w:ind w:left="630" w:hanging="720"/>
      </w:pPr>
    </w:p>
    <w:p w14:paraId="3B5A0BC9" w14:textId="77777777" w:rsidR="00635471" w:rsidRDefault="00635471" w:rsidP="00B555F2">
      <w:pPr>
        <w:pStyle w:val="BodyText"/>
        <w:tabs>
          <w:tab w:val="left" w:pos="-720"/>
        </w:tabs>
        <w:ind w:left="630" w:hanging="720"/>
      </w:pPr>
    </w:p>
    <w:p w14:paraId="2E41CDCE" w14:textId="77777777" w:rsidR="00635471" w:rsidRDefault="00635471" w:rsidP="00B555F2">
      <w:pPr>
        <w:pStyle w:val="BodyText"/>
        <w:tabs>
          <w:tab w:val="left" w:pos="-720"/>
        </w:tabs>
        <w:ind w:left="630" w:hanging="720"/>
      </w:pPr>
    </w:p>
    <w:p w14:paraId="4BF4BE37" w14:textId="77777777" w:rsidR="00635471" w:rsidRPr="00B555F2" w:rsidRDefault="00635471" w:rsidP="00B555F2">
      <w:pPr>
        <w:pStyle w:val="BodyText"/>
        <w:tabs>
          <w:tab w:val="left" w:pos="-720"/>
        </w:tabs>
        <w:ind w:left="630" w:hanging="720"/>
      </w:pPr>
    </w:p>
    <w:p w14:paraId="5A979782" w14:textId="77777777" w:rsidR="00B555F2" w:rsidRPr="00B555F2" w:rsidRDefault="00B555F2" w:rsidP="00DC5841">
      <w:pPr>
        <w:pStyle w:val="BodyText"/>
        <w:shd w:val="clear" w:color="auto" w:fill="403152" w:themeFill="accent4" w:themeFillShade="80"/>
        <w:tabs>
          <w:tab w:val="left" w:pos="-720"/>
        </w:tabs>
        <w:ind w:left="630" w:hanging="720"/>
        <w:rPr>
          <w:b/>
          <w:bCs/>
        </w:rPr>
      </w:pPr>
      <w:r w:rsidRPr="00B555F2">
        <w:rPr>
          <w:b/>
          <w:bCs/>
        </w:rPr>
        <w:lastRenderedPageBreak/>
        <w:t>Swimlane 3: Delivery and Mentorship</w:t>
      </w:r>
    </w:p>
    <w:p w14:paraId="049C3577" w14:textId="77777777" w:rsidR="00B555F2" w:rsidRPr="00B555F2" w:rsidRDefault="00B555F2" w:rsidP="00B555F2">
      <w:pPr>
        <w:pStyle w:val="BodyText"/>
        <w:tabs>
          <w:tab w:val="left" w:pos="-720"/>
        </w:tabs>
        <w:ind w:left="630" w:hanging="720"/>
      </w:pPr>
      <w:r w:rsidRPr="00B555F2">
        <w:t xml:space="preserve">The third </w:t>
      </w:r>
      <w:proofErr w:type="spellStart"/>
      <w:r w:rsidRPr="00B555F2">
        <w:t>swimlane</w:t>
      </w:r>
      <w:proofErr w:type="spellEnd"/>
      <w:r w:rsidRPr="00B555F2">
        <w:t xml:space="preserve"> focuses on the </w:t>
      </w:r>
      <w:r w:rsidRPr="00B555F2">
        <w:rPr>
          <w:b/>
          <w:bCs/>
        </w:rPr>
        <w:t>mentorship and support of small businesses</w:t>
      </w:r>
      <w:r w:rsidRPr="00B555F2">
        <w:t>. This will include:</w:t>
      </w:r>
    </w:p>
    <w:p w14:paraId="77BBC488" w14:textId="77777777" w:rsidR="00B555F2" w:rsidRPr="00B555F2" w:rsidRDefault="00B555F2">
      <w:pPr>
        <w:pStyle w:val="BodyText"/>
        <w:numPr>
          <w:ilvl w:val="0"/>
          <w:numId w:val="113"/>
        </w:numPr>
        <w:tabs>
          <w:tab w:val="left" w:pos="-720"/>
        </w:tabs>
      </w:pPr>
      <w:r w:rsidRPr="00B555F2">
        <w:rPr>
          <w:b/>
          <w:bCs/>
        </w:rPr>
        <w:t>On-site visits</w:t>
      </w:r>
      <w:r w:rsidRPr="00B555F2">
        <w:t xml:space="preserve"> to provide hands-on guidance, ensuring that skills taught during training are effectively applied in practice.</w:t>
      </w:r>
    </w:p>
    <w:p w14:paraId="796F9F59" w14:textId="77777777" w:rsidR="00B555F2" w:rsidRPr="00B555F2" w:rsidRDefault="00B555F2">
      <w:pPr>
        <w:pStyle w:val="BodyText"/>
        <w:numPr>
          <w:ilvl w:val="0"/>
          <w:numId w:val="113"/>
        </w:numPr>
        <w:tabs>
          <w:tab w:val="left" w:pos="-720"/>
        </w:tabs>
      </w:pPr>
      <w:r w:rsidRPr="00B555F2">
        <w:t xml:space="preserve">A </w:t>
      </w:r>
      <w:r w:rsidRPr="00B555F2">
        <w:rPr>
          <w:b/>
          <w:bCs/>
        </w:rPr>
        <w:t>live help desk</w:t>
      </w:r>
      <w:r w:rsidRPr="00B555F2">
        <w:t xml:space="preserve">, operational throughout the two-year project duration, offering participants ongoing support not only for course-related queries but also for </w:t>
      </w:r>
      <w:r w:rsidRPr="00B555F2">
        <w:rPr>
          <w:b/>
          <w:bCs/>
        </w:rPr>
        <w:t>IT technical assistance</w:t>
      </w:r>
      <w:r w:rsidRPr="00B555F2">
        <w:t xml:space="preserve"> as they implement the concepts and strategies introduced during training.</w:t>
      </w:r>
    </w:p>
    <w:p w14:paraId="4A41029B" w14:textId="77777777" w:rsidR="00B555F2" w:rsidRPr="00B555F2" w:rsidRDefault="00B555F2" w:rsidP="00B555F2">
      <w:pPr>
        <w:pStyle w:val="BodyText"/>
        <w:tabs>
          <w:tab w:val="left" w:pos="-720"/>
        </w:tabs>
        <w:ind w:left="630" w:hanging="720"/>
      </w:pPr>
      <w:r w:rsidRPr="00B555F2">
        <w:t xml:space="preserve">This </w:t>
      </w:r>
      <w:proofErr w:type="spellStart"/>
      <w:r w:rsidRPr="00B555F2">
        <w:t>swimlane</w:t>
      </w:r>
      <w:proofErr w:type="spellEnd"/>
      <w:r w:rsidRPr="00B555F2">
        <w:t xml:space="preserve"> is designed to offer </w:t>
      </w:r>
      <w:r w:rsidRPr="00B555F2">
        <w:rPr>
          <w:b/>
          <w:bCs/>
        </w:rPr>
        <w:t>continuous mentorship</w:t>
      </w:r>
      <w:r w:rsidRPr="00B555F2">
        <w:t xml:space="preserve"> and motivation, helping businesses overcome challenges as they adopt and integrate new digital technologies into their operations.</w:t>
      </w:r>
    </w:p>
    <w:p w14:paraId="3B0DD617" w14:textId="77777777" w:rsidR="00B555F2" w:rsidRPr="00B555F2" w:rsidRDefault="00B555F2" w:rsidP="00B555F2">
      <w:pPr>
        <w:pStyle w:val="BodyText"/>
        <w:tabs>
          <w:tab w:val="left" w:pos="-720"/>
        </w:tabs>
        <w:ind w:left="630" w:hanging="720"/>
      </w:pPr>
      <w:r w:rsidRPr="00B555F2">
        <w:pict w14:anchorId="596FACDC">
          <v:rect id="_x0000_i1073" style="width:0;height:1.5pt" o:hralign="center" o:hrstd="t" o:hr="t" fillcolor="#a0a0a0" stroked="f"/>
        </w:pict>
      </w:r>
    </w:p>
    <w:p w14:paraId="1CDB0BC5" w14:textId="77777777" w:rsidR="00B555F2" w:rsidRPr="00B555F2" w:rsidRDefault="00B555F2" w:rsidP="00B555F2">
      <w:pPr>
        <w:pStyle w:val="BodyText"/>
        <w:tabs>
          <w:tab w:val="left" w:pos="-720"/>
        </w:tabs>
        <w:ind w:left="630" w:hanging="720"/>
      </w:pPr>
      <w:r w:rsidRPr="00B555F2">
        <w:t xml:space="preserve">By utilizing </w:t>
      </w:r>
      <w:r w:rsidRPr="00B555F2">
        <w:rPr>
          <w:b/>
          <w:bCs/>
        </w:rPr>
        <w:t xml:space="preserve">these three parallel </w:t>
      </w:r>
      <w:proofErr w:type="spellStart"/>
      <w:r w:rsidRPr="00B555F2">
        <w:rPr>
          <w:b/>
          <w:bCs/>
        </w:rPr>
        <w:t>swimlanes</w:t>
      </w:r>
      <w:proofErr w:type="spellEnd"/>
      <w:r w:rsidRPr="00B555F2">
        <w:t xml:space="preserve">, the </w:t>
      </w:r>
      <w:r w:rsidRPr="00B555F2">
        <w:rPr>
          <w:b/>
          <w:bCs/>
        </w:rPr>
        <w:t>e-Learning Kings Team</w:t>
      </w:r>
      <w:r w:rsidRPr="00B555F2">
        <w:t xml:space="preserve"> ensures a well-rounded and cohesive approach to project execution. This structure promotes not only the theoretical learning of digital technologies but also the practical, real-world application of these concepts within each business.</w:t>
      </w:r>
    </w:p>
    <w:p w14:paraId="5AD45AD8" w14:textId="77777777" w:rsidR="00217C24" w:rsidRDefault="00217C24" w:rsidP="00B777F1">
      <w:pPr>
        <w:pStyle w:val="BodyText"/>
        <w:tabs>
          <w:tab w:val="left" w:pos="-720"/>
        </w:tabs>
        <w:ind w:left="630" w:hanging="720"/>
      </w:pPr>
    </w:p>
    <w:p w14:paraId="288DDDA8" w14:textId="76489DA3" w:rsidR="00B777F1" w:rsidRDefault="000B5EDC" w:rsidP="00B777F1">
      <w:pPr>
        <w:pStyle w:val="BodyText"/>
        <w:tabs>
          <w:tab w:val="left" w:pos="-720"/>
        </w:tabs>
        <w:ind w:left="630" w:hanging="720"/>
        <w:rPr>
          <w:i/>
          <w:iCs/>
        </w:rPr>
      </w:pPr>
      <w:r w:rsidRPr="00616295">
        <w:rPr>
          <w:i/>
          <w:iCs/>
        </w:rPr>
        <w:t xml:space="preserve">a) </w:t>
      </w:r>
      <w:r w:rsidR="007E11A3" w:rsidRPr="00616295">
        <w:rPr>
          <w:i/>
          <w:iCs/>
        </w:rPr>
        <w:tab/>
      </w:r>
      <w:r w:rsidRPr="00616295">
        <w:rPr>
          <w:b/>
          <w:i/>
          <w:iCs/>
          <w:u w:val="single"/>
        </w:rPr>
        <w:t xml:space="preserve">Technical Approach, Methodology, and Organization of </w:t>
      </w:r>
      <w:r w:rsidR="0097513D" w:rsidRPr="00616295">
        <w:rPr>
          <w:b/>
          <w:i/>
          <w:iCs/>
          <w:u w:val="single"/>
        </w:rPr>
        <w:t xml:space="preserve">the </w:t>
      </w:r>
      <w:r w:rsidRPr="00616295">
        <w:rPr>
          <w:b/>
          <w:i/>
          <w:iCs/>
          <w:u w:val="single"/>
        </w:rPr>
        <w:t>Consultant’s team</w:t>
      </w:r>
      <w:r w:rsidRPr="00616295">
        <w:rPr>
          <w:i/>
          <w:iCs/>
        </w:rPr>
        <w:t xml:space="preserve">. </w:t>
      </w:r>
    </w:p>
    <w:p w14:paraId="7041839C" w14:textId="41B06E8D" w:rsidR="003B2F16" w:rsidRPr="00217C24" w:rsidRDefault="003B2F16" w:rsidP="00B777F1">
      <w:pPr>
        <w:pStyle w:val="BodyText"/>
        <w:tabs>
          <w:tab w:val="left" w:pos="-720"/>
        </w:tabs>
        <w:ind w:left="630" w:hanging="720"/>
        <w:rPr>
          <w:b/>
          <w:bCs/>
          <w:iCs/>
          <w:caps/>
        </w:rPr>
      </w:pPr>
      <w:r w:rsidRPr="00217C24">
        <w:rPr>
          <w:b/>
          <w:bCs/>
          <w:iCs/>
          <w:caps/>
          <w:color w:val="FFFFFF" w:themeColor="background1"/>
          <w:shd w:val="clear" w:color="auto" w:fill="00B050"/>
        </w:rPr>
        <w:t>U</w:t>
      </w:r>
      <w:r w:rsidRPr="00217C24">
        <w:rPr>
          <w:b/>
          <w:bCs/>
          <w:iCs/>
          <w:caps/>
          <w:color w:val="FFFFFF" w:themeColor="background1"/>
          <w:shd w:val="clear" w:color="auto" w:fill="00B050"/>
        </w:rPr>
        <w:t>nderstanding of the Objectives</w:t>
      </w:r>
    </w:p>
    <w:p w14:paraId="1C62E24C" w14:textId="77777777" w:rsidR="003B2F16" w:rsidRPr="003B2F16" w:rsidRDefault="003B2F16" w:rsidP="003B2F16">
      <w:pPr>
        <w:pStyle w:val="BodyText"/>
        <w:tabs>
          <w:tab w:val="left" w:pos="-720"/>
          <w:tab w:val="left" w:pos="720"/>
        </w:tabs>
        <w:ind w:left="720" w:hanging="720"/>
        <w:rPr>
          <w:iCs/>
        </w:rPr>
      </w:pPr>
      <w:r w:rsidRPr="003B2F16">
        <w:rPr>
          <w:iCs/>
        </w:rPr>
        <w:t xml:space="preserve">The </w:t>
      </w:r>
      <w:r w:rsidRPr="003B2F16">
        <w:rPr>
          <w:b/>
          <w:bCs/>
          <w:iCs/>
        </w:rPr>
        <w:t>Caribbean Digital Transformation Project (CARDTP)</w:t>
      </w:r>
      <w:r w:rsidRPr="003B2F16">
        <w:rPr>
          <w:iCs/>
        </w:rPr>
        <w:t xml:space="preserve"> aims to drive digital adoption among non-ICT small and medium enterprises (SMEs) in Grenada by empowering </w:t>
      </w:r>
      <w:r w:rsidRPr="003B2F16">
        <w:rPr>
          <w:b/>
          <w:bCs/>
          <w:iCs/>
        </w:rPr>
        <w:t>125 business owners/managers</w:t>
      </w:r>
      <w:r w:rsidRPr="003B2F16">
        <w:rPr>
          <w:iCs/>
        </w:rPr>
        <w:t xml:space="preserve"> with the necessary digital skills and tools. The project, in collaboration with the World Bank Group, focuses on creating a sustainable, digitally driven economy by providing managerial training that enhances productivity, digital literacy, operational efficiency, and the use of </w:t>
      </w:r>
      <w:r w:rsidRPr="003B2F16">
        <w:rPr>
          <w:b/>
          <w:bCs/>
          <w:iCs/>
        </w:rPr>
        <w:t>digital technologies for transformation</w:t>
      </w:r>
      <w:r w:rsidRPr="003B2F16">
        <w:rPr>
          <w:iCs/>
        </w:rPr>
        <w:t>. The training will focus on equipping businesses to utilize modern digital tools and strategies to enhance their operations, marketing, and overall competitiveness.</w:t>
      </w:r>
    </w:p>
    <w:p w14:paraId="1890435F" w14:textId="77777777" w:rsidR="003B2F16" w:rsidRPr="003B2F16" w:rsidRDefault="003B2F16" w:rsidP="003B2F16">
      <w:pPr>
        <w:pStyle w:val="BodyText"/>
        <w:tabs>
          <w:tab w:val="left" w:pos="-720"/>
          <w:tab w:val="left" w:pos="720"/>
        </w:tabs>
        <w:ind w:left="720" w:hanging="720"/>
        <w:rPr>
          <w:b/>
          <w:bCs/>
          <w:iCs/>
        </w:rPr>
      </w:pPr>
      <w:r w:rsidRPr="003B2F16">
        <w:rPr>
          <w:b/>
          <w:bCs/>
          <w:iCs/>
        </w:rPr>
        <w:t>Key topics will include:</w:t>
      </w:r>
    </w:p>
    <w:p w14:paraId="71754B1B" w14:textId="77777777" w:rsidR="003B2F16" w:rsidRPr="003B2F16" w:rsidRDefault="003B2F16">
      <w:pPr>
        <w:pStyle w:val="BodyText"/>
        <w:numPr>
          <w:ilvl w:val="0"/>
          <w:numId w:val="88"/>
        </w:numPr>
        <w:tabs>
          <w:tab w:val="left" w:pos="-720"/>
          <w:tab w:val="left" w:pos="720"/>
        </w:tabs>
        <w:rPr>
          <w:iCs/>
        </w:rPr>
      </w:pPr>
      <w:r w:rsidRPr="003B2F16">
        <w:rPr>
          <w:b/>
          <w:bCs/>
          <w:iCs/>
        </w:rPr>
        <w:t>Data Analytics</w:t>
      </w:r>
      <w:r w:rsidRPr="003B2F16">
        <w:rPr>
          <w:iCs/>
        </w:rPr>
        <w:t>: Leveraging data for business insights and decision-making.</w:t>
      </w:r>
    </w:p>
    <w:p w14:paraId="3BCF4278" w14:textId="77777777" w:rsidR="003B2F16" w:rsidRPr="003B2F16" w:rsidRDefault="003B2F16">
      <w:pPr>
        <w:pStyle w:val="BodyText"/>
        <w:numPr>
          <w:ilvl w:val="0"/>
          <w:numId w:val="88"/>
        </w:numPr>
        <w:tabs>
          <w:tab w:val="left" w:pos="-720"/>
          <w:tab w:val="left" w:pos="720"/>
        </w:tabs>
        <w:rPr>
          <w:iCs/>
        </w:rPr>
      </w:pPr>
      <w:r w:rsidRPr="003B2F16">
        <w:rPr>
          <w:b/>
          <w:bCs/>
          <w:iCs/>
        </w:rPr>
        <w:t>Cloud Computing</w:t>
      </w:r>
      <w:r w:rsidRPr="003B2F16">
        <w:rPr>
          <w:iCs/>
        </w:rPr>
        <w:t>: Migrating operations to scalable, secure cloud platforms.</w:t>
      </w:r>
    </w:p>
    <w:p w14:paraId="1935D295" w14:textId="77777777" w:rsidR="003B2F16" w:rsidRPr="003B2F16" w:rsidRDefault="003B2F16">
      <w:pPr>
        <w:pStyle w:val="BodyText"/>
        <w:numPr>
          <w:ilvl w:val="0"/>
          <w:numId w:val="88"/>
        </w:numPr>
        <w:tabs>
          <w:tab w:val="left" w:pos="-720"/>
          <w:tab w:val="left" w:pos="720"/>
        </w:tabs>
        <w:rPr>
          <w:iCs/>
        </w:rPr>
      </w:pPr>
      <w:r w:rsidRPr="003B2F16">
        <w:rPr>
          <w:b/>
          <w:bCs/>
          <w:iCs/>
        </w:rPr>
        <w:t>Cybersecurity</w:t>
      </w:r>
      <w:r w:rsidRPr="003B2F16">
        <w:rPr>
          <w:iCs/>
        </w:rPr>
        <w:t>: Protecting digital assets and sensitive data.</w:t>
      </w:r>
    </w:p>
    <w:p w14:paraId="40DC6191" w14:textId="77777777" w:rsidR="003B2F16" w:rsidRPr="003B2F16" w:rsidRDefault="003B2F16">
      <w:pPr>
        <w:pStyle w:val="BodyText"/>
        <w:numPr>
          <w:ilvl w:val="0"/>
          <w:numId w:val="88"/>
        </w:numPr>
        <w:tabs>
          <w:tab w:val="left" w:pos="-720"/>
          <w:tab w:val="left" w:pos="720"/>
        </w:tabs>
        <w:rPr>
          <w:iCs/>
        </w:rPr>
      </w:pPr>
      <w:r w:rsidRPr="003B2F16">
        <w:rPr>
          <w:b/>
          <w:bCs/>
          <w:iCs/>
        </w:rPr>
        <w:t>Artificial Intelligence (AI)</w:t>
      </w:r>
      <w:r w:rsidRPr="003B2F16">
        <w:rPr>
          <w:iCs/>
        </w:rPr>
        <w:t>: Implementing AI tools for automation and customer engagement.</w:t>
      </w:r>
    </w:p>
    <w:p w14:paraId="6197BD6F" w14:textId="77777777" w:rsidR="003B2F16" w:rsidRPr="003B2F16" w:rsidRDefault="003B2F16">
      <w:pPr>
        <w:pStyle w:val="BodyText"/>
        <w:numPr>
          <w:ilvl w:val="0"/>
          <w:numId w:val="88"/>
        </w:numPr>
        <w:tabs>
          <w:tab w:val="left" w:pos="-720"/>
          <w:tab w:val="left" w:pos="720"/>
        </w:tabs>
        <w:rPr>
          <w:iCs/>
        </w:rPr>
      </w:pPr>
      <w:r w:rsidRPr="003B2F16">
        <w:rPr>
          <w:b/>
          <w:bCs/>
          <w:iCs/>
        </w:rPr>
        <w:t>E-Commerce and Digital Marketing</w:t>
      </w:r>
      <w:r w:rsidRPr="003B2F16">
        <w:rPr>
          <w:iCs/>
        </w:rPr>
        <w:t>: Expanding market reach through digital channels.</w:t>
      </w:r>
    </w:p>
    <w:p w14:paraId="154B294A" w14:textId="09685286" w:rsidR="003B2F16" w:rsidRPr="003B2F16" w:rsidRDefault="00937CC9">
      <w:pPr>
        <w:pStyle w:val="BodyText"/>
        <w:numPr>
          <w:ilvl w:val="0"/>
          <w:numId w:val="88"/>
        </w:numPr>
        <w:tabs>
          <w:tab w:val="left" w:pos="-720"/>
          <w:tab w:val="left" w:pos="720"/>
        </w:tabs>
        <w:rPr>
          <w:iCs/>
        </w:rPr>
      </w:pPr>
      <w:r w:rsidRPr="003B2F16">
        <w:rPr>
          <w:b/>
          <w:bCs/>
          <w:iCs/>
        </w:rPr>
        <w:t>Social media</w:t>
      </w:r>
      <w:r w:rsidR="003B2F16" w:rsidRPr="003B2F16">
        <w:rPr>
          <w:b/>
          <w:bCs/>
          <w:iCs/>
        </w:rPr>
        <w:t xml:space="preserve"> and Online Presence</w:t>
      </w:r>
      <w:r w:rsidR="003B2F16" w:rsidRPr="003B2F16">
        <w:rPr>
          <w:iCs/>
        </w:rPr>
        <w:t>: Strengthening brand visibility and engagement with customers.</w:t>
      </w:r>
    </w:p>
    <w:p w14:paraId="7F7BA6D0" w14:textId="77777777" w:rsidR="003B2F16" w:rsidRDefault="003B2F16" w:rsidP="003B2F16">
      <w:pPr>
        <w:pStyle w:val="BodyText"/>
        <w:tabs>
          <w:tab w:val="left" w:pos="-720"/>
          <w:tab w:val="left" w:pos="720"/>
        </w:tabs>
        <w:ind w:left="720" w:hanging="720"/>
        <w:rPr>
          <w:iCs/>
        </w:rPr>
      </w:pPr>
      <w:r w:rsidRPr="003B2F16">
        <w:rPr>
          <w:iCs/>
        </w:rPr>
        <w:lastRenderedPageBreak/>
        <w:t xml:space="preserve">Our goal is to equip participants with practical digital tools that align with their specific business goals and objectives, fostering </w:t>
      </w:r>
      <w:r w:rsidRPr="003B2F16">
        <w:rPr>
          <w:b/>
          <w:bCs/>
          <w:iCs/>
        </w:rPr>
        <w:t>economic growth</w:t>
      </w:r>
      <w:r w:rsidRPr="003B2F16">
        <w:rPr>
          <w:iCs/>
        </w:rPr>
        <w:t xml:space="preserve">, </w:t>
      </w:r>
      <w:r w:rsidRPr="003B2F16">
        <w:rPr>
          <w:b/>
          <w:bCs/>
          <w:iCs/>
        </w:rPr>
        <w:t>innovation</w:t>
      </w:r>
      <w:r w:rsidRPr="003B2F16">
        <w:rPr>
          <w:iCs/>
        </w:rPr>
        <w:t xml:space="preserve">, and </w:t>
      </w:r>
      <w:r w:rsidRPr="003B2F16">
        <w:rPr>
          <w:b/>
          <w:bCs/>
          <w:iCs/>
        </w:rPr>
        <w:t>job creation</w:t>
      </w:r>
      <w:r w:rsidRPr="003B2F16">
        <w:rPr>
          <w:iCs/>
        </w:rPr>
        <w:t>.</w:t>
      </w:r>
    </w:p>
    <w:p w14:paraId="7E80F4BE" w14:textId="77777777" w:rsidR="003B2F16" w:rsidRDefault="003B2F16" w:rsidP="003B2F16">
      <w:pPr>
        <w:pStyle w:val="BodyText"/>
        <w:tabs>
          <w:tab w:val="left" w:pos="-720"/>
          <w:tab w:val="left" w:pos="720"/>
        </w:tabs>
        <w:ind w:left="720" w:hanging="720"/>
        <w:rPr>
          <w:iCs/>
        </w:rPr>
      </w:pPr>
    </w:p>
    <w:p w14:paraId="52319A79" w14:textId="77777777" w:rsidR="00B777F1" w:rsidRPr="00B777F1" w:rsidRDefault="00B777F1" w:rsidP="00B777F1">
      <w:pPr>
        <w:pStyle w:val="BodyText"/>
        <w:tabs>
          <w:tab w:val="left" w:pos="-720"/>
        </w:tabs>
        <w:ind w:left="630" w:hanging="720"/>
        <w:rPr>
          <w:b/>
          <w:bCs/>
          <w:iCs/>
          <w:color w:val="FFFFFF" w:themeColor="background1"/>
          <w:shd w:val="clear" w:color="auto" w:fill="00B050"/>
        </w:rPr>
      </w:pPr>
      <w:r w:rsidRPr="00B777F1">
        <w:rPr>
          <w:b/>
          <w:bCs/>
          <w:iCs/>
          <w:color w:val="FFFFFF" w:themeColor="background1"/>
          <w:shd w:val="clear" w:color="auto" w:fill="00B050"/>
        </w:rPr>
        <w:t>Technical Approach</w:t>
      </w:r>
    </w:p>
    <w:p w14:paraId="53FFEB66" w14:textId="77777777" w:rsidR="00B777F1" w:rsidRPr="00B777F1" w:rsidRDefault="00B777F1" w:rsidP="00B777F1">
      <w:pPr>
        <w:pStyle w:val="BodyText"/>
        <w:tabs>
          <w:tab w:val="left" w:pos="-720"/>
          <w:tab w:val="left" w:pos="720"/>
        </w:tabs>
        <w:ind w:left="720" w:hanging="720"/>
        <w:rPr>
          <w:iCs/>
        </w:rPr>
      </w:pPr>
      <w:r w:rsidRPr="00B777F1">
        <w:rPr>
          <w:iCs/>
        </w:rPr>
        <w:t xml:space="preserve">Our approach is designed to provide </w:t>
      </w:r>
      <w:r w:rsidRPr="00B777F1">
        <w:rPr>
          <w:b/>
          <w:bCs/>
          <w:iCs/>
        </w:rPr>
        <w:t>targeted, impactful training</w:t>
      </w:r>
      <w:r w:rsidRPr="00B777F1">
        <w:rPr>
          <w:iCs/>
        </w:rPr>
        <w:t xml:space="preserve"> that addresses the specific needs of business owners and managers in Grenada. The technical framework consists of the following core components:</w:t>
      </w:r>
    </w:p>
    <w:p w14:paraId="1BF680EC" w14:textId="77777777" w:rsidR="00B777F1" w:rsidRPr="00B777F1" w:rsidRDefault="00B777F1">
      <w:pPr>
        <w:pStyle w:val="BodyText"/>
        <w:numPr>
          <w:ilvl w:val="0"/>
          <w:numId w:val="89"/>
        </w:numPr>
        <w:tabs>
          <w:tab w:val="left" w:pos="-720"/>
          <w:tab w:val="left" w:pos="720"/>
        </w:tabs>
        <w:rPr>
          <w:iCs/>
        </w:rPr>
      </w:pPr>
      <w:r w:rsidRPr="00B777F1">
        <w:rPr>
          <w:b/>
          <w:bCs/>
          <w:iCs/>
        </w:rPr>
        <w:t>Needs Assessment</w:t>
      </w:r>
      <w:r w:rsidRPr="00B777F1">
        <w:rPr>
          <w:iCs/>
        </w:rPr>
        <w:t xml:space="preserve">: </w:t>
      </w:r>
    </w:p>
    <w:p w14:paraId="5ABCA18B" w14:textId="00F76769" w:rsidR="00B777F1" w:rsidRPr="00B777F1" w:rsidRDefault="00B777F1">
      <w:pPr>
        <w:pStyle w:val="BodyText"/>
        <w:numPr>
          <w:ilvl w:val="1"/>
          <w:numId w:val="89"/>
        </w:numPr>
        <w:tabs>
          <w:tab w:val="left" w:pos="-720"/>
          <w:tab w:val="left" w:pos="720"/>
        </w:tabs>
        <w:rPr>
          <w:i/>
        </w:rPr>
      </w:pPr>
      <w:r w:rsidRPr="00B777F1">
        <w:rPr>
          <w:iCs/>
        </w:rPr>
        <w:t xml:space="preserve">Conduct a comprehensive </w:t>
      </w:r>
      <w:r w:rsidRPr="00B777F1">
        <w:rPr>
          <w:b/>
          <w:bCs/>
          <w:iCs/>
        </w:rPr>
        <w:t>needs analysis</w:t>
      </w:r>
      <w:r w:rsidRPr="00B777F1">
        <w:rPr>
          <w:iCs/>
        </w:rPr>
        <w:t xml:space="preserve"> to identify the specific challenges, digital gaps, and opportunities faced by managers in various sectors. This will ensure that the training is relevant and aligned with their operational needs.</w:t>
      </w:r>
      <w:r>
        <w:rPr>
          <w:iCs/>
        </w:rPr>
        <w:t xml:space="preserve"> </w:t>
      </w:r>
      <w:r w:rsidRPr="00B777F1">
        <w:rPr>
          <w:i/>
        </w:rPr>
        <w:t xml:space="preserve">(e-Learning Kings has developed and implemented the ATIAF framework – see attached in annex 1) </w:t>
      </w:r>
    </w:p>
    <w:p w14:paraId="118E3A19" w14:textId="03B9CE80" w:rsidR="00B777F1" w:rsidRPr="00B777F1" w:rsidRDefault="00B777F1">
      <w:pPr>
        <w:pStyle w:val="BodyText"/>
        <w:numPr>
          <w:ilvl w:val="1"/>
          <w:numId w:val="89"/>
        </w:numPr>
        <w:tabs>
          <w:tab w:val="left" w:pos="-720"/>
          <w:tab w:val="left" w:pos="720"/>
        </w:tabs>
        <w:rPr>
          <w:iCs/>
        </w:rPr>
      </w:pPr>
      <w:r w:rsidRPr="00B777F1">
        <w:rPr>
          <w:iCs/>
        </w:rPr>
        <w:t>Gather data on the current skill levels of participants through surveys, interviews, and focus groups. This will help tailor the content to varying levels of digital literacy.</w:t>
      </w:r>
      <w:r>
        <w:rPr>
          <w:iCs/>
        </w:rPr>
        <w:t xml:space="preserve"> (e</w:t>
      </w:r>
      <w:r w:rsidRPr="00B777F1">
        <w:rPr>
          <w:i/>
        </w:rPr>
        <w:t>-Learning Kings has attached our general assessment questionnaire, which complements physical processes to assessment of the client/small business environment from three perspective – People, Organizational Structures and Technologies</w:t>
      </w:r>
      <w:r>
        <w:rPr>
          <w:iCs/>
        </w:rPr>
        <w:t>)</w:t>
      </w:r>
    </w:p>
    <w:p w14:paraId="18579A71" w14:textId="77777777" w:rsidR="00B777F1" w:rsidRPr="00B777F1" w:rsidRDefault="00B777F1">
      <w:pPr>
        <w:pStyle w:val="BodyText"/>
        <w:numPr>
          <w:ilvl w:val="0"/>
          <w:numId w:val="89"/>
        </w:numPr>
        <w:tabs>
          <w:tab w:val="left" w:pos="-720"/>
          <w:tab w:val="left" w:pos="720"/>
        </w:tabs>
        <w:rPr>
          <w:iCs/>
        </w:rPr>
      </w:pPr>
      <w:r w:rsidRPr="00B777F1">
        <w:rPr>
          <w:b/>
          <w:bCs/>
          <w:iCs/>
        </w:rPr>
        <w:t>Content Customization</w:t>
      </w:r>
      <w:r w:rsidRPr="00B777F1">
        <w:rPr>
          <w:iCs/>
        </w:rPr>
        <w:t xml:space="preserve">: </w:t>
      </w:r>
    </w:p>
    <w:p w14:paraId="73CC8DDB" w14:textId="368220DE" w:rsidR="00B777F1" w:rsidRPr="00B777F1" w:rsidRDefault="00B777F1">
      <w:pPr>
        <w:pStyle w:val="BodyText"/>
        <w:numPr>
          <w:ilvl w:val="1"/>
          <w:numId w:val="89"/>
        </w:numPr>
        <w:tabs>
          <w:tab w:val="left" w:pos="-720"/>
          <w:tab w:val="left" w:pos="720"/>
        </w:tabs>
        <w:rPr>
          <w:iCs/>
        </w:rPr>
      </w:pPr>
      <w:r w:rsidRPr="00B777F1">
        <w:rPr>
          <w:b/>
          <w:bCs/>
          <w:iCs/>
        </w:rPr>
        <w:t>Customized Content Development</w:t>
      </w:r>
      <w:r w:rsidRPr="00B777F1">
        <w:rPr>
          <w:iCs/>
        </w:rPr>
        <w:t xml:space="preserve">: Based on the needs assessment, the training content will be customized to address the key areas where digital adoption can have the most significant impact. We will focus on core areas such as </w:t>
      </w:r>
      <w:r w:rsidRPr="00B777F1">
        <w:rPr>
          <w:b/>
          <w:bCs/>
          <w:iCs/>
        </w:rPr>
        <w:t>digital platforms, process automation, and cybersecurity</w:t>
      </w:r>
      <w:r w:rsidRPr="00B777F1">
        <w:rPr>
          <w:iCs/>
        </w:rPr>
        <w:t>, ensuring that all business types—whether in retail, hospitality,</w:t>
      </w:r>
      <w:r>
        <w:rPr>
          <w:iCs/>
        </w:rPr>
        <w:t xml:space="preserve"> services, agriculture</w:t>
      </w:r>
      <w:r w:rsidRPr="00B777F1">
        <w:rPr>
          <w:iCs/>
        </w:rPr>
        <w:t xml:space="preserve"> or manufacturing—are catered to.</w:t>
      </w:r>
      <w:r>
        <w:rPr>
          <w:iCs/>
        </w:rPr>
        <w:t xml:space="preserve"> (</w:t>
      </w:r>
      <w:r w:rsidRPr="00B777F1">
        <w:rPr>
          <w:i/>
        </w:rPr>
        <w:t>Our content delivery platform allows e-learning Kings to create and deliver content based on an adaptive modality. Thus, end user and business owner will be provided with content based on their needs, allow them to address their specific business goals and requirements</w:t>
      </w:r>
      <w:r>
        <w:rPr>
          <w:iCs/>
        </w:rPr>
        <w:t>)</w:t>
      </w:r>
    </w:p>
    <w:p w14:paraId="096AFC3A" w14:textId="1C4D8249" w:rsidR="00B777F1" w:rsidRPr="00B777F1" w:rsidRDefault="00B777F1">
      <w:pPr>
        <w:pStyle w:val="BodyText"/>
        <w:numPr>
          <w:ilvl w:val="1"/>
          <w:numId w:val="89"/>
        </w:numPr>
        <w:tabs>
          <w:tab w:val="left" w:pos="-720"/>
          <w:tab w:val="left" w:pos="720"/>
        </w:tabs>
        <w:rPr>
          <w:i/>
        </w:rPr>
      </w:pPr>
      <w:r w:rsidRPr="00B777F1">
        <w:rPr>
          <w:b/>
          <w:bCs/>
          <w:iCs/>
        </w:rPr>
        <w:t>Real-World Application</w:t>
      </w:r>
      <w:r w:rsidRPr="00B777F1">
        <w:rPr>
          <w:iCs/>
        </w:rPr>
        <w:t>: Content will include practical exercises, case studies, and real-world scenarios. This ensures that business owners/managers not only understand the theory behind digital tools but can also apply them in their daily operations.</w:t>
      </w:r>
      <w:r>
        <w:rPr>
          <w:iCs/>
        </w:rPr>
        <w:t xml:space="preserve"> </w:t>
      </w:r>
      <w:r w:rsidRPr="00B777F1">
        <w:rPr>
          <w:i/>
        </w:rPr>
        <w:t xml:space="preserve">(Given our implementation of our practice and framework for existing small businesses in Grenada, our example </w:t>
      </w:r>
      <w:r>
        <w:rPr>
          <w:i/>
        </w:rPr>
        <w:t xml:space="preserve">and cases studies with lessons learnt, </w:t>
      </w:r>
      <w:r w:rsidRPr="00B777F1">
        <w:rPr>
          <w:i/>
        </w:rPr>
        <w:t>can be well adopted by several small business, seeking to have digital transformation projects)</w:t>
      </w:r>
    </w:p>
    <w:p w14:paraId="685B05AC" w14:textId="77777777" w:rsidR="00B777F1" w:rsidRPr="00B777F1" w:rsidRDefault="00B777F1">
      <w:pPr>
        <w:pStyle w:val="BodyText"/>
        <w:numPr>
          <w:ilvl w:val="0"/>
          <w:numId w:val="89"/>
        </w:numPr>
        <w:tabs>
          <w:tab w:val="left" w:pos="-720"/>
          <w:tab w:val="left" w:pos="720"/>
        </w:tabs>
        <w:rPr>
          <w:iCs/>
        </w:rPr>
      </w:pPr>
      <w:r w:rsidRPr="00B777F1">
        <w:rPr>
          <w:b/>
          <w:bCs/>
          <w:iCs/>
        </w:rPr>
        <w:t>Cohort and Individualized Training</w:t>
      </w:r>
      <w:r w:rsidRPr="00B777F1">
        <w:rPr>
          <w:iCs/>
        </w:rPr>
        <w:t xml:space="preserve">: </w:t>
      </w:r>
    </w:p>
    <w:p w14:paraId="06F59811" w14:textId="3FB5777A" w:rsidR="00B777F1" w:rsidRPr="00B777F1" w:rsidRDefault="00B777F1">
      <w:pPr>
        <w:pStyle w:val="BodyText"/>
        <w:numPr>
          <w:ilvl w:val="1"/>
          <w:numId w:val="89"/>
        </w:numPr>
        <w:tabs>
          <w:tab w:val="left" w:pos="-720"/>
          <w:tab w:val="left" w:pos="720"/>
        </w:tabs>
        <w:rPr>
          <w:i/>
        </w:rPr>
      </w:pPr>
      <w:r w:rsidRPr="00B777F1">
        <w:rPr>
          <w:b/>
          <w:bCs/>
          <w:iCs/>
        </w:rPr>
        <w:t>Cohort Training</w:t>
      </w:r>
      <w:r w:rsidRPr="00B777F1">
        <w:rPr>
          <w:iCs/>
        </w:rPr>
        <w:t xml:space="preserve">: Managers and owners with common needs will participate in group training sessions focused on core topics such as </w:t>
      </w:r>
      <w:r w:rsidRPr="00B777F1">
        <w:rPr>
          <w:b/>
          <w:bCs/>
          <w:iCs/>
        </w:rPr>
        <w:t>cloud computing</w:t>
      </w:r>
      <w:r w:rsidRPr="00B777F1">
        <w:rPr>
          <w:iCs/>
        </w:rPr>
        <w:t xml:space="preserve">, </w:t>
      </w:r>
      <w:r w:rsidRPr="00B777F1">
        <w:rPr>
          <w:b/>
          <w:bCs/>
          <w:iCs/>
        </w:rPr>
        <w:t>data management</w:t>
      </w:r>
      <w:r w:rsidRPr="00B777F1">
        <w:rPr>
          <w:iCs/>
        </w:rPr>
        <w:t xml:space="preserve">, and </w:t>
      </w:r>
      <w:r w:rsidRPr="00B777F1">
        <w:rPr>
          <w:b/>
          <w:bCs/>
          <w:iCs/>
        </w:rPr>
        <w:t>social media engagement</w:t>
      </w:r>
      <w:r w:rsidRPr="00B777F1">
        <w:rPr>
          <w:iCs/>
        </w:rPr>
        <w:t>. This will encourage peer learning and discussion of shared challenges.</w:t>
      </w:r>
      <w:r>
        <w:rPr>
          <w:iCs/>
        </w:rPr>
        <w:t xml:space="preserve"> The TOR outlines execution of 3 to 4 cohorts of training. </w:t>
      </w:r>
      <w:r w:rsidRPr="00F025B4">
        <w:rPr>
          <w:i/>
        </w:rPr>
        <w:t xml:space="preserve">This can be executed to allow for groups of 25 small business </w:t>
      </w:r>
      <w:r w:rsidRPr="00F025B4">
        <w:rPr>
          <w:i/>
        </w:rPr>
        <w:lastRenderedPageBreak/>
        <w:t xml:space="preserve">owners/manager to participate notable using both </w:t>
      </w:r>
      <w:r w:rsidR="00F025B4" w:rsidRPr="00F025B4">
        <w:rPr>
          <w:i/>
        </w:rPr>
        <w:t>(in</w:t>
      </w:r>
      <w:r w:rsidRPr="00F025B4">
        <w:rPr>
          <w:i/>
        </w:rPr>
        <w:t xml:space="preserve"> person and online methods). It is </w:t>
      </w:r>
      <w:r w:rsidR="00F025B4" w:rsidRPr="00F025B4">
        <w:rPr>
          <w:i/>
        </w:rPr>
        <w:t>critical</w:t>
      </w:r>
      <w:r w:rsidRPr="00F025B4">
        <w:rPr>
          <w:i/>
        </w:rPr>
        <w:t xml:space="preserve"> to have some level of </w:t>
      </w:r>
      <w:r w:rsidR="00F025B4" w:rsidRPr="00F025B4">
        <w:rPr>
          <w:i/>
        </w:rPr>
        <w:t>face-to-face</w:t>
      </w:r>
      <w:r w:rsidRPr="00F025B4">
        <w:rPr>
          <w:i/>
        </w:rPr>
        <w:t xml:space="preserve"> interaction as the uptake of online training can be challenging in the operational environment for many small </w:t>
      </w:r>
      <w:r w:rsidR="00F025B4" w:rsidRPr="00F025B4">
        <w:rPr>
          <w:i/>
        </w:rPr>
        <w:t>businesses</w:t>
      </w:r>
      <w:r w:rsidRPr="00F025B4">
        <w:rPr>
          <w:i/>
        </w:rPr>
        <w:t xml:space="preserve">. Events can be </w:t>
      </w:r>
      <w:r w:rsidR="00F025B4" w:rsidRPr="00F025B4">
        <w:rPr>
          <w:i/>
        </w:rPr>
        <w:t>organed</w:t>
      </w:r>
      <w:r w:rsidRPr="00F025B4">
        <w:rPr>
          <w:i/>
        </w:rPr>
        <w:t xml:space="preserve"> to ensure that </w:t>
      </w:r>
      <w:r w:rsidR="00F025B4" w:rsidRPr="00F025B4">
        <w:rPr>
          <w:i/>
        </w:rPr>
        <w:t>these business owners</w:t>
      </w:r>
      <w:r w:rsidRPr="00F025B4">
        <w:rPr>
          <w:i/>
        </w:rPr>
        <w:t xml:space="preserve"> can be taught in real time with mentors and hand holding support to overcome the feat and challenges of using IT and digital </w:t>
      </w:r>
      <w:r w:rsidR="00F025B4" w:rsidRPr="00F025B4">
        <w:rPr>
          <w:i/>
        </w:rPr>
        <w:t>platforms</w:t>
      </w:r>
      <w:r w:rsidRPr="00F025B4">
        <w:rPr>
          <w:i/>
        </w:rPr>
        <w:t>.</w:t>
      </w:r>
    </w:p>
    <w:p w14:paraId="16D76BF7" w14:textId="21BCEFEF" w:rsidR="00B777F1" w:rsidRPr="00B777F1" w:rsidRDefault="00B777F1">
      <w:pPr>
        <w:pStyle w:val="BodyText"/>
        <w:numPr>
          <w:ilvl w:val="1"/>
          <w:numId w:val="89"/>
        </w:numPr>
        <w:tabs>
          <w:tab w:val="left" w:pos="-720"/>
          <w:tab w:val="left" w:pos="720"/>
        </w:tabs>
        <w:rPr>
          <w:iCs/>
        </w:rPr>
      </w:pPr>
      <w:r w:rsidRPr="00B777F1">
        <w:rPr>
          <w:b/>
          <w:bCs/>
          <w:iCs/>
        </w:rPr>
        <w:t>Individualized Sessions</w:t>
      </w:r>
      <w:r w:rsidRPr="00B777F1">
        <w:rPr>
          <w:iCs/>
        </w:rPr>
        <w:t>: Businesses with unique needs will receive tailored, one-on-one sessions to address specific challenges or opportunities. For example, if a retail business needs help setting up an e-commerce platform, the training will be designed accordingly.</w:t>
      </w:r>
      <w:r w:rsidR="00F025B4">
        <w:rPr>
          <w:iCs/>
        </w:rPr>
        <w:t xml:space="preserve"> (e</w:t>
      </w:r>
      <w:r w:rsidR="00F025B4" w:rsidRPr="00F025B4">
        <w:rPr>
          <w:i/>
        </w:rPr>
        <w:t>-Learning kings ATAIF framework seek to ensure that finding and detail from the first Stage is used an input and feedback to guide the development of digital strategies for the small business owners. This will also be critical to ensure that the need of the business is understood and that as complementary to the br</w:t>
      </w:r>
      <w:r w:rsidR="00F025B4">
        <w:rPr>
          <w:i/>
        </w:rPr>
        <w:t>oad</w:t>
      </w:r>
      <w:r w:rsidR="00F025B4" w:rsidRPr="00F025B4">
        <w:rPr>
          <w:i/>
        </w:rPr>
        <w:t xml:space="preserve"> cohort-based training, additional support for unique specific try of training or software adoption be developed and detail to support these small businesses</w:t>
      </w:r>
      <w:r w:rsidR="00F025B4">
        <w:rPr>
          <w:iCs/>
        </w:rPr>
        <w:t>.)</w:t>
      </w:r>
    </w:p>
    <w:p w14:paraId="6155A783" w14:textId="77777777" w:rsidR="00B777F1" w:rsidRPr="00B777F1" w:rsidRDefault="00B777F1">
      <w:pPr>
        <w:pStyle w:val="BodyText"/>
        <w:numPr>
          <w:ilvl w:val="0"/>
          <w:numId w:val="89"/>
        </w:numPr>
        <w:tabs>
          <w:tab w:val="left" w:pos="-720"/>
          <w:tab w:val="left" w:pos="720"/>
        </w:tabs>
        <w:rPr>
          <w:iCs/>
        </w:rPr>
      </w:pPr>
      <w:r w:rsidRPr="00B777F1">
        <w:rPr>
          <w:b/>
          <w:bCs/>
          <w:iCs/>
        </w:rPr>
        <w:t>Hybrid Training Delivery</w:t>
      </w:r>
      <w:r w:rsidRPr="00B777F1">
        <w:rPr>
          <w:iCs/>
        </w:rPr>
        <w:t xml:space="preserve">: </w:t>
      </w:r>
    </w:p>
    <w:p w14:paraId="2E08430E" w14:textId="77777777" w:rsidR="00B777F1" w:rsidRPr="00B777F1" w:rsidRDefault="00B777F1">
      <w:pPr>
        <w:pStyle w:val="BodyText"/>
        <w:numPr>
          <w:ilvl w:val="1"/>
          <w:numId w:val="89"/>
        </w:numPr>
        <w:tabs>
          <w:tab w:val="left" w:pos="-720"/>
          <w:tab w:val="left" w:pos="720"/>
        </w:tabs>
        <w:rPr>
          <w:iCs/>
        </w:rPr>
      </w:pPr>
      <w:r w:rsidRPr="00B777F1">
        <w:rPr>
          <w:iCs/>
        </w:rPr>
        <w:t xml:space="preserve">The training will be delivered through a </w:t>
      </w:r>
      <w:r w:rsidRPr="00B777F1">
        <w:rPr>
          <w:b/>
          <w:bCs/>
          <w:iCs/>
        </w:rPr>
        <w:t>hybrid approach</w:t>
      </w:r>
      <w:r w:rsidRPr="00B777F1">
        <w:rPr>
          <w:iCs/>
        </w:rPr>
        <w:t xml:space="preserve">, combining </w:t>
      </w:r>
      <w:r w:rsidRPr="00B777F1">
        <w:rPr>
          <w:b/>
          <w:bCs/>
          <w:iCs/>
        </w:rPr>
        <w:t>in-person</w:t>
      </w:r>
      <w:r w:rsidRPr="00B777F1">
        <w:rPr>
          <w:iCs/>
        </w:rPr>
        <w:t xml:space="preserve"> and </w:t>
      </w:r>
      <w:r w:rsidRPr="00B777F1">
        <w:rPr>
          <w:b/>
          <w:bCs/>
          <w:iCs/>
        </w:rPr>
        <w:t>virtual sessions</w:t>
      </w:r>
      <w:r w:rsidRPr="00B777F1">
        <w:rPr>
          <w:iCs/>
        </w:rPr>
        <w:t>. This flexible delivery ensures wider participation, especially given the geographic dispersion and varying schedules of the participants.</w:t>
      </w:r>
    </w:p>
    <w:p w14:paraId="0E012A3C" w14:textId="77777777" w:rsidR="00B777F1" w:rsidRPr="00B777F1" w:rsidRDefault="00B777F1">
      <w:pPr>
        <w:pStyle w:val="BodyText"/>
        <w:numPr>
          <w:ilvl w:val="1"/>
          <w:numId w:val="89"/>
        </w:numPr>
        <w:tabs>
          <w:tab w:val="left" w:pos="-720"/>
          <w:tab w:val="left" w:pos="720"/>
        </w:tabs>
        <w:rPr>
          <w:iCs/>
        </w:rPr>
      </w:pPr>
      <w:r w:rsidRPr="00B777F1">
        <w:rPr>
          <w:b/>
          <w:bCs/>
          <w:iCs/>
        </w:rPr>
        <w:t>50% of the training will occur on-site</w:t>
      </w:r>
      <w:r w:rsidRPr="00B777F1">
        <w:rPr>
          <w:iCs/>
        </w:rPr>
        <w:t xml:space="preserve"> at the businesses' workplaces. This allows for personalized training in the actual work environment, ensuring practical applicability and hands-on learning.</w:t>
      </w:r>
    </w:p>
    <w:p w14:paraId="5DBDF179" w14:textId="77777777" w:rsidR="00B777F1" w:rsidRPr="00B777F1" w:rsidRDefault="00B777F1">
      <w:pPr>
        <w:pStyle w:val="BodyText"/>
        <w:numPr>
          <w:ilvl w:val="0"/>
          <w:numId w:val="89"/>
        </w:numPr>
        <w:tabs>
          <w:tab w:val="left" w:pos="-720"/>
          <w:tab w:val="left" w:pos="720"/>
        </w:tabs>
        <w:rPr>
          <w:iCs/>
        </w:rPr>
      </w:pPr>
      <w:r w:rsidRPr="00B777F1">
        <w:rPr>
          <w:b/>
          <w:bCs/>
          <w:iCs/>
        </w:rPr>
        <w:t>Cybersecurity and SEA/SH Risk Management</w:t>
      </w:r>
      <w:r w:rsidRPr="00B777F1">
        <w:rPr>
          <w:iCs/>
        </w:rPr>
        <w:t xml:space="preserve">: </w:t>
      </w:r>
    </w:p>
    <w:p w14:paraId="5AE59934" w14:textId="77777777" w:rsidR="00B777F1" w:rsidRPr="00B777F1" w:rsidRDefault="00B777F1">
      <w:pPr>
        <w:pStyle w:val="BodyText"/>
        <w:numPr>
          <w:ilvl w:val="1"/>
          <w:numId w:val="89"/>
        </w:numPr>
        <w:tabs>
          <w:tab w:val="left" w:pos="-720"/>
          <w:tab w:val="left" w:pos="720"/>
        </w:tabs>
        <w:rPr>
          <w:iCs/>
        </w:rPr>
      </w:pPr>
      <w:r w:rsidRPr="00B777F1">
        <w:rPr>
          <w:b/>
          <w:bCs/>
          <w:iCs/>
        </w:rPr>
        <w:t>Cybersecurity</w:t>
      </w:r>
      <w:r w:rsidRPr="00B777F1">
        <w:rPr>
          <w:iCs/>
        </w:rPr>
        <w:t xml:space="preserve">: We will integrate </w:t>
      </w:r>
      <w:r w:rsidRPr="00B777F1">
        <w:rPr>
          <w:b/>
          <w:bCs/>
          <w:iCs/>
        </w:rPr>
        <w:t>cybersecurity training</w:t>
      </w:r>
      <w:r w:rsidRPr="00B777F1">
        <w:rPr>
          <w:iCs/>
        </w:rPr>
        <w:t xml:space="preserve"> into the program, focusing on safeguarding business data and managing digital identities. Businesses will be trained on essential cybersecurity practices, including how to protect their digital infrastructure from cyber threats and data breaches.</w:t>
      </w:r>
    </w:p>
    <w:p w14:paraId="35334F76" w14:textId="188BF219" w:rsidR="00B777F1" w:rsidRPr="00B777F1" w:rsidRDefault="00B777F1">
      <w:pPr>
        <w:pStyle w:val="BodyText"/>
        <w:numPr>
          <w:ilvl w:val="1"/>
          <w:numId w:val="89"/>
        </w:numPr>
        <w:tabs>
          <w:tab w:val="left" w:pos="-720"/>
          <w:tab w:val="left" w:pos="720"/>
        </w:tabs>
        <w:rPr>
          <w:iCs/>
        </w:rPr>
      </w:pPr>
      <w:r w:rsidRPr="00B777F1">
        <w:rPr>
          <w:b/>
          <w:bCs/>
          <w:iCs/>
        </w:rPr>
        <w:t>Sexual Exploitation and Abuse (SEA) and Sexual Harassment (SH)</w:t>
      </w:r>
      <w:r w:rsidRPr="00B777F1">
        <w:rPr>
          <w:iCs/>
        </w:rPr>
        <w:t>: We recognize the importance of addressing SEA/SH risks. Our training will include policies and strategies for mitigating SEA/SH risks, with clear reporting mechanisms and guidelines to ensure a safe and respectful learning environment. We will also collaborate with businesses to ensure that workplace policies support these standards.</w:t>
      </w:r>
      <w:r w:rsidR="00F025B4">
        <w:rPr>
          <w:iCs/>
        </w:rPr>
        <w:t xml:space="preserve"> The World Bank Social Safeguard should provide support to this project to ensure that all employees are well aware of these matters. </w:t>
      </w:r>
    </w:p>
    <w:p w14:paraId="0C7C271B" w14:textId="77777777" w:rsidR="00B777F1" w:rsidRPr="00B777F1" w:rsidRDefault="00B777F1">
      <w:pPr>
        <w:pStyle w:val="BodyText"/>
        <w:numPr>
          <w:ilvl w:val="0"/>
          <w:numId w:val="89"/>
        </w:numPr>
        <w:tabs>
          <w:tab w:val="left" w:pos="-720"/>
          <w:tab w:val="left" w:pos="720"/>
        </w:tabs>
        <w:rPr>
          <w:iCs/>
        </w:rPr>
      </w:pPr>
      <w:r w:rsidRPr="00B777F1">
        <w:rPr>
          <w:b/>
          <w:bCs/>
          <w:iCs/>
        </w:rPr>
        <w:t>Mentorship and Continuous Support</w:t>
      </w:r>
      <w:r w:rsidRPr="00B777F1">
        <w:rPr>
          <w:iCs/>
        </w:rPr>
        <w:t xml:space="preserve">: </w:t>
      </w:r>
    </w:p>
    <w:p w14:paraId="11F4E3FE" w14:textId="2531FFF8" w:rsidR="00B777F1" w:rsidRPr="00B777F1" w:rsidRDefault="00B777F1">
      <w:pPr>
        <w:pStyle w:val="BodyText"/>
        <w:numPr>
          <w:ilvl w:val="1"/>
          <w:numId w:val="89"/>
        </w:numPr>
        <w:tabs>
          <w:tab w:val="left" w:pos="-720"/>
          <w:tab w:val="left" w:pos="720"/>
        </w:tabs>
        <w:rPr>
          <w:iCs/>
        </w:rPr>
      </w:pPr>
      <w:r w:rsidRPr="00B777F1">
        <w:rPr>
          <w:iCs/>
        </w:rPr>
        <w:t xml:space="preserve">Our team will provide ongoing support throughout the program. Participants will have access to </w:t>
      </w:r>
      <w:r w:rsidRPr="00B777F1">
        <w:rPr>
          <w:b/>
          <w:bCs/>
          <w:iCs/>
        </w:rPr>
        <w:t>mentors</w:t>
      </w:r>
      <w:r w:rsidRPr="00B777F1">
        <w:rPr>
          <w:iCs/>
        </w:rPr>
        <w:t xml:space="preserve"> who will guide them through the adoption of digital tools. Regular check-ins and evaluations will ensure that the participants remain on track.</w:t>
      </w:r>
      <w:r w:rsidR="00F025B4">
        <w:rPr>
          <w:iCs/>
        </w:rPr>
        <w:t xml:space="preserve"> The mentorship component will be used to support direct delivery and training to the business – in their own operational environment, allow for our </w:t>
      </w:r>
      <w:r w:rsidR="00F025B4">
        <w:rPr>
          <w:iCs/>
        </w:rPr>
        <w:lastRenderedPageBreak/>
        <w:t>input to determine where IT and other challenges can be adequality address to lead to a successful outcome.</w:t>
      </w:r>
    </w:p>
    <w:p w14:paraId="7ADB4F0D" w14:textId="77777777" w:rsidR="00B777F1" w:rsidRPr="00B777F1" w:rsidRDefault="00B777F1">
      <w:pPr>
        <w:pStyle w:val="BodyText"/>
        <w:numPr>
          <w:ilvl w:val="0"/>
          <w:numId w:val="89"/>
        </w:numPr>
        <w:tabs>
          <w:tab w:val="left" w:pos="-720"/>
          <w:tab w:val="left" w:pos="720"/>
        </w:tabs>
        <w:rPr>
          <w:iCs/>
        </w:rPr>
      </w:pPr>
      <w:r w:rsidRPr="00B777F1">
        <w:rPr>
          <w:b/>
          <w:bCs/>
          <w:iCs/>
        </w:rPr>
        <w:t>Monitoring and Evaluation (M&amp;E)</w:t>
      </w:r>
      <w:r w:rsidRPr="00B777F1">
        <w:rPr>
          <w:iCs/>
        </w:rPr>
        <w:t xml:space="preserve">: </w:t>
      </w:r>
    </w:p>
    <w:p w14:paraId="4A74A660" w14:textId="77777777" w:rsidR="00B777F1" w:rsidRPr="00B777F1" w:rsidRDefault="00B777F1">
      <w:pPr>
        <w:pStyle w:val="BodyText"/>
        <w:numPr>
          <w:ilvl w:val="1"/>
          <w:numId w:val="89"/>
        </w:numPr>
        <w:tabs>
          <w:tab w:val="left" w:pos="-720"/>
          <w:tab w:val="left" w:pos="720"/>
        </w:tabs>
        <w:rPr>
          <w:iCs/>
        </w:rPr>
      </w:pPr>
      <w:r w:rsidRPr="00B777F1">
        <w:rPr>
          <w:iCs/>
        </w:rPr>
        <w:t>We will set up an M&amp;E framework to track progress, participant engagement, and skill acquisition. Feedback will be gathered at each stage to ensure continuous improvement.</w:t>
      </w:r>
    </w:p>
    <w:p w14:paraId="781F8611" w14:textId="77777777" w:rsidR="00B777F1" w:rsidRDefault="00B777F1">
      <w:pPr>
        <w:pStyle w:val="BodyText"/>
        <w:numPr>
          <w:ilvl w:val="1"/>
          <w:numId w:val="89"/>
        </w:numPr>
        <w:tabs>
          <w:tab w:val="left" w:pos="-720"/>
          <w:tab w:val="left" w:pos="720"/>
        </w:tabs>
        <w:rPr>
          <w:iCs/>
        </w:rPr>
      </w:pPr>
      <w:r w:rsidRPr="00B777F1">
        <w:rPr>
          <w:iCs/>
        </w:rPr>
        <w:t xml:space="preserve">Regular </w:t>
      </w:r>
      <w:r w:rsidRPr="00B777F1">
        <w:rPr>
          <w:b/>
          <w:bCs/>
          <w:iCs/>
        </w:rPr>
        <w:t>progress reports</w:t>
      </w:r>
      <w:r w:rsidRPr="00B777F1">
        <w:rPr>
          <w:iCs/>
        </w:rPr>
        <w:t xml:space="preserve"> will be provided to the CARDTP Unit to ensure transparency and accountability.</w:t>
      </w:r>
    </w:p>
    <w:p w14:paraId="2BDAB262" w14:textId="77777777" w:rsidR="00F025B4" w:rsidRPr="00F025B4" w:rsidRDefault="00F025B4" w:rsidP="00F025B4">
      <w:pPr>
        <w:pStyle w:val="BodyText"/>
        <w:shd w:val="clear" w:color="auto" w:fill="00B050"/>
        <w:tabs>
          <w:tab w:val="left" w:pos="-720"/>
          <w:tab w:val="left" w:pos="720"/>
        </w:tabs>
        <w:ind w:left="1080"/>
        <w:rPr>
          <w:b/>
          <w:bCs/>
          <w:iCs/>
          <w:color w:val="FFFFFF" w:themeColor="background1"/>
        </w:rPr>
      </w:pPr>
      <w:r w:rsidRPr="00F025B4">
        <w:rPr>
          <w:b/>
          <w:bCs/>
          <w:iCs/>
          <w:color w:val="FFFFFF" w:themeColor="background1"/>
        </w:rPr>
        <w:t>Methodology</w:t>
      </w:r>
    </w:p>
    <w:p w14:paraId="7FFA2F3E" w14:textId="77777777" w:rsidR="00F025B4" w:rsidRPr="00F025B4" w:rsidRDefault="00F025B4">
      <w:pPr>
        <w:pStyle w:val="BodyText"/>
        <w:numPr>
          <w:ilvl w:val="1"/>
          <w:numId w:val="89"/>
        </w:numPr>
        <w:tabs>
          <w:tab w:val="left" w:pos="-720"/>
          <w:tab w:val="left" w:pos="720"/>
        </w:tabs>
        <w:rPr>
          <w:iCs/>
        </w:rPr>
      </w:pPr>
      <w:r w:rsidRPr="00F025B4">
        <w:rPr>
          <w:b/>
          <w:bCs/>
          <w:iCs/>
        </w:rPr>
        <w:t>Project Inception and Planning</w:t>
      </w:r>
      <w:r w:rsidRPr="00F025B4">
        <w:rPr>
          <w:iCs/>
        </w:rPr>
        <w:t>:</w:t>
      </w:r>
    </w:p>
    <w:p w14:paraId="674C2AC6" w14:textId="07250818" w:rsidR="00F025B4" w:rsidRDefault="00F025B4">
      <w:pPr>
        <w:pStyle w:val="BodyText"/>
        <w:numPr>
          <w:ilvl w:val="2"/>
          <w:numId w:val="89"/>
        </w:numPr>
        <w:tabs>
          <w:tab w:val="left" w:pos="-720"/>
          <w:tab w:val="left" w:pos="720"/>
        </w:tabs>
        <w:rPr>
          <w:iCs/>
        </w:rPr>
      </w:pPr>
      <w:r>
        <w:rPr>
          <w:iCs/>
        </w:rPr>
        <w:t>Within the first week the Detail Work Plan will be delivered to the Project Implementation Unit (PIU)</w:t>
      </w:r>
    </w:p>
    <w:p w14:paraId="3BF34EF7" w14:textId="50E11E17" w:rsidR="00F025B4" w:rsidRPr="00F025B4" w:rsidRDefault="00F025B4">
      <w:pPr>
        <w:pStyle w:val="BodyText"/>
        <w:numPr>
          <w:ilvl w:val="2"/>
          <w:numId w:val="89"/>
        </w:numPr>
        <w:tabs>
          <w:tab w:val="left" w:pos="-720"/>
          <w:tab w:val="left" w:pos="720"/>
        </w:tabs>
        <w:rPr>
          <w:iCs/>
        </w:rPr>
      </w:pPr>
      <w:r w:rsidRPr="00F025B4">
        <w:rPr>
          <w:iCs/>
        </w:rPr>
        <w:t xml:space="preserve">Within the first month, we will submit the </w:t>
      </w:r>
      <w:r w:rsidRPr="00F025B4">
        <w:rPr>
          <w:b/>
          <w:bCs/>
          <w:iCs/>
        </w:rPr>
        <w:t>Inception Report</w:t>
      </w:r>
      <w:r w:rsidRPr="00F025B4">
        <w:rPr>
          <w:iCs/>
        </w:rPr>
        <w:t xml:space="preserve">, which will include the finalized </w:t>
      </w:r>
      <w:r w:rsidRPr="00F025B4">
        <w:rPr>
          <w:b/>
          <w:bCs/>
          <w:iCs/>
        </w:rPr>
        <w:t>methodology, project charter, scope of work, and timeline</w:t>
      </w:r>
      <w:r w:rsidRPr="00F025B4">
        <w:rPr>
          <w:iCs/>
        </w:rPr>
        <w:t>. We will engage with the CARDTP Unit to confirm deliverables and adjust plans as needed.</w:t>
      </w:r>
    </w:p>
    <w:p w14:paraId="002933E0" w14:textId="77777777" w:rsidR="00F025B4" w:rsidRPr="00F025B4" w:rsidRDefault="00F025B4">
      <w:pPr>
        <w:pStyle w:val="BodyText"/>
        <w:numPr>
          <w:ilvl w:val="1"/>
          <w:numId w:val="89"/>
        </w:numPr>
        <w:tabs>
          <w:tab w:val="left" w:pos="-720"/>
          <w:tab w:val="left" w:pos="720"/>
        </w:tabs>
        <w:rPr>
          <w:iCs/>
        </w:rPr>
      </w:pPr>
      <w:r w:rsidRPr="00F025B4">
        <w:rPr>
          <w:b/>
          <w:bCs/>
          <w:iCs/>
        </w:rPr>
        <w:t>Training Delivery Methodology</w:t>
      </w:r>
      <w:r w:rsidRPr="00F025B4">
        <w:rPr>
          <w:iCs/>
        </w:rPr>
        <w:t>:</w:t>
      </w:r>
    </w:p>
    <w:p w14:paraId="47B7B932" w14:textId="77777777" w:rsidR="00F025B4" w:rsidRPr="00F025B4" w:rsidRDefault="00F025B4">
      <w:pPr>
        <w:pStyle w:val="BodyText"/>
        <w:numPr>
          <w:ilvl w:val="2"/>
          <w:numId w:val="89"/>
        </w:numPr>
        <w:tabs>
          <w:tab w:val="left" w:pos="-720"/>
          <w:tab w:val="left" w:pos="720"/>
        </w:tabs>
        <w:rPr>
          <w:iCs/>
        </w:rPr>
      </w:pPr>
      <w:r w:rsidRPr="00F025B4">
        <w:rPr>
          <w:b/>
          <w:bCs/>
          <w:iCs/>
        </w:rPr>
        <w:t>Blended Learning Approach</w:t>
      </w:r>
      <w:r w:rsidRPr="00F025B4">
        <w:rPr>
          <w:iCs/>
        </w:rPr>
        <w:t xml:space="preserve">: The training will use a mix of </w:t>
      </w:r>
      <w:r w:rsidRPr="00F025B4">
        <w:rPr>
          <w:b/>
          <w:bCs/>
          <w:iCs/>
        </w:rPr>
        <w:t>e-learning modules</w:t>
      </w:r>
      <w:r w:rsidRPr="00F025B4">
        <w:rPr>
          <w:iCs/>
        </w:rPr>
        <w:t xml:space="preserve">, </w:t>
      </w:r>
      <w:r w:rsidRPr="00F025B4">
        <w:rPr>
          <w:b/>
          <w:bCs/>
          <w:iCs/>
        </w:rPr>
        <w:t>virtual classroom sessions</w:t>
      </w:r>
      <w:r w:rsidRPr="00F025B4">
        <w:rPr>
          <w:iCs/>
        </w:rPr>
        <w:t xml:space="preserve">, and </w:t>
      </w:r>
      <w:r w:rsidRPr="00F025B4">
        <w:rPr>
          <w:b/>
          <w:bCs/>
          <w:iCs/>
        </w:rPr>
        <w:t>face-to-face</w:t>
      </w:r>
      <w:r w:rsidRPr="00F025B4">
        <w:rPr>
          <w:iCs/>
        </w:rPr>
        <w:t xml:space="preserve"> workshops. By incorporating digital learning platforms, we ensure that participants can access the content at their own pace while also benefiting from interactive sessions.</w:t>
      </w:r>
    </w:p>
    <w:p w14:paraId="6E487C11" w14:textId="77777777" w:rsidR="00F025B4" w:rsidRPr="00F025B4" w:rsidRDefault="00F025B4">
      <w:pPr>
        <w:pStyle w:val="BodyText"/>
        <w:numPr>
          <w:ilvl w:val="2"/>
          <w:numId w:val="89"/>
        </w:numPr>
        <w:tabs>
          <w:tab w:val="left" w:pos="-720"/>
          <w:tab w:val="left" w:pos="720"/>
        </w:tabs>
        <w:rPr>
          <w:iCs/>
        </w:rPr>
      </w:pPr>
      <w:r w:rsidRPr="00F025B4">
        <w:rPr>
          <w:b/>
          <w:bCs/>
          <w:iCs/>
        </w:rPr>
        <w:t>Interactive Tools</w:t>
      </w:r>
      <w:r w:rsidRPr="00F025B4">
        <w:rPr>
          <w:iCs/>
        </w:rPr>
        <w:t xml:space="preserve">: Training modules will incorporate </w:t>
      </w:r>
      <w:r w:rsidRPr="00F025B4">
        <w:rPr>
          <w:b/>
          <w:bCs/>
          <w:iCs/>
        </w:rPr>
        <w:t>interactive tools</w:t>
      </w:r>
      <w:r w:rsidRPr="00F025B4">
        <w:rPr>
          <w:iCs/>
        </w:rPr>
        <w:t xml:space="preserve"> such as simulations, quizzes, and group projects to enhance learning. Each session will include hands-on exercises to ensure participants can apply what they’ve learned.</w:t>
      </w:r>
    </w:p>
    <w:p w14:paraId="6DCC9CA6" w14:textId="77777777" w:rsidR="00F025B4" w:rsidRPr="00F025B4" w:rsidRDefault="00F025B4">
      <w:pPr>
        <w:pStyle w:val="BodyText"/>
        <w:numPr>
          <w:ilvl w:val="1"/>
          <w:numId w:val="89"/>
        </w:numPr>
        <w:tabs>
          <w:tab w:val="left" w:pos="-720"/>
          <w:tab w:val="left" w:pos="720"/>
        </w:tabs>
        <w:rPr>
          <w:iCs/>
        </w:rPr>
      </w:pPr>
      <w:r w:rsidRPr="00F025B4">
        <w:rPr>
          <w:b/>
          <w:bCs/>
          <w:iCs/>
        </w:rPr>
        <w:t>Monitoring Progress</w:t>
      </w:r>
      <w:r w:rsidRPr="00F025B4">
        <w:rPr>
          <w:iCs/>
        </w:rPr>
        <w:t>:</w:t>
      </w:r>
    </w:p>
    <w:p w14:paraId="5DA26B89" w14:textId="77777777" w:rsidR="00F025B4" w:rsidRPr="00F025B4" w:rsidRDefault="00F025B4">
      <w:pPr>
        <w:pStyle w:val="BodyText"/>
        <w:numPr>
          <w:ilvl w:val="2"/>
          <w:numId w:val="89"/>
        </w:numPr>
        <w:tabs>
          <w:tab w:val="left" w:pos="-720"/>
          <w:tab w:val="left" w:pos="720"/>
        </w:tabs>
        <w:rPr>
          <w:iCs/>
        </w:rPr>
      </w:pPr>
      <w:r w:rsidRPr="00F025B4">
        <w:rPr>
          <w:iCs/>
        </w:rPr>
        <w:t>Participants will be assessed through regular evaluations to track progress and skill development.</w:t>
      </w:r>
    </w:p>
    <w:p w14:paraId="3B0461E1" w14:textId="77777777" w:rsidR="00F025B4" w:rsidRPr="00F025B4" w:rsidRDefault="00F025B4">
      <w:pPr>
        <w:pStyle w:val="BodyText"/>
        <w:numPr>
          <w:ilvl w:val="2"/>
          <w:numId w:val="89"/>
        </w:numPr>
        <w:tabs>
          <w:tab w:val="left" w:pos="-720"/>
          <w:tab w:val="left" w:pos="720"/>
        </w:tabs>
        <w:rPr>
          <w:iCs/>
        </w:rPr>
      </w:pPr>
      <w:r w:rsidRPr="00F025B4">
        <w:rPr>
          <w:iCs/>
        </w:rPr>
        <w:t>Quarterly progress reports will provide updates on the number of participants trained and the impact of the training on their businesses.</w:t>
      </w:r>
    </w:p>
    <w:p w14:paraId="322BB8ED" w14:textId="77777777" w:rsidR="00F025B4" w:rsidRPr="00F025B4" w:rsidRDefault="00F025B4">
      <w:pPr>
        <w:pStyle w:val="BodyText"/>
        <w:numPr>
          <w:ilvl w:val="1"/>
          <w:numId w:val="89"/>
        </w:numPr>
        <w:tabs>
          <w:tab w:val="left" w:pos="-720"/>
          <w:tab w:val="left" w:pos="720"/>
        </w:tabs>
        <w:rPr>
          <w:iCs/>
        </w:rPr>
      </w:pPr>
      <w:r w:rsidRPr="00F025B4">
        <w:rPr>
          <w:b/>
          <w:bCs/>
          <w:iCs/>
        </w:rPr>
        <w:t>Reporting and Recommendations</w:t>
      </w:r>
      <w:r w:rsidRPr="00F025B4">
        <w:rPr>
          <w:iCs/>
        </w:rPr>
        <w:t>:</w:t>
      </w:r>
    </w:p>
    <w:p w14:paraId="52621AD0" w14:textId="77777777" w:rsidR="00F025B4" w:rsidRPr="00F025B4" w:rsidRDefault="00F025B4">
      <w:pPr>
        <w:pStyle w:val="BodyText"/>
        <w:numPr>
          <w:ilvl w:val="2"/>
          <w:numId w:val="89"/>
        </w:numPr>
        <w:tabs>
          <w:tab w:val="left" w:pos="-720"/>
          <w:tab w:val="left" w:pos="720"/>
        </w:tabs>
        <w:rPr>
          <w:iCs/>
        </w:rPr>
      </w:pPr>
      <w:r w:rsidRPr="00F025B4">
        <w:rPr>
          <w:iCs/>
        </w:rPr>
        <w:t xml:space="preserve">At the end of the two-year period, we will submit a </w:t>
      </w:r>
      <w:r w:rsidRPr="00F025B4">
        <w:rPr>
          <w:b/>
          <w:bCs/>
          <w:iCs/>
        </w:rPr>
        <w:t>final report</w:t>
      </w:r>
      <w:r w:rsidRPr="00F025B4">
        <w:rPr>
          <w:iCs/>
        </w:rPr>
        <w:t>, detailing the outcomes of the training program, lessons learned, and recommendations for future improvements. The report will include a thorough analysis of how participants have implemented digital tools in their businesses and the resultant business outcomes.</w:t>
      </w:r>
    </w:p>
    <w:p w14:paraId="18AB78AE" w14:textId="77777777" w:rsidR="00F025B4" w:rsidRPr="00F025B4" w:rsidRDefault="00F025B4">
      <w:pPr>
        <w:pStyle w:val="BodyText"/>
        <w:numPr>
          <w:ilvl w:val="1"/>
          <w:numId w:val="89"/>
        </w:numPr>
        <w:tabs>
          <w:tab w:val="left" w:pos="-720"/>
          <w:tab w:val="left" w:pos="720"/>
        </w:tabs>
        <w:rPr>
          <w:b/>
          <w:bCs/>
          <w:iCs/>
        </w:rPr>
      </w:pPr>
      <w:r w:rsidRPr="00F025B4">
        <w:rPr>
          <w:b/>
          <w:bCs/>
          <w:iCs/>
        </w:rPr>
        <w:t>Organization of the Consultant’s Team</w:t>
      </w:r>
    </w:p>
    <w:p w14:paraId="054159E5" w14:textId="77777777" w:rsidR="00F025B4" w:rsidRPr="00F025B4" w:rsidRDefault="00F025B4">
      <w:pPr>
        <w:pStyle w:val="BodyText"/>
        <w:numPr>
          <w:ilvl w:val="2"/>
          <w:numId w:val="89"/>
        </w:numPr>
        <w:tabs>
          <w:tab w:val="left" w:pos="-720"/>
          <w:tab w:val="left" w:pos="720"/>
        </w:tabs>
        <w:rPr>
          <w:iCs/>
        </w:rPr>
      </w:pPr>
      <w:r w:rsidRPr="00F025B4">
        <w:rPr>
          <w:iCs/>
        </w:rPr>
        <w:t>To deliver the objectives outlined, our team will be structured as follows:</w:t>
      </w:r>
    </w:p>
    <w:p w14:paraId="37225FE3" w14:textId="67CCF8CC" w:rsidR="00F025B4" w:rsidRPr="00F025B4" w:rsidRDefault="00F025B4">
      <w:pPr>
        <w:pStyle w:val="BodyText"/>
        <w:numPr>
          <w:ilvl w:val="1"/>
          <w:numId w:val="89"/>
        </w:numPr>
        <w:tabs>
          <w:tab w:val="left" w:pos="-720"/>
          <w:tab w:val="left" w:pos="720"/>
        </w:tabs>
        <w:rPr>
          <w:iCs/>
        </w:rPr>
      </w:pPr>
      <w:r w:rsidRPr="00F025B4">
        <w:rPr>
          <w:b/>
          <w:bCs/>
          <w:iCs/>
        </w:rPr>
        <w:lastRenderedPageBreak/>
        <w:t>Project Manager</w:t>
      </w:r>
      <w:r>
        <w:rPr>
          <w:b/>
          <w:bCs/>
          <w:iCs/>
        </w:rPr>
        <w:t xml:space="preserve"> Team (Back Office Support)</w:t>
      </w:r>
      <w:r w:rsidRPr="00F025B4">
        <w:rPr>
          <w:iCs/>
        </w:rPr>
        <w:t>:</w:t>
      </w:r>
    </w:p>
    <w:p w14:paraId="3CC55C0F" w14:textId="77777777" w:rsidR="00F025B4" w:rsidRPr="00F025B4" w:rsidRDefault="00F025B4">
      <w:pPr>
        <w:pStyle w:val="BodyText"/>
        <w:numPr>
          <w:ilvl w:val="2"/>
          <w:numId w:val="89"/>
        </w:numPr>
        <w:tabs>
          <w:tab w:val="left" w:pos="-720"/>
          <w:tab w:val="left" w:pos="720"/>
        </w:tabs>
        <w:rPr>
          <w:iCs/>
        </w:rPr>
      </w:pPr>
      <w:r w:rsidRPr="00F025B4">
        <w:rPr>
          <w:iCs/>
        </w:rPr>
        <w:t>Responsible for overseeing the project’s execution, ensuring deliverables are met on time, and acting as the primary point of contact with the CARDTP Unit. The Project Manager will ensure alignment between the client’s expectations and the project outcomes.</w:t>
      </w:r>
    </w:p>
    <w:p w14:paraId="7A69880F" w14:textId="19D18300" w:rsidR="00F025B4" w:rsidRPr="00F025B4" w:rsidRDefault="00F025B4">
      <w:pPr>
        <w:pStyle w:val="BodyText"/>
        <w:numPr>
          <w:ilvl w:val="1"/>
          <w:numId w:val="89"/>
        </w:numPr>
        <w:tabs>
          <w:tab w:val="left" w:pos="-720"/>
          <w:tab w:val="left" w:pos="720"/>
        </w:tabs>
        <w:rPr>
          <w:iCs/>
        </w:rPr>
      </w:pPr>
      <w:r w:rsidRPr="00F025B4">
        <w:rPr>
          <w:b/>
          <w:bCs/>
          <w:iCs/>
        </w:rPr>
        <w:t xml:space="preserve">Lead Digital Skills </w:t>
      </w:r>
      <w:r w:rsidRPr="00F025B4">
        <w:rPr>
          <w:b/>
          <w:bCs/>
          <w:iCs/>
        </w:rPr>
        <w:t>Trainer</w:t>
      </w:r>
      <w:r>
        <w:rPr>
          <w:b/>
          <w:bCs/>
          <w:iCs/>
        </w:rPr>
        <w:t>s:</w:t>
      </w:r>
    </w:p>
    <w:p w14:paraId="3D9594C5" w14:textId="360E6929" w:rsidR="00F025B4" w:rsidRDefault="00F025B4">
      <w:pPr>
        <w:pStyle w:val="BodyText"/>
        <w:numPr>
          <w:ilvl w:val="2"/>
          <w:numId w:val="89"/>
        </w:numPr>
        <w:tabs>
          <w:tab w:val="left" w:pos="-720"/>
          <w:tab w:val="left" w:pos="720"/>
        </w:tabs>
        <w:rPr>
          <w:iCs/>
        </w:rPr>
      </w:pPr>
      <w:r w:rsidRPr="00F025B4">
        <w:rPr>
          <w:iCs/>
        </w:rPr>
        <w:t xml:space="preserve">This expert will develop and lead the training sessions on topics such as </w:t>
      </w:r>
      <w:r w:rsidR="00D45786" w:rsidRPr="00D45786">
        <w:rPr>
          <w:b/>
          <w:bCs/>
          <w:iCs/>
        </w:rPr>
        <w:t>general platforms and software for small businesses</w:t>
      </w:r>
      <w:r w:rsidR="00D45786">
        <w:rPr>
          <w:iCs/>
        </w:rPr>
        <w:t xml:space="preserve">, </w:t>
      </w:r>
      <w:r w:rsidRPr="00F025B4">
        <w:rPr>
          <w:b/>
          <w:bCs/>
          <w:iCs/>
        </w:rPr>
        <w:t>data analytics</w:t>
      </w:r>
      <w:r w:rsidRPr="00F025B4">
        <w:rPr>
          <w:iCs/>
        </w:rPr>
        <w:t xml:space="preserve">, </w:t>
      </w:r>
      <w:r w:rsidRPr="00F025B4">
        <w:rPr>
          <w:b/>
          <w:bCs/>
          <w:iCs/>
        </w:rPr>
        <w:t>cloud computing</w:t>
      </w:r>
      <w:r w:rsidRPr="00F025B4">
        <w:rPr>
          <w:iCs/>
        </w:rPr>
        <w:t xml:space="preserve">, </w:t>
      </w:r>
      <w:r w:rsidRPr="00F025B4">
        <w:rPr>
          <w:b/>
          <w:bCs/>
          <w:iCs/>
        </w:rPr>
        <w:t>cybersecurity</w:t>
      </w:r>
      <w:r w:rsidRPr="00F025B4">
        <w:rPr>
          <w:iCs/>
        </w:rPr>
        <w:t xml:space="preserve">, and </w:t>
      </w:r>
      <w:r w:rsidRPr="00F025B4">
        <w:rPr>
          <w:b/>
          <w:bCs/>
          <w:iCs/>
        </w:rPr>
        <w:t>AI tools</w:t>
      </w:r>
      <w:r w:rsidRPr="00F025B4">
        <w:rPr>
          <w:iCs/>
        </w:rPr>
        <w:t>. They will ensure that the training materials are relevant and that participants are able to apply these skills in their businesses.</w:t>
      </w:r>
    </w:p>
    <w:p w14:paraId="51B03809" w14:textId="6D7EC606" w:rsidR="00F025B4" w:rsidRDefault="00F025B4" w:rsidP="00F025B4">
      <w:pPr>
        <w:pStyle w:val="BodyText"/>
        <w:tabs>
          <w:tab w:val="left" w:pos="-720"/>
          <w:tab w:val="left" w:pos="720"/>
        </w:tabs>
        <w:ind w:left="2160"/>
        <w:rPr>
          <w:iCs/>
        </w:rPr>
      </w:pPr>
      <w:r w:rsidRPr="00F025B4">
        <w:rPr>
          <w:iCs/>
          <w:highlight w:val="yellow"/>
        </w:rPr>
        <w:t>(</w:t>
      </w:r>
      <w:r w:rsidRPr="00F025B4">
        <w:rPr>
          <w:b/>
          <w:bCs/>
          <w:iCs/>
          <w:highlight w:val="yellow"/>
        </w:rPr>
        <w:t>Key Experts in keeping with ITB 21.1 is included</w:t>
      </w:r>
      <w:r w:rsidRPr="00F025B4">
        <w:rPr>
          <w:iCs/>
          <w:highlight w:val="yellow"/>
        </w:rPr>
        <w:t>)</w:t>
      </w:r>
      <w:r>
        <w:rPr>
          <w:iCs/>
        </w:rPr>
        <w:t xml:space="preserve"> </w:t>
      </w:r>
    </w:p>
    <w:p w14:paraId="0DE0392F" w14:textId="2EF107F4" w:rsidR="00D45786" w:rsidRPr="00D45786" w:rsidRDefault="00D45786" w:rsidP="00D45786">
      <w:pPr>
        <w:pStyle w:val="BodyText"/>
        <w:tabs>
          <w:tab w:val="left" w:pos="-720"/>
          <w:tab w:val="left" w:pos="720"/>
        </w:tabs>
        <w:ind w:left="2160"/>
        <w:rPr>
          <w:i/>
        </w:rPr>
      </w:pPr>
      <w:r w:rsidRPr="00D45786">
        <w:rPr>
          <w:i/>
        </w:rPr>
        <w:t xml:space="preserve">a) </w:t>
      </w:r>
      <w:r w:rsidRPr="00D45786">
        <w:rPr>
          <w:i/>
        </w:rPr>
        <w:t xml:space="preserve">Position K-1: Information &amp; data literacy [15] </w:t>
      </w:r>
    </w:p>
    <w:p w14:paraId="6DFE702D" w14:textId="77777777" w:rsidR="00D45786" w:rsidRPr="00D45786" w:rsidRDefault="00D45786" w:rsidP="00D45786">
      <w:pPr>
        <w:pStyle w:val="BodyText"/>
        <w:tabs>
          <w:tab w:val="left" w:pos="-720"/>
          <w:tab w:val="left" w:pos="720"/>
        </w:tabs>
        <w:ind w:left="2160"/>
        <w:rPr>
          <w:i/>
        </w:rPr>
      </w:pPr>
      <w:r w:rsidRPr="00D45786">
        <w:rPr>
          <w:i/>
        </w:rPr>
        <w:t xml:space="preserve">b) Position K-2: Communication &amp; Collaboration [15] </w:t>
      </w:r>
    </w:p>
    <w:p w14:paraId="55225FB7" w14:textId="47B3D874" w:rsidR="00D45786" w:rsidRPr="00D45786" w:rsidRDefault="00D45786" w:rsidP="00D45786">
      <w:pPr>
        <w:pStyle w:val="BodyText"/>
        <w:tabs>
          <w:tab w:val="left" w:pos="-720"/>
          <w:tab w:val="left" w:pos="720"/>
        </w:tabs>
        <w:ind w:left="2160"/>
        <w:rPr>
          <w:i/>
        </w:rPr>
      </w:pPr>
      <w:r w:rsidRPr="00D45786">
        <w:rPr>
          <w:i/>
        </w:rPr>
        <w:t xml:space="preserve">c) Position K-3: Small </w:t>
      </w:r>
      <w:r>
        <w:rPr>
          <w:i/>
        </w:rPr>
        <w:t>B</w:t>
      </w:r>
      <w:r w:rsidRPr="00D45786">
        <w:rPr>
          <w:i/>
        </w:rPr>
        <w:t xml:space="preserve">usiness </w:t>
      </w:r>
      <w:r>
        <w:rPr>
          <w:i/>
        </w:rPr>
        <w:t>O</w:t>
      </w:r>
      <w:r w:rsidRPr="00D45786">
        <w:rPr>
          <w:i/>
        </w:rPr>
        <w:t xml:space="preserve">perations [15] </w:t>
      </w:r>
    </w:p>
    <w:p w14:paraId="4569EC1B" w14:textId="41C83BB9" w:rsidR="00D45786" w:rsidRPr="00D45786" w:rsidRDefault="00D45786" w:rsidP="00D45786">
      <w:pPr>
        <w:pStyle w:val="BodyText"/>
        <w:tabs>
          <w:tab w:val="left" w:pos="-720"/>
          <w:tab w:val="left" w:pos="720"/>
        </w:tabs>
        <w:ind w:left="2160"/>
        <w:rPr>
          <w:i/>
        </w:rPr>
      </w:pPr>
      <w:r w:rsidRPr="00D45786">
        <w:rPr>
          <w:i/>
        </w:rPr>
        <w:t>d)  Position K-4: Safety [15]</w:t>
      </w:r>
    </w:p>
    <w:p w14:paraId="3A3CE883" w14:textId="77777777" w:rsidR="00D45786" w:rsidRPr="00F025B4" w:rsidRDefault="00D45786" w:rsidP="00F025B4">
      <w:pPr>
        <w:pStyle w:val="BodyText"/>
        <w:tabs>
          <w:tab w:val="left" w:pos="-720"/>
          <w:tab w:val="left" w:pos="720"/>
        </w:tabs>
        <w:ind w:left="2160"/>
        <w:rPr>
          <w:iCs/>
        </w:rPr>
      </w:pPr>
    </w:p>
    <w:p w14:paraId="2E792402" w14:textId="77777777" w:rsidR="00F025B4" w:rsidRPr="00F025B4" w:rsidRDefault="00F025B4">
      <w:pPr>
        <w:pStyle w:val="BodyText"/>
        <w:numPr>
          <w:ilvl w:val="1"/>
          <w:numId w:val="89"/>
        </w:numPr>
        <w:tabs>
          <w:tab w:val="left" w:pos="-720"/>
          <w:tab w:val="left" w:pos="720"/>
        </w:tabs>
        <w:rPr>
          <w:iCs/>
        </w:rPr>
      </w:pPr>
      <w:r w:rsidRPr="00F025B4">
        <w:rPr>
          <w:b/>
          <w:bCs/>
          <w:iCs/>
        </w:rPr>
        <w:t>Subject Matter Experts (SMEs)</w:t>
      </w:r>
      <w:r w:rsidRPr="00F025B4">
        <w:rPr>
          <w:iCs/>
        </w:rPr>
        <w:t>:</w:t>
      </w:r>
    </w:p>
    <w:p w14:paraId="78671D6A" w14:textId="77777777" w:rsidR="00F025B4" w:rsidRPr="00F025B4" w:rsidRDefault="00F025B4">
      <w:pPr>
        <w:pStyle w:val="BodyText"/>
        <w:numPr>
          <w:ilvl w:val="2"/>
          <w:numId w:val="89"/>
        </w:numPr>
        <w:tabs>
          <w:tab w:val="left" w:pos="-720"/>
          <w:tab w:val="left" w:pos="720"/>
        </w:tabs>
        <w:rPr>
          <w:iCs/>
        </w:rPr>
      </w:pPr>
      <w:r w:rsidRPr="00F025B4">
        <w:rPr>
          <w:iCs/>
        </w:rPr>
        <w:t xml:space="preserve">A team of </w:t>
      </w:r>
      <w:r w:rsidRPr="00F025B4">
        <w:rPr>
          <w:b/>
          <w:bCs/>
          <w:iCs/>
        </w:rPr>
        <w:t>subject matter experts</w:t>
      </w:r>
      <w:r w:rsidRPr="00F025B4">
        <w:rPr>
          <w:iCs/>
        </w:rPr>
        <w:t xml:space="preserve"> specializing in areas such as </w:t>
      </w:r>
      <w:r w:rsidRPr="00F025B4">
        <w:rPr>
          <w:b/>
          <w:bCs/>
          <w:iCs/>
        </w:rPr>
        <w:t>data management</w:t>
      </w:r>
      <w:r w:rsidRPr="00F025B4">
        <w:rPr>
          <w:iCs/>
        </w:rPr>
        <w:t xml:space="preserve">, </w:t>
      </w:r>
      <w:r w:rsidRPr="00F025B4">
        <w:rPr>
          <w:b/>
          <w:bCs/>
          <w:iCs/>
        </w:rPr>
        <w:t>digital marketing</w:t>
      </w:r>
      <w:r w:rsidRPr="00F025B4">
        <w:rPr>
          <w:iCs/>
        </w:rPr>
        <w:t xml:space="preserve">, </w:t>
      </w:r>
      <w:r w:rsidRPr="00F025B4">
        <w:rPr>
          <w:b/>
          <w:bCs/>
          <w:iCs/>
        </w:rPr>
        <w:t>cybersecurity</w:t>
      </w:r>
      <w:r w:rsidRPr="00F025B4">
        <w:rPr>
          <w:iCs/>
        </w:rPr>
        <w:t xml:space="preserve">, and </w:t>
      </w:r>
      <w:r w:rsidRPr="00F025B4">
        <w:rPr>
          <w:b/>
          <w:bCs/>
          <w:iCs/>
        </w:rPr>
        <w:t>AI</w:t>
      </w:r>
      <w:r w:rsidRPr="00F025B4">
        <w:rPr>
          <w:iCs/>
        </w:rPr>
        <w:t>. These experts will deliver both group and one-on-one training based on the unique needs of each business.</w:t>
      </w:r>
    </w:p>
    <w:p w14:paraId="26E070A8" w14:textId="77777777" w:rsidR="00F025B4" w:rsidRPr="00F025B4" w:rsidRDefault="00F025B4">
      <w:pPr>
        <w:pStyle w:val="BodyText"/>
        <w:numPr>
          <w:ilvl w:val="1"/>
          <w:numId w:val="89"/>
        </w:numPr>
        <w:tabs>
          <w:tab w:val="left" w:pos="-720"/>
          <w:tab w:val="left" w:pos="720"/>
        </w:tabs>
        <w:rPr>
          <w:iCs/>
        </w:rPr>
      </w:pPr>
      <w:r w:rsidRPr="00F025B4">
        <w:rPr>
          <w:b/>
          <w:bCs/>
          <w:iCs/>
        </w:rPr>
        <w:t>Mentors</w:t>
      </w:r>
      <w:r w:rsidRPr="00F025B4">
        <w:rPr>
          <w:iCs/>
        </w:rPr>
        <w:t>:</w:t>
      </w:r>
    </w:p>
    <w:p w14:paraId="0B4EAE55" w14:textId="64FEB975" w:rsidR="00F025B4" w:rsidRPr="00F025B4" w:rsidRDefault="00F025B4">
      <w:pPr>
        <w:pStyle w:val="BodyText"/>
        <w:numPr>
          <w:ilvl w:val="2"/>
          <w:numId w:val="89"/>
        </w:numPr>
        <w:tabs>
          <w:tab w:val="left" w:pos="-720"/>
          <w:tab w:val="left" w:pos="720"/>
        </w:tabs>
        <w:rPr>
          <w:iCs/>
        </w:rPr>
      </w:pPr>
      <w:r w:rsidRPr="00F025B4">
        <w:rPr>
          <w:iCs/>
        </w:rPr>
        <w:t>Assigned to provide personalized support to business owners and managers, guiding them through the practical application of the training content.</w:t>
      </w:r>
      <w:r w:rsidR="00926CB1">
        <w:rPr>
          <w:iCs/>
        </w:rPr>
        <w:t xml:space="preserve"> There will be a back-office team that will be dedicated to the support of the 4 cohorts – providing online help desk support, online virtual support and in person/in office support to their assigned small business. </w:t>
      </w:r>
    </w:p>
    <w:p w14:paraId="6482A96D" w14:textId="77777777" w:rsidR="00F025B4" w:rsidRPr="00F025B4" w:rsidRDefault="00F025B4">
      <w:pPr>
        <w:pStyle w:val="BodyText"/>
        <w:numPr>
          <w:ilvl w:val="1"/>
          <w:numId w:val="89"/>
        </w:numPr>
        <w:tabs>
          <w:tab w:val="left" w:pos="-720"/>
          <w:tab w:val="left" w:pos="720"/>
        </w:tabs>
        <w:rPr>
          <w:iCs/>
        </w:rPr>
      </w:pPr>
      <w:r w:rsidRPr="00F025B4">
        <w:rPr>
          <w:b/>
          <w:bCs/>
          <w:iCs/>
        </w:rPr>
        <w:t>Monitoring and Evaluation Officer</w:t>
      </w:r>
      <w:r w:rsidRPr="00F025B4">
        <w:rPr>
          <w:iCs/>
        </w:rPr>
        <w:t>:</w:t>
      </w:r>
    </w:p>
    <w:p w14:paraId="03AA9D6F" w14:textId="77777777" w:rsidR="00F025B4" w:rsidRPr="00F025B4" w:rsidRDefault="00F025B4">
      <w:pPr>
        <w:pStyle w:val="BodyText"/>
        <w:numPr>
          <w:ilvl w:val="2"/>
          <w:numId w:val="89"/>
        </w:numPr>
        <w:tabs>
          <w:tab w:val="left" w:pos="-720"/>
          <w:tab w:val="left" w:pos="720"/>
        </w:tabs>
        <w:rPr>
          <w:iCs/>
        </w:rPr>
      </w:pPr>
      <w:r w:rsidRPr="00F025B4">
        <w:rPr>
          <w:iCs/>
        </w:rPr>
        <w:t>Responsible for tracking progress, gathering feedback, and providing data to measure the impact of the training.</w:t>
      </w:r>
    </w:p>
    <w:p w14:paraId="43664ED7" w14:textId="77777777" w:rsidR="00F025B4" w:rsidRPr="00F025B4" w:rsidRDefault="00F025B4">
      <w:pPr>
        <w:pStyle w:val="BodyText"/>
        <w:numPr>
          <w:ilvl w:val="1"/>
          <w:numId w:val="89"/>
        </w:numPr>
        <w:tabs>
          <w:tab w:val="left" w:pos="-720"/>
          <w:tab w:val="left" w:pos="720"/>
        </w:tabs>
        <w:rPr>
          <w:iCs/>
        </w:rPr>
      </w:pPr>
      <w:r w:rsidRPr="00F025B4">
        <w:rPr>
          <w:b/>
          <w:bCs/>
          <w:iCs/>
        </w:rPr>
        <w:t>Cybersecurity Specialist</w:t>
      </w:r>
      <w:r w:rsidRPr="00F025B4">
        <w:rPr>
          <w:iCs/>
        </w:rPr>
        <w:t>:</w:t>
      </w:r>
    </w:p>
    <w:p w14:paraId="46EB6BB1" w14:textId="77777777" w:rsidR="00F025B4" w:rsidRPr="00F025B4" w:rsidRDefault="00F025B4">
      <w:pPr>
        <w:pStyle w:val="BodyText"/>
        <w:numPr>
          <w:ilvl w:val="2"/>
          <w:numId w:val="89"/>
        </w:numPr>
        <w:tabs>
          <w:tab w:val="left" w:pos="-720"/>
          <w:tab w:val="left" w:pos="720"/>
        </w:tabs>
        <w:rPr>
          <w:iCs/>
        </w:rPr>
      </w:pPr>
      <w:r w:rsidRPr="00F025B4">
        <w:rPr>
          <w:iCs/>
        </w:rPr>
        <w:t>This expert will ensure that participants are adequately trained on protecting their digital assets and managing cybersecurity risks.</w:t>
      </w:r>
    </w:p>
    <w:p w14:paraId="508F3A1E" w14:textId="77777777" w:rsidR="00F025B4" w:rsidRPr="00F025B4" w:rsidRDefault="00F025B4">
      <w:pPr>
        <w:pStyle w:val="BodyText"/>
        <w:numPr>
          <w:ilvl w:val="1"/>
          <w:numId w:val="89"/>
        </w:numPr>
        <w:tabs>
          <w:tab w:val="left" w:pos="-720"/>
          <w:tab w:val="left" w:pos="720"/>
        </w:tabs>
        <w:rPr>
          <w:iCs/>
        </w:rPr>
      </w:pPr>
      <w:r w:rsidRPr="00F025B4">
        <w:rPr>
          <w:b/>
          <w:bCs/>
          <w:iCs/>
        </w:rPr>
        <w:t>Administrative and Logistical Support</w:t>
      </w:r>
      <w:r w:rsidRPr="00F025B4">
        <w:rPr>
          <w:iCs/>
        </w:rPr>
        <w:t>:</w:t>
      </w:r>
    </w:p>
    <w:p w14:paraId="21B5826B" w14:textId="77777777" w:rsidR="00F025B4" w:rsidRDefault="00F025B4">
      <w:pPr>
        <w:pStyle w:val="BodyText"/>
        <w:numPr>
          <w:ilvl w:val="2"/>
          <w:numId w:val="89"/>
        </w:numPr>
        <w:tabs>
          <w:tab w:val="left" w:pos="-720"/>
          <w:tab w:val="left" w:pos="720"/>
        </w:tabs>
        <w:rPr>
          <w:iCs/>
        </w:rPr>
      </w:pPr>
      <w:r w:rsidRPr="00F025B4">
        <w:rPr>
          <w:iCs/>
        </w:rPr>
        <w:lastRenderedPageBreak/>
        <w:t>Back-office staff will support scheduling, communication, and coordination with participants, ensuring smooth execution of the training sessions.</w:t>
      </w:r>
    </w:p>
    <w:p w14:paraId="1208EEEE" w14:textId="77777777" w:rsidR="00937CC9" w:rsidRPr="00B11B53" w:rsidRDefault="00937CC9" w:rsidP="00937CC9">
      <w:pPr>
        <w:pStyle w:val="BodyText"/>
        <w:shd w:val="clear" w:color="auto" w:fill="00B050"/>
        <w:tabs>
          <w:tab w:val="left" w:pos="-720"/>
          <w:tab w:val="left" w:pos="720"/>
        </w:tabs>
        <w:ind w:left="1080" w:hanging="810"/>
        <w:rPr>
          <w:b/>
          <w:bCs/>
          <w:iCs/>
          <w:caps/>
          <w:color w:val="FFFFFF" w:themeColor="background1"/>
        </w:rPr>
      </w:pPr>
      <w:r w:rsidRPr="00B11B53">
        <w:rPr>
          <w:b/>
          <w:bCs/>
          <w:iCs/>
          <w:caps/>
          <w:color w:val="FFFFFF" w:themeColor="background1"/>
        </w:rPr>
        <w:t>Conclusion</w:t>
      </w:r>
    </w:p>
    <w:p w14:paraId="7BC2DA3A" w14:textId="77777777" w:rsidR="00937CC9" w:rsidRPr="00937CC9" w:rsidRDefault="00937CC9" w:rsidP="00937CC9">
      <w:pPr>
        <w:pStyle w:val="NormalWeb"/>
        <w:ind w:left="540"/>
        <w:rPr>
          <w:rFonts w:ascii="Times New Roman" w:cs="Times New Roman"/>
        </w:rPr>
      </w:pPr>
      <w:r w:rsidRPr="00937CC9">
        <w:rPr>
          <w:rFonts w:ascii="Times New Roman" w:cs="Times New Roman"/>
        </w:rPr>
        <w:t xml:space="preserve">This approach will ensure that the project meets the objectives of the </w:t>
      </w:r>
      <w:r w:rsidRPr="00937CC9">
        <w:rPr>
          <w:rStyle w:val="Strong"/>
          <w:rFonts w:ascii="Times New Roman" w:cs="Times New Roman"/>
        </w:rPr>
        <w:t>Caribbean Digital Transformation Project</w:t>
      </w:r>
      <w:r w:rsidRPr="00937CC9">
        <w:rPr>
          <w:rFonts w:ascii="Times New Roman" w:cs="Times New Roman"/>
        </w:rPr>
        <w:t xml:space="preserve"> by equipping </w:t>
      </w:r>
      <w:r w:rsidRPr="00937CC9">
        <w:rPr>
          <w:rStyle w:val="Strong"/>
          <w:rFonts w:ascii="Times New Roman" w:cs="Times New Roman"/>
        </w:rPr>
        <w:t>125 SMEs</w:t>
      </w:r>
      <w:r w:rsidRPr="00937CC9">
        <w:rPr>
          <w:rFonts w:ascii="Times New Roman" w:cs="Times New Roman"/>
        </w:rPr>
        <w:t xml:space="preserve"> with the digital skills necessary for success in a modern economy. The hybrid training model, combined with our tailored methodology and strong emphasis on practical application, cybersecurity, and SEA/SH risk management, ensures a comprehensive and sustainable impact on Grenada's business landscape.</w:t>
      </w:r>
    </w:p>
    <w:p w14:paraId="0E04AB1A" w14:textId="77777777" w:rsidR="00B11B53" w:rsidRDefault="000B5EDC" w:rsidP="00B11B53">
      <w:pPr>
        <w:pStyle w:val="BodyText"/>
        <w:tabs>
          <w:tab w:val="left" w:pos="-720"/>
          <w:tab w:val="left" w:pos="720"/>
        </w:tabs>
        <w:ind w:left="720" w:hanging="720"/>
        <w:rPr>
          <w:iCs/>
        </w:rPr>
      </w:pPr>
      <w:r w:rsidRPr="00616295">
        <w:rPr>
          <w:i/>
          <w:iCs/>
        </w:rPr>
        <w:t xml:space="preserve">b) </w:t>
      </w:r>
      <w:r w:rsidR="007E11A3" w:rsidRPr="00616295">
        <w:rPr>
          <w:i/>
          <w:iCs/>
        </w:rPr>
        <w:tab/>
      </w:r>
      <w:r w:rsidRPr="00616295">
        <w:rPr>
          <w:b/>
          <w:i/>
          <w:iCs/>
          <w:u w:val="single"/>
        </w:rPr>
        <w:t>Work Plan and Staffing</w:t>
      </w:r>
      <w:r w:rsidRPr="00616295">
        <w:rPr>
          <w:iCs/>
        </w:rPr>
        <w:t xml:space="preserve">. {Please outline the plan for </w:t>
      </w:r>
      <w:r w:rsidR="0097513D" w:rsidRPr="00616295">
        <w:rPr>
          <w:iCs/>
        </w:rPr>
        <w:t xml:space="preserve">the </w:t>
      </w:r>
      <w:r w:rsidRPr="00616295">
        <w:rPr>
          <w:iCs/>
        </w:rPr>
        <w:t>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understanding of the TOR and ability to translate them into a feasible working plan and work schedule showing the assigned tasks for each expert. A list of the final documents (including reports) to be delivered as final output(s) should be included here. The work plan should be consistent with the Work Schedule Form.}</w:t>
      </w:r>
    </w:p>
    <w:p w14:paraId="31A185E4" w14:textId="09E76B1B" w:rsidR="00B11B53" w:rsidRPr="00B11B53" w:rsidRDefault="00B11B53" w:rsidP="00B11B53">
      <w:pPr>
        <w:pStyle w:val="BodyText"/>
        <w:shd w:val="clear" w:color="auto" w:fill="00B050"/>
        <w:tabs>
          <w:tab w:val="left" w:pos="-720"/>
          <w:tab w:val="left" w:pos="720"/>
        </w:tabs>
        <w:rPr>
          <w:b/>
          <w:bCs/>
          <w:iCs/>
          <w:caps/>
          <w:color w:val="FFFFFF" w:themeColor="background1"/>
        </w:rPr>
      </w:pPr>
      <w:r w:rsidRPr="00B11B53">
        <w:rPr>
          <w:b/>
          <w:bCs/>
          <w:iCs/>
          <w:caps/>
          <w:color w:val="FFFFFF" w:themeColor="background1"/>
        </w:rPr>
        <w:t>Work Plan and Staffing</w:t>
      </w:r>
    </w:p>
    <w:p w14:paraId="1C9A4410" w14:textId="77777777" w:rsidR="00B11B53" w:rsidRDefault="00B11B53" w:rsidP="00483DE0">
      <w:pPr>
        <w:pStyle w:val="BodyText"/>
        <w:tabs>
          <w:tab w:val="left" w:pos="-720"/>
          <w:tab w:val="left" w:pos="0"/>
        </w:tabs>
        <w:rPr>
          <w:i/>
          <w:iCs/>
        </w:rPr>
      </w:pPr>
      <w:r w:rsidRPr="00B11B53">
        <w:rPr>
          <w:i/>
          <w:iCs/>
        </w:rPr>
        <w:t xml:space="preserve">The implementation of the </w:t>
      </w:r>
      <w:r w:rsidRPr="00B11B53">
        <w:rPr>
          <w:b/>
          <w:bCs/>
          <w:i/>
          <w:iCs/>
        </w:rPr>
        <w:t>Caribbean Digital Transformation Project (CARDTP)</w:t>
      </w:r>
      <w:r w:rsidRPr="00B11B53">
        <w:rPr>
          <w:i/>
          <w:iCs/>
        </w:rPr>
        <w:t xml:space="preserve"> for training 125 small and medium enterprises (SMEs) in Grenada will be executed in a phased approach, ensuring structured delivery of activities, consistent monitoring, and achievement of project milestones. The plan adheres to the </w:t>
      </w:r>
      <w:r w:rsidRPr="00B11B53">
        <w:rPr>
          <w:b/>
          <w:bCs/>
          <w:i/>
          <w:iCs/>
        </w:rPr>
        <w:t>Terms of Reference (TOR)</w:t>
      </w:r>
      <w:r w:rsidRPr="00B11B53">
        <w:rPr>
          <w:i/>
          <w:iCs/>
        </w:rPr>
        <w:t xml:space="preserve"> and is designed to meet the project objectives, ensuring that participants are equipped with the necessary digital skills and tools aligned to their business needs.</w:t>
      </w:r>
    </w:p>
    <w:p w14:paraId="0EC8528A" w14:textId="77777777" w:rsidR="00483DE0" w:rsidRPr="00B11B53" w:rsidRDefault="00483DE0" w:rsidP="00483DE0">
      <w:pPr>
        <w:pStyle w:val="BodyText"/>
        <w:tabs>
          <w:tab w:val="left" w:pos="-720"/>
          <w:tab w:val="left" w:pos="0"/>
        </w:tabs>
        <w:rPr>
          <w:i/>
          <w:iCs/>
        </w:rPr>
      </w:pPr>
    </w:p>
    <w:p w14:paraId="6531D12F" w14:textId="77777777" w:rsidR="00B11B53" w:rsidRDefault="00B11B53" w:rsidP="00B11B53">
      <w:pPr>
        <w:pStyle w:val="BodyText"/>
        <w:tabs>
          <w:tab w:val="left" w:pos="-720"/>
          <w:tab w:val="left" w:pos="720"/>
        </w:tabs>
        <w:ind w:left="720" w:hanging="720"/>
        <w:rPr>
          <w:b/>
          <w:bCs/>
          <w:i/>
          <w:iCs/>
          <w:color w:val="1F497D" w:themeColor="text2"/>
        </w:rPr>
      </w:pPr>
      <w:r w:rsidRPr="00B11B53">
        <w:rPr>
          <w:b/>
          <w:bCs/>
          <w:i/>
          <w:iCs/>
          <w:color w:val="1F497D" w:themeColor="text2"/>
        </w:rPr>
        <w:t>Phasing and Interrelations of Activities</w:t>
      </w:r>
    </w:p>
    <w:p w14:paraId="663B1DEC" w14:textId="77777777" w:rsidR="00483DE0" w:rsidRDefault="00483DE0" w:rsidP="00B11B53">
      <w:pPr>
        <w:pStyle w:val="BodyText"/>
        <w:tabs>
          <w:tab w:val="left" w:pos="-720"/>
          <w:tab w:val="left" w:pos="720"/>
        </w:tabs>
        <w:ind w:left="720" w:hanging="720"/>
        <w:rPr>
          <w:b/>
          <w:bCs/>
          <w:i/>
          <w:iCs/>
          <w:color w:val="1F497D" w:themeColor="text2"/>
        </w:rPr>
      </w:pPr>
    </w:p>
    <w:p w14:paraId="02418464" w14:textId="1F613D5C" w:rsidR="00483DE0" w:rsidRDefault="00483DE0" w:rsidP="00483DE0">
      <w:pPr>
        <w:pStyle w:val="BodyText"/>
        <w:tabs>
          <w:tab w:val="left" w:pos="-720"/>
          <w:tab w:val="left" w:pos="0"/>
        </w:tabs>
        <w:rPr>
          <w:b/>
          <w:bCs/>
          <w:i/>
          <w:iCs/>
          <w:color w:val="1F497D" w:themeColor="text2"/>
        </w:rPr>
      </w:pPr>
      <w:r>
        <w:rPr>
          <w:b/>
          <w:bCs/>
          <w:i/>
          <w:iCs/>
          <w:color w:val="1F497D" w:themeColor="text2"/>
        </w:rPr>
        <w:t xml:space="preserve">The detail workplan is attached, and shall be discussed with Kickoff meeting for refinement and sign off within the first week of the project. </w:t>
      </w:r>
    </w:p>
    <w:p w14:paraId="09F72299" w14:textId="77777777" w:rsidR="00483DE0" w:rsidRPr="00B11B53" w:rsidRDefault="00483DE0" w:rsidP="00483DE0">
      <w:pPr>
        <w:pStyle w:val="BodyText"/>
        <w:tabs>
          <w:tab w:val="left" w:pos="-720"/>
          <w:tab w:val="left" w:pos="0"/>
        </w:tabs>
        <w:ind w:hanging="90"/>
        <w:rPr>
          <w:b/>
          <w:bCs/>
          <w:i/>
          <w:iCs/>
          <w:color w:val="1F497D" w:themeColor="text2"/>
        </w:rPr>
      </w:pPr>
    </w:p>
    <w:p w14:paraId="4332DAD4" w14:textId="77777777" w:rsidR="00B11B53" w:rsidRPr="00B11B53" w:rsidRDefault="00B11B53" w:rsidP="00B11B53">
      <w:pPr>
        <w:pStyle w:val="BodyText"/>
        <w:tabs>
          <w:tab w:val="left" w:pos="-720"/>
          <w:tab w:val="left" w:pos="720"/>
        </w:tabs>
        <w:ind w:left="720" w:hanging="720"/>
        <w:rPr>
          <w:i/>
          <w:iCs/>
        </w:rPr>
      </w:pPr>
      <w:r w:rsidRPr="00B11B53">
        <w:rPr>
          <w:i/>
          <w:iCs/>
        </w:rPr>
        <w:t>The work plan is divided into three core phases:</w:t>
      </w:r>
    </w:p>
    <w:p w14:paraId="1101E04B" w14:textId="77777777" w:rsidR="00B11B53" w:rsidRPr="00B11B53" w:rsidRDefault="00B11B53">
      <w:pPr>
        <w:pStyle w:val="BodyText"/>
        <w:numPr>
          <w:ilvl w:val="0"/>
          <w:numId w:val="90"/>
        </w:numPr>
        <w:shd w:val="clear" w:color="auto" w:fill="FFC000"/>
        <w:tabs>
          <w:tab w:val="left" w:pos="-720"/>
          <w:tab w:val="left" w:pos="720"/>
        </w:tabs>
        <w:rPr>
          <w:i/>
          <w:iCs/>
          <w:color w:val="1F497D" w:themeColor="text2"/>
        </w:rPr>
      </w:pPr>
      <w:r w:rsidRPr="00B11B53">
        <w:rPr>
          <w:b/>
          <w:bCs/>
          <w:i/>
          <w:iCs/>
          <w:color w:val="1F497D" w:themeColor="text2"/>
        </w:rPr>
        <w:t>Phase 1: Project Inception and Preparation</w:t>
      </w:r>
      <w:r w:rsidRPr="00B11B53">
        <w:rPr>
          <w:i/>
          <w:iCs/>
          <w:color w:val="1F497D" w:themeColor="text2"/>
        </w:rPr>
        <w:t xml:space="preserve"> </w:t>
      </w:r>
    </w:p>
    <w:p w14:paraId="10065898" w14:textId="6E7D117D" w:rsidR="00B11B53" w:rsidRPr="00B11B53" w:rsidRDefault="00B11B53">
      <w:pPr>
        <w:pStyle w:val="BodyText"/>
        <w:numPr>
          <w:ilvl w:val="1"/>
          <w:numId w:val="90"/>
        </w:numPr>
        <w:tabs>
          <w:tab w:val="left" w:pos="-720"/>
          <w:tab w:val="left" w:pos="720"/>
        </w:tabs>
        <w:rPr>
          <w:i/>
          <w:iCs/>
        </w:rPr>
      </w:pPr>
      <w:r w:rsidRPr="00B11B53">
        <w:rPr>
          <w:b/>
          <w:bCs/>
          <w:i/>
          <w:iCs/>
        </w:rPr>
        <w:t>Duration</w:t>
      </w:r>
      <w:r w:rsidRPr="00B11B53">
        <w:rPr>
          <w:i/>
          <w:iCs/>
        </w:rPr>
        <w:t>: 1 month</w:t>
      </w:r>
      <w:r w:rsidR="00255578">
        <w:rPr>
          <w:i/>
          <w:iCs/>
        </w:rPr>
        <w:t xml:space="preserve"> of active engagement over 2 calendar months</w:t>
      </w:r>
    </w:p>
    <w:p w14:paraId="5E816D4C" w14:textId="77777777" w:rsidR="00B11B53" w:rsidRPr="00B11B53" w:rsidRDefault="00B11B53">
      <w:pPr>
        <w:pStyle w:val="BodyText"/>
        <w:numPr>
          <w:ilvl w:val="1"/>
          <w:numId w:val="90"/>
        </w:numPr>
        <w:tabs>
          <w:tab w:val="left" w:pos="-720"/>
          <w:tab w:val="left" w:pos="720"/>
        </w:tabs>
        <w:rPr>
          <w:i/>
          <w:iCs/>
        </w:rPr>
      </w:pPr>
      <w:r w:rsidRPr="00B11B53">
        <w:rPr>
          <w:b/>
          <w:bCs/>
          <w:i/>
          <w:iCs/>
        </w:rPr>
        <w:t>Objective</w:t>
      </w:r>
      <w:r w:rsidRPr="00B11B53">
        <w:rPr>
          <w:i/>
          <w:iCs/>
        </w:rPr>
        <w:t>: Establish a strong foundation for the project, ensuring alignment with the client’s expectations, confirming the methodology, and setting up the project infrastructure.</w:t>
      </w:r>
    </w:p>
    <w:p w14:paraId="264AF1A6" w14:textId="77777777" w:rsidR="00B11B53" w:rsidRPr="00B11B53" w:rsidRDefault="00B11B53">
      <w:pPr>
        <w:pStyle w:val="BodyText"/>
        <w:numPr>
          <w:ilvl w:val="1"/>
          <w:numId w:val="90"/>
        </w:numPr>
        <w:tabs>
          <w:tab w:val="left" w:pos="-720"/>
          <w:tab w:val="left" w:pos="720"/>
        </w:tabs>
        <w:rPr>
          <w:i/>
          <w:iCs/>
        </w:rPr>
      </w:pPr>
      <w:r w:rsidRPr="00B11B53">
        <w:rPr>
          <w:b/>
          <w:bCs/>
          <w:i/>
          <w:iCs/>
        </w:rPr>
        <w:t>Activities</w:t>
      </w:r>
      <w:r w:rsidRPr="00B11B53">
        <w:rPr>
          <w:i/>
          <w:iCs/>
        </w:rPr>
        <w:t xml:space="preserve">: </w:t>
      </w:r>
    </w:p>
    <w:p w14:paraId="24253C82" w14:textId="77777777" w:rsidR="00B11B53" w:rsidRPr="00B11B53" w:rsidRDefault="00B11B53">
      <w:pPr>
        <w:pStyle w:val="BodyText"/>
        <w:numPr>
          <w:ilvl w:val="2"/>
          <w:numId w:val="90"/>
        </w:numPr>
        <w:tabs>
          <w:tab w:val="left" w:pos="-720"/>
          <w:tab w:val="left" w:pos="720"/>
        </w:tabs>
        <w:rPr>
          <w:i/>
          <w:iCs/>
        </w:rPr>
      </w:pPr>
      <w:r w:rsidRPr="00B11B53">
        <w:rPr>
          <w:i/>
          <w:iCs/>
        </w:rPr>
        <w:lastRenderedPageBreak/>
        <w:t xml:space="preserve">Submission of </w:t>
      </w:r>
      <w:r w:rsidRPr="00B11B53">
        <w:rPr>
          <w:b/>
          <w:bCs/>
          <w:i/>
          <w:iCs/>
        </w:rPr>
        <w:t>Inception Report</w:t>
      </w:r>
      <w:r w:rsidRPr="00B11B53">
        <w:rPr>
          <w:i/>
          <w:iCs/>
        </w:rPr>
        <w:t xml:space="preserve"> detailing the final methodology and approach, project charter, scope of work for each business, agreement on deliverables, and project milestones.</w:t>
      </w:r>
    </w:p>
    <w:p w14:paraId="438EFA7A" w14:textId="77777777" w:rsidR="00B11B53" w:rsidRPr="00B11B53" w:rsidRDefault="00B11B53">
      <w:pPr>
        <w:pStyle w:val="BodyText"/>
        <w:numPr>
          <w:ilvl w:val="2"/>
          <w:numId w:val="90"/>
        </w:numPr>
        <w:tabs>
          <w:tab w:val="left" w:pos="-720"/>
          <w:tab w:val="left" w:pos="720"/>
        </w:tabs>
        <w:rPr>
          <w:i/>
          <w:iCs/>
        </w:rPr>
      </w:pPr>
      <w:r w:rsidRPr="00B11B53">
        <w:rPr>
          <w:i/>
          <w:iCs/>
        </w:rPr>
        <w:t xml:space="preserve">Establishment of the </w:t>
      </w:r>
      <w:r w:rsidRPr="00B11B53">
        <w:rPr>
          <w:b/>
          <w:bCs/>
          <w:i/>
          <w:iCs/>
        </w:rPr>
        <w:t>Monitoring and Evaluation (M&amp;E)</w:t>
      </w:r>
      <w:r w:rsidRPr="00B11B53">
        <w:rPr>
          <w:i/>
          <w:iCs/>
        </w:rPr>
        <w:t xml:space="preserve"> framework.</w:t>
      </w:r>
    </w:p>
    <w:p w14:paraId="5F2BFD73" w14:textId="77777777" w:rsidR="00B11B53" w:rsidRPr="00B11B53" w:rsidRDefault="00B11B53">
      <w:pPr>
        <w:pStyle w:val="BodyText"/>
        <w:numPr>
          <w:ilvl w:val="2"/>
          <w:numId w:val="90"/>
        </w:numPr>
        <w:tabs>
          <w:tab w:val="left" w:pos="-720"/>
          <w:tab w:val="left" w:pos="720"/>
        </w:tabs>
        <w:rPr>
          <w:i/>
          <w:iCs/>
        </w:rPr>
      </w:pPr>
      <w:r w:rsidRPr="00B11B53">
        <w:rPr>
          <w:b/>
          <w:bCs/>
          <w:i/>
          <w:iCs/>
        </w:rPr>
        <w:t>Client engagement</w:t>
      </w:r>
      <w:r w:rsidRPr="00B11B53">
        <w:rPr>
          <w:i/>
          <w:iCs/>
        </w:rPr>
        <w:t xml:space="preserve"> meetings to confirm understanding of scope and deliverables.</w:t>
      </w:r>
    </w:p>
    <w:p w14:paraId="35A70A88" w14:textId="77777777" w:rsidR="00B11B53" w:rsidRPr="00B11B53" w:rsidRDefault="00B11B53">
      <w:pPr>
        <w:pStyle w:val="BodyText"/>
        <w:numPr>
          <w:ilvl w:val="1"/>
          <w:numId w:val="90"/>
        </w:numPr>
        <w:tabs>
          <w:tab w:val="left" w:pos="-720"/>
          <w:tab w:val="left" w:pos="720"/>
        </w:tabs>
        <w:rPr>
          <w:i/>
          <w:iCs/>
        </w:rPr>
      </w:pPr>
      <w:r w:rsidRPr="00B11B53">
        <w:rPr>
          <w:b/>
          <w:bCs/>
          <w:i/>
          <w:iCs/>
        </w:rPr>
        <w:t>Deliverable</w:t>
      </w:r>
      <w:r w:rsidRPr="00B11B53">
        <w:rPr>
          <w:i/>
          <w:iCs/>
        </w:rPr>
        <w:t>: Inception Report (finalized), setting the groundwork for the project.</w:t>
      </w:r>
    </w:p>
    <w:p w14:paraId="644BD081" w14:textId="77777777" w:rsidR="00B11B53" w:rsidRPr="00B11B53" w:rsidRDefault="00B11B53">
      <w:pPr>
        <w:pStyle w:val="BodyText"/>
        <w:numPr>
          <w:ilvl w:val="1"/>
          <w:numId w:val="90"/>
        </w:numPr>
        <w:tabs>
          <w:tab w:val="left" w:pos="-720"/>
          <w:tab w:val="left" w:pos="720"/>
        </w:tabs>
        <w:rPr>
          <w:i/>
          <w:iCs/>
        </w:rPr>
      </w:pPr>
      <w:r w:rsidRPr="00B11B53">
        <w:rPr>
          <w:b/>
          <w:bCs/>
          <w:i/>
          <w:iCs/>
        </w:rPr>
        <w:t>Milestone</w:t>
      </w:r>
      <w:r w:rsidRPr="00B11B53">
        <w:rPr>
          <w:i/>
          <w:iCs/>
        </w:rPr>
        <w:t>: Client approval of the Inception Report.</w:t>
      </w:r>
    </w:p>
    <w:p w14:paraId="4B8AE18B" w14:textId="6CE10ACD" w:rsidR="00B11B53" w:rsidRPr="00B11B53" w:rsidRDefault="00B11B53">
      <w:pPr>
        <w:pStyle w:val="BodyText"/>
        <w:numPr>
          <w:ilvl w:val="0"/>
          <w:numId w:val="90"/>
        </w:numPr>
        <w:shd w:val="clear" w:color="auto" w:fill="FFC000"/>
        <w:tabs>
          <w:tab w:val="left" w:pos="-720"/>
          <w:tab w:val="left" w:pos="720"/>
        </w:tabs>
        <w:rPr>
          <w:i/>
          <w:iCs/>
          <w:color w:val="1F497D" w:themeColor="text2"/>
        </w:rPr>
      </w:pPr>
      <w:r w:rsidRPr="00B11B53">
        <w:rPr>
          <w:b/>
          <w:bCs/>
          <w:i/>
          <w:iCs/>
          <w:color w:val="1F497D" w:themeColor="text2"/>
        </w:rPr>
        <w:t>Phase 2: Content Development and Training Preparation</w:t>
      </w:r>
      <w:r w:rsidRPr="00B11B53">
        <w:rPr>
          <w:i/>
          <w:iCs/>
          <w:color w:val="1F497D" w:themeColor="text2"/>
        </w:rPr>
        <w:t xml:space="preserve"> </w:t>
      </w:r>
      <w:r w:rsidR="00635471">
        <w:rPr>
          <w:i/>
          <w:iCs/>
          <w:color w:val="1F497D" w:themeColor="text2"/>
        </w:rPr>
        <w:t>(Delivery Phase)</w:t>
      </w:r>
    </w:p>
    <w:p w14:paraId="29FB74ED" w14:textId="77777777" w:rsidR="00B11B53" w:rsidRPr="00B11B53" w:rsidRDefault="00B11B53">
      <w:pPr>
        <w:pStyle w:val="BodyText"/>
        <w:numPr>
          <w:ilvl w:val="1"/>
          <w:numId w:val="90"/>
        </w:numPr>
        <w:tabs>
          <w:tab w:val="left" w:pos="-720"/>
          <w:tab w:val="left" w:pos="720"/>
        </w:tabs>
        <w:rPr>
          <w:i/>
          <w:iCs/>
        </w:rPr>
      </w:pPr>
      <w:r w:rsidRPr="00B11B53">
        <w:rPr>
          <w:b/>
          <w:bCs/>
          <w:i/>
          <w:iCs/>
        </w:rPr>
        <w:t>Duration</w:t>
      </w:r>
      <w:r w:rsidRPr="00B11B53">
        <w:rPr>
          <w:i/>
          <w:iCs/>
        </w:rPr>
        <w:t>: 2-6 months</w:t>
      </w:r>
    </w:p>
    <w:p w14:paraId="2EC1835D" w14:textId="77777777" w:rsidR="00B11B53" w:rsidRPr="00B11B53" w:rsidRDefault="00B11B53">
      <w:pPr>
        <w:pStyle w:val="BodyText"/>
        <w:numPr>
          <w:ilvl w:val="1"/>
          <w:numId w:val="90"/>
        </w:numPr>
        <w:tabs>
          <w:tab w:val="left" w:pos="-720"/>
          <w:tab w:val="left" w:pos="720"/>
        </w:tabs>
        <w:rPr>
          <w:i/>
          <w:iCs/>
        </w:rPr>
      </w:pPr>
      <w:r w:rsidRPr="00B11B53">
        <w:rPr>
          <w:b/>
          <w:bCs/>
          <w:i/>
          <w:iCs/>
        </w:rPr>
        <w:t>Objective</w:t>
      </w:r>
      <w:r w:rsidRPr="00B11B53">
        <w:rPr>
          <w:i/>
          <w:iCs/>
        </w:rPr>
        <w:t>: Develop tailored training materials and digital transformation plans for each of the 125 businesses based on individual needs assessments.</w:t>
      </w:r>
    </w:p>
    <w:p w14:paraId="50D94367" w14:textId="77777777" w:rsidR="00B11B53" w:rsidRPr="00B11B53" w:rsidRDefault="00B11B53">
      <w:pPr>
        <w:pStyle w:val="BodyText"/>
        <w:numPr>
          <w:ilvl w:val="1"/>
          <w:numId w:val="90"/>
        </w:numPr>
        <w:tabs>
          <w:tab w:val="left" w:pos="-720"/>
          <w:tab w:val="left" w:pos="720"/>
        </w:tabs>
        <w:rPr>
          <w:i/>
          <w:iCs/>
        </w:rPr>
      </w:pPr>
      <w:r w:rsidRPr="00B11B53">
        <w:rPr>
          <w:b/>
          <w:bCs/>
          <w:i/>
          <w:iCs/>
        </w:rPr>
        <w:t>Activities</w:t>
      </w:r>
      <w:r w:rsidRPr="00B11B53">
        <w:rPr>
          <w:i/>
          <w:iCs/>
        </w:rPr>
        <w:t xml:space="preserve">: </w:t>
      </w:r>
    </w:p>
    <w:p w14:paraId="39FB9E3C" w14:textId="77777777" w:rsidR="00B11B53" w:rsidRPr="00B11B53" w:rsidRDefault="00B11B53">
      <w:pPr>
        <w:pStyle w:val="BodyText"/>
        <w:numPr>
          <w:ilvl w:val="2"/>
          <w:numId w:val="90"/>
        </w:numPr>
        <w:tabs>
          <w:tab w:val="left" w:pos="-720"/>
          <w:tab w:val="left" w:pos="720"/>
        </w:tabs>
        <w:rPr>
          <w:i/>
          <w:iCs/>
        </w:rPr>
      </w:pPr>
      <w:r w:rsidRPr="00B11B53">
        <w:rPr>
          <w:i/>
          <w:iCs/>
        </w:rPr>
        <w:t xml:space="preserve">Conduct detailed </w:t>
      </w:r>
      <w:r w:rsidRPr="00B11B53">
        <w:rPr>
          <w:b/>
          <w:bCs/>
          <w:i/>
          <w:iCs/>
        </w:rPr>
        <w:t>needs assessments</w:t>
      </w:r>
      <w:r w:rsidRPr="00B11B53">
        <w:rPr>
          <w:i/>
          <w:iCs/>
        </w:rPr>
        <w:t xml:space="preserve"> for all businesses to identify their specific challenges, opportunities, and digital readiness.</w:t>
      </w:r>
    </w:p>
    <w:p w14:paraId="04F23925" w14:textId="77777777" w:rsidR="00B11B53" w:rsidRPr="00B11B53" w:rsidRDefault="00B11B53">
      <w:pPr>
        <w:pStyle w:val="BodyText"/>
        <w:numPr>
          <w:ilvl w:val="2"/>
          <w:numId w:val="90"/>
        </w:numPr>
        <w:tabs>
          <w:tab w:val="left" w:pos="-720"/>
          <w:tab w:val="left" w:pos="720"/>
        </w:tabs>
        <w:rPr>
          <w:i/>
          <w:iCs/>
        </w:rPr>
      </w:pPr>
      <w:r w:rsidRPr="00B11B53">
        <w:rPr>
          <w:i/>
          <w:iCs/>
        </w:rPr>
        <w:t xml:space="preserve">Development of </w:t>
      </w:r>
      <w:r w:rsidRPr="00B11B53">
        <w:rPr>
          <w:b/>
          <w:bCs/>
          <w:i/>
          <w:iCs/>
        </w:rPr>
        <w:t>Small Business Digital Transformation Plans</w:t>
      </w:r>
      <w:r w:rsidRPr="00B11B53">
        <w:rPr>
          <w:i/>
          <w:iCs/>
        </w:rPr>
        <w:t>, customized for each business, outlining digital tools, strategies, and timelines.</w:t>
      </w:r>
    </w:p>
    <w:p w14:paraId="5B86EFA5" w14:textId="77777777" w:rsidR="00B11B53" w:rsidRPr="00B11B53" w:rsidRDefault="00B11B53">
      <w:pPr>
        <w:pStyle w:val="BodyText"/>
        <w:numPr>
          <w:ilvl w:val="2"/>
          <w:numId w:val="90"/>
        </w:numPr>
        <w:tabs>
          <w:tab w:val="left" w:pos="-720"/>
          <w:tab w:val="left" w:pos="720"/>
        </w:tabs>
        <w:rPr>
          <w:i/>
          <w:iCs/>
        </w:rPr>
      </w:pPr>
      <w:r w:rsidRPr="00B11B53">
        <w:rPr>
          <w:i/>
          <w:iCs/>
        </w:rPr>
        <w:t xml:space="preserve">Design of </w:t>
      </w:r>
      <w:r w:rsidRPr="00B11B53">
        <w:rPr>
          <w:b/>
          <w:bCs/>
          <w:i/>
          <w:iCs/>
        </w:rPr>
        <w:t>training materials</w:t>
      </w:r>
      <w:r w:rsidRPr="00B11B53">
        <w:rPr>
          <w:i/>
          <w:iCs/>
        </w:rPr>
        <w:t xml:space="preserve"> addressing common elements for cohort-based sessions and tailored content for individualized training.</w:t>
      </w:r>
    </w:p>
    <w:p w14:paraId="62A4776A" w14:textId="77777777" w:rsidR="00B11B53" w:rsidRPr="00B11B53" w:rsidRDefault="00B11B53">
      <w:pPr>
        <w:pStyle w:val="BodyText"/>
        <w:numPr>
          <w:ilvl w:val="1"/>
          <w:numId w:val="90"/>
        </w:numPr>
        <w:tabs>
          <w:tab w:val="left" w:pos="-720"/>
          <w:tab w:val="left" w:pos="720"/>
        </w:tabs>
        <w:rPr>
          <w:i/>
          <w:iCs/>
        </w:rPr>
      </w:pPr>
      <w:r w:rsidRPr="00B11B53">
        <w:rPr>
          <w:b/>
          <w:bCs/>
          <w:i/>
          <w:iCs/>
        </w:rPr>
        <w:t>Deliverables</w:t>
      </w:r>
      <w:r w:rsidRPr="00B11B53">
        <w:rPr>
          <w:i/>
          <w:iCs/>
        </w:rPr>
        <w:t xml:space="preserve">: </w:t>
      </w:r>
    </w:p>
    <w:p w14:paraId="5A85FB9E" w14:textId="57EB02DB" w:rsidR="00B11B53" w:rsidRPr="00B11B53" w:rsidRDefault="00B11B53">
      <w:pPr>
        <w:pStyle w:val="BodyText"/>
        <w:numPr>
          <w:ilvl w:val="2"/>
          <w:numId w:val="90"/>
        </w:numPr>
        <w:tabs>
          <w:tab w:val="left" w:pos="-720"/>
          <w:tab w:val="left" w:pos="720"/>
        </w:tabs>
        <w:rPr>
          <w:i/>
          <w:iCs/>
        </w:rPr>
      </w:pPr>
      <w:r w:rsidRPr="00B11B53">
        <w:rPr>
          <w:i/>
          <w:iCs/>
        </w:rPr>
        <w:t xml:space="preserve">First batch </w:t>
      </w:r>
      <w:proofErr w:type="gramStart"/>
      <w:r w:rsidRPr="00B11B53">
        <w:rPr>
          <w:i/>
          <w:iCs/>
        </w:rPr>
        <w:t xml:space="preserve">of </w:t>
      </w:r>
      <w:r w:rsidR="00635471">
        <w:rPr>
          <w:i/>
          <w:iCs/>
        </w:rPr>
        <w:t xml:space="preserve"> </w:t>
      </w:r>
      <w:r w:rsidRPr="00B11B53">
        <w:rPr>
          <w:i/>
          <w:iCs/>
        </w:rPr>
        <w:t>50</w:t>
      </w:r>
      <w:proofErr w:type="gramEnd"/>
      <w:r w:rsidRPr="00B11B53">
        <w:rPr>
          <w:i/>
          <w:iCs/>
        </w:rPr>
        <w:t xml:space="preserve"> </w:t>
      </w:r>
      <w:r w:rsidRPr="00B11B53">
        <w:rPr>
          <w:b/>
          <w:bCs/>
          <w:i/>
          <w:iCs/>
        </w:rPr>
        <w:t>Small Business Digital Transformation Plans</w:t>
      </w:r>
      <w:r w:rsidRPr="00B11B53">
        <w:rPr>
          <w:i/>
          <w:iCs/>
        </w:rPr>
        <w:t xml:space="preserve"> (Month 3).</w:t>
      </w:r>
    </w:p>
    <w:p w14:paraId="6112BBA1" w14:textId="77777777" w:rsidR="00B11B53" w:rsidRPr="00B11B53" w:rsidRDefault="00B11B53">
      <w:pPr>
        <w:pStyle w:val="BodyText"/>
        <w:numPr>
          <w:ilvl w:val="2"/>
          <w:numId w:val="90"/>
        </w:numPr>
        <w:tabs>
          <w:tab w:val="left" w:pos="-720"/>
          <w:tab w:val="left" w:pos="720"/>
        </w:tabs>
        <w:rPr>
          <w:i/>
          <w:iCs/>
        </w:rPr>
      </w:pPr>
      <w:r w:rsidRPr="00B11B53">
        <w:rPr>
          <w:i/>
          <w:iCs/>
        </w:rPr>
        <w:t xml:space="preserve">Second batch of 50 </w:t>
      </w:r>
      <w:r w:rsidRPr="00B11B53">
        <w:rPr>
          <w:b/>
          <w:bCs/>
          <w:i/>
          <w:iCs/>
        </w:rPr>
        <w:t>Small Business Digital Transformation Plans</w:t>
      </w:r>
      <w:r w:rsidRPr="00B11B53">
        <w:rPr>
          <w:i/>
          <w:iCs/>
        </w:rPr>
        <w:t xml:space="preserve"> (Month 5).</w:t>
      </w:r>
    </w:p>
    <w:p w14:paraId="26B50A86" w14:textId="77777777" w:rsidR="00B11B53" w:rsidRPr="00B11B53" w:rsidRDefault="00B11B53">
      <w:pPr>
        <w:pStyle w:val="BodyText"/>
        <w:numPr>
          <w:ilvl w:val="2"/>
          <w:numId w:val="90"/>
        </w:numPr>
        <w:tabs>
          <w:tab w:val="left" w:pos="-720"/>
          <w:tab w:val="left" w:pos="720"/>
        </w:tabs>
        <w:rPr>
          <w:i/>
          <w:iCs/>
        </w:rPr>
      </w:pPr>
      <w:r w:rsidRPr="00B11B53">
        <w:rPr>
          <w:i/>
          <w:iCs/>
        </w:rPr>
        <w:t xml:space="preserve">Final batch of 25 </w:t>
      </w:r>
      <w:r w:rsidRPr="00B11B53">
        <w:rPr>
          <w:b/>
          <w:bCs/>
          <w:i/>
          <w:iCs/>
        </w:rPr>
        <w:t>Small Business Digital Transformation Plans</w:t>
      </w:r>
      <w:r w:rsidRPr="00B11B53">
        <w:rPr>
          <w:i/>
          <w:iCs/>
        </w:rPr>
        <w:t xml:space="preserve"> (Month 6).</w:t>
      </w:r>
    </w:p>
    <w:p w14:paraId="0A6173E6" w14:textId="77777777" w:rsidR="00B11B53" w:rsidRPr="00B11B53" w:rsidRDefault="00B11B53">
      <w:pPr>
        <w:pStyle w:val="BodyText"/>
        <w:numPr>
          <w:ilvl w:val="1"/>
          <w:numId w:val="90"/>
        </w:numPr>
        <w:tabs>
          <w:tab w:val="left" w:pos="-720"/>
          <w:tab w:val="left" w:pos="720"/>
        </w:tabs>
        <w:rPr>
          <w:i/>
          <w:iCs/>
        </w:rPr>
      </w:pPr>
      <w:r w:rsidRPr="00B11B53">
        <w:rPr>
          <w:b/>
          <w:bCs/>
          <w:i/>
          <w:iCs/>
        </w:rPr>
        <w:t>Milestones</w:t>
      </w:r>
      <w:r w:rsidRPr="00B11B53">
        <w:rPr>
          <w:i/>
          <w:iCs/>
        </w:rPr>
        <w:t xml:space="preserve">: </w:t>
      </w:r>
    </w:p>
    <w:p w14:paraId="57A80164" w14:textId="77777777" w:rsidR="00B11B53" w:rsidRPr="00B11B53" w:rsidRDefault="00B11B53">
      <w:pPr>
        <w:pStyle w:val="BodyText"/>
        <w:numPr>
          <w:ilvl w:val="2"/>
          <w:numId w:val="90"/>
        </w:numPr>
        <w:tabs>
          <w:tab w:val="left" w:pos="-720"/>
          <w:tab w:val="left" w:pos="720"/>
        </w:tabs>
        <w:rPr>
          <w:i/>
          <w:iCs/>
        </w:rPr>
      </w:pPr>
      <w:r w:rsidRPr="00B11B53">
        <w:rPr>
          <w:i/>
          <w:iCs/>
        </w:rPr>
        <w:t>Client approval of the first batch of transformation plans.</w:t>
      </w:r>
    </w:p>
    <w:p w14:paraId="634A3411" w14:textId="77777777" w:rsidR="00B11B53" w:rsidRPr="00B11B53" w:rsidRDefault="00B11B53">
      <w:pPr>
        <w:pStyle w:val="BodyText"/>
        <w:numPr>
          <w:ilvl w:val="2"/>
          <w:numId w:val="90"/>
        </w:numPr>
        <w:tabs>
          <w:tab w:val="left" w:pos="-720"/>
          <w:tab w:val="left" w:pos="720"/>
        </w:tabs>
        <w:rPr>
          <w:i/>
          <w:iCs/>
        </w:rPr>
      </w:pPr>
      <w:r w:rsidRPr="00B11B53">
        <w:rPr>
          <w:i/>
          <w:iCs/>
        </w:rPr>
        <w:t>Client approval of the second batch of transformation plans.</w:t>
      </w:r>
    </w:p>
    <w:p w14:paraId="30BC48BE" w14:textId="77777777" w:rsidR="00B11B53" w:rsidRPr="00B11B53" w:rsidRDefault="00B11B53">
      <w:pPr>
        <w:pStyle w:val="BodyText"/>
        <w:numPr>
          <w:ilvl w:val="2"/>
          <w:numId w:val="90"/>
        </w:numPr>
        <w:tabs>
          <w:tab w:val="left" w:pos="-720"/>
          <w:tab w:val="left" w:pos="720"/>
        </w:tabs>
        <w:rPr>
          <w:i/>
          <w:iCs/>
        </w:rPr>
      </w:pPr>
      <w:r w:rsidRPr="00B11B53">
        <w:rPr>
          <w:i/>
          <w:iCs/>
        </w:rPr>
        <w:t>Client approval of the final batch of transformation plans.</w:t>
      </w:r>
    </w:p>
    <w:p w14:paraId="423F6F53" w14:textId="77777777" w:rsidR="00B11B53" w:rsidRPr="00B11B53" w:rsidRDefault="00B11B53">
      <w:pPr>
        <w:pStyle w:val="BodyText"/>
        <w:numPr>
          <w:ilvl w:val="0"/>
          <w:numId w:val="90"/>
        </w:numPr>
        <w:shd w:val="clear" w:color="auto" w:fill="FFC000"/>
        <w:tabs>
          <w:tab w:val="left" w:pos="-720"/>
          <w:tab w:val="left" w:pos="720"/>
        </w:tabs>
        <w:rPr>
          <w:i/>
          <w:iCs/>
          <w:color w:val="1F497D" w:themeColor="text2"/>
        </w:rPr>
      </w:pPr>
      <w:r w:rsidRPr="00B11B53">
        <w:rPr>
          <w:b/>
          <w:bCs/>
          <w:i/>
          <w:iCs/>
          <w:color w:val="1F497D" w:themeColor="text2"/>
        </w:rPr>
        <w:t>Phase 3: Training Delivery and Monitoring</w:t>
      </w:r>
      <w:r w:rsidRPr="00B11B53">
        <w:rPr>
          <w:i/>
          <w:iCs/>
          <w:color w:val="1F497D" w:themeColor="text2"/>
        </w:rPr>
        <w:t xml:space="preserve"> </w:t>
      </w:r>
    </w:p>
    <w:p w14:paraId="169E95E0" w14:textId="77777777" w:rsidR="00B11B53" w:rsidRPr="00B11B53" w:rsidRDefault="00B11B53">
      <w:pPr>
        <w:pStyle w:val="BodyText"/>
        <w:numPr>
          <w:ilvl w:val="1"/>
          <w:numId w:val="90"/>
        </w:numPr>
        <w:tabs>
          <w:tab w:val="left" w:pos="-720"/>
          <w:tab w:val="left" w:pos="720"/>
        </w:tabs>
        <w:rPr>
          <w:i/>
          <w:iCs/>
        </w:rPr>
      </w:pPr>
      <w:r w:rsidRPr="00B11B53">
        <w:rPr>
          <w:b/>
          <w:bCs/>
          <w:i/>
          <w:iCs/>
        </w:rPr>
        <w:t>Duration</w:t>
      </w:r>
      <w:r w:rsidRPr="00B11B53">
        <w:rPr>
          <w:i/>
          <w:iCs/>
        </w:rPr>
        <w:t>: 7-12 months</w:t>
      </w:r>
    </w:p>
    <w:p w14:paraId="5CE87A3B" w14:textId="77777777" w:rsidR="00B11B53" w:rsidRPr="00B11B53" w:rsidRDefault="00B11B53">
      <w:pPr>
        <w:pStyle w:val="BodyText"/>
        <w:numPr>
          <w:ilvl w:val="1"/>
          <w:numId w:val="90"/>
        </w:numPr>
        <w:tabs>
          <w:tab w:val="left" w:pos="-720"/>
          <w:tab w:val="left" w:pos="720"/>
        </w:tabs>
        <w:rPr>
          <w:i/>
          <w:iCs/>
        </w:rPr>
      </w:pPr>
      <w:r w:rsidRPr="00B11B53">
        <w:rPr>
          <w:b/>
          <w:bCs/>
          <w:i/>
          <w:iCs/>
        </w:rPr>
        <w:t>Objective</w:t>
      </w:r>
      <w:r w:rsidRPr="00B11B53">
        <w:rPr>
          <w:i/>
          <w:iCs/>
        </w:rPr>
        <w:t>: Deliver training to businesses through both cohort-based group sessions and individualized in-office training sessions, followed by continuous monitoring and feedback collection.</w:t>
      </w:r>
    </w:p>
    <w:p w14:paraId="5DA60AB0" w14:textId="77777777" w:rsidR="00B11B53" w:rsidRPr="00B11B53" w:rsidRDefault="00B11B53">
      <w:pPr>
        <w:pStyle w:val="BodyText"/>
        <w:numPr>
          <w:ilvl w:val="1"/>
          <w:numId w:val="90"/>
        </w:numPr>
        <w:tabs>
          <w:tab w:val="left" w:pos="-720"/>
          <w:tab w:val="left" w:pos="720"/>
        </w:tabs>
        <w:rPr>
          <w:i/>
          <w:iCs/>
        </w:rPr>
      </w:pPr>
      <w:r w:rsidRPr="00B11B53">
        <w:rPr>
          <w:b/>
          <w:bCs/>
          <w:i/>
          <w:iCs/>
        </w:rPr>
        <w:lastRenderedPageBreak/>
        <w:t>Activities</w:t>
      </w:r>
      <w:r w:rsidRPr="00B11B53">
        <w:rPr>
          <w:i/>
          <w:iCs/>
        </w:rPr>
        <w:t xml:space="preserve">: </w:t>
      </w:r>
    </w:p>
    <w:p w14:paraId="45F4F94C" w14:textId="77777777" w:rsidR="00B11B53" w:rsidRPr="00B11B53" w:rsidRDefault="00B11B53">
      <w:pPr>
        <w:pStyle w:val="BodyText"/>
        <w:numPr>
          <w:ilvl w:val="2"/>
          <w:numId w:val="90"/>
        </w:numPr>
        <w:tabs>
          <w:tab w:val="left" w:pos="-720"/>
          <w:tab w:val="left" w:pos="720"/>
        </w:tabs>
        <w:rPr>
          <w:i/>
          <w:iCs/>
        </w:rPr>
      </w:pPr>
      <w:r w:rsidRPr="00B11B53">
        <w:rPr>
          <w:i/>
          <w:iCs/>
        </w:rPr>
        <w:t xml:space="preserve">Conduct </w:t>
      </w:r>
      <w:r w:rsidRPr="00B11B53">
        <w:rPr>
          <w:b/>
          <w:bCs/>
          <w:i/>
          <w:iCs/>
        </w:rPr>
        <w:t>cohort-based training</w:t>
      </w:r>
      <w:r w:rsidRPr="00B11B53">
        <w:rPr>
          <w:i/>
          <w:iCs/>
        </w:rPr>
        <w:t xml:space="preserve"> sessions (for common digital needs) in small groups.</w:t>
      </w:r>
    </w:p>
    <w:p w14:paraId="620CC002" w14:textId="77777777" w:rsidR="00B11B53" w:rsidRPr="00B11B53" w:rsidRDefault="00B11B53">
      <w:pPr>
        <w:pStyle w:val="BodyText"/>
        <w:numPr>
          <w:ilvl w:val="2"/>
          <w:numId w:val="90"/>
        </w:numPr>
        <w:tabs>
          <w:tab w:val="left" w:pos="-720"/>
          <w:tab w:val="left" w:pos="720"/>
        </w:tabs>
        <w:rPr>
          <w:i/>
          <w:iCs/>
        </w:rPr>
      </w:pPr>
      <w:r w:rsidRPr="00B11B53">
        <w:rPr>
          <w:i/>
          <w:iCs/>
        </w:rPr>
        <w:t xml:space="preserve">Deliver </w:t>
      </w:r>
      <w:r w:rsidRPr="00B11B53">
        <w:rPr>
          <w:b/>
          <w:bCs/>
          <w:i/>
          <w:iCs/>
        </w:rPr>
        <w:t>customized individual training</w:t>
      </w:r>
      <w:r w:rsidRPr="00B11B53">
        <w:rPr>
          <w:i/>
          <w:iCs/>
        </w:rPr>
        <w:t xml:space="preserve"> sessions for each business (50% on-site, 50% online or at external venues).</w:t>
      </w:r>
    </w:p>
    <w:p w14:paraId="1E2F000B" w14:textId="77777777" w:rsidR="00B11B53" w:rsidRPr="00B11B53" w:rsidRDefault="00B11B53">
      <w:pPr>
        <w:pStyle w:val="BodyText"/>
        <w:numPr>
          <w:ilvl w:val="2"/>
          <w:numId w:val="90"/>
        </w:numPr>
        <w:tabs>
          <w:tab w:val="left" w:pos="-720"/>
          <w:tab w:val="left" w:pos="720"/>
        </w:tabs>
        <w:rPr>
          <w:i/>
          <w:iCs/>
        </w:rPr>
      </w:pPr>
      <w:r w:rsidRPr="00B11B53">
        <w:rPr>
          <w:i/>
          <w:iCs/>
        </w:rPr>
        <w:t>Monitor training progress through the established M&amp;E framework and collect feedback from participants.</w:t>
      </w:r>
    </w:p>
    <w:p w14:paraId="0C216E61" w14:textId="77777777" w:rsidR="00B11B53" w:rsidRPr="00B11B53" w:rsidRDefault="00B11B53">
      <w:pPr>
        <w:pStyle w:val="BodyText"/>
        <w:numPr>
          <w:ilvl w:val="1"/>
          <w:numId w:val="90"/>
        </w:numPr>
        <w:tabs>
          <w:tab w:val="left" w:pos="-720"/>
          <w:tab w:val="left" w:pos="720"/>
        </w:tabs>
        <w:rPr>
          <w:i/>
          <w:iCs/>
        </w:rPr>
      </w:pPr>
      <w:r w:rsidRPr="00B11B53">
        <w:rPr>
          <w:b/>
          <w:bCs/>
          <w:i/>
          <w:iCs/>
        </w:rPr>
        <w:t>Deliverables</w:t>
      </w:r>
      <w:r w:rsidRPr="00B11B53">
        <w:rPr>
          <w:i/>
          <w:iCs/>
        </w:rPr>
        <w:t xml:space="preserve">: </w:t>
      </w:r>
    </w:p>
    <w:p w14:paraId="7994448B" w14:textId="77777777" w:rsidR="00B11B53" w:rsidRPr="00B11B53" w:rsidRDefault="00B11B53">
      <w:pPr>
        <w:pStyle w:val="BodyText"/>
        <w:numPr>
          <w:ilvl w:val="2"/>
          <w:numId w:val="90"/>
        </w:numPr>
        <w:tabs>
          <w:tab w:val="left" w:pos="-720"/>
          <w:tab w:val="left" w:pos="720"/>
        </w:tabs>
        <w:rPr>
          <w:i/>
          <w:iCs/>
        </w:rPr>
      </w:pPr>
      <w:r w:rsidRPr="00B11B53">
        <w:rPr>
          <w:b/>
          <w:bCs/>
          <w:i/>
          <w:iCs/>
        </w:rPr>
        <w:t>Training Report</w:t>
      </w:r>
      <w:r w:rsidRPr="00B11B53">
        <w:rPr>
          <w:i/>
          <w:iCs/>
        </w:rPr>
        <w:t xml:space="preserve"> after the first batch of 50 businesses (Month 9).</w:t>
      </w:r>
    </w:p>
    <w:p w14:paraId="4816895F" w14:textId="77777777" w:rsidR="00B11B53" w:rsidRPr="00B11B53" w:rsidRDefault="00B11B53">
      <w:pPr>
        <w:pStyle w:val="BodyText"/>
        <w:numPr>
          <w:ilvl w:val="2"/>
          <w:numId w:val="90"/>
        </w:numPr>
        <w:tabs>
          <w:tab w:val="left" w:pos="-720"/>
          <w:tab w:val="left" w:pos="720"/>
        </w:tabs>
        <w:rPr>
          <w:i/>
          <w:iCs/>
        </w:rPr>
      </w:pPr>
      <w:r w:rsidRPr="00B11B53">
        <w:rPr>
          <w:b/>
          <w:bCs/>
          <w:i/>
          <w:iCs/>
        </w:rPr>
        <w:t>Training Report</w:t>
      </w:r>
      <w:r w:rsidRPr="00B11B53">
        <w:rPr>
          <w:i/>
          <w:iCs/>
        </w:rPr>
        <w:t xml:space="preserve"> after the second batch of 50 businesses (Month 10).</w:t>
      </w:r>
    </w:p>
    <w:p w14:paraId="23A0EB8A" w14:textId="77777777" w:rsidR="00B11B53" w:rsidRPr="00B11B53" w:rsidRDefault="00B11B53">
      <w:pPr>
        <w:pStyle w:val="BodyText"/>
        <w:numPr>
          <w:ilvl w:val="2"/>
          <w:numId w:val="90"/>
        </w:numPr>
        <w:tabs>
          <w:tab w:val="left" w:pos="-720"/>
          <w:tab w:val="left" w:pos="720"/>
        </w:tabs>
        <w:rPr>
          <w:i/>
          <w:iCs/>
        </w:rPr>
      </w:pPr>
      <w:r w:rsidRPr="00B11B53">
        <w:rPr>
          <w:b/>
          <w:bCs/>
          <w:i/>
          <w:iCs/>
        </w:rPr>
        <w:t>Training Report</w:t>
      </w:r>
      <w:r w:rsidRPr="00B11B53">
        <w:rPr>
          <w:i/>
          <w:iCs/>
        </w:rPr>
        <w:t xml:space="preserve"> after the final batch of 25 businesses (Month 11).</w:t>
      </w:r>
    </w:p>
    <w:p w14:paraId="6F78C16E" w14:textId="77777777" w:rsidR="00B11B53" w:rsidRPr="00B11B53" w:rsidRDefault="00B11B53">
      <w:pPr>
        <w:pStyle w:val="BodyText"/>
        <w:numPr>
          <w:ilvl w:val="1"/>
          <w:numId w:val="90"/>
        </w:numPr>
        <w:tabs>
          <w:tab w:val="left" w:pos="-720"/>
          <w:tab w:val="left" w:pos="720"/>
        </w:tabs>
        <w:rPr>
          <w:i/>
          <w:iCs/>
        </w:rPr>
      </w:pPr>
      <w:r w:rsidRPr="00B11B53">
        <w:rPr>
          <w:b/>
          <w:bCs/>
          <w:i/>
          <w:iCs/>
        </w:rPr>
        <w:t>Milestones</w:t>
      </w:r>
      <w:r w:rsidRPr="00B11B53">
        <w:rPr>
          <w:i/>
          <w:iCs/>
        </w:rPr>
        <w:t xml:space="preserve">: </w:t>
      </w:r>
    </w:p>
    <w:p w14:paraId="06A190ED" w14:textId="77777777" w:rsidR="00B11B53" w:rsidRPr="00B11B53" w:rsidRDefault="00B11B53">
      <w:pPr>
        <w:pStyle w:val="BodyText"/>
        <w:numPr>
          <w:ilvl w:val="2"/>
          <w:numId w:val="90"/>
        </w:numPr>
        <w:tabs>
          <w:tab w:val="left" w:pos="-720"/>
          <w:tab w:val="left" w:pos="720"/>
        </w:tabs>
        <w:rPr>
          <w:i/>
          <w:iCs/>
        </w:rPr>
      </w:pPr>
      <w:r w:rsidRPr="00B11B53">
        <w:rPr>
          <w:i/>
          <w:iCs/>
        </w:rPr>
        <w:t>Client sign-off on completion of training for each cohort.</w:t>
      </w:r>
    </w:p>
    <w:p w14:paraId="7F41803A" w14:textId="77777777" w:rsidR="00B11B53" w:rsidRPr="00B11B53" w:rsidRDefault="00B11B53">
      <w:pPr>
        <w:pStyle w:val="BodyText"/>
        <w:numPr>
          <w:ilvl w:val="2"/>
          <w:numId w:val="90"/>
        </w:numPr>
        <w:tabs>
          <w:tab w:val="left" w:pos="-720"/>
          <w:tab w:val="left" w:pos="720"/>
        </w:tabs>
        <w:rPr>
          <w:i/>
          <w:iCs/>
        </w:rPr>
      </w:pPr>
      <w:r w:rsidRPr="00B11B53">
        <w:rPr>
          <w:i/>
          <w:iCs/>
        </w:rPr>
        <w:t>Continuous feedback and adjustments based on participant evaluations.</w:t>
      </w:r>
    </w:p>
    <w:p w14:paraId="0EE130C0" w14:textId="77777777" w:rsidR="00B11B53" w:rsidRPr="00B11B53" w:rsidRDefault="00B11B53">
      <w:pPr>
        <w:pStyle w:val="BodyText"/>
        <w:numPr>
          <w:ilvl w:val="0"/>
          <w:numId w:val="90"/>
        </w:numPr>
        <w:shd w:val="clear" w:color="auto" w:fill="FFC000"/>
        <w:tabs>
          <w:tab w:val="left" w:pos="-720"/>
          <w:tab w:val="left" w:pos="720"/>
        </w:tabs>
        <w:rPr>
          <w:i/>
          <w:iCs/>
          <w:color w:val="1F497D" w:themeColor="text2"/>
        </w:rPr>
      </w:pPr>
      <w:r w:rsidRPr="00B11B53">
        <w:rPr>
          <w:b/>
          <w:bCs/>
          <w:i/>
          <w:iCs/>
          <w:color w:val="1F497D" w:themeColor="text2"/>
        </w:rPr>
        <w:t>Phase 4: Evaluation, Final Reporting, and Closeout</w:t>
      </w:r>
      <w:r w:rsidRPr="00B11B53">
        <w:rPr>
          <w:i/>
          <w:iCs/>
          <w:color w:val="1F497D" w:themeColor="text2"/>
        </w:rPr>
        <w:t xml:space="preserve"> </w:t>
      </w:r>
    </w:p>
    <w:p w14:paraId="7017FD01" w14:textId="77777777" w:rsidR="00B11B53" w:rsidRPr="00B11B53" w:rsidRDefault="00B11B53">
      <w:pPr>
        <w:pStyle w:val="BodyText"/>
        <w:numPr>
          <w:ilvl w:val="1"/>
          <w:numId w:val="90"/>
        </w:numPr>
        <w:tabs>
          <w:tab w:val="left" w:pos="-720"/>
          <w:tab w:val="left" w:pos="720"/>
        </w:tabs>
        <w:rPr>
          <w:i/>
          <w:iCs/>
        </w:rPr>
      </w:pPr>
      <w:r w:rsidRPr="00B11B53">
        <w:rPr>
          <w:b/>
          <w:bCs/>
          <w:i/>
          <w:iCs/>
        </w:rPr>
        <w:t>Duration</w:t>
      </w:r>
      <w:r w:rsidRPr="00B11B53">
        <w:rPr>
          <w:i/>
          <w:iCs/>
        </w:rPr>
        <w:t>: 12-18 months</w:t>
      </w:r>
    </w:p>
    <w:p w14:paraId="63520599" w14:textId="77777777" w:rsidR="00B11B53" w:rsidRPr="00B11B53" w:rsidRDefault="00B11B53">
      <w:pPr>
        <w:pStyle w:val="BodyText"/>
        <w:numPr>
          <w:ilvl w:val="1"/>
          <w:numId w:val="90"/>
        </w:numPr>
        <w:tabs>
          <w:tab w:val="left" w:pos="-720"/>
          <w:tab w:val="left" w:pos="720"/>
        </w:tabs>
        <w:rPr>
          <w:i/>
          <w:iCs/>
        </w:rPr>
      </w:pPr>
      <w:r w:rsidRPr="00B11B53">
        <w:rPr>
          <w:b/>
          <w:bCs/>
          <w:i/>
          <w:iCs/>
        </w:rPr>
        <w:t>Objective</w:t>
      </w:r>
      <w:r w:rsidRPr="00B11B53">
        <w:rPr>
          <w:i/>
          <w:iCs/>
        </w:rPr>
        <w:t>: Conduct final evaluations of the training program, assess its impact on business operations, and submit the final report and recommendations.</w:t>
      </w:r>
    </w:p>
    <w:p w14:paraId="5CADB0B2" w14:textId="77777777" w:rsidR="00B11B53" w:rsidRPr="00B11B53" w:rsidRDefault="00B11B53">
      <w:pPr>
        <w:pStyle w:val="BodyText"/>
        <w:numPr>
          <w:ilvl w:val="1"/>
          <w:numId w:val="90"/>
        </w:numPr>
        <w:tabs>
          <w:tab w:val="left" w:pos="-720"/>
          <w:tab w:val="left" w:pos="720"/>
        </w:tabs>
        <w:rPr>
          <w:i/>
          <w:iCs/>
        </w:rPr>
      </w:pPr>
      <w:r w:rsidRPr="00B11B53">
        <w:rPr>
          <w:b/>
          <w:bCs/>
          <w:i/>
          <w:iCs/>
        </w:rPr>
        <w:t>Activities</w:t>
      </w:r>
      <w:r w:rsidRPr="00B11B53">
        <w:rPr>
          <w:i/>
          <w:iCs/>
        </w:rPr>
        <w:t xml:space="preserve">: </w:t>
      </w:r>
    </w:p>
    <w:p w14:paraId="0E608F02" w14:textId="77777777" w:rsidR="00B11B53" w:rsidRPr="00B11B53" w:rsidRDefault="00B11B53">
      <w:pPr>
        <w:pStyle w:val="BodyText"/>
        <w:numPr>
          <w:ilvl w:val="2"/>
          <w:numId w:val="90"/>
        </w:numPr>
        <w:tabs>
          <w:tab w:val="left" w:pos="-720"/>
          <w:tab w:val="left" w:pos="720"/>
        </w:tabs>
        <w:rPr>
          <w:i/>
          <w:iCs/>
        </w:rPr>
      </w:pPr>
      <w:r w:rsidRPr="00B11B53">
        <w:rPr>
          <w:i/>
          <w:iCs/>
        </w:rPr>
        <w:t xml:space="preserve">Conduct </w:t>
      </w:r>
      <w:r w:rsidRPr="00B11B53">
        <w:rPr>
          <w:b/>
          <w:bCs/>
          <w:i/>
          <w:iCs/>
        </w:rPr>
        <w:t>post-training evaluations</w:t>
      </w:r>
      <w:r w:rsidRPr="00B11B53">
        <w:rPr>
          <w:i/>
          <w:iCs/>
        </w:rPr>
        <w:t xml:space="preserve"> through surveys and business performance assessments.</w:t>
      </w:r>
    </w:p>
    <w:p w14:paraId="295AFA3F" w14:textId="77777777" w:rsidR="00B11B53" w:rsidRPr="00B11B53" w:rsidRDefault="00B11B53">
      <w:pPr>
        <w:pStyle w:val="BodyText"/>
        <w:numPr>
          <w:ilvl w:val="2"/>
          <w:numId w:val="90"/>
        </w:numPr>
        <w:tabs>
          <w:tab w:val="left" w:pos="-720"/>
          <w:tab w:val="left" w:pos="720"/>
        </w:tabs>
        <w:rPr>
          <w:i/>
          <w:iCs/>
        </w:rPr>
      </w:pPr>
      <w:r w:rsidRPr="00B11B53">
        <w:rPr>
          <w:i/>
          <w:iCs/>
        </w:rPr>
        <w:t xml:space="preserve">Prepare and submit the </w:t>
      </w:r>
      <w:r w:rsidRPr="00B11B53">
        <w:rPr>
          <w:b/>
          <w:bCs/>
          <w:i/>
          <w:iCs/>
        </w:rPr>
        <w:t>Final Project Report</w:t>
      </w:r>
      <w:r w:rsidRPr="00B11B53">
        <w:rPr>
          <w:i/>
          <w:iCs/>
        </w:rPr>
        <w:t>, including lessons learned and recommendations for future digital transformation efforts.</w:t>
      </w:r>
    </w:p>
    <w:p w14:paraId="223F1768" w14:textId="77777777" w:rsidR="00B11B53" w:rsidRPr="00B11B53" w:rsidRDefault="00B11B53">
      <w:pPr>
        <w:pStyle w:val="BodyText"/>
        <w:numPr>
          <w:ilvl w:val="2"/>
          <w:numId w:val="90"/>
        </w:numPr>
        <w:tabs>
          <w:tab w:val="left" w:pos="-720"/>
          <w:tab w:val="left" w:pos="720"/>
        </w:tabs>
        <w:rPr>
          <w:i/>
          <w:iCs/>
        </w:rPr>
      </w:pPr>
      <w:r w:rsidRPr="00B11B53">
        <w:rPr>
          <w:i/>
          <w:iCs/>
        </w:rPr>
        <w:t xml:space="preserve">Submission of </w:t>
      </w:r>
      <w:r w:rsidRPr="00B11B53">
        <w:rPr>
          <w:b/>
          <w:bCs/>
          <w:i/>
          <w:iCs/>
        </w:rPr>
        <w:t>Final Business Outcomes Report</w:t>
      </w:r>
      <w:r w:rsidRPr="00B11B53">
        <w:rPr>
          <w:i/>
          <w:iCs/>
        </w:rPr>
        <w:t>, assessing the impact of digital tools on business performance.</w:t>
      </w:r>
    </w:p>
    <w:p w14:paraId="6971C66C" w14:textId="77777777" w:rsidR="00B11B53" w:rsidRPr="00B11B53" w:rsidRDefault="00B11B53">
      <w:pPr>
        <w:pStyle w:val="BodyText"/>
        <w:numPr>
          <w:ilvl w:val="1"/>
          <w:numId w:val="90"/>
        </w:numPr>
        <w:tabs>
          <w:tab w:val="left" w:pos="-720"/>
          <w:tab w:val="left" w:pos="720"/>
        </w:tabs>
        <w:rPr>
          <w:i/>
          <w:iCs/>
        </w:rPr>
      </w:pPr>
      <w:r w:rsidRPr="00B11B53">
        <w:rPr>
          <w:b/>
          <w:bCs/>
          <w:i/>
          <w:iCs/>
        </w:rPr>
        <w:t>Deliverables</w:t>
      </w:r>
      <w:r w:rsidRPr="00B11B53">
        <w:rPr>
          <w:i/>
          <w:iCs/>
        </w:rPr>
        <w:t xml:space="preserve">: </w:t>
      </w:r>
    </w:p>
    <w:p w14:paraId="4CD60EAD" w14:textId="77777777" w:rsidR="00B11B53" w:rsidRPr="00B11B53" w:rsidRDefault="00B11B53">
      <w:pPr>
        <w:pStyle w:val="BodyText"/>
        <w:numPr>
          <w:ilvl w:val="2"/>
          <w:numId w:val="90"/>
        </w:numPr>
        <w:tabs>
          <w:tab w:val="left" w:pos="-720"/>
          <w:tab w:val="left" w:pos="720"/>
        </w:tabs>
        <w:rPr>
          <w:i/>
          <w:iCs/>
        </w:rPr>
      </w:pPr>
      <w:r w:rsidRPr="00B11B53">
        <w:rPr>
          <w:b/>
          <w:bCs/>
          <w:i/>
          <w:iCs/>
        </w:rPr>
        <w:t>Final Project Report</w:t>
      </w:r>
      <w:r w:rsidRPr="00B11B53">
        <w:rPr>
          <w:i/>
          <w:iCs/>
        </w:rPr>
        <w:t xml:space="preserve"> (Month 12).</w:t>
      </w:r>
    </w:p>
    <w:p w14:paraId="4AFDDCD6" w14:textId="77777777" w:rsidR="00B11B53" w:rsidRPr="00B11B53" w:rsidRDefault="00B11B53">
      <w:pPr>
        <w:pStyle w:val="BodyText"/>
        <w:numPr>
          <w:ilvl w:val="2"/>
          <w:numId w:val="90"/>
        </w:numPr>
        <w:tabs>
          <w:tab w:val="left" w:pos="-720"/>
          <w:tab w:val="left" w:pos="720"/>
        </w:tabs>
        <w:rPr>
          <w:i/>
          <w:iCs/>
        </w:rPr>
      </w:pPr>
      <w:r w:rsidRPr="00B11B53">
        <w:rPr>
          <w:b/>
          <w:bCs/>
          <w:i/>
          <w:iCs/>
        </w:rPr>
        <w:t>Final Business Outcomes Report</w:t>
      </w:r>
      <w:r w:rsidRPr="00B11B53">
        <w:rPr>
          <w:i/>
          <w:iCs/>
        </w:rPr>
        <w:t xml:space="preserve"> (Month 12).</w:t>
      </w:r>
    </w:p>
    <w:p w14:paraId="080DDD5B" w14:textId="77777777" w:rsidR="00B11B53" w:rsidRPr="00B11B53" w:rsidRDefault="00B11B53">
      <w:pPr>
        <w:pStyle w:val="BodyText"/>
        <w:numPr>
          <w:ilvl w:val="1"/>
          <w:numId w:val="90"/>
        </w:numPr>
        <w:tabs>
          <w:tab w:val="left" w:pos="-720"/>
          <w:tab w:val="left" w:pos="720"/>
        </w:tabs>
        <w:rPr>
          <w:i/>
          <w:iCs/>
        </w:rPr>
      </w:pPr>
      <w:r w:rsidRPr="00B11B53">
        <w:rPr>
          <w:b/>
          <w:bCs/>
          <w:i/>
          <w:iCs/>
        </w:rPr>
        <w:t>Milestone</w:t>
      </w:r>
      <w:r w:rsidRPr="00B11B53">
        <w:rPr>
          <w:i/>
          <w:iCs/>
        </w:rPr>
        <w:t xml:space="preserve">: </w:t>
      </w:r>
    </w:p>
    <w:p w14:paraId="74FD7548" w14:textId="1A2ADCEB" w:rsidR="00255578" w:rsidRDefault="00B11B53">
      <w:pPr>
        <w:pStyle w:val="BodyText"/>
        <w:numPr>
          <w:ilvl w:val="2"/>
          <w:numId w:val="90"/>
        </w:numPr>
        <w:tabs>
          <w:tab w:val="left" w:pos="-720"/>
          <w:tab w:val="left" w:pos="720"/>
        </w:tabs>
        <w:rPr>
          <w:i/>
          <w:iCs/>
        </w:rPr>
      </w:pPr>
      <w:r w:rsidRPr="00B11B53">
        <w:rPr>
          <w:i/>
          <w:iCs/>
        </w:rPr>
        <w:t>Final sign-off from the client on project completion.</w:t>
      </w:r>
    </w:p>
    <w:p w14:paraId="3F6FDC46" w14:textId="77777777" w:rsidR="00C868CA" w:rsidRPr="00C868CA" w:rsidRDefault="00C868CA" w:rsidP="00C868CA">
      <w:pPr>
        <w:pStyle w:val="Heading3"/>
        <w:numPr>
          <w:ilvl w:val="0"/>
          <w:numId w:val="0"/>
        </w:numPr>
        <w:shd w:val="clear" w:color="auto" w:fill="F0F8F5"/>
        <w:ind w:left="720" w:hanging="720"/>
        <w:rPr>
          <w:color w:val="2B523D"/>
          <w:sz w:val="27"/>
          <w:szCs w:val="27"/>
        </w:rPr>
      </w:pPr>
      <w:r w:rsidRPr="00C868CA">
        <w:rPr>
          <w:rStyle w:val="Strong"/>
          <w:color w:val="2B523D"/>
        </w:rPr>
        <w:t>Tentative Delivery Schedule for Reports (24 Months)</w:t>
      </w:r>
    </w:p>
    <w:tbl>
      <w:tblPr>
        <w:tblW w:w="5000" w:type="pct"/>
        <w:tblCellMar>
          <w:top w:w="15" w:type="dxa"/>
          <w:left w:w="15" w:type="dxa"/>
          <w:bottom w:w="15" w:type="dxa"/>
          <w:right w:w="15" w:type="dxa"/>
        </w:tblCellMar>
        <w:tblLook w:val="04A0" w:firstRow="1" w:lastRow="0" w:firstColumn="1" w:lastColumn="0" w:noHBand="0" w:noVBand="1"/>
      </w:tblPr>
      <w:tblGrid>
        <w:gridCol w:w="2520"/>
        <w:gridCol w:w="2993"/>
        <w:gridCol w:w="1232"/>
        <w:gridCol w:w="1107"/>
        <w:gridCol w:w="1214"/>
      </w:tblGrid>
      <w:tr w:rsidR="00C868CA" w14:paraId="34832346" w14:textId="77777777" w:rsidTr="00C868CA">
        <w:trPr>
          <w:tblHeader/>
        </w:trPr>
        <w:tc>
          <w:tcPr>
            <w:tcW w:w="1402" w:type="pct"/>
            <w:tcBorders>
              <w:top w:val="nil"/>
              <w:left w:val="nil"/>
              <w:bottom w:val="single" w:sz="6" w:space="0" w:color="auto"/>
              <w:right w:val="single" w:sz="6" w:space="0" w:color="auto"/>
            </w:tcBorders>
            <w:shd w:val="clear" w:color="auto" w:fill="C6E6D7"/>
            <w:tcMar>
              <w:top w:w="120" w:type="dxa"/>
              <w:left w:w="120" w:type="dxa"/>
              <w:bottom w:w="120" w:type="dxa"/>
              <w:right w:w="120" w:type="dxa"/>
            </w:tcMar>
            <w:vAlign w:val="center"/>
            <w:hideMark/>
          </w:tcPr>
          <w:p w14:paraId="41624212" w14:textId="77777777" w:rsidR="00C868CA" w:rsidRDefault="00C868CA" w:rsidP="00C868CA">
            <w:pPr>
              <w:rPr>
                <w:b/>
                <w:bCs/>
                <w:color w:val="2B523D"/>
              </w:rPr>
            </w:pPr>
            <w:r>
              <w:rPr>
                <w:rStyle w:val="Strong"/>
                <w:color w:val="2B523D"/>
              </w:rPr>
              <w:t>Deliverable</w:t>
            </w:r>
          </w:p>
        </w:tc>
        <w:tc>
          <w:tcPr>
            <w:tcW w:w="1662" w:type="pct"/>
            <w:tcBorders>
              <w:top w:val="nil"/>
              <w:left w:val="single" w:sz="6" w:space="0" w:color="auto"/>
              <w:bottom w:val="single" w:sz="6" w:space="0" w:color="auto"/>
              <w:right w:val="single" w:sz="6" w:space="0" w:color="auto"/>
            </w:tcBorders>
            <w:shd w:val="clear" w:color="auto" w:fill="C6E6D7"/>
            <w:tcMar>
              <w:top w:w="120" w:type="dxa"/>
              <w:left w:w="120" w:type="dxa"/>
              <w:bottom w:w="120" w:type="dxa"/>
              <w:right w:w="120" w:type="dxa"/>
            </w:tcMar>
            <w:vAlign w:val="center"/>
            <w:hideMark/>
          </w:tcPr>
          <w:p w14:paraId="718D81CE" w14:textId="77777777" w:rsidR="00C868CA" w:rsidRDefault="00C868CA" w:rsidP="00C868CA">
            <w:pPr>
              <w:rPr>
                <w:b/>
                <w:bCs/>
                <w:color w:val="2B523D"/>
              </w:rPr>
            </w:pPr>
            <w:r>
              <w:rPr>
                <w:rStyle w:val="Strong"/>
                <w:color w:val="2B523D"/>
              </w:rPr>
              <w:t>Description</w:t>
            </w:r>
          </w:p>
        </w:tc>
        <w:tc>
          <w:tcPr>
            <w:tcW w:w="691" w:type="pct"/>
            <w:tcBorders>
              <w:top w:val="nil"/>
              <w:left w:val="single" w:sz="6" w:space="0" w:color="auto"/>
              <w:bottom w:val="single" w:sz="6" w:space="0" w:color="auto"/>
              <w:right w:val="single" w:sz="6" w:space="0" w:color="auto"/>
            </w:tcBorders>
            <w:shd w:val="clear" w:color="auto" w:fill="C6E6D7"/>
            <w:tcMar>
              <w:top w:w="120" w:type="dxa"/>
              <w:left w:w="120" w:type="dxa"/>
              <w:bottom w:w="120" w:type="dxa"/>
              <w:right w:w="120" w:type="dxa"/>
            </w:tcMar>
            <w:vAlign w:val="center"/>
            <w:hideMark/>
          </w:tcPr>
          <w:p w14:paraId="5CB9B0CC" w14:textId="77777777" w:rsidR="00C868CA" w:rsidRDefault="00C868CA" w:rsidP="00C868CA">
            <w:pPr>
              <w:rPr>
                <w:b/>
                <w:bCs/>
                <w:color w:val="2B523D"/>
              </w:rPr>
            </w:pPr>
            <w:r>
              <w:rPr>
                <w:rStyle w:val="Strong"/>
                <w:color w:val="2B523D"/>
              </w:rPr>
              <w:t>Duration (Months)</w:t>
            </w:r>
          </w:p>
        </w:tc>
        <w:tc>
          <w:tcPr>
            <w:tcW w:w="612" w:type="pct"/>
            <w:tcBorders>
              <w:top w:val="nil"/>
              <w:left w:val="single" w:sz="6" w:space="0" w:color="auto"/>
              <w:bottom w:val="single" w:sz="6" w:space="0" w:color="auto"/>
              <w:right w:val="single" w:sz="6" w:space="0" w:color="auto"/>
            </w:tcBorders>
            <w:shd w:val="clear" w:color="auto" w:fill="C6E6D7"/>
            <w:tcMar>
              <w:top w:w="120" w:type="dxa"/>
              <w:left w:w="120" w:type="dxa"/>
              <w:bottom w:w="120" w:type="dxa"/>
              <w:right w:w="120" w:type="dxa"/>
            </w:tcMar>
            <w:vAlign w:val="center"/>
            <w:hideMark/>
          </w:tcPr>
          <w:p w14:paraId="5AC070C7" w14:textId="77777777" w:rsidR="00C868CA" w:rsidRDefault="00C868CA" w:rsidP="00C868CA">
            <w:pPr>
              <w:rPr>
                <w:b/>
                <w:bCs/>
                <w:color w:val="2B523D"/>
              </w:rPr>
            </w:pPr>
            <w:r>
              <w:rPr>
                <w:rStyle w:val="Strong"/>
                <w:color w:val="2B523D"/>
              </w:rPr>
              <w:t>Delivery Date</w:t>
            </w:r>
          </w:p>
        </w:tc>
        <w:tc>
          <w:tcPr>
            <w:tcW w:w="634" w:type="pct"/>
            <w:tcBorders>
              <w:top w:val="nil"/>
              <w:left w:val="single" w:sz="6" w:space="0" w:color="auto"/>
              <w:bottom w:val="single" w:sz="6" w:space="0" w:color="auto"/>
              <w:right w:val="single" w:sz="6" w:space="0" w:color="auto"/>
            </w:tcBorders>
            <w:shd w:val="clear" w:color="auto" w:fill="C6E6D7"/>
            <w:tcMar>
              <w:top w:w="120" w:type="dxa"/>
              <w:left w:w="120" w:type="dxa"/>
              <w:bottom w:w="120" w:type="dxa"/>
              <w:right w:w="120" w:type="dxa"/>
            </w:tcMar>
            <w:vAlign w:val="center"/>
            <w:hideMark/>
          </w:tcPr>
          <w:p w14:paraId="23B36700" w14:textId="77777777" w:rsidR="00C868CA" w:rsidRDefault="00C868CA" w:rsidP="00C868CA">
            <w:pPr>
              <w:rPr>
                <w:b/>
                <w:bCs/>
                <w:color w:val="2B523D"/>
              </w:rPr>
            </w:pPr>
            <w:r>
              <w:rPr>
                <w:rStyle w:val="Strong"/>
                <w:color w:val="2B523D"/>
              </w:rPr>
              <w:t>Client Approval</w:t>
            </w:r>
          </w:p>
        </w:tc>
      </w:tr>
      <w:tr w:rsidR="00C868CA" w14:paraId="27F90BEB" w14:textId="77777777" w:rsidTr="00C868CA">
        <w:tc>
          <w:tcPr>
            <w:tcW w:w="1402" w:type="pct"/>
            <w:tcBorders>
              <w:top w:val="single" w:sz="6" w:space="0" w:color="auto"/>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5ECF7B8" w14:textId="77777777" w:rsidR="00C868CA" w:rsidRDefault="00C868CA" w:rsidP="00C868CA">
            <w:pPr>
              <w:rPr>
                <w:color w:val="2B523D"/>
              </w:rPr>
            </w:pPr>
            <w:r>
              <w:rPr>
                <w:rStyle w:val="Strong"/>
                <w:color w:val="2B523D"/>
              </w:rPr>
              <w:t>Inception Report</w:t>
            </w:r>
          </w:p>
        </w:tc>
        <w:tc>
          <w:tcPr>
            <w:tcW w:w="166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EE805AB" w14:textId="77777777" w:rsidR="00C868CA" w:rsidRDefault="00C868CA" w:rsidP="00C868CA">
            <w:pPr>
              <w:rPr>
                <w:color w:val="2B523D"/>
              </w:rPr>
            </w:pPr>
            <w:r>
              <w:rPr>
                <w:color w:val="2B523D"/>
              </w:rPr>
              <w:t>Final methodology, project charter, scope, M&amp;E setup</w:t>
            </w:r>
          </w:p>
        </w:tc>
        <w:tc>
          <w:tcPr>
            <w:tcW w:w="691"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62E30F5" w14:textId="77777777" w:rsidR="00C868CA" w:rsidRDefault="00C868CA" w:rsidP="00C868CA">
            <w:pPr>
              <w:rPr>
                <w:color w:val="2B523D"/>
              </w:rPr>
            </w:pPr>
            <w:r>
              <w:rPr>
                <w:color w:val="2B523D"/>
              </w:rPr>
              <w:t>Month 1-2</w:t>
            </w:r>
          </w:p>
        </w:tc>
        <w:tc>
          <w:tcPr>
            <w:tcW w:w="61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5191DEA" w14:textId="77777777" w:rsidR="00C868CA" w:rsidRDefault="00C868CA" w:rsidP="00C868CA">
            <w:pPr>
              <w:rPr>
                <w:color w:val="2B523D"/>
              </w:rPr>
            </w:pPr>
            <w:r>
              <w:rPr>
                <w:color w:val="2B523D"/>
              </w:rPr>
              <w:t>End of Month 2</w:t>
            </w:r>
          </w:p>
        </w:tc>
        <w:tc>
          <w:tcPr>
            <w:tcW w:w="634"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F9D7E0A" w14:textId="77777777" w:rsidR="00C868CA" w:rsidRDefault="00C868CA" w:rsidP="00C868CA">
            <w:pPr>
              <w:rPr>
                <w:color w:val="2B523D"/>
              </w:rPr>
            </w:pPr>
            <w:r>
              <w:rPr>
                <w:color w:val="2B523D"/>
              </w:rPr>
              <w:t>Required</w:t>
            </w:r>
          </w:p>
        </w:tc>
      </w:tr>
      <w:tr w:rsidR="00C868CA" w14:paraId="4674427D" w14:textId="77777777" w:rsidTr="00C868CA">
        <w:tc>
          <w:tcPr>
            <w:tcW w:w="1402" w:type="pct"/>
            <w:tcBorders>
              <w:top w:val="single" w:sz="6" w:space="0" w:color="auto"/>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84AF863" w14:textId="5CE8058B" w:rsidR="00C868CA" w:rsidRDefault="00C868CA" w:rsidP="00C868CA">
            <w:pPr>
              <w:rPr>
                <w:color w:val="2B523D"/>
              </w:rPr>
            </w:pPr>
            <w:r>
              <w:rPr>
                <w:rStyle w:val="Strong"/>
                <w:color w:val="2B523D"/>
              </w:rPr>
              <w:lastRenderedPageBreak/>
              <w:t>Small Business Digital Transformation Plans</w:t>
            </w:r>
            <w:r>
              <w:rPr>
                <w:rStyle w:val="Strong"/>
                <w:color w:val="2B523D"/>
              </w:rPr>
              <w:t xml:space="preserve"> for Training Batch 1</w:t>
            </w:r>
          </w:p>
        </w:tc>
        <w:tc>
          <w:tcPr>
            <w:tcW w:w="166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F27A26B" w14:textId="77777777" w:rsidR="00C868CA" w:rsidRDefault="00C868CA" w:rsidP="00C868CA">
            <w:pPr>
              <w:rPr>
                <w:color w:val="2B523D"/>
              </w:rPr>
            </w:pPr>
            <w:r>
              <w:rPr>
                <w:color w:val="2B523D"/>
              </w:rPr>
              <w:t>First batch of 50 plans</w:t>
            </w:r>
          </w:p>
        </w:tc>
        <w:tc>
          <w:tcPr>
            <w:tcW w:w="691"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E8E9C0A" w14:textId="77777777" w:rsidR="00C868CA" w:rsidRDefault="00C868CA" w:rsidP="00C868CA">
            <w:pPr>
              <w:rPr>
                <w:color w:val="2B523D"/>
              </w:rPr>
            </w:pPr>
            <w:r>
              <w:rPr>
                <w:color w:val="2B523D"/>
              </w:rPr>
              <w:t>Month 3-6</w:t>
            </w:r>
          </w:p>
        </w:tc>
        <w:tc>
          <w:tcPr>
            <w:tcW w:w="61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0051C2D" w14:textId="77777777" w:rsidR="00C868CA" w:rsidRDefault="00C868CA" w:rsidP="00C868CA">
            <w:pPr>
              <w:rPr>
                <w:color w:val="2B523D"/>
              </w:rPr>
            </w:pPr>
            <w:r>
              <w:rPr>
                <w:color w:val="2B523D"/>
              </w:rPr>
              <w:t>End of Month 6</w:t>
            </w:r>
          </w:p>
        </w:tc>
        <w:tc>
          <w:tcPr>
            <w:tcW w:w="634"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F16BD98" w14:textId="77777777" w:rsidR="00C868CA" w:rsidRDefault="00C868CA" w:rsidP="00C868CA">
            <w:pPr>
              <w:rPr>
                <w:color w:val="2B523D"/>
              </w:rPr>
            </w:pPr>
            <w:r>
              <w:rPr>
                <w:color w:val="2B523D"/>
              </w:rPr>
              <w:t>Required</w:t>
            </w:r>
          </w:p>
        </w:tc>
      </w:tr>
      <w:tr w:rsidR="00C868CA" w14:paraId="67F5AF9B" w14:textId="77777777" w:rsidTr="00C868CA">
        <w:tc>
          <w:tcPr>
            <w:tcW w:w="1402" w:type="pct"/>
            <w:tcBorders>
              <w:top w:val="single" w:sz="6" w:space="0" w:color="auto"/>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527A02E" w14:textId="6A006B72" w:rsidR="00C868CA" w:rsidRDefault="00C868CA" w:rsidP="00C868CA">
            <w:pPr>
              <w:rPr>
                <w:color w:val="2B523D"/>
              </w:rPr>
            </w:pPr>
            <w:r>
              <w:rPr>
                <w:rStyle w:val="Strong"/>
                <w:color w:val="2B523D"/>
              </w:rPr>
              <w:t>Small Business Digital Transformation Plans</w:t>
            </w:r>
            <w:r>
              <w:rPr>
                <w:rStyle w:val="Strong"/>
                <w:color w:val="2B523D"/>
              </w:rPr>
              <w:t xml:space="preserve"> </w:t>
            </w:r>
            <w:r>
              <w:rPr>
                <w:rStyle w:val="Strong"/>
                <w:color w:val="2B523D"/>
              </w:rPr>
              <w:t xml:space="preserve">for Training Batch </w:t>
            </w:r>
            <w:r>
              <w:rPr>
                <w:rStyle w:val="Strong"/>
                <w:color w:val="2B523D"/>
              </w:rPr>
              <w:t>II</w:t>
            </w:r>
          </w:p>
        </w:tc>
        <w:tc>
          <w:tcPr>
            <w:tcW w:w="166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C38FEB3" w14:textId="77777777" w:rsidR="00C868CA" w:rsidRDefault="00C868CA" w:rsidP="00C868CA">
            <w:pPr>
              <w:rPr>
                <w:color w:val="2B523D"/>
              </w:rPr>
            </w:pPr>
            <w:r>
              <w:rPr>
                <w:color w:val="2B523D"/>
              </w:rPr>
              <w:t>Second batch of 50 plans</w:t>
            </w:r>
          </w:p>
        </w:tc>
        <w:tc>
          <w:tcPr>
            <w:tcW w:w="691"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18FC16B" w14:textId="77777777" w:rsidR="00C868CA" w:rsidRDefault="00C868CA" w:rsidP="00C868CA">
            <w:pPr>
              <w:rPr>
                <w:color w:val="2B523D"/>
              </w:rPr>
            </w:pPr>
            <w:r>
              <w:rPr>
                <w:color w:val="2B523D"/>
              </w:rPr>
              <w:t>Month 7-10</w:t>
            </w:r>
          </w:p>
        </w:tc>
        <w:tc>
          <w:tcPr>
            <w:tcW w:w="61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2FBD5AE" w14:textId="77777777" w:rsidR="00C868CA" w:rsidRDefault="00C868CA" w:rsidP="00C868CA">
            <w:pPr>
              <w:rPr>
                <w:color w:val="2B523D"/>
              </w:rPr>
            </w:pPr>
            <w:r>
              <w:rPr>
                <w:color w:val="2B523D"/>
              </w:rPr>
              <w:t>End of Month 10</w:t>
            </w:r>
          </w:p>
        </w:tc>
        <w:tc>
          <w:tcPr>
            <w:tcW w:w="634"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2412358" w14:textId="77777777" w:rsidR="00C868CA" w:rsidRDefault="00C868CA" w:rsidP="00C868CA">
            <w:pPr>
              <w:rPr>
                <w:color w:val="2B523D"/>
              </w:rPr>
            </w:pPr>
            <w:r>
              <w:rPr>
                <w:color w:val="2B523D"/>
              </w:rPr>
              <w:t>Required</w:t>
            </w:r>
          </w:p>
        </w:tc>
      </w:tr>
      <w:tr w:rsidR="00C868CA" w14:paraId="603F8AF1" w14:textId="77777777" w:rsidTr="00C868CA">
        <w:tc>
          <w:tcPr>
            <w:tcW w:w="1402" w:type="pct"/>
            <w:tcBorders>
              <w:top w:val="single" w:sz="6" w:space="0" w:color="auto"/>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75ECD8C" w14:textId="7F14E413" w:rsidR="00C868CA" w:rsidRDefault="00C868CA" w:rsidP="00C868CA">
            <w:pPr>
              <w:rPr>
                <w:color w:val="2B523D"/>
              </w:rPr>
            </w:pPr>
            <w:r>
              <w:rPr>
                <w:rStyle w:val="Strong"/>
                <w:color w:val="2B523D"/>
              </w:rPr>
              <w:t>Small Business Digital Transformation Plans</w:t>
            </w:r>
            <w:r>
              <w:rPr>
                <w:rStyle w:val="Strong"/>
                <w:color w:val="2B523D"/>
              </w:rPr>
              <w:t xml:space="preserve"> </w:t>
            </w:r>
            <w:r>
              <w:rPr>
                <w:rStyle w:val="Strong"/>
                <w:color w:val="2B523D"/>
              </w:rPr>
              <w:t xml:space="preserve">for Training Batch </w:t>
            </w:r>
            <w:r>
              <w:rPr>
                <w:rStyle w:val="Strong"/>
                <w:color w:val="2B523D"/>
              </w:rPr>
              <w:t>III</w:t>
            </w:r>
          </w:p>
        </w:tc>
        <w:tc>
          <w:tcPr>
            <w:tcW w:w="166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B005C28" w14:textId="77777777" w:rsidR="00C868CA" w:rsidRDefault="00C868CA" w:rsidP="00C868CA">
            <w:pPr>
              <w:rPr>
                <w:color w:val="2B523D"/>
              </w:rPr>
            </w:pPr>
            <w:r>
              <w:rPr>
                <w:color w:val="2B523D"/>
              </w:rPr>
              <w:t>Final batch of 25 plans</w:t>
            </w:r>
          </w:p>
        </w:tc>
        <w:tc>
          <w:tcPr>
            <w:tcW w:w="691"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7DC64BE" w14:textId="77777777" w:rsidR="00C868CA" w:rsidRDefault="00C868CA" w:rsidP="00C868CA">
            <w:pPr>
              <w:rPr>
                <w:color w:val="2B523D"/>
              </w:rPr>
            </w:pPr>
            <w:r>
              <w:rPr>
                <w:color w:val="2B523D"/>
              </w:rPr>
              <w:t>Month 11-12</w:t>
            </w:r>
          </w:p>
        </w:tc>
        <w:tc>
          <w:tcPr>
            <w:tcW w:w="61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D118A64" w14:textId="77777777" w:rsidR="00C868CA" w:rsidRDefault="00C868CA" w:rsidP="00C868CA">
            <w:pPr>
              <w:rPr>
                <w:color w:val="2B523D"/>
              </w:rPr>
            </w:pPr>
            <w:r>
              <w:rPr>
                <w:color w:val="2B523D"/>
              </w:rPr>
              <w:t>End of Month 12</w:t>
            </w:r>
          </w:p>
        </w:tc>
        <w:tc>
          <w:tcPr>
            <w:tcW w:w="634"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4F6EF1B" w14:textId="77777777" w:rsidR="00C868CA" w:rsidRDefault="00C868CA" w:rsidP="00C868CA">
            <w:pPr>
              <w:rPr>
                <w:color w:val="2B523D"/>
              </w:rPr>
            </w:pPr>
            <w:r>
              <w:rPr>
                <w:color w:val="2B523D"/>
              </w:rPr>
              <w:t>Required</w:t>
            </w:r>
          </w:p>
        </w:tc>
      </w:tr>
      <w:tr w:rsidR="00C868CA" w14:paraId="66179074" w14:textId="77777777" w:rsidTr="00C868CA">
        <w:tc>
          <w:tcPr>
            <w:tcW w:w="1402" w:type="pct"/>
            <w:tcBorders>
              <w:top w:val="single" w:sz="6" w:space="0" w:color="auto"/>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0C218DF" w14:textId="77777777" w:rsidR="00C868CA" w:rsidRDefault="00C868CA" w:rsidP="00C868CA">
            <w:pPr>
              <w:rPr>
                <w:color w:val="2B523D"/>
              </w:rPr>
            </w:pPr>
            <w:r>
              <w:rPr>
                <w:rStyle w:val="Strong"/>
                <w:color w:val="2B523D"/>
              </w:rPr>
              <w:t>Training Report (First Batch)</w:t>
            </w:r>
          </w:p>
        </w:tc>
        <w:tc>
          <w:tcPr>
            <w:tcW w:w="166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140C3E8" w14:textId="77777777" w:rsidR="00C868CA" w:rsidRDefault="00C868CA" w:rsidP="00C868CA">
            <w:pPr>
              <w:rPr>
                <w:color w:val="2B523D"/>
              </w:rPr>
            </w:pPr>
            <w:r>
              <w:rPr>
                <w:color w:val="2B523D"/>
              </w:rPr>
              <w:t>Completion of training for the first batch of 50 businesses</w:t>
            </w:r>
          </w:p>
        </w:tc>
        <w:tc>
          <w:tcPr>
            <w:tcW w:w="691"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CA86B29" w14:textId="77777777" w:rsidR="00C868CA" w:rsidRDefault="00C868CA" w:rsidP="00C868CA">
            <w:pPr>
              <w:rPr>
                <w:color w:val="2B523D"/>
              </w:rPr>
            </w:pPr>
            <w:r>
              <w:rPr>
                <w:color w:val="2B523D"/>
              </w:rPr>
              <w:t>Month 13-16</w:t>
            </w:r>
          </w:p>
        </w:tc>
        <w:tc>
          <w:tcPr>
            <w:tcW w:w="61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423B4A4" w14:textId="77777777" w:rsidR="00C868CA" w:rsidRDefault="00C868CA" w:rsidP="00C868CA">
            <w:pPr>
              <w:rPr>
                <w:color w:val="2B523D"/>
              </w:rPr>
            </w:pPr>
            <w:r>
              <w:rPr>
                <w:color w:val="2B523D"/>
              </w:rPr>
              <w:t>End of Month 16</w:t>
            </w:r>
          </w:p>
        </w:tc>
        <w:tc>
          <w:tcPr>
            <w:tcW w:w="634"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8D59DE7" w14:textId="77777777" w:rsidR="00C868CA" w:rsidRDefault="00C868CA" w:rsidP="00C868CA">
            <w:pPr>
              <w:rPr>
                <w:color w:val="2B523D"/>
              </w:rPr>
            </w:pPr>
            <w:r>
              <w:rPr>
                <w:color w:val="2B523D"/>
              </w:rPr>
              <w:t>Required</w:t>
            </w:r>
          </w:p>
        </w:tc>
      </w:tr>
      <w:tr w:rsidR="00C868CA" w14:paraId="17349D01" w14:textId="77777777" w:rsidTr="00C868CA">
        <w:tc>
          <w:tcPr>
            <w:tcW w:w="1402" w:type="pct"/>
            <w:tcBorders>
              <w:top w:val="single" w:sz="6" w:space="0" w:color="auto"/>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10D9918" w14:textId="77777777" w:rsidR="00C868CA" w:rsidRDefault="00C868CA" w:rsidP="00C868CA">
            <w:pPr>
              <w:rPr>
                <w:color w:val="2B523D"/>
              </w:rPr>
            </w:pPr>
            <w:r>
              <w:rPr>
                <w:rStyle w:val="Strong"/>
                <w:color w:val="2B523D"/>
              </w:rPr>
              <w:t>Training Report (Second Batch)</w:t>
            </w:r>
          </w:p>
        </w:tc>
        <w:tc>
          <w:tcPr>
            <w:tcW w:w="166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1B6F738" w14:textId="77777777" w:rsidR="00C868CA" w:rsidRDefault="00C868CA" w:rsidP="00C868CA">
            <w:pPr>
              <w:rPr>
                <w:color w:val="2B523D"/>
              </w:rPr>
            </w:pPr>
            <w:r>
              <w:rPr>
                <w:color w:val="2B523D"/>
              </w:rPr>
              <w:t>Completion of training for the second batch of 50 businesses</w:t>
            </w:r>
          </w:p>
        </w:tc>
        <w:tc>
          <w:tcPr>
            <w:tcW w:w="691"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33726D1" w14:textId="77777777" w:rsidR="00C868CA" w:rsidRDefault="00C868CA" w:rsidP="00C868CA">
            <w:pPr>
              <w:rPr>
                <w:color w:val="2B523D"/>
              </w:rPr>
            </w:pPr>
            <w:r>
              <w:rPr>
                <w:color w:val="2B523D"/>
              </w:rPr>
              <w:t>Month 17-20</w:t>
            </w:r>
          </w:p>
        </w:tc>
        <w:tc>
          <w:tcPr>
            <w:tcW w:w="61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5D8E2FD" w14:textId="77777777" w:rsidR="00C868CA" w:rsidRDefault="00C868CA" w:rsidP="00C868CA">
            <w:pPr>
              <w:rPr>
                <w:color w:val="2B523D"/>
              </w:rPr>
            </w:pPr>
            <w:r>
              <w:rPr>
                <w:color w:val="2B523D"/>
              </w:rPr>
              <w:t>End of Month 20</w:t>
            </w:r>
          </w:p>
        </w:tc>
        <w:tc>
          <w:tcPr>
            <w:tcW w:w="634"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C88CD31" w14:textId="77777777" w:rsidR="00C868CA" w:rsidRDefault="00C868CA" w:rsidP="00C868CA">
            <w:pPr>
              <w:rPr>
                <w:color w:val="2B523D"/>
              </w:rPr>
            </w:pPr>
            <w:r>
              <w:rPr>
                <w:color w:val="2B523D"/>
              </w:rPr>
              <w:t>Required</w:t>
            </w:r>
          </w:p>
        </w:tc>
      </w:tr>
      <w:tr w:rsidR="00C868CA" w14:paraId="11133606" w14:textId="77777777" w:rsidTr="00C868CA">
        <w:tc>
          <w:tcPr>
            <w:tcW w:w="1402" w:type="pct"/>
            <w:tcBorders>
              <w:top w:val="single" w:sz="6" w:space="0" w:color="auto"/>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877FEC9" w14:textId="77777777" w:rsidR="00C868CA" w:rsidRDefault="00C868CA" w:rsidP="00C868CA">
            <w:pPr>
              <w:rPr>
                <w:color w:val="2B523D"/>
              </w:rPr>
            </w:pPr>
            <w:r>
              <w:rPr>
                <w:rStyle w:val="Strong"/>
                <w:color w:val="2B523D"/>
              </w:rPr>
              <w:t>Training Report (Final Batch)</w:t>
            </w:r>
          </w:p>
        </w:tc>
        <w:tc>
          <w:tcPr>
            <w:tcW w:w="166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E76538B" w14:textId="77777777" w:rsidR="00C868CA" w:rsidRDefault="00C868CA" w:rsidP="00C868CA">
            <w:pPr>
              <w:rPr>
                <w:color w:val="2B523D"/>
              </w:rPr>
            </w:pPr>
            <w:r>
              <w:rPr>
                <w:color w:val="2B523D"/>
              </w:rPr>
              <w:t>Completion of training for the final 25 businesses</w:t>
            </w:r>
          </w:p>
        </w:tc>
        <w:tc>
          <w:tcPr>
            <w:tcW w:w="691"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C6FABE6" w14:textId="77777777" w:rsidR="00C868CA" w:rsidRDefault="00C868CA" w:rsidP="00C868CA">
            <w:pPr>
              <w:rPr>
                <w:color w:val="2B523D"/>
              </w:rPr>
            </w:pPr>
            <w:r>
              <w:rPr>
                <w:color w:val="2B523D"/>
              </w:rPr>
              <w:t>Month 21-22</w:t>
            </w:r>
          </w:p>
        </w:tc>
        <w:tc>
          <w:tcPr>
            <w:tcW w:w="61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3227D6F" w14:textId="77777777" w:rsidR="00C868CA" w:rsidRDefault="00C868CA" w:rsidP="00C868CA">
            <w:pPr>
              <w:rPr>
                <w:color w:val="2B523D"/>
              </w:rPr>
            </w:pPr>
            <w:r>
              <w:rPr>
                <w:color w:val="2B523D"/>
              </w:rPr>
              <w:t>End of Month 22</w:t>
            </w:r>
          </w:p>
        </w:tc>
        <w:tc>
          <w:tcPr>
            <w:tcW w:w="634"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D32CDF0" w14:textId="77777777" w:rsidR="00C868CA" w:rsidRDefault="00C868CA" w:rsidP="00C868CA">
            <w:pPr>
              <w:rPr>
                <w:color w:val="2B523D"/>
              </w:rPr>
            </w:pPr>
            <w:r>
              <w:rPr>
                <w:color w:val="2B523D"/>
              </w:rPr>
              <w:t>Required</w:t>
            </w:r>
          </w:p>
        </w:tc>
      </w:tr>
      <w:tr w:rsidR="00C868CA" w14:paraId="2DD989B1" w14:textId="77777777" w:rsidTr="00C868CA">
        <w:tc>
          <w:tcPr>
            <w:tcW w:w="1402" w:type="pct"/>
            <w:tcBorders>
              <w:top w:val="single" w:sz="6" w:space="0" w:color="auto"/>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90C42BF" w14:textId="77777777" w:rsidR="00C868CA" w:rsidRDefault="00C868CA" w:rsidP="00C868CA">
            <w:pPr>
              <w:rPr>
                <w:color w:val="2B523D"/>
              </w:rPr>
            </w:pPr>
            <w:r>
              <w:rPr>
                <w:rStyle w:val="Strong"/>
                <w:color w:val="2B523D"/>
              </w:rPr>
              <w:t>Final Project Report</w:t>
            </w:r>
          </w:p>
        </w:tc>
        <w:tc>
          <w:tcPr>
            <w:tcW w:w="166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6696690" w14:textId="77777777" w:rsidR="00C868CA" w:rsidRDefault="00C868CA" w:rsidP="00C868CA">
            <w:pPr>
              <w:rPr>
                <w:color w:val="2B523D"/>
              </w:rPr>
            </w:pPr>
            <w:r>
              <w:rPr>
                <w:color w:val="2B523D"/>
              </w:rPr>
              <w:t>Comprehensive final report covering all phases of the project</w:t>
            </w:r>
          </w:p>
        </w:tc>
        <w:tc>
          <w:tcPr>
            <w:tcW w:w="691"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4907F9A" w14:textId="77777777" w:rsidR="00C868CA" w:rsidRDefault="00C868CA" w:rsidP="00C868CA">
            <w:pPr>
              <w:rPr>
                <w:color w:val="2B523D"/>
              </w:rPr>
            </w:pPr>
            <w:r>
              <w:rPr>
                <w:color w:val="2B523D"/>
              </w:rPr>
              <w:t>Month 23</w:t>
            </w:r>
          </w:p>
        </w:tc>
        <w:tc>
          <w:tcPr>
            <w:tcW w:w="61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67BEFE4" w14:textId="77777777" w:rsidR="00C868CA" w:rsidRDefault="00C868CA" w:rsidP="00C868CA">
            <w:pPr>
              <w:rPr>
                <w:color w:val="2B523D"/>
              </w:rPr>
            </w:pPr>
            <w:r>
              <w:rPr>
                <w:color w:val="2B523D"/>
              </w:rPr>
              <w:t>End of Month 23</w:t>
            </w:r>
          </w:p>
        </w:tc>
        <w:tc>
          <w:tcPr>
            <w:tcW w:w="634"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BAED977" w14:textId="77777777" w:rsidR="00C868CA" w:rsidRDefault="00C868CA" w:rsidP="00C868CA">
            <w:pPr>
              <w:rPr>
                <w:color w:val="2B523D"/>
              </w:rPr>
            </w:pPr>
            <w:r>
              <w:rPr>
                <w:color w:val="2B523D"/>
              </w:rPr>
              <w:t>Required</w:t>
            </w:r>
          </w:p>
        </w:tc>
      </w:tr>
      <w:tr w:rsidR="00C868CA" w14:paraId="769A5F66" w14:textId="77777777" w:rsidTr="00C868CA">
        <w:tc>
          <w:tcPr>
            <w:tcW w:w="1402" w:type="pct"/>
            <w:tcBorders>
              <w:top w:val="single" w:sz="6" w:space="0" w:color="auto"/>
              <w:left w:val="nil"/>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D840EAA" w14:textId="77777777" w:rsidR="00C868CA" w:rsidRDefault="00C868CA" w:rsidP="00C868CA">
            <w:pPr>
              <w:rPr>
                <w:color w:val="2B523D"/>
              </w:rPr>
            </w:pPr>
            <w:r>
              <w:rPr>
                <w:rStyle w:val="Strong"/>
                <w:color w:val="2B523D"/>
              </w:rPr>
              <w:t>Final Business Outcomes Report</w:t>
            </w:r>
          </w:p>
        </w:tc>
        <w:tc>
          <w:tcPr>
            <w:tcW w:w="166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E334E8D" w14:textId="77777777" w:rsidR="00C868CA" w:rsidRDefault="00C868CA" w:rsidP="00C868CA">
            <w:pPr>
              <w:rPr>
                <w:color w:val="2B523D"/>
              </w:rPr>
            </w:pPr>
            <w:r>
              <w:rPr>
                <w:color w:val="2B523D"/>
              </w:rPr>
              <w:t>Assessment of business impact from digital transformation</w:t>
            </w:r>
          </w:p>
        </w:tc>
        <w:tc>
          <w:tcPr>
            <w:tcW w:w="691"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15932F1" w14:textId="77777777" w:rsidR="00C868CA" w:rsidRDefault="00C868CA" w:rsidP="00C868CA">
            <w:pPr>
              <w:rPr>
                <w:color w:val="2B523D"/>
              </w:rPr>
            </w:pPr>
            <w:r>
              <w:rPr>
                <w:color w:val="2B523D"/>
              </w:rPr>
              <w:t>Month 23-24</w:t>
            </w:r>
          </w:p>
        </w:tc>
        <w:tc>
          <w:tcPr>
            <w:tcW w:w="612"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6041879" w14:textId="77777777" w:rsidR="00C868CA" w:rsidRDefault="00C868CA" w:rsidP="00C868CA">
            <w:pPr>
              <w:rPr>
                <w:color w:val="2B523D"/>
              </w:rPr>
            </w:pPr>
            <w:r>
              <w:rPr>
                <w:color w:val="2B523D"/>
              </w:rPr>
              <w:t>End of Month 24</w:t>
            </w:r>
          </w:p>
        </w:tc>
        <w:tc>
          <w:tcPr>
            <w:tcW w:w="634" w:type="pct"/>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62BBA64" w14:textId="77777777" w:rsidR="00C868CA" w:rsidRDefault="00C868CA" w:rsidP="00C868CA">
            <w:pPr>
              <w:rPr>
                <w:color w:val="2B523D"/>
              </w:rPr>
            </w:pPr>
            <w:r>
              <w:rPr>
                <w:color w:val="2B523D"/>
              </w:rPr>
              <w:t>Required</w:t>
            </w:r>
          </w:p>
        </w:tc>
      </w:tr>
    </w:tbl>
    <w:p w14:paraId="69F6358F" w14:textId="77777777" w:rsidR="00C868CA" w:rsidRPr="00C868CA" w:rsidRDefault="00C868CA" w:rsidP="00C868CA">
      <w:pPr>
        <w:pStyle w:val="BodyText"/>
        <w:tabs>
          <w:tab w:val="left" w:pos="-720"/>
        </w:tabs>
      </w:pPr>
    </w:p>
    <w:p w14:paraId="45140635" w14:textId="77777777" w:rsidR="00255578" w:rsidRDefault="00255578" w:rsidP="00255578">
      <w:pPr>
        <w:pStyle w:val="BodyText"/>
        <w:tabs>
          <w:tab w:val="left" w:pos="-720"/>
        </w:tabs>
        <w:ind w:left="1440"/>
        <w:rPr>
          <w:i/>
          <w:iCs/>
        </w:rPr>
      </w:pPr>
    </w:p>
    <w:p w14:paraId="3D14431F" w14:textId="77777777" w:rsidR="00255578" w:rsidRPr="00255578" w:rsidRDefault="00255578" w:rsidP="00255578">
      <w:pPr>
        <w:pStyle w:val="BodyText"/>
        <w:shd w:val="clear" w:color="auto" w:fill="00B050"/>
        <w:tabs>
          <w:tab w:val="left" w:pos="-720"/>
          <w:tab w:val="left" w:pos="720"/>
        </w:tabs>
        <w:rPr>
          <w:b/>
          <w:bCs/>
          <w:iCs/>
          <w:caps/>
          <w:color w:val="FFFFFF" w:themeColor="background1"/>
        </w:rPr>
      </w:pPr>
      <w:r w:rsidRPr="00255578">
        <w:rPr>
          <w:b/>
          <w:bCs/>
          <w:iCs/>
          <w:caps/>
          <w:color w:val="FFFFFF" w:themeColor="background1"/>
        </w:rPr>
        <w:t>Details of Each Phase:</w:t>
      </w:r>
    </w:p>
    <w:p w14:paraId="4D5FD068" w14:textId="77777777" w:rsidR="00255578" w:rsidRPr="00255578" w:rsidRDefault="00255578" w:rsidP="00255578">
      <w:pPr>
        <w:pStyle w:val="BodyText"/>
        <w:shd w:val="clear" w:color="auto" w:fill="FFC000"/>
        <w:tabs>
          <w:tab w:val="left" w:pos="-720"/>
          <w:tab w:val="left" w:pos="720"/>
        </w:tabs>
        <w:ind w:left="360"/>
        <w:rPr>
          <w:b/>
          <w:bCs/>
          <w:i/>
          <w:iCs/>
          <w:color w:val="1F497D" w:themeColor="text2"/>
        </w:rPr>
      </w:pPr>
      <w:r w:rsidRPr="00255578">
        <w:rPr>
          <w:b/>
          <w:bCs/>
          <w:i/>
          <w:iCs/>
          <w:color w:val="1F497D" w:themeColor="text2"/>
        </w:rPr>
        <w:t>Inception Phase (Months 1-2):</w:t>
      </w:r>
    </w:p>
    <w:p w14:paraId="6FCAFEF1" w14:textId="77777777" w:rsidR="00255578" w:rsidRPr="00255578" w:rsidRDefault="00255578">
      <w:pPr>
        <w:pStyle w:val="BodyText"/>
        <w:numPr>
          <w:ilvl w:val="0"/>
          <w:numId w:val="91"/>
        </w:numPr>
        <w:tabs>
          <w:tab w:val="left" w:pos="-720"/>
          <w:tab w:val="left" w:pos="720"/>
        </w:tabs>
        <w:rPr>
          <w:i/>
          <w:iCs/>
        </w:rPr>
      </w:pPr>
      <w:r w:rsidRPr="00255578">
        <w:rPr>
          <w:i/>
          <w:iCs/>
        </w:rPr>
        <w:t xml:space="preserve">Submission of the </w:t>
      </w:r>
      <w:r w:rsidRPr="00255578">
        <w:rPr>
          <w:b/>
          <w:bCs/>
          <w:i/>
          <w:iCs/>
        </w:rPr>
        <w:t>Inception Report</w:t>
      </w:r>
      <w:r w:rsidRPr="00255578">
        <w:rPr>
          <w:i/>
          <w:iCs/>
        </w:rPr>
        <w:t xml:space="preserve"> will occur by the end of Month 2, following client engagement and project setup and finalization of data collection from the full small </w:t>
      </w:r>
      <w:r w:rsidRPr="00255578">
        <w:rPr>
          <w:i/>
          <w:iCs/>
        </w:rPr>
        <w:lastRenderedPageBreak/>
        <w:t>businesses. This report will include the final methodology, project charter, scope of work, and M&amp;E framework.</w:t>
      </w:r>
    </w:p>
    <w:p w14:paraId="59A36999" w14:textId="77777777" w:rsidR="00255578" w:rsidRPr="00255578" w:rsidRDefault="00255578" w:rsidP="00255578">
      <w:pPr>
        <w:pStyle w:val="BodyText"/>
        <w:shd w:val="clear" w:color="auto" w:fill="FFC000"/>
        <w:tabs>
          <w:tab w:val="left" w:pos="-720"/>
          <w:tab w:val="left" w:pos="720"/>
        </w:tabs>
        <w:ind w:left="360"/>
        <w:rPr>
          <w:b/>
          <w:bCs/>
          <w:i/>
          <w:iCs/>
          <w:color w:val="1F497D" w:themeColor="text2"/>
        </w:rPr>
      </w:pPr>
      <w:r w:rsidRPr="00255578">
        <w:rPr>
          <w:b/>
          <w:bCs/>
          <w:i/>
          <w:iCs/>
          <w:color w:val="1F497D" w:themeColor="text2"/>
        </w:rPr>
        <w:t>Content Development and Training Preparation (Months 3-12):</w:t>
      </w:r>
    </w:p>
    <w:p w14:paraId="6D16EAC5" w14:textId="77777777" w:rsidR="00255578" w:rsidRPr="00255578" w:rsidRDefault="00255578">
      <w:pPr>
        <w:pStyle w:val="BodyText"/>
        <w:numPr>
          <w:ilvl w:val="0"/>
          <w:numId w:val="92"/>
        </w:numPr>
        <w:tabs>
          <w:tab w:val="left" w:pos="-720"/>
          <w:tab w:val="left" w:pos="720"/>
        </w:tabs>
        <w:rPr>
          <w:i/>
          <w:iCs/>
        </w:rPr>
      </w:pPr>
      <w:r w:rsidRPr="00255578">
        <w:rPr>
          <w:b/>
          <w:bCs/>
          <w:i/>
          <w:iCs/>
        </w:rPr>
        <w:t>Small Business Digital Transformation Plans</w:t>
      </w:r>
      <w:r w:rsidRPr="00255578">
        <w:rPr>
          <w:i/>
          <w:iCs/>
        </w:rPr>
        <w:t xml:space="preserve"> will be developed in three batches: </w:t>
      </w:r>
    </w:p>
    <w:p w14:paraId="23397FC1" w14:textId="77777777" w:rsidR="00255578" w:rsidRPr="00255578" w:rsidRDefault="00255578">
      <w:pPr>
        <w:pStyle w:val="BodyText"/>
        <w:numPr>
          <w:ilvl w:val="1"/>
          <w:numId w:val="92"/>
        </w:numPr>
        <w:tabs>
          <w:tab w:val="left" w:pos="-720"/>
          <w:tab w:val="left" w:pos="720"/>
        </w:tabs>
        <w:rPr>
          <w:i/>
          <w:iCs/>
        </w:rPr>
      </w:pPr>
      <w:r w:rsidRPr="00255578">
        <w:rPr>
          <w:b/>
          <w:bCs/>
          <w:i/>
          <w:iCs/>
        </w:rPr>
        <w:t>First Batch (50 plans)</w:t>
      </w:r>
      <w:r w:rsidRPr="00255578">
        <w:rPr>
          <w:i/>
          <w:iCs/>
        </w:rPr>
        <w:t xml:space="preserve"> by Month 6.</w:t>
      </w:r>
    </w:p>
    <w:p w14:paraId="6FE6D013" w14:textId="77777777" w:rsidR="00255578" w:rsidRPr="00255578" w:rsidRDefault="00255578">
      <w:pPr>
        <w:pStyle w:val="BodyText"/>
        <w:numPr>
          <w:ilvl w:val="1"/>
          <w:numId w:val="92"/>
        </w:numPr>
        <w:tabs>
          <w:tab w:val="left" w:pos="-720"/>
          <w:tab w:val="left" w:pos="720"/>
        </w:tabs>
        <w:rPr>
          <w:i/>
          <w:iCs/>
        </w:rPr>
      </w:pPr>
      <w:r w:rsidRPr="00255578">
        <w:rPr>
          <w:b/>
          <w:bCs/>
          <w:i/>
          <w:iCs/>
        </w:rPr>
        <w:t>Second Batch (50 plans)</w:t>
      </w:r>
      <w:r w:rsidRPr="00255578">
        <w:rPr>
          <w:i/>
          <w:iCs/>
        </w:rPr>
        <w:t xml:space="preserve"> by Month 10.</w:t>
      </w:r>
    </w:p>
    <w:p w14:paraId="04C95541" w14:textId="77777777" w:rsidR="00255578" w:rsidRPr="00255578" w:rsidRDefault="00255578">
      <w:pPr>
        <w:pStyle w:val="BodyText"/>
        <w:numPr>
          <w:ilvl w:val="1"/>
          <w:numId w:val="92"/>
        </w:numPr>
        <w:tabs>
          <w:tab w:val="left" w:pos="-720"/>
          <w:tab w:val="left" w:pos="720"/>
        </w:tabs>
        <w:rPr>
          <w:i/>
          <w:iCs/>
        </w:rPr>
      </w:pPr>
      <w:r w:rsidRPr="00255578">
        <w:rPr>
          <w:b/>
          <w:bCs/>
          <w:i/>
          <w:iCs/>
        </w:rPr>
        <w:t>Final Batch (25 plans)</w:t>
      </w:r>
      <w:r w:rsidRPr="00255578">
        <w:rPr>
          <w:i/>
          <w:iCs/>
        </w:rPr>
        <w:t xml:space="preserve"> by Month 12.</w:t>
      </w:r>
    </w:p>
    <w:p w14:paraId="3AD844E7" w14:textId="037D2434" w:rsidR="00255578" w:rsidRPr="00255578" w:rsidRDefault="00255578" w:rsidP="00255578">
      <w:pPr>
        <w:pStyle w:val="BodyText"/>
        <w:shd w:val="clear" w:color="auto" w:fill="FFC000"/>
        <w:tabs>
          <w:tab w:val="left" w:pos="-720"/>
          <w:tab w:val="left" w:pos="720"/>
        </w:tabs>
        <w:ind w:left="360"/>
        <w:rPr>
          <w:b/>
          <w:bCs/>
          <w:i/>
          <w:iCs/>
          <w:color w:val="1F497D" w:themeColor="text2"/>
        </w:rPr>
      </w:pPr>
      <w:r w:rsidRPr="00255578">
        <w:rPr>
          <w:b/>
          <w:bCs/>
          <w:i/>
          <w:iCs/>
          <w:color w:val="1F497D" w:themeColor="text2"/>
        </w:rPr>
        <w:t>Training Delivery Phase</w:t>
      </w:r>
      <w:r w:rsidRPr="00255578">
        <w:rPr>
          <w:b/>
          <w:bCs/>
          <w:i/>
          <w:iCs/>
          <w:color w:val="1F497D" w:themeColor="text2"/>
        </w:rPr>
        <w:t xml:space="preserve"> with mentorship support</w:t>
      </w:r>
      <w:r w:rsidRPr="00255578">
        <w:rPr>
          <w:b/>
          <w:bCs/>
          <w:i/>
          <w:iCs/>
          <w:color w:val="1F497D" w:themeColor="text2"/>
        </w:rPr>
        <w:t xml:space="preserve"> (Months </w:t>
      </w:r>
      <w:r w:rsidRPr="00255578">
        <w:rPr>
          <w:b/>
          <w:bCs/>
          <w:i/>
          <w:iCs/>
          <w:color w:val="1F497D" w:themeColor="text2"/>
        </w:rPr>
        <w:t xml:space="preserve">4- </w:t>
      </w:r>
      <w:r w:rsidRPr="00255578">
        <w:rPr>
          <w:b/>
          <w:bCs/>
          <w:i/>
          <w:iCs/>
          <w:color w:val="1F497D" w:themeColor="text2"/>
        </w:rPr>
        <w:t>22):</w:t>
      </w:r>
    </w:p>
    <w:p w14:paraId="15D824CB" w14:textId="77777777" w:rsidR="00255578" w:rsidRPr="00255578" w:rsidRDefault="00255578">
      <w:pPr>
        <w:pStyle w:val="BodyText"/>
        <w:numPr>
          <w:ilvl w:val="0"/>
          <w:numId w:val="93"/>
        </w:numPr>
        <w:tabs>
          <w:tab w:val="left" w:pos="-720"/>
          <w:tab w:val="left" w:pos="720"/>
        </w:tabs>
        <w:rPr>
          <w:i/>
          <w:iCs/>
        </w:rPr>
      </w:pPr>
      <w:r w:rsidRPr="00255578">
        <w:rPr>
          <w:i/>
          <w:iCs/>
        </w:rPr>
        <w:t xml:space="preserve">The training for businesses will be conducted in three phases: </w:t>
      </w:r>
    </w:p>
    <w:p w14:paraId="20082F2E" w14:textId="77777777" w:rsidR="00255578" w:rsidRPr="00255578" w:rsidRDefault="00255578">
      <w:pPr>
        <w:pStyle w:val="BodyText"/>
        <w:numPr>
          <w:ilvl w:val="1"/>
          <w:numId w:val="93"/>
        </w:numPr>
        <w:tabs>
          <w:tab w:val="left" w:pos="-720"/>
          <w:tab w:val="left" w:pos="720"/>
        </w:tabs>
        <w:rPr>
          <w:i/>
          <w:iCs/>
        </w:rPr>
      </w:pPr>
      <w:r w:rsidRPr="00255578">
        <w:rPr>
          <w:b/>
          <w:bCs/>
          <w:i/>
          <w:iCs/>
        </w:rPr>
        <w:t>First Batch of 50 businesses</w:t>
      </w:r>
      <w:r w:rsidRPr="00255578">
        <w:rPr>
          <w:i/>
          <w:iCs/>
        </w:rPr>
        <w:t>: Training will be completed between Months 13 and 16.</w:t>
      </w:r>
    </w:p>
    <w:p w14:paraId="7506AA5C" w14:textId="77777777" w:rsidR="00255578" w:rsidRPr="00255578" w:rsidRDefault="00255578">
      <w:pPr>
        <w:pStyle w:val="BodyText"/>
        <w:numPr>
          <w:ilvl w:val="1"/>
          <w:numId w:val="93"/>
        </w:numPr>
        <w:tabs>
          <w:tab w:val="left" w:pos="-720"/>
          <w:tab w:val="left" w:pos="720"/>
        </w:tabs>
        <w:rPr>
          <w:i/>
          <w:iCs/>
        </w:rPr>
      </w:pPr>
      <w:r w:rsidRPr="00255578">
        <w:rPr>
          <w:b/>
          <w:bCs/>
          <w:i/>
          <w:iCs/>
        </w:rPr>
        <w:t>Second Batch of 50 businesses</w:t>
      </w:r>
      <w:r w:rsidRPr="00255578">
        <w:rPr>
          <w:i/>
          <w:iCs/>
        </w:rPr>
        <w:t>: Training will be completed between Months 17 and 20.</w:t>
      </w:r>
    </w:p>
    <w:p w14:paraId="1BC28389" w14:textId="77777777" w:rsidR="00255578" w:rsidRPr="00255578" w:rsidRDefault="00255578">
      <w:pPr>
        <w:pStyle w:val="BodyText"/>
        <w:numPr>
          <w:ilvl w:val="1"/>
          <w:numId w:val="93"/>
        </w:numPr>
        <w:tabs>
          <w:tab w:val="left" w:pos="-720"/>
          <w:tab w:val="left" w:pos="720"/>
        </w:tabs>
        <w:rPr>
          <w:i/>
          <w:iCs/>
        </w:rPr>
      </w:pPr>
      <w:r w:rsidRPr="00255578">
        <w:rPr>
          <w:b/>
          <w:bCs/>
          <w:i/>
          <w:iCs/>
        </w:rPr>
        <w:t>Final Batch of 25 businesses</w:t>
      </w:r>
      <w:r w:rsidRPr="00255578">
        <w:rPr>
          <w:i/>
          <w:iCs/>
        </w:rPr>
        <w:t>: Training will be completed by the end of Month 22.</w:t>
      </w:r>
    </w:p>
    <w:p w14:paraId="103CD8D8" w14:textId="77777777" w:rsidR="00255578" w:rsidRPr="00255578" w:rsidRDefault="00255578" w:rsidP="00255578">
      <w:pPr>
        <w:pStyle w:val="BodyText"/>
        <w:shd w:val="clear" w:color="auto" w:fill="FFC000"/>
        <w:tabs>
          <w:tab w:val="left" w:pos="-720"/>
          <w:tab w:val="left" w:pos="720"/>
        </w:tabs>
        <w:ind w:left="360"/>
        <w:rPr>
          <w:b/>
          <w:bCs/>
          <w:i/>
          <w:iCs/>
          <w:color w:val="1F497D" w:themeColor="text2"/>
        </w:rPr>
      </w:pPr>
      <w:r w:rsidRPr="00255578">
        <w:rPr>
          <w:b/>
          <w:bCs/>
          <w:i/>
          <w:iCs/>
          <w:color w:val="1F497D" w:themeColor="text2"/>
        </w:rPr>
        <w:t>Final Evaluation and Reporting (Months 23-24):</w:t>
      </w:r>
    </w:p>
    <w:p w14:paraId="0957812E" w14:textId="77777777" w:rsidR="00255578" w:rsidRPr="00255578" w:rsidRDefault="00255578">
      <w:pPr>
        <w:pStyle w:val="BodyText"/>
        <w:numPr>
          <w:ilvl w:val="0"/>
          <w:numId w:val="94"/>
        </w:numPr>
        <w:tabs>
          <w:tab w:val="left" w:pos="-720"/>
          <w:tab w:val="left" w:pos="720"/>
        </w:tabs>
        <w:rPr>
          <w:i/>
          <w:iCs/>
        </w:rPr>
      </w:pPr>
      <w:r w:rsidRPr="00255578">
        <w:rPr>
          <w:i/>
          <w:iCs/>
        </w:rPr>
        <w:t xml:space="preserve">The </w:t>
      </w:r>
      <w:r w:rsidRPr="00255578">
        <w:rPr>
          <w:b/>
          <w:bCs/>
          <w:i/>
          <w:iCs/>
        </w:rPr>
        <w:t>Final Project Report</w:t>
      </w:r>
      <w:r w:rsidRPr="00255578">
        <w:rPr>
          <w:i/>
          <w:iCs/>
        </w:rPr>
        <w:t xml:space="preserve"> will be delivered in Month 23, summarizing the outcomes of the training, lessons learned, and overall impact.</w:t>
      </w:r>
    </w:p>
    <w:p w14:paraId="7D0389B7" w14:textId="77777777" w:rsidR="00255578" w:rsidRPr="00255578" w:rsidRDefault="00255578">
      <w:pPr>
        <w:pStyle w:val="BodyText"/>
        <w:numPr>
          <w:ilvl w:val="0"/>
          <w:numId w:val="94"/>
        </w:numPr>
        <w:tabs>
          <w:tab w:val="left" w:pos="-720"/>
          <w:tab w:val="left" w:pos="720"/>
        </w:tabs>
        <w:rPr>
          <w:i/>
          <w:iCs/>
        </w:rPr>
      </w:pPr>
      <w:r w:rsidRPr="00255578">
        <w:rPr>
          <w:i/>
          <w:iCs/>
        </w:rPr>
        <w:t xml:space="preserve">The </w:t>
      </w:r>
      <w:r w:rsidRPr="00255578">
        <w:rPr>
          <w:b/>
          <w:bCs/>
          <w:i/>
          <w:iCs/>
        </w:rPr>
        <w:t>Final Business Outcomes Report</w:t>
      </w:r>
      <w:r w:rsidRPr="00255578">
        <w:rPr>
          <w:i/>
          <w:iCs/>
        </w:rPr>
        <w:t xml:space="preserve"> will be delivered by Month 24, providing detailed analysis on the digital transformation impact on business performance.</w:t>
      </w:r>
    </w:p>
    <w:p w14:paraId="5253CEDD" w14:textId="77777777" w:rsidR="001B3159" w:rsidRPr="001B3159" w:rsidRDefault="001B3159" w:rsidP="001B3159">
      <w:pPr>
        <w:pStyle w:val="BodyText"/>
        <w:shd w:val="clear" w:color="auto" w:fill="00B050"/>
        <w:tabs>
          <w:tab w:val="left" w:pos="-720"/>
          <w:tab w:val="left" w:pos="720"/>
        </w:tabs>
        <w:rPr>
          <w:b/>
          <w:bCs/>
          <w:iCs/>
          <w:caps/>
          <w:color w:val="FFFFFF" w:themeColor="background1"/>
        </w:rPr>
      </w:pPr>
      <w:r w:rsidRPr="001B3159">
        <w:rPr>
          <w:b/>
          <w:bCs/>
          <w:iCs/>
          <w:caps/>
          <w:color w:val="FFFFFF" w:themeColor="background1"/>
        </w:rPr>
        <w:t>Staffing and Task Allocation</w:t>
      </w:r>
    </w:p>
    <w:p w14:paraId="7433E26D" w14:textId="77777777" w:rsidR="001B3159" w:rsidRDefault="001B3159" w:rsidP="001B3159">
      <w:pPr>
        <w:pStyle w:val="NormalWeb"/>
      </w:pPr>
      <w:r>
        <w:t>The consultant</w:t>
      </w:r>
      <w:r>
        <w:t>’</w:t>
      </w:r>
      <w:r>
        <w:t xml:space="preserve">s team is organized to ensure efficiency and specialization in delivering the project objectives. Each expert has been assigned specific tasks based on their expertise and will be responsible for ensuring the successful execution of the project within the given timelines. Below is the updated list of </w:t>
      </w:r>
      <w:r>
        <w:rPr>
          <w:rStyle w:val="Strong"/>
        </w:rPr>
        <w:t>Subject Matter Experts (SMEs)</w:t>
      </w:r>
      <w:r>
        <w:t xml:space="preserve"> and other key roles, including </w:t>
      </w:r>
      <w:r>
        <w:rPr>
          <w:rStyle w:val="Strong"/>
        </w:rPr>
        <w:t>mentorship staff</w:t>
      </w:r>
      <w:r>
        <w:t>, for each key position:</w:t>
      </w:r>
    </w:p>
    <w:tbl>
      <w:tblPr>
        <w:tblStyle w:val="TableGrid"/>
        <w:tblW w:w="0" w:type="auto"/>
        <w:tblLook w:val="04A0" w:firstRow="1" w:lastRow="0" w:firstColumn="1" w:lastColumn="0" w:noHBand="0" w:noVBand="1"/>
      </w:tblPr>
      <w:tblGrid>
        <w:gridCol w:w="2019"/>
        <w:gridCol w:w="3118"/>
        <w:gridCol w:w="2784"/>
        <w:gridCol w:w="1143"/>
      </w:tblGrid>
      <w:tr w:rsidR="001B3159" w:rsidRPr="001B3159" w14:paraId="5DFE6C8D" w14:textId="77777777" w:rsidTr="00696486">
        <w:trPr>
          <w:tblHeader/>
        </w:trPr>
        <w:tc>
          <w:tcPr>
            <w:tcW w:w="0" w:type="auto"/>
            <w:shd w:val="clear" w:color="auto" w:fill="FFC000"/>
            <w:hideMark/>
          </w:tcPr>
          <w:p w14:paraId="05827041" w14:textId="77777777" w:rsidR="001B3159" w:rsidRPr="001B3159" w:rsidRDefault="001B3159">
            <w:pPr>
              <w:jc w:val="center"/>
              <w:rPr>
                <w:b/>
                <w:bCs/>
                <w:sz w:val="22"/>
                <w:szCs w:val="22"/>
              </w:rPr>
            </w:pPr>
            <w:r w:rsidRPr="001B3159">
              <w:rPr>
                <w:rStyle w:val="Strong"/>
                <w:sz w:val="22"/>
                <w:szCs w:val="22"/>
              </w:rPr>
              <w:t>Position</w:t>
            </w:r>
          </w:p>
        </w:tc>
        <w:tc>
          <w:tcPr>
            <w:tcW w:w="0" w:type="auto"/>
            <w:shd w:val="clear" w:color="auto" w:fill="FFC000"/>
            <w:hideMark/>
          </w:tcPr>
          <w:p w14:paraId="78191C71" w14:textId="77777777" w:rsidR="001B3159" w:rsidRPr="001B3159" w:rsidRDefault="001B3159">
            <w:pPr>
              <w:jc w:val="center"/>
              <w:rPr>
                <w:b/>
                <w:bCs/>
                <w:sz w:val="22"/>
                <w:szCs w:val="22"/>
              </w:rPr>
            </w:pPr>
            <w:r w:rsidRPr="001B3159">
              <w:rPr>
                <w:rStyle w:val="Strong"/>
                <w:sz w:val="22"/>
                <w:szCs w:val="22"/>
              </w:rPr>
              <w:t>Assigned Tasks</w:t>
            </w:r>
          </w:p>
        </w:tc>
        <w:tc>
          <w:tcPr>
            <w:tcW w:w="0" w:type="auto"/>
            <w:shd w:val="clear" w:color="auto" w:fill="FFC000"/>
            <w:hideMark/>
          </w:tcPr>
          <w:p w14:paraId="7665090B" w14:textId="77777777" w:rsidR="001B3159" w:rsidRPr="001B3159" w:rsidRDefault="001B3159">
            <w:pPr>
              <w:jc w:val="center"/>
              <w:rPr>
                <w:b/>
                <w:bCs/>
                <w:sz w:val="22"/>
                <w:szCs w:val="22"/>
              </w:rPr>
            </w:pPr>
            <w:r w:rsidRPr="001B3159">
              <w:rPr>
                <w:rStyle w:val="Strong"/>
                <w:sz w:val="22"/>
                <w:szCs w:val="22"/>
              </w:rPr>
              <w:t>Expert</w:t>
            </w:r>
          </w:p>
        </w:tc>
        <w:tc>
          <w:tcPr>
            <w:tcW w:w="0" w:type="auto"/>
            <w:shd w:val="clear" w:color="auto" w:fill="FFC000"/>
            <w:hideMark/>
          </w:tcPr>
          <w:p w14:paraId="1D18DDB7" w14:textId="77777777" w:rsidR="001B3159" w:rsidRPr="001B3159" w:rsidRDefault="001B3159">
            <w:pPr>
              <w:jc w:val="center"/>
              <w:rPr>
                <w:b/>
                <w:bCs/>
                <w:sz w:val="22"/>
                <w:szCs w:val="22"/>
              </w:rPr>
            </w:pPr>
            <w:r w:rsidRPr="001B3159">
              <w:rPr>
                <w:rStyle w:val="Strong"/>
                <w:sz w:val="22"/>
                <w:szCs w:val="22"/>
              </w:rPr>
              <w:t>Duration</w:t>
            </w:r>
          </w:p>
        </w:tc>
      </w:tr>
      <w:tr w:rsidR="001B3159" w:rsidRPr="001B3159" w14:paraId="55A99754" w14:textId="77777777" w:rsidTr="001B3159">
        <w:tc>
          <w:tcPr>
            <w:tcW w:w="0" w:type="auto"/>
            <w:hideMark/>
          </w:tcPr>
          <w:p w14:paraId="04974A79" w14:textId="77777777" w:rsidR="001B3159" w:rsidRPr="001B3159" w:rsidRDefault="001B3159" w:rsidP="001B3159">
            <w:pPr>
              <w:rPr>
                <w:sz w:val="22"/>
                <w:szCs w:val="22"/>
              </w:rPr>
            </w:pPr>
            <w:r w:rsidRPr="001B3159">
              <w:rPr>
                <w:rStyle w:val="Strong"/>
                <w:sz w:val="22"/>
                <w:szCs w:val="22"/>
              </w:rPr>
              <w:t>Position K-1: Information &amp; Data Literacy</w:t>
            </w:r>
          </w:p>
        </w:tc>
        <w:tc>
          <w:tcPr>
            <w:tcW w:w="0" w:type="auto"/>
            <w:hideMark/>
          </w:tcPr>
          <w:p w14:paraId="3B10B0FD" w14:textId="77777777" w:rsidR="001B3159" w:rsidRPr="001B3159" w:rsidRDefault="001B3159" w:rsidP="001B3159">
            <w:pPr>
              <w:rPr>
                <w:sz w:val="22"/>
                <w:szCs w:val="22"/>
              </w:rPr>
            </w:pPr>
            <w:r w:rsidRPr="001B3159">
              <w:rPr>
                <w:sz w:val="22"/>
                <w:szCs w:val="22"/>
              </w:rPr>
              <w:t>Lead training in information literacy, data analytics, data management, and ensuring businesses understand how to leverage data for decision-making.</w:t>
            </w:r>
          </w:p>
        </w:tc>
        <w:tc>
          <w:tcPr>
            <w:tcW w:w="0" w:type="auto"/>
            <w:hideMark/>
          </w:tcPr>
          <w:p w14:paraId="0A62BA1F" w14:textId="33492AC8" w:rsidR="001B3159" w:rsidRPr="001B3159" w:rsidRDefault="001B3159" w:rsidP="001B3159">
            <w:pPr>
              <w:rPr>
                <w:sz w:val="22"/>
                <w:szCs w:val="22"/>
              </w:rPr>
            </w:pPr>
            <w:r w:rsidRPr="001B3159">
              <w:rPr>
                <w:sz w:val="22"/>
                <w:szCs w:val="22"/>
              </w:rPr>
              <w:t>Hensley Edwards</w:t>
            </w:r>
            <w:r>
              <w:rPr>
                <w:sz w:val="22"/>
                <w:szCs w:val="22"/>
              </w:rPr>
              <w:t xml:space="preserve">. MSC Computer Systems </w:t>
            </w:r>
          </w:p>
        </w:tc>
        <w:tc>
          <w:tcPr>
            <w:tcW w:w="0" w:type="auto"/>
            <w:hideMark/>
          </w:tcPr>
          <w:p w14:paraId="088AF36F" w14:textId="3664E7F1" w:rsidR="001B3159" w:rsidRPr="001B3159" w:rsidRDefault="001B3159" w:rsidP="001B3159">
            <w:pPr>
              <w:rPr>
                <w:sz w:val="22"/>
                <w:szCs w:val="22"/>
              </w:rPr>
            </w:pPr>
            <w:r>
              <w:rPr>
                <w:sz w:val="22"/>
                <w:szCs w:val="22"/>
              </w:rPr>
              <w:t>Full Time – Dual Role</w:t>
            </w:r>
          </w:p>
        </w:tc>
      </w:tr>
      <w:tr w:rsidR="001B3159" w:rsidRPr="001B3159" w14:paraId="35B596C5" w14:textId="77777777" w:rsidTr="001B3159">
        <w:tc>
          <w:tcPr>
            <w:tcW w:w="0" w:type="auto"/>
            <w:hideMark/>
          </w:tcPr>
          <w:p w14:paraId="661F5F95" w14:textId="77777777" w:rsidR="001B3159" w:rsidRPr="001B3159" w:rsidRDefault="001B3159">
            <w:pPr>
              <w:rPr>
                <w:sz w:val="22"/>
                <w:szCs w:val="22"/>
              </w:rPr>
            </w:pPr>
            <w:r w:rsidRPr="001B3159">
              <w:rPr>
                <w:rStyle w:val="Strong"/>
                <w:sz w:val="22"/>
                <w:szCs w:val="22"/>
              </w:rPr>
              <w:t>Position K-2: Communication &amp; Collaboration</w:t>
            </w:r>
          </w:p>
        </w:tc>
        <w:tc>
          <w:tcPr>
            <w:tcW w:w="0" w:type="auto"/>
            <w:hideMark/>
          </w:tcPr>
          <w:p w14:paraId="5CA2D0D0" w14:textId="77777777" w:rsidR="001B3159" w:rsidRPr="001B3159" w:rsidRDefault="001B3159">
            <w:pPr>
              <w:rPr>
                <w:sz w:val="22"/>
                <w:szCs w:val="22"/>
              </w:rPr>
            </w:pPr>
            <w:r w:rsidRPr="001B3159">
              <w:rPr>
                <w:sz w:val="22"/>
                <w:szCs w:val="22"/>
              </w:rPr>
              <w:t xml:space="preserve">Provide expertise in enhancing communication through digital tools, collaboration software, and improving business processes with digital </w:t>
            </w:r>
            <w:r w:rsidRPr="001B3159">
              <w:rPr>
                <w:sz w:val="22"/>
                <w:szCs w:val="22"/>
              </w:rPr>
              <w:lastRenderedPageBreak/>
              <w:t>technologies like cloud platforms.</w:t>
            </w:r>
          </w:p>
        </w:tc>
        <w:tc>
          <w:tcPr>
            <w:tcW w:w="0" w:type="auto"/>
            <w:hideMark/>
          </w:tcPr>
          <w:p w14:paraId="6D3194CD" w14:textId="0162FEC3" w:rsidR="001B3159" w:rsidRPr="001B3159" w:rsidRDefault="001B3159">
            <w:pPr>
              <w:rPr>
                <w:sz w:val="22"/>
                <w:szCs w:val="22"/>
              </w:rPr>
            </w:pPr>
            <w:r w:rsidRPr="001B3159">
              <w:rPr>
                <w:sz w:val="22"/>
                <w:szCs w:val="22"/>
              </w:rPr>
              <w:lastRenderedPageBreak/>
              <w:t>Zarah Chase</w:t>
            </w:r>
            <w:r>
              <w:rPr>
                <w:sz w:val="22"/>
                <w:szCs w:val="22"/>
              </w:rPr>
              <w:t xml:space="preserve">, </w:t>
            </w:r>
            <w:proofErr w:type="spellStart"/>
            <w:r>
              <w:rPr>
                <w:sz w:val="22"/>
                <w:szCs w:val="22"/>
              </w:rPr>
              <w:t>Msc</w:t>
            </w:r>
            <w:proofErr w:type="spellEnd"/>
            <w:r>
              <w:rPr>
                <w:sz w:val="22"/>
                <w:szCs w:val="22"/>
              </w:rPr>
              <w:t>. Communication, BSC Media Literacy and Communication.</w:t>
            </w:r>
          </w:p>
        </w:tc>
        <w:tc>
          <w:tcPr>
            <w:tcW w:w="0" w:type="auto"/>
            <w:hideMark/>
          </w:tcPr>
          <w:p w14:paraId="22266320" w14:textId="18989415" w:rsidR="001B3159" w:rsidRPr="001B3159" w:rsidRDefault="001B3159">
            <w:pPr>
              <w:rPr>
                <w:sz w:val="22"/>
                <w:szCs w:val="22"/>
              </w:rPr>
            </w:pPr>
            <w:r w:rsidRPr="001B3159">
              <w:rPr>
                <w:sz w:val="22"/>
                <w:szCs w:val="22"/>
              </w:rPr>
              <w:t>Full duration</w:t>
            </w:r>
            <w:r>
              <w:rPr>
                <w:sz w:val="22"/>
                <w:szCs w:val="22"/>
              </w:rPr>
              <w:t xml:space="preserve"> – Dual Role</w:t>
            </w:r>
          </w:p>
        </w:tc>
      </w:tr>
      <w:tr w:rsidR="001B3159" w:rsidRPr="001B3159" w14:paraId="06EB5649" w14:textId="77777777" w:rsidTr="001B3159">
        <w:tc>
          <w:tcPr>
            <w:tcW w:w="0" w:type="auto"/>
            <w:hideMark/>
          </w:tcPr>
          <w:p w14:paraId="1265DCBC" w14:textId="77777777" w:rsidR="001B3159" w:rsidRPr="001B3159" w:rsidRDefault="001B3159">
            <w:pPr>
              <w:rPr>
                <w:sz w:val="22"/>
                <w:szCs w:val="22"/>
              </w:rPr>
            </w:pPr>
            <w:r w:rsidRPr="001B3159">
              <w:rPr>
                <w:rStyle w:val="Strong"/>
                <w:sz w:val="22"/>
                <w:szCs w:val="22"/>
              </w:rPr>
              <w:t>Position K-3: Small Business Operations</w:t>
            </w:r>
          </w:p>
        </w:tc>
        <w:tc>
          <w:tcPr>
            <w:tcW w:w="0" w:type="auto"/>
            <w:hideMark/>
          </w:tcPr>
          <w:p w14:paraId="68D1D19D" w14:textId="77777777" w:rsidR="001B3159" w:rsidRPr="001B3159" w:rsidRDefault="001B3159">
            <w:pPr>
              <w:rPr>
                <w:sz w:val="22"/>
                <w:szCs w:val="22"/>
              </w:rPr>
            </w:pPr>
            <w:r w:rsidRPr="001B3159">
              <w:rPr>
                <w:sz w:val="22"/>
                <w:szCs w:val="22"/>
              </w:rPr>
              <w:t>Focus on integrating digital tools into day-to-day business operations, including sales, marketing, customer management, and financial tools.</w:t>
            </w:r>
          </w:p>
        </w:tc>
        <w:tc>
          <w:tcPr>
            <w:tcW w:w="0" w:type="auto"/>
            <w:hideMark/>
          </w:tcPr>
          <w:p w14:paraId="54637283" w14:textId="77777777" w:rsidR="001B3159" w:rsidRPr="001B3159" w:rsidRDefault="001B3159">
            <w:pPr>
              <w:rPr>
                <w:sz w:val="22"/>
                <w:szCs w:val="22"/>
              </w:rPr>
            </w:pPr>
            <w:r w:rsidRPr="001B3159">
              <w:rPr>
                <w:sz w:val="22"/>
                <w:szCs w:val="22"/>
              </w:rPr>
              <w:t>Joseph Gill</w:t>
            </w:r>
          </w:p>
        </w:tc>
        <w:tc>
          <w:tcPr>
            <w:tcW w:w="0" w:type="auto"/>
            <w:hideMark/>
          </w:tcPr>
          <w:p w14:paraId="062CFCCF" w14:textId="77777777" w:rsidR="001B3159" w:rsidRPr="001B3159" w:rsidRDefault="001B3159">
            <w:pPr>
              <w:rPr>
                <w:sz w:val="22"/>
                <w:szCs w:val="22"/>
              </w:rPr>
            </w:pPr>
            <w:r w:rsidRPr="001B3159">
              <w:rPr>
                <w:sz w:val="22"/>
                <w:szCs w:val="22"/>
              </w:rPr>
              <w:t>Full duration</w:t>
            </w:r>
          </w:p>
        </w:tc>
      </w:tr>
      <w:tr w:rsidR="001B3159" w:rsidRPr="001B3159" w14:paraId="1C0F002E" w14:textId="77777777" w:rsidTr="001B3159">
        <w:tc>
          <w:tcPr>
            <w:tcW w:w="0" w:type="auto"/>
            <w:hideMark/>
          </w:tcPr>
          <w:p w14:paraId="0D59F422" w14:textId="77777777" w:rsidR="001B3159" w:rsidRPr="001B3159" w:rsidRDefault="001B3159">
            <w:pPr>
              <w:rPr>
                <w:sz w:val="22"/>
                <w:szCs w:val="22"/>
              </w:rPr>
            </w:pPr>
            <w:r w:rsidRPr="001B3159">
              <w:rPr>
                <w:rStyle w:val="Strong"/>
                <w:sz w:val="22"/>
                <w:szCs w:val="22"/>
              </w:rPr>
              <w:t>Position K-4: Safety</w:t>
            </w:r>
          </w:p>
        </w:tc>
        <w:tc>
          <w:tcPr>
            <w:tcW w:w="0" w:type="auto"/>
            <w:hideMark/>
          </w:tcPr>
          <w:p w14:paraId="4EF76603" w14:textId="77777777" w:rsidR="001B3159" w:rsidRPr="001B3159" w:rsidRDefault="001B3159">
            <w:pPr>
              <w:rPr>
                <w:sz w:val="22"/>
                <w:szCs w:val="22"/>
              </w:rPr>
            </w:pPr>
            <w:r w:rsidRPr="001B3159">
              <w:rPr>
                <w:sz w:val="22"/>
                <w:szCs w:val="22"/>
              </w:rPr>
              <w:t xml:space="preserve">Lead the development and training on </w:t>
            </w:r>
            <w:r w:rsidRPr="001B3159">
              <w:rPr>
                <w:rStyle w:val="Strong"/>
                <w:sz w:val="22"/>
                <w:szCs w:val="22"/>
              </w:rPr>
              <w:t>cybersecurity best practices</w:t>
            </w:r>
            <w:r w:rsidRPr="001B3159">
              <w:rPr>
                <w:sz w:val="22"/>
                <w:szCs w:val="22"/>
              </w:rPr>
              <w:t>, data privacy, and ensuring businesses are safe from digital threats.</w:t>
            </w:r>
          </w:p>
        </w:tc>
        <w:tc>
          <w:tcPr>
            <w:tcW w:w="0" w:type="auto"/>
            <w:hideMark/>
          </w:tcPr>
          <w:p w14:paraId="04115AA2" w14:textId="77777777" w:rsidR="001B3159" w:rsidRPr="001B3159" w:rsidRDefault="001B3159">
            <w:pPr>
              <w:rPr>
                <w:sz w:val="22"/>
                <w:szCs w:val="22"/>
              </w:rPr>
            </w:pPr>
            <w:r w:rsidRPr="001B3159">
              <w:rPr>
                <w:sz w:val="22"/>
                <w:szCs w:val="22"/>
              </w:rPr>
              <w:t>Dave George</w:t>
            </w:r>
          </w:p>
        </w:tc>
        <w:tc>
          <w:tcPr>
            <w:tcW w:w="0" w:type="auto"/>
            <w:hideMark/>
          </w:tcPr>
          <w:p w14:paraId="28CEAEA7" w14:textId="77777777" w:rsidR="001B3159" w:rsidRPr="001B3159" w:rsidRDefault="001B3159">
            <w:pPr>
              <w:rPr>
                <w:sz w:val="22"/>
                <w:szCs w:val="22"/>
              </w:rPr>
            </w:pPr>
            <w:r w:rsidRPr="001B3159">
              <w:rPr>
                <w:sz w:val="22"/>
                <w:szCs w:val="22"/>
              </w:rPr>
              <w:t>Full duration</w:t>
            </w:r>
          </w:p>
        </w:tc>
      </w:tr>
      <w:tr w:rsidR="001B3159" w:rsidRPr="001B3159" w14:paraId="7333210D" w14:textId="77777777" w:rsidTr="001B3159">
        <w:tc>
          <w:tcPr>
            <w:tcW w:w="0" w:type="auto"/>
            <w:hideMark/>
          </w:tcPr>
          <w:p w14:paraId="0686B171" w14:textId="77777777" w:rsidR="001B3159" w:rsidRPr="001B3159" w:rsidRDefault="001B3159">
            <w:pPr>
              <w:rPr>
                <w:sz w:val="22"/>
                <w:szCs w:val="22"/>
              </w:rPr>
            </w:pPr>
            <w:r w:rsidRPr="001B3159">
              <w:rPr>
                <w:rStyle w:val="Strong"/>
                <w:sz w:val="22"/>
                <w:szCs w:val="22"/>
              </w:rPr>
              <w:t>Project Manager</w:t>
            </w:r>
          </w:p>
        </w:tc>
        <w:tc>
          <w:tcPr>
            <w:tcW w:w="0" w:type="auto"/>
            <w:hideMark/>
          </w:tcPr>
          <w:p w14:paraId="7851EF86" w14:textId="77777777" w:rsidR="001B3159" w:rsidRPr="001B3159" w:rsidRDefault="001B3159">
            <w:pPr>
              <w:rPr>
                <w:sz w:val="22"/>
                <w:szCs w:val="22"/>
              </w:rPr>
            </w:pPr>
            <w:r w:rsidRPr="001B3159">
              <w:rPr>
                <w:sz w:val="22"/>
                <w:szCs w:val="22"/>
              </w:rPr>
              <w:t>Overall project management, coordination with the client, milestone tracking, and reporting.</w:t>
            </w:r>
          </w:p>
        </w:tc>
        <w:tc>
          <w:tcPr>
            <w:tcW w:w="0" w:type="auto"/>
            <w:hideMark/>
          </w:tcPr>
          <w:p w14:paraId="7A5EDFB6" w14:textId="77777777" w:rsidR="001B3159" w:rsidRPr="001B3159" w:rsidRDefault="001B3159">
            <w:pPr>
              <w:rPr>
                <w:sz w:val="22"/>
                <w:szCs w:val="22"/>
              </w:rPr>
            </w:pPr>
            <w:r w:rsidRPr="001B3159">
              <w:rPr>
                <w:sz w:val="22"/>
                <w:szCs w:val="22"/>
              </w:rPr>
              <w:t>Zarah Chase</w:t>
            </w:r>
          </w:p>
        </w:tc>
        <w:tc>
          <w:tcPr>
            <w:tcW w:w="0" w:type="auto"/>
            <w:hideMark/>
          </w:tcPr>
          <w:p w14:paraId="24B94906" w14:textId="77777777" w:rsidR="001B3159" w:rsidRPr="001B3159" w:rsidRDefault="001B3159">
            <w:pPr>
              <w:rPr>
                <w:sz w:val="22"/>
                <w:szCs w:val="22"/>
              </w:rPr>
            </w:pPr>
            <w:r w:rsidRPr="001B3159">
              <w:rPr>
                <w:sz w:val="22"/>
                <w:szCs w:val="22"/>
              </w:rPr>
              <w:t>Full duration</w:t>
            </w:r>
          </w:p>
        </w:tc>
      </w:tr>
      <w:tr w:rsidR="001B3159" w:rsidRPr="001B3159" w14:paraId="1FC973B1" w14:textId="77777777" w:rsidTr="001B3159">
        <w:tc>
          <w:tcPr>
            <w:tcW w:w="0" w:type="auto"/>
            <w:hideMark/>
          </w:tcPr>
          <w:p w14:paraId="0B87E091" w14:textId="77777777" w:rsidR="001B3159" w:rsidRPr="001B3159" w:rsidRDefault="001B3159">
            <w:pPr>
              <w:rPr>
                <w:sz w:val="22"/>
                <w:szCs w:val="22"/>
              </w:rPr>
            </w:pPr>
            <w:r w:rsidRPr="001B3159">
              <w:rPr>
                <w:rStyle w:val="Strong"/>
                <w:sz w:val="22"/>
                <w:szCs w:val="22"/>
              </w:rPr>
              <w:t>Lead Digital Skills Trainer</w:t>
            </w:r>
          </w:p>
        </w:tc>
        <w:tc>
          <w:tcPr>
            <w:tcW w:w="0" w:type="auto"/>
            <w:hideMark/>
          </w:tcPr>
          <w:p w14:paraId="76BEE36E" w14:textId="77777777" w:rsidR="001B3159" w:rsidRPr="001B3159" w:rsidRDefault="001B3159">
            <w:pPr>
              <w:rPr>
                <w:sz w:val="22"/>
                <w:szCs w:val="22"/>
              </w:rPr>
            </w:pPr>
            <w:r w:rsidRPr="001B3159">
              <w:rPr>
                <w:sz w:val="22"/>
                <w:szCs w:val="22"/>
              </w:rPr>
              <w:t>Lead in content customization, development of training modules, and delivery of digital skills training.</w:t>
            </w:r>
          </w:p>
        </w:tc>
        <w:tc>
          <w:tcPr>
            <w:tcW w:w="0" w:type="auto"/>
            <w:hideMark/>
          </w:tcPr>
          <w:p w14:paraId="1427DB1D" w14:textId="77777777" w:rsidR="001B3159" w:rsidRPr="001B3159" w:rsidRDefault="001B3159">
            <w:pPr>
              <w:rPr>
                <w:sz w:val="22"/>
                <w:szCs w:val="22"/>
              </w:rPr>
            </w:pPr>
            <w:proofErr w:type="spellStart"/>
            <w:r w:rsidRPr="001B3159">
              <w:rPr>
                <w:sz w:val="22"/>
                <w:szCs w:val="22"/>
              </w:rPr>
              <w:t>Cardisha</w:t>
            </w:r>
            <w:proofErr w:type="spellEnd"/>
            <w:r w:rsidRPr="001B3159">
              <w:rPr>
                <w:sz w:val="22"/>
                <w:szCs w:val="22"/>
              </w:rPr>
              <w:t xml:space="preserve"> Daniel</w:t>
            </w:r>
          </w:p>
        </w:tc>
        <w:tc>
          <w:tcPr>
            <w:tcW w:w="0" w:type="auto"/>
            <w:hideMark/>
          </w:tcPr>
          <w:p w14:paraId="580DAD98" w14:textId="77777777" w:rsidR="001B3159" w:rsidRPr="001B3159" w:rsidRDefault="001B3159">
            <w:pPr>
              <w:rPr>
                <w:sz w:val="22"/>
                <w:szCs w:val="22"/>
              </w:rPr>
            </w:pPr>
            <w:r w:rsidRPr="001B3159">
              <w:rPr>
                <w:sz w:val="22"/>
                <w:szCs w:val="22"/>
              </w:rPr>
              <w:t>Full duration</w:t>
            </w:r>
          </w:p>
        </w:tc>
      </w:tr>
      <w:tr w:rsidR="001B3159" w:rsidRPr="001B3159" w14:paraId="3A701C12" w14:textId="77777777" w:rsidTr="001B3159">
        <w:tc>
          <w:tcPr>
            <w:tcW w:w="0" w:type="auto"/>
          </w:tcPr>
          <w:p w14:paraId="3B70D06E" w14:textId="44734FB2" w:rsidR="001B3159" w:rsidRPr="001B3159" w:rsidRDefault="001B3159">
            <w:pPr>
              <w:rPr>
                <w:rStyle w:val="Strong"/>
                <w:sz w:val="22"/>
                <w:szCs w:val="22"/>
              </w:rPr>
            </w:pPr>
            <w:r w:rsidRPr="001B3159">
              <w:rPr>
                <w:b/>
                <w:bCs/>
                <w:sz w:val="22"/>
                <w:szCs w:val="22"/>
                <w:lang w:val="en-US"/>
              </w:rPr>
              <w:t>Learning Management System Administrator</w:t>
            </w:r>
          </w:p>
        </w:tc>
        <w:tc>
          <w:tcPr>
            <w:tcW w:w="0" w:type="auto"/>
          </w:tcPr>
          <w:p w14:paraId="71F8DE3B" w14:textId="0C921F22" w:rsidR="001B3159" w:rsidRPr="001B3159" w:rsidRDefault="001B3159">
            <w:pPr>
              <w:rPr>
                <w:sz w:val="22"/>
                <w:szCs w:val="22"/>
              </w:rPr>
            </w:pPr>
            <w:r w:rsidRPr="001B3159">
              <w:rPr>
                <w:sz w:val="22"/>
                <w:szCs w:val="22"/>
                <w:lang w:val="en-US"/>
              </w:rPr>
              <w:t>Manage the Learning Management System (LMS) for course content, tracking participant progress, and troubleshooting system issues.</w:t>
            </w:r>
          </w:p>
        </w:tc>
        <w:tc>
          <w:tcPr>
            <w:tcW w:w="0" w:type="auto"/>
          </w:tcPr>
          <w:p w14:paraId="73726834" w14:textId="294B8047" w:rsidR="001B3159" w:rsidRPr="001B3159" w:rsidRDefault="001B3159">
            <w:pPr>
              <w:rPr>
                <w:sz w:val="22"/>
                <w:szCs w:val="22"/>
              </w:rPr>
            </w:pPr>
            <w:r>
              <w:rPr>
                <w:sz w:val="22"/>
                <w:szCs w:val="22"/>
              </w:rPr>
              <w:t>K</w:t>
            </w:r>
            <w:r>
              <w:t>endell Daniel</w:t>
            </w:r>
          </w:p>
        </w:tc>
        <w:tc>
          <w:tcPr>
            <w:tcW w:w="0" w:type="auto"/>
          </w:tcPr>
          <w:p w14:paraId="07148CF4" w14:textId="075F57FC" w:rsidR="001B3159" w:rsidRPr="001B3159" w:rsidRDefault="001B3159">
            <w:pPr>
              <w:rPr>
                <w:sz w:val="22"/>
                <w:szCs w:val="22"/>
              </w:rPr>
            </w:pPr>
            <w:r w:rsidRPr="001B3159">
              <w:rPr>
                <w:sz w:val="22"/>
                <w:szCs w:val="22"/>
              </w:rPr>
              <w:t>Full duration</w:t>
            </w:r>
          </w:p>
        </w:tc>
      </w:tr>
      <w:tr w:rsidR="001B3159" w:rsidRPr="001B3159" w14:paraId="746AC658" w14:textId="77777777" w:rsidTr="001B3159">
        <w:tc>
          <w:tcPr>
            <w:tcW w:w="0" w:type="auto"/>
          </w:tcPr>
          <w:p w14:paraId="4A4C0F50" w14:textId="784B18C8" w:rsidR="001B3159" w:rsidRDefault="001B3159">
            <w:pPr>
              <w:rPr>
                <w:rStyle w:val="Strong"/>
                <w:sz w:val="22"/>
                <w:szCs w:val="22"/>
              </w:rPr>
            </w:pPr>
            <w:r>
              <w:rPr>
                <w:rStyle w:val="Strong"/>
                <w:sz w:val="22"/>
                <w:szCs w:val="22"/>
              </w:rPr>
              <w:t>Digital and Social Media team</w:t>
            </w:r>
          </w:p>
        </w:tc>
        <w:tc>
          <w:tcPr>
            <w:tcW w:w="0" w:type="auto"/>
          </w:tcPr>
          <w:p w14:paraId="62F45045" w14:textId="314B6D86" w:rsidR="001B3159" w:rsidRPr="001B3159" w:rsidRDefault="001B3159">
            <w:pPr>
              <w:rPr>
                <w:sz w:val="22"/>
                <w:szCs w:val="22"/>
              </w:rPr>
            </w:pPr>
            <w:r w:rsidRPr="001B3159">
              <w:rPr>
                <w:sz w:val="22"/>
                <w:szCs w:val="22"/>
                <w:lang w:val="en-US"/>
              </w:rPr>
              <w:t>Responsible for managing the project’s digital presence, including social media, digital marketing, and community engagement. Lead social media campaigns for awareness and engagement.</w:t>
            </w:r>
          </w:p>
        </w:tc>
        <w:tc>
          <w:tcPr>
            <w:tcW w:w="0" w:type="auto"/>
          </w:tcPr>
          <w:p w14:paraId="51B84999" w14:textId="40EA1D17" w:rsidR="001B3159" w:rsidRDefault="001B3159">
            <w:pPr>
              <w:rPr>
                <w:sz w:val="22"/>
                <w:szCs w:val="22"/>
              </w:rPr>
            </w:pPr>
            <w:r w:rsidRPr="001B3159">
              <w:rPr>
                <w:b/>
                <w:bCs/>
                <w:sz w:val="22"/>
                <w:szCs w:val="22"/>
                <w:lang w:val="en-US"/>
              </w:rPr>
              <w:t>Kendell Daniel, Elroy Jones</w:t>
            </w:r>
            <w:r w:rsidRPr="001B3159">
              <w:rPr>
                <w:sz w:val="22"/>
                <w:szCs w:val="22"/>
                <w:lang w:val="en-US"/>
              </w:rPr>
              <w:t xml:space="preserve"> (Lead: </w:t>
            </w:r>
            <w:r w:rsidRPr="001B3159">
              <w:rPr>
                <w:b/>
                <w:bCs/>
                <w:sz w:val="22"/>
                <w:szCs w:val="22"/>
                <w:lang w:val="en-US"/>
              </w:rPr>
              <w:t>Zarah Chase</w:t>
            </w:r>
            <w:r w:rsidRPr="001B3159">
              <w:rPr>
                <w:sz w:val="22"/>
                <w:szCs w:val="22"/>
                <w:lang w:val="en-US"/>
              </w:rPr>
              <w:t>)</w:t>
            </w:r>
          </w:p>
        </w:tc>
        <w:tc>
          <w:tcPr>
            <w:tcW w:w="0" w:type="auto"/>
          </w:tcPr>
          <w:p w14:paraId="25EC46F4" w14:textId="0DC9363D" w:rsidR="001B3159" w:rsidRPr="001B3159" w:rsidRDefault="001B3159">
            <w:pPr>
              <w:rPr>
                <w:sz w:val="22"/>
                <w:szCs w:val="22"/>
              </w:rPr>
            </w:pPr>
            <w:r w:rsidRPr="001B3159">
              <w:rPr>
                <w:sz w:val="22"/>
                <w:szCs w:val="22"/>
              </w:rPr>
              <w:t>Full duration</w:t>
            </w:r>
            <w:r>
              <w:rPr>
                <w:sz w:val="22"/>
                <w:szCs w:val="22"/>
              </w:rPr>
              <w:t xml:space="preserve"> -Dual Role</w:t>
            </w:r>
          </w:p>
        </w:tc>
      </w:tr>
      <w:tr w:rsidR="001B3159" w:rsidRPr="001B3159" w14:paraId="7BC2C1D7" w14:textId="77777777" w:rsidTr="001B3159">
        <w:tc>
          <w:tcPr>
            <w:tcW w:w="0" w:type="auto"/>
            <w:hideMark/>
          </w:tcPr>
          <w:p w14:paraId="0E680E1E" w14:textId="77777777" w:rsidR="001B3159" w:rsidRPr="001B3159" w:rsidRDefault="001B3159">
            <w:pPr>
              <w:rPr>
                <w:sz w:val="22"/>
                <w:szCs w:val="22"/>
              </w:rPr>
            </w:pPr>
            <w:r w:rsidRPr="001B3159">
              <w:rPr>
                <w:rStyle w:val="Strong"/>
                <w:sz w:val="22"/>
                <w:szCs w:val="22"/>
              </w:rPr>
              <w:t>Monitoring &amp; Evaluation (M&amp;E) Officer</w:t>
            </w:r>
          </w:p>
        </w:tc>
        <w:tc>
          <w:tcPr>
            <w:tcW w:w="0" w:type="auto"/>
            <w:hideMark/>
          </w:tcPr>
          <w:p w14:paraId="48F24CF2" w14:textId="77777777" w:rsidR="001B3159" w:rsidRPr="001B3159" w:rsidRDefault="001B3159">
            <w:pPr>
              <w:rPr>
                <w:sz w:val="22"/>
                <w:szCs w:val="22"/>
              </w:rPr>
            </w:pPr>
            <w:r w:rsidRPr="001B3159">
              <w:rPr>
                <w:sz w:val="22"/>
                <w:szCs w:val="22"/>
              </w:rPr>
              <w:t>Responsible for monitoring progress, gathering feedback, and compiling evaluation reports.</w:t>
            </w:r>
          </w:p>
        </w:tc>
        <w:tc>
          <w:tcPr>
            <w:tcW w:w="0" w:type="auto"/>
            <w:hideMark/>
          </w:tcPr>
          <w:p w14:paraId="127EB4A9" w14:textId="13627EC8" w:rsidR="001B3159" w:rsidRPr="001B3159" w:rsidRDefault="001B3159">
            <w:pPr>
              <w:rPr>
                <w:sz w:val="22"/>
                <w:szCs w:val="22"/>
              </w:rPr>
            </w:pPr>
            <w:r w:rsidRPr="001B3159">
              <w:rPr>
                <w:sz w:val="22"/>
                <w:szCs w:val="22"/>
              </w:rPr>
              <w:t>Hensley Edwards</w:t>
            </w:r>
            <w:r>
              <w:rPr>
                <w:sz w:val="22"/>
                <w:szCs w:val="22"/>
              </w:rPr>
              <w:t>. MSC Computer Systems</w:t>
            </w:r>
          </w:p>
        </w:tc>
        <w:tc>
          <w:tcPr>
            <w:tcW w:w="0" w:type="auto"/>
            <w:hideMark/>
          </w:tcPr>
          <w:p w14:paraId="21E57B95" w14:textId="0A87679D" w:rsidR="001B3159" w:rsidRPr="001B3159" w:rsidRDefault="001B3159">
            <w:pPr>
              <w:rPr>
                <w:sz w:val="22"/>
                <w:szCs w:val="22"/>
              </w:rPr>
            </w:pPr>
            <w:r>
              <w:rPr>
                <w:sz w:val="22"/>
                <w:szCs w:val="22"/>
              </w:rPr>
              <w:t>Full Time – Dual Role</w:t>
            </w:r>
          </w:p>
        </w:tc>
      </w:tr>
      <w:tr w:rsidR="001B3159" w:rsidRPr="001B3159" w14:paraId="4144745C" w14:textId="77777777" w:rsidTr="001B3159">
        <w:tc>
          <w:tcPr>
            <w:tcW w:w="0" w:type="auto"/>
            <w:hideMark/>
          </w:tcPr>
          <w:p w14:paraId="79935694" w14:textId="77777777" w:rsidR="001B3159" w:rsidRPr="001B3159" w:rsidRDefault="001B3159">
            <w:pPr>
              <w:rPr>
                <w:sz w:val="22"/>
                <w:szCs w:val="22"/>
              </w:rPr>
            </w:pPr>
            <w:r w:rsidRPr="001B3159">
              <w:rPr>
                <w:rStyle w:val="Strong"/>
                <w:sz w:val="22"/>
                <w:szCs w:val="22"/>
              </w:rPr>
              <w:t>Mentorship and Training Staff (4 Groups with 2 Mentors Each)</w:t>
            </w:r>
          </w:p>
        </w:tc>
        <w:tc>
          <w:tcPr>
            <w:tcW w:w="0" w:type="auto"/>
            <w:hideMark/>
          </w:tcPr>
          <w:p w14:paraId="246D672D" w14:textId="77777777" w:rsidR="001B3159" w:rsidRPr="001B3159" w:rsidRDefault="001B3159">
            <w:pPr>
              <w:rPr>
                <w:sz w:val="22"/>
                <w:szCs w:val="22"/>
              </w:rPr>
            </w:pPr>
            <w:r w:rsidRPr="001B3159">
              <w:rPr>
                <w:sz w:val="22"/>
                <w:szCs w:val="22"/>
              </w:rPr>
              <w:t>Provide ongoing mentorship and support to business owners/managers throughout the program, ensuring they can apply the digital transformation strategies effectively.</w:t>
            </w:r>
          </w:p>
        </w:tc>
        <w:tc>
          <w:tcPr>
            <w:tcW w:w="0" w:type="auto"/>
            <w:hideMark/>
          </w:tcPr>
          <w:p w14:paraId="141BE31F" w14:textId="77777777" w:rsidR="001B3159" w:rsidRPr="001B3159" w:rsidRDefault="001B3159">
            <w:pPr>
              <w:rPr>
                <w:sz w:val="22"/>
                <w:szCs w:val="22"/>
              </w:rPr>
            </w:pPr>
            <w:r w:rsidRPr="001B3159">
              <w:rPr>
                <w:rStyle w:val="Strong"/>
                <w:sz w:val="22"/>
                <w:szCs w:val="22"/>
              </w:rPr>
              <w:t xml:space="preserve">Group 1 Mentors: </w:t>
            </w:r>
            <w:r w:rsidRPr="001B3159">
              <w:rPr>
                <w:sz w:val="22"/>
                <w:szCs w:val="22"/>
              </w:rPr>
              <w:t xml:space="preserve">[Mentor 1, Mentor 2] </w:t>
            </w:r>
            <w:r w:rsidRPr="001B3159">
              <w:rPr>
                <w:rStyle w:val="Strong"/>
                <w:sz w:val="22"/>
                <w:szCs w:val="22"/>
              </w:rPr>
              <w:t xml:space="preserve">Group 2 Mentors: </w:t>
            </w:r>
            <w:r w:rsidRPr="001B3159">
              <w:rPr>
                <w:sz w:val="22"/>
                <w:szCs w:val="22"/>
              </w:rPr>
              <w:t xml:space="preserve">[Mentor 3, Mentor 4] </w:t>
            </w:r>
            <w:r w:rsidRPr="001B3159">
              <w:rPr>
                <w:rStyle w:val="Strong"/>
                <w:sz w:val="22"/>
                <w:szCs w:val="22"/>
              </w:rPr>
              <w:t xml:space="preserve">Group 3 Mentors: </w:t>
            </w:r>
            <w:r w:rsidRPr="001B3159">
              <w:rPr>
                <w:sz w:val="22"/>
                <w:szCs w:val="22"/>
              </w:rPr>
              <w:t xml:space="preserve">[Mentor 5, Mentor 6] </w:t>
            </w:r>
            <w:r w:rsidRPr="001B3159">
              <w:rPr>
                <w:rStyle w:val="Strong"/>
                <w:sz w:val="22"/>
                <w:szCs w:val="22"/>
              </w:rPr>
              <w:t>Group 4 Mentors:</w:t>
            </w:r>
            <w:r w:rsidRPr="001B3159">
              <w:rPr>
                <w:sz w:val="22"/>
                <w:szCs w:val="22"/>
              </w:rPr>
              <w:t xml:space="preserve"> [Mentor 7, Mentor 8]</w:t>
            </w:r>
          </w:p>
        </w:tc>
        <w:tc>
          <w:tcPr>
            <w:tcW w:w="0" w:type="auto"/>
            <w:hideMark/>
          </w:tcPr>
          <w:p w14:paraId="0CE4D177" w14:textId="77777777" w:rsidR="001B3159" w:rsidRPr="001B3159" w:rsidRDefault="001B3159">
            <w:pPr>
              <w:rPr>
                <w:sz w:val="22"/>
                <w:szCs w:val="22"/>
              </w:rPr>
            </w:pPr>
            <w:r w:rsidRPr="001B3159">
              <w:rPr>
                <w:sz w:val="22"/>
                <w:szCs w:val="22"/>
              </w:rPr>
              <w:t>Full duration</w:t>
            </w:r>
          </w:p>
        </w:tc>
      </w:tr>
      <w:tr w:rsidR="001B3159" w:rsidRPr="001B3159" w14:paraId="5D498F25" w14:textId="77777777" w:rsidTr="001B3159">
        <w:tc>
          <w:tcPr>
            <w:tcW w:w="0" w:type="auto"/>
            <w:hideMark/>
          </w:tcPr>
          <w:p w14:paraId="7A30B4C0" w14:textId="77777777" w:rsidR="001B3159" w:rsidRPr="001B3159" w:rsidRDefault="001B3159">
            <w:pPr>
              <w:rPr>
                <w:sz w:val="22"/>
                <w:szCs w:val="22"/>
              </w:rPr>
            </w:pPr>
            <w:r w:rsidRPr="001B3159">
              <w:rPr>
                <w:rStyle w:val="Strong"/>
                <w:sz w:val="22"/>
                <w:szCs w:val="22"/>
              </w:rPr>
              <w:lastRenderedPageBreak/>
              <w:t>Administrative Staff</w:t>
            </w:r>
          </w:p>
        </w:tc>
        <w:tc>
          <w:tcPr>
            <w:tcW w:w="0" w:type="auto"/>
            <w:hideMark/>
          </w:tcPr>
          <w:p w14:paraId="399326F5" w14:textId="77777777" w:rsidR="001B3159" w:rsidRPr="001B3159" w:rsidRDefault="001B3159">
            <w:pPr>
              <w:rPr>
                <w:sz w:val="22"/>
                <w:szCs w:val="22"/>
              </w:rPr>
            </w:pPr>
            <w:r w:rsidRPr="001B3159">
              <w:rPr>
                <w:sz w:val="22"/>
                <w:szCs w:val="22"/>
              </w:rPr>
              <w:t>Scheduling, communication, document preparation, and logistical coordination.</w:t>
            </w:r>
          </w:p>
        </w:tc>
        <w:tc>
          <w:tcPr>
            <w:tcW w:w="0" w:type="auto"/>
            <w:hideMark/>
          </w:tcPr>
          <w:p w14:paraId="5D4A4C8F" w14:textId="77777777" w:rsidR="001B3159" w:rsidRPr="001B3159" w:rsidRDefault="001B3159">
            <w:pPr>
              <w:rPr>
                <w:sz w:val="22"/>
                <w:szCs w:val="22"/>
              </w:rPr>
            </w:pPr>
            <w:r w:rsidRPr="001B3159">
              <w:rPr>
                <w:sz w:val="22"/>
                <w:szCs w:val="22"/>
              </w:rPr>
              <w:t xml:space="preserve">Kendell Daniel, </w:t>
            </w:r>
            <w:r w:rsidRPr="001B3159">
              <w:rPr>
                <w:sz w:val="22"/>
                <w:szCs w:val="22"/>
              </w:rPr>
              <w:br/>
              <w:t xml:space="preserve">Ms. Chase </w:t>
            </w:r>
          </w:p>
        </w:tc>
        <w:tc>
          <w:tcPr>
            <w:tcW w:w="0" w:type="auto"/>
            <w:hideMark/>
          </w:tcPr>
          <w:p w14:paraId="0667F5B3" w14:textId="77777777" w:rsidR="001B3159" w:rsidRPr="001B3159" w:rsidRDefault="001B3159">
            <w:pPr>
              <w:rPr>
                <w:sz w:val="22"/>
                <w:szCs w:val="22"/>
              </w:rPr>
            </w:pPr>
            <w:r w:rsidRPr="001B3159">
              <w:rPr>
                <w:sz w:val="22"/>
                <w:szCs w:val="22"/>
              </w:rPr>
              <w:t>Full duration</w:t>
            </w:r>
          </w:p>
        </w:tc>
      </w:tr>
    </w:tbl>
    <w:p w14:paraId="3B84D387" w14:textId="77777777" w:rsidR="001B3159" w:rsidRPr="001B3159" w:rsidRDefault="001B3159" w:rsidP="001B3159">
      <w:pPr>
        <w:pStyle w:val="BodyText"/>
        <w:shd w:val="clear" w:color="auto" w:fill="00B050"/>
        <w:tabs>
          <w:tab w:val="left" w:pos="-720"/>
          <w:tab w:val="left" w:pos="720"/>
        </w:tabs>
        <w:rPr>
          <w:b/>
          <w:bCs/>
          <w:iCs/>
          <w:caps/>
          <w:color w:val="FFFFFF" w:themeColor="background1"/>
        </w:rPr>
      </w:pPr>
      <w:r w:rsidRPr="001B3159">
        <w:rPr>
          <w:b/>
          <w:bCs/>
          <w:iCs/>
          <w:caps/>
          <w:color w:val="FFFFFF" w:themeColor="background1"/>
        </w:rPr>
        <w:t>Mentorship Role and Contribution:</w:t>
      </w:r>
    </w:p>
    <w:p w14:paraId="71B3B642" w14:textId="77777777" w:rsidR="001B3159" w:rsidRPr="001B3159" w:rsidRDefault="001B3159">
      <w:pPr>
        <w:pStyle w:val="BodyText"/>
        <w:numPr>
          <w:ilvl w:val="0"/>
          <w:numId w:val="95"/>
        </w:numPr>
        <w:tabs>
          <w:tab w:val="left" w:pos="-720"/>
          <w:tab w:val="left" w:pos="720"/>
        </w:tabs>
      </w:pPr>
      <w:r w:rsidRPr="001B3159">
        <w:rPr>
          <w:b/>
          <w:bCs/>
        </w:rPr>
        <w:t>Mentorship Groups</w:t>
      </w:r>
      <w:r w:rsidRPr="001B3159">
        <w:t xml:space="preserve">: Four mentorship groups, each consisting of </w:t>
      </w:r>
      <w:r w:rsidRPr="001B3159">
        <w:rPr>
          <w:b/>
          <w:bCs/>
        </w:rPr>
        <w:t>two mentors</w:t>
      </w:r>
      <w:r w:rsidRPr="001B3159">
        <w:t>, will be assigned to different cohorts of businesses. These mentors will provide continuous support throughout the project, helping businesses integrate digital tools into their operations effectively.</w:t>
      </w:r>
    </w:p>
    <w:p w14:paraId="1664087A" w14:textId="77777777" w:rsidR="001B3159" w:rsidRDefault="001B3159">
      <w:pPr>
        <w:pStyle w:val="BodyText"/>
        <w:numPr>
          <w:ilvl w:val="0"/>
          <w:numId w:val="95"/>
        </w:numPr>
        <w:tabs>
          <w:tab w:val="left" w:pos="-720"/>
          <w:tab w:val="left" w:pos="720"/>
        </w:tabs>
      </w:pPr>
      <w:r w:rsidRPr="001B3159">
        <w:rPr>
          <w:b/>
          <w:bCs/>
        </w:rPr>
        <w:t>Full Duration</w:t>
      </w:r>
      <w:r w:rsidRPr="001B3159">
        <w:t>: The mentorship teams will work throughout the full project duration, offering personalized advice, monitoring progress, and troubleshooting any issues that arise during the implementation of the digital transformation plans.</w:t>
      </w:r>
    </w:p>
    <w:p w14:paraId="1E870B32" w14:textId="77777777" w:rsidR="008A6A4D" w:rsidRPr="008A6A4D" w:rsidRDefault="008A6A4D" w:rsidP="008A6A4D">
      <w:pPr>
        <w:pStyle w:val="BodyText"/>
        <w:shd w:val="clear" w:color="auto" w:fill="00B050"/>
        <w:tabs>
          <w:tab w:val="left" w:pos="-720"/>
          <w:tab w:val="left" w:pos="720"/>
        </w:tabs>
        <w:rPr>
          <w:b/>
          <w:bCs/>
          <w:iCs/>
          <w:caps/>
          <w:color w:val="FFFFFF" w:themeColor="background1"/>
        </w:rPr>
      </w:pPr>
      <w:r w:rsidRPr="008A6A4D">
        <w:rPr>
          <w:b/>
          <w:bCs/>
          <w:iCs/>
          <w:caps/>
          <w:color w:val="FFFFFF" w:themeColor="background1"/>
        </w:rPr>
        <w:t>Details of Additional Roles:</w:t>
      </w:r>
    </w:p>
    <w:p w14:paraId="3DC53835" w14:textId="77777777" w:rsidR="008A6A4D" w:rsidRPr="008A6A4D" w:rsidRDefault="008A6A4D">
      <w:pPr>
        <w:pStyle w:val="BodyText"/>
        <w:numPr>
          <w:ilvl w:val="0"/>
          <w:numId w:val="96"/>
        </w:numPr>
        <w:tabs>
          <w:tab w:val="left" w:pos="-720"/>
          <w:tab w:val="left" w:pos="720"/>
        </w:tabs>
      </w:pPr>
      <w:r w:rsidRPr="008A6A4D">
        <w:rPr>
          <w:b/>
          <w:bCs/>
        </w:rPr>
        <w:t>Learning Management System (LMS) Administrator</w:t>
      </w:r>
      <w:r w:rsidRPr="008A6A4D">
        <w:t>:</w:t>
      </w:r>
    </w:p>
    <w:p w14:paraId="520A2830" w14:textId="77777777" w:rsidR="008A6A4D" w:rsidRPr="008A6A4D" w:rsidRDefault="008A6A4D">
      <w:pPr>
        <w:pStyle w:val="BodyText"/>
        <w:numPr>
          <w:ilvl w:val="1"/>
          <w:numId w:val="96"/>
        </w:numPr>
        <w:tabs>
          <w:tab w:val="left" w:pos="-720"/>
          <w:tab w:val="left" w:pos="720"/>
        </w:tabs>
      </w:pPr>
      <w:r w:rsidRPr="008A6A4D">
        <w:rPr>
          <w:b/>
          <w:bCs/>
        </w:rPr>
        <w:t>Expert</w:t>
      </w:r>
      <w:r w:rsidRPr="008A6A4D">
        <w:t xml:space="preserve">: </w:t>
      </w:r>
      <w:r w:rsidRPr="008A6A4D">
        <w:rPr>
          <w:b/>
          <w:bCs/>
        </w:rPr>
        <w:t>Kendell Daniel</w:t>
      </w:r>
      <w:r w:rsidRPr="008A6A4D">
        <w:t>.</w:t>
      </w:r>
    </w:p>
    <w:p w14:paraId="6AB49898" w14:textId="77777777" w:rsidR="008A6A4D" w:rsidRPr="008A6A4D" w:rsidRDefault="008A6A4D">
      <w:pPr>
        <w:pStyle w:val="BodyText"/>
        <w:numPr>
          <w:ilvl w:val="1"/>
          <w:numId w:val="96"/>
        </w:numPr>
        <w:tabs>
          <w:tab w:val="left" w:pos="-720"/>
          <w:tab w:val="left" w:pos="720"/>
        </w:tabs>
      </w:pPr>
      <w:r w:rsidRPr="008A6A4D">
        <w:rPr>
          <w:b/>
          <w:bCs/>
        </w:rPr>
        <w:t>Tasks</w:t>
      </w:r>
      <w:r w:rsidRPr="008A6A4D">
        <w:t>:</w:t>
      </w:r>
    </w:p>
    <w:p w14:paraId="2D4EF349" w14:textId="77777777" w:rsidR="008A6A4D" w:rsidRPr="008A6A4D" w:rsidRDefault="008A6A4D">
      <w:pPr>
        <w:pStyle w:val="BodyText"/>
        <w:numPr>
          <w:ilvl w:val="2"/>
          <w:numId w:val="96"/>
        </w:numPr>
        <w:tabs>
          <w:tab w:val="left" w:pos="-720"/>
          <w:tab w:val="left" w:pos="720"/>
        </w:tabs>
      </w:pPr>
      <w:r w:rsidRPr="008A6A4D">
        <w:t>Oversee the day-to-day management of the LMS, ensuring that course content is accessible to participants.</w:t>
      </w:r>
    </w:p>
    <w:p w14:paraId="48D7F8DB" w14:textId="77777777" w:rsidR="008A6A4D" w:rsidRPr="008A6A4D" w:rsidRDefault="008A6A4D">
      <w:pPr>
        <w:pStyle w:val="BodyText"/>
        <w:numPr>
          <w:ilvl w:val="2"/>
          <w:numId w:val="96"/>
        </w:numPr>
        <w:tabs>
          <w:tab w:val="left" w:pos="-720"/>
          <w:tab w:val="left" w:pos="720"/>
        </w:tabs>
      </w:pPr>
      <w:r w:rsidRPr="008A6A4D">
        <w:t>Track and report on participant progress through the training modules.</w:t>
      </w:r>
    </w:p>
    <w:p w14:paraId="2072D263" w14:textId="77777777" w:rsidR="008A6A4D" w:rsidRPr="008A6A4D" w:rsidRDefault="008A6A4D">
      <w:pPr>
        <w:pStyle w:val="BodyText"/>
        <w:numPr>
          <w:ilvl w:val="2"/>
          <w:numId w:val="96"/>
        </w:numPr>
        <w:tabs>
          <w:tab w:val="left" w:pos="-720"/>
          <w:tab w:val="left" w:pos="720"/>
        </w:tabs>
      </w:pPr>
      <w:r w:rsidRPr="008A6A4D">
        <w:t>Provide technical support and troubleshoot issues related to the LMS platform.</w:t>
      </w:r>
    </w:p>
    <w:p w14:paraId="6FFDD7DC" w14:textId="77777777" w:rsidR="008A6A4D" w:rsidRPr="008A6A4D" w:rsidRDefault="008A6A4D">
      <w:pPr>
        <w:pStyle w:val="BodyText"/>
        <w:numPr>
          <w:ilvl w:val="0"/>
          <w:numId w:val="96"/>
        </w:numPr>
        <w:tabs>
          <w:tab w:val="left" w:pos="-720"/>
          <w:tab w:val="left" w:pos="720"/>
        </w:tabs>
      </w:pPr>
      <w:r w:rsidRPr="008A6A4D">
        <w:rPr>
          <w:b/>
          <w:bCs/>
        </w:rPr>
        <w:t>Digital and Social Media Team</w:t>
      </w:r>
      <w:r w:rsidRPr="008A6A4D">
        <w:t>:</w:t>
      </w:r>
    </w:p>
    <w:p w14:paraId="784F0017" w14:textId="77777777" w:rsidR="008A6A4D" w:rsidRPr="008A6A4D" w:rsidRDefault="008A6A4D">
      <w:pPr>
        <w:pStyle w:val="BodyText"/>
        <w:numPr>
          <w:ilvl w:val="1"/>
          <w:numId w:val="96"/>
        </w:numPr>
        <w:tabs>
          <w:tab w:val="left" w:pos="-720"/>
          <w:tab w:val="left" w:pos="720"/>
        </w:tabs>
      </w:pPr>
      <w:r w:rsidRPr="008A6A4D">
        <w:rPr>
          <w:b/>
          <w:bCs/>
        </w:rPr>
        <w:t>Lead</w:t>
      </w:r>
      <w:r w:rsidRPr="008A6A4D">
        <w:t xml:space="preserve">: </w:t>
      </w:r>
      <w:r w:rsidRPr="008A6A4D">
        <w:rPr>
          <w:b/>
          <w:bCs/>
        </w:rPr>
        <w:t>Zarah Chase</w:t>
      </w:r>
      <w:r w:rsidRPr="008A6A4D">
        <w:t>.</w:t>
      </w:r>
    </w:p>
    <w:p w14:paraId="09C36539" w14:textId="77777777" w:rsidR="008A6A4D" w:rsidRPr="008A6A4D" w:rsidRDefault="008A6A4D">
      <w:pPr>
        <w:pStyle w:val="BodyText"/>
        <w:numPr>
          <w:ilvl w:val="1"/>
          <w:numId w:val="96"/>
        </w:numPr>
        <w:tabs>
          <w:tab w:val="left" w:pos="-720"/>
          <w:tab w:val="left" w:pos="720"/>
        </w:tabs>
      </w:pPr>
      <w:r w:rsidRPr="008A6A4D">
        <w:rPr>
          <w:b/>
          <w:bCs/>
        </w:rPr>
        <w:t>Team Members</w:t>
      </w:r>
      <w:r w:rsidRPr="008A6A4D">
        <w:t xml:space="preserve">: </w:t>
      </w:r>
      <w:r w:rsidRPr="008A6A4D">
        <w:rPr>
          <w:b/>
          <w:bCs/>
        </w:rPr>
        <w:t>Kendell Daniel</w:t>
      </w:r>
      <w:r w:rsidRPr="008A6A4D">
        <w:t xml:space="preserve">, </w:t>
      </w:r>
      <w:r w:rsidRPr="008A6A4D">
        <w:rPr>
          <w:b/>
          <w:bCs/>
        </w:rPr>
        <w:t>Elroy Jones</w:t>
      </w:r>
      <w:r w:rsidRPr="008A6A4D">
        <w:t>.</w:t>
      </w:r>
    </w:p>
    <w:p w14:paraId="280F00B8" w14:textId="77777777" w:rsidR="008A6A4D" w:rsidRPr="008A6A4D" w:rsidRDefault="008A6A4D">
      <w:pPr>
        <w:pStyle w:val="BodyText"/>
        <w:numPr>
          <w:ilvl w:val="1"/>
          <w:numId w:val="96"/>
        </w:numPr>
        <w:tabs>
          <w:tab w:val="left" w:pos="-720"/>
          <w:tab w:val="left" w:pos="720"/>
        </w:tabs>
      </w:pPr>
      <w:r w:rsidRPr="008A6A4D">
        <w:rPr>
          <w:b/>
          <w:bCs/>
        </w:rPr>
        <w:t>Tasks</w:t>
      </w:r>
      <w:r w:rsidRPr="008A6A4D">
        <w:t>:</w:t>
      </w:r>
    </w:p>
    <w:p w14:paraId="629B517B" w14:textId="77777777" w:rsidR="008A6A4D" w:rsidRPr="008A6A4D" w:rsidRDefault="008A6A4D">
      <w:pPr>
        <w:pStyle w:val="BodyText"/>
        <w:numPr>
          <w:ilvl w:val="2"/>
          <w:numId w:val="96"/>
        </w:numPr>
        <w:tabs>
          <w:tab w:val="left" w:pos="-720"/>
          <w:tab w:val="left" w:pos="720"/>
        </w:tabs>
      </w:pPr>
      <w:r w:rsidRPr="008A6A4D">
        <w:t>Manage and promote the program’s digital presence across various social media platforms.</w:t>
      </w:r>
    </w:p>
    <w:p w14:paraId="7B91D630" w14:textId="77777777" w:rsidR="008A6A4D" w:rsidRPr="008A6A4D" w:rsidRDefault="008A6A4D">
      <w:pPr>
        <w:pStyle w:val="BodyText"/>
        <w:numPr>
          <w:ilvl w:val="2"/>
          <w:numId w:val="96"/>
        </w:numPr>
        <w:tabs>
          <w:tab w:val="left" w:pos="-720"/>
          <w:tab w:val="left" w:pos="720"/>
        </w:tabs>
      </w:pPr>
      <w:r w:rsidRPr="008A6A4D">
        <w:t>Lead social media campaigns to raise awareness of the project and engage participants.</w:t>
      </w:r>
    </w:p>
    <w:p w14:paraId="24D2EEF8" w14:textId="77777777" w:rsidR="008A6A4D" w:rsidRPr="008A6A4D" w:rsidRDefault="008A6A4D">
      <w:pPr>
        <w:pStyle w:val="BodyText"/>
        <w:numPr>
          <w:ilvl w:val="2"/>
          <w:numId w:val="96"/>
        </w:numPr>
        <w:tabs>
          <w:tab w:val="left" w:pos="-720"/>
          <w:tab w:val="left" w:pos="720"/>
        </w:tabs>
      </w:pPr>
      <w:r w:rsidRPr="008A6A4D">
        <w:t>Create digital marketing content, including graphics, blog posts, and updates on program progress.</w:t>
      </w:r>
    </w:p>
    <w:p w14:paraId="4B265990" w14:textId="77777777" w:rsidR="008A6A4D" w:rsidRPr="008A6A4D" w:rsidRDefault="008A6A4D">
      <w:pPr>
        <w:pStyle w:val="BodyText"/>
        <w:numPr>
          <w:ilvl w:val="2"/>
          <w:numId w:val="96"/>
        </w:numPr>
        <w:tabs>
          <w:tab w:val="left" w:pos="-720"/>
          <w:tab w:val="left" w:pos="720"/>
        </w:tabs>
      </w:pPr>
      <w:r w:rsidRPr="008A6A4D">
        <w:t>Engage with the community and stakeholders through social media channels, responding to queries and promoting digital transformation initiatives.</w:t>
      </w:r>
    </w:p>
    <w:p w14:paraId="1946CF5E" w14:textId="77777777" w:rsidR="008A6A4D" w:rsidRPr="008A6A4D" w:rsidRDefault="008A6A4D" w:rsidP="008A6A4D">
      <w:pPr>
        <w:pStyle w:val="BodyText"/>
        <w:tabs>
          <w:tab w:val="left" w:pos="-720"/>
          <w:tab w:val="left" w:pos="720"/>
        </w:tabs>
        <w:ind w:left="360"/>
      </w:pPr>
      <w:r w:rsidRPr="008A6A4D">
        <w:pict w14:anchorId="370D912C">
          <v:rect id="_x0000_i1065" style="width:0;height:1.5pt" o:hralign="center" o:hrstd="t" o:hr="t" fillcolor="#a0a0a0" stroked="f"/>
        </w:pict>
      </w:r>
    </w:p>
    <w:p w14:paraId="4C8E0BC2" w14:textId="77777777" w:rsidR="008A6A4D" w:rsidRPr="008A6A4D" w:rsidRDefault="008A6A4D" w:rsidP="008A6A4D">
      <w:pPr>
        <w:pStyle w:val="BodyText"/>
        <w:shd w:val="clear" w:color="auto" w:fill="00B050"/>
        <w:tabs>
          <w:tab w:val="left" w:pos="-720"/>
          <w:tab w:val="left" w:pos="720"/>
        </w:tabs>
        <w:rPr>
          <w:b/>
          <w:bCs/>
          <w:iCs/>
          <w:caps/>
          <w:color w:val="FFFFFF" w:themeColor="background1"/>
        </w:rPr>
      </w:pPr>
      <w:r w:rsidRPr="008A6A4D">
        <w:rPr>
          <w:b/>
          <w:bCs/>
          <w:iCs/>
          <w:caps/>
          <w:color w:val="FFFFFF" w:themeColor="background1"/>
        </w:rPr>
        <w:t>Mentorship Staff Details:</w:t>
      </w:r>
    </w:p>
    <w:p w14:paraId="0065FDAD" w14:textId="77777777" w:rsidR="008A6A4D" w:rsidRPr="008A6A4D" w:rsidRDefault="008A6A4D" w:rsidP="008A6A4D">
      <w:pPr>
        <w:pStyle w:val="BodyText"/>
        <w:tabs>
          <w:tab w:val="left" w:pos="-720"/>
          <w:tab w:val="left" w:pos="720"/>
        </w:tabs>
        <w:ind w:left="360"/>
      </w:pPr>
      <w:r w:rsidRPr="008A6A4D">
        <w:lastRenderedPageBreak/>
        <w:t xml:space="preserve">The </w:t>
      </w:r>
      <w:r w:rsidRPr="008A6A4D">
        <w:rPr>
          <w:b/>
          <w:bCs/>
        </w:rPr>
        <w:t>mentorship teams</w:t>
      </w:r>
      <w:r w:rsidRPr="008A6A4D">
        <w:t>, consisting of four groups, each with two mentors, will provide ongoing support to the business owners and managers throughout the program, ensuring that they can successfully implement digital transformation strategies.</w:t>
      </w:r>
    </w:p>
    <w:p w14:paraId="63C19469" w14:textId="77777777" w:rsidR="008A6A4D" w:rsidRPr="008A6A4D" w:rsidRDefault="008A6A4D">
      <w:pPr>
        <w:pStyle w:val="BodyText"/>
        <w:numPr>
          <w:ilvl w:val="0"/>
          <w:numId w:val="97"/>
        </w:numPr>
        <w:tabs>
          <w:tab w:val="left" w:pos="-720"/>
          <w:tab w:val="left" w:pos="720"/>
        </w:tabs>
      </w:pPr>
      <w:r w:rsidRPr="008A6A4D">
        <w:rPr>
          <w:b/>
          <w:bCs/>
        </w:rPr>
        <w:t>Mentorship Groups</w:t>
      </w:r>
      <w:r w:rsidRPr="008A6A4D">
        <w:t>:</w:t>
      </w:r>
    </w:p>
    <w:p w14:paraId="146773B0" w14:textId="77777777" w:rsidR="008A6A4D" w:rsidRPr="008A6A4D" w:rsidRDefault="008A6A4D">
      <w:pPr>
        <w:pStyle w:val="BodyText"/>
        <w:numPr>
          <w:ilvl w:val="1"/>
          <w:numId w:val="97"/>
        </w:numPr>
        <w:tabs>
          <w:tab w:val="left" w:pos="-720"/>
          <w:tab w:val="left" w:pos="720"/>
        </w:tabs>
      </w:pPr>
      <w:r w:rsidRPr="008A6A4D">
        <w:rPr>
          <w:b/>
          <w:bCs/>
        </w:rPr>
        <w:t>Group 1 Mentors</w:t>
      </w:r>
      <w:r w:rsidRPr="008A6A4D">
        <w:t>: [Mentor 1, Mentor 2].</w:t>
      </w:r>
    </w:p>
    <w:p w14:paraId="5FCDEC3F" w14:textId="77777777" w:rsidR="008A6A4D" w:rsidRPr="008A6A4D" w:rsidRDefault="008A6A4D">
      <w:pPr>
        <w:pStyle w:val="BodyText"/>
        <w:numPr>
          <w:ilvl w:val="1"/>
          <w:numId w:val="97"/>
        </w:numPr>
        <w:tabs>
          <w:tab w:val="left" w:pos="-720"/>
          <w:tab w:val="left" w:pos="720"/>
        </w:tabs>
      </w:pPr>
      <w:r w:rsidRPr="008A6A4D">
        <w:rPr>
          <w:b/>
          <w:bCs/>
        </w:rPr>
        <w:t>Group 2 Mentors</w:t>
      </w:r>
      <w:r w:rsidRPr="008A6A4D">
        <w:t>: [Mentor 3, Mentor 4].</w:t>
      </w:r>
    </w:p>
    <w:p w14:paraId="79ED0766" w14:textId="77777777" w:rsidR="008A6A4D" w:rsidRPr="008A6A4D" w:rsidRDefault="008A6A4D">
      <w:pPr>
        <w:pStyle w:val="BodyText"/>
        <w:numPr>
          <w:ilvl w:val="1"/>
          <w:numId w:val="97"/>
        </w:numPr>
        <w:tabs>
          <w:tab w:val="left" w:pos="-720"/>
          <w:tab w:val="left" w:pos="720"/>
        </w:tabs>
      </w:pPr>
      <w:r w:rsidRPr="008A6A4D">
        <w:rPr>
          <w:b/>
          <w:bCs/>
        </w:rPr>
        <w:t>Group 3 Mentors</w:t>
      </w:r>
      <w:r w:rsidRPr="008A6A4D">
        <w:t>: [Mentor 5, Mentor 6].</w:t>
      </w:r>
    </w:p>
    <w:p w14:paraId="1541BE15" w14:textId="77777777" w:rsidR="008A6A4D" w:rsidRPr="008A6A4D" w:rsidRDefault="008A6A4D">
      <w:pPr>
        <w:pStyle w:val="BodyText"/>
        <w:numPr>
          <w:ilvl w:val="1"/>
          <w:numId w:val="97"/>
        </w:numPr>
        <w:tabs>
          <w:tab w:val="left" w:pos="-720"/>
          <w:tab w:val="left" w:pos="720"/>
        </w:tabs>
      </w:pPr>
      <w:r w:rsidRPr="008A6A4D">
        <w:rPr>
          <w:b/>
          <w:bCs/>
        </w:rPr>
        <w:t>Group 4 Mentors</w:t>
      </w:r>
      <w:r w:rsidRPr="008A6A4D">
        <w:t>: [Mentor 7, Mentor 8].</w:t>
      </w:r>
    </w:p>
    <w:p w14:paraId="1625E002" w14:textId="77777777" w:rsidR="008A6A4D" w:rsidRPr="008A6A4D" w:rsidRDefault="008A6A4D" w:rsidP="008A6A4D">
      <w:pPr>
        <w:pStyle w:val="BodyText"/>
        <w:tabs>
          <w:tab w:val="left" w:pos="-720"/>
          <w:tab w:val="left" w:pos="720"/>
        </w:tabs>
        <w:ind w:left="360"/>
      </w:pPr>
      <w:r w:rsidRPr="008A6A4D">
        <w:t>Each mentor will provide guidance in applying digital tools, offering personalized advice, and addressing challenges encountered by the businesses.</w:t>
      </w:r>
    </w:p>
    <w:p w14:paraId="0F5CA98A" w14:textId="77777777" w:rsidR="008A6A4D" w:rsidRPr="001B3159" w:rsidRDefault="008A6A4D" w:rsidP="008A6A4D">
      <w:pPr>
        <w:pStyle w:val="BodyText"/>
        <w:tabs>
          <w:tab w:val="left" w:pos="-720"/>
          <w:tab w:val="left" w:pos="720"/>
        </w:tabs>
        <w:ind w:left="360"/>
      </w:pPr>
    </w:p>
    <w:p w14:paraId="3FDC53DA" w14:textId="77777777" w:rsidR="000B5EDC" w:rsidRPr="00616295" w:rsidRDefault="000B5EDC" w:rsidP="007E11A3">
      <w:pPr>
        <w:pStyle w:val="BodyText"/>
        <w:tabs>
          <w:tab w:val="left" w:pos="-720"/>
          <w:tab w:val="left" w:pos="720"/>
        </w:tabs>
        <w:ind w:left="720" w:hanging="720"/>
        <w:rPr>
          <w:i/>
          <w:iCs/>
        </w:rPr>
      </w:pPr>
      <w:r w:rsidRPr="00616295">
        <w:rPr>
          <w:i/>
          <w:iCs/>
        </w:rPr>
        <w:t xml:space="preserve">c) </w:t>
      </w:r>
      <w:r w:rsidR="007E11A3" w:rsidRPr="00616295">
        <w:rPr>
          <w:i/>
          <w:iCs/>
        </w:rPr>
        <w:tab/>
      </w:r>
      <w:r w:rsidRPr="00616295">
        <w:rPr>
          <w:b/>
          <w:i/>
          <w:iCs/>
          <w:u w:val="single"/>
        </w:rPr>
        <w:t>Comments (on the TOR and on counterpart staff and facilities</w:t>
      </w:r>
      <w:r w:rsidRPr="00616295">
        <w:rPr>
          <w:b/>
          <w:i/>
          <w:iCs/>
        </w:rPr>
        <w:t>)</w:t>
      </w:r>
      <w:r w:rsidRPr="00616295">
        <w:rPr>
          <w:i/>
          <w:iCs/>
        </w:rPr>
        <w:t xml:space="preserve"> </w:t>
      </w:r>
    </w:p>
    <w:p w14:paraId="04F43B57" w14:textId="085E6D6A" w:rsidR="00287DB4" w:rsidRPr="00287DB4" w:rsidRDefault="00287DB4" w:rsidP="00287DB4">
      <w:pPr>
        <w:pStyle w:val="BodyText"/>
        <w:shd w:val="clear" w:color="auto" w:fill="00B050"/>
        <w:tabs>
          <w:tab w:val="left" w:pos="-720"/>
          <w:tab w:val="left" w:pos="720"/>
        </w:tabs>
        <w:rPr>
          <w:b/>
          <w:bCs/>
          <w:iCs/>
        </w:rPr>
      </w:pPr>
      <w:r w:rsidRPr="00287DB4">
        <w:rPr>
          <w:b/>
          <w:bCs/>
          <w:iCs/>
          <w:caps/>
          <w:color w:val="FFFFFF" w:themeColor="background1"/>
        </w:rPr>
        <w:t>Comments on Counterpart Staff and Facilities Provided by the Client:</w:t>
      </w:r>
    </w:p>
    <w:p w14:paraId="28953A52" w14:textId="77777777" w:rsidR="00287DB4" w:rsidRPr="00287DB4" w:rsidRDefault="00287DB4" w:rsidP="00287DB4">
      <w:pPr>
        <w:tabs>
          <w:tab w:val="left" w:pos="720"/>
        </w:tabs>
        <w:ind w:left="720" w:hanging="720"/>
        <w:jc w:val="both"/>
        <w:rPr>
          <w:iCs/>
        </w:rPr>
      </w:pPr>
      <w:r w:rsidRPr="00287DB4">
        <w:rPr>
          <w:iCs/>
        </w:rPr>
        <w:t>In order to ensure the smooth execution of this project, certain support from the Client will be essential. Below are the key facilities and resources that will facilitate the successful delivery of the project:</w:t>
      </w:r>
    </w:p>
    <w:p w14:paraId="7FEB1ABA" w14:textId="4FA6FDC9" w:rsidR="00287DB4" w:rsidRPr="00287DB4" w:rsidRDefault="00287DB4">
      <w:pPr>
        <w:pStyle w:val="ListParagraph"/>
        <w:numPr>
          <w:ilvl w:val="0"/>
          <w:numId w:val="103"/>
        </w:numPr>
        <w:shd w:val="clear" w:color="auto" w:fill="FFC000"/>
        <w:tabs>
          <w:tab w:val="left" w:pos="720"/>
        </w:tabs>
        <w:rPr>
          <w:iCs/>
          <w:color w:val="FFFFFF" w:themeColor="background1"/>
        </w:rPr>
      </w:pPr>
      <w:r w:rsidRPr="00287DB4">
        <w:rPr>
          <w:b/>
          <w:bCs/>
          <w:iCs/>
          <w:color w:val="FFFFFF" w:themeColor="background1"/>
        </w:rPr>
        <w:t xml:space="preserve">Project Counterpart </w:t>
      </w:r>
      <w:r w:rsidRPr="00287DB4">
        <w:rPr>
          <w:b/>
          <w:bCs/>
          <w:iCs/>
          <w:color w:val="FFFFFF" w:themeColor="background1"/>
        </w:rPr>
        <w:t>Administrative Support</w:t>
      </w:r>
      <w:r w:rsidRPr="00287DB4">
        <w:rPr>
          <w:iCs/>
          <w:color w:val="FFFFFF" w:themeColor="background1"/>
        </w:rPr>
        <w:t>:</w:t>
      </w:r>
    </w:p>
    <w:p w14:paraId="796D4196" w14:textId="585A52FC" w:rsidR="00287DB4" w:rsidRPr="00287DB4" w:rsidRDefault="00287DB4">
      <w:pPr>
        <w:numPr>
          <w:ilvl w:val="0"/>
          <w:numId w:val="98"/>
        </w:numPr>
        <w:tabs>
          <w:tab w:val="left" w:pos="720"/>
        </w:tabs>
        <w:jc w:val="both"/>
        <w:rPr>
          <w:iCs/>
        </w:rPr>
      </w:pPr>
      <w:r w:rsidRPr="00287DB4">
        <w:rPr>
          <w:b/>
          <w:bCs/>
          <w:iCs/>
        </w:rPr>
        <w:t>Request</w:t>
      </w:r>
      <w:r w:rsidRPr="00287DB4">
        <w:rPr>
          <w:iCs/>
        </w:rPr>
        <w:t>: We kindly request the Client to provide administrative support in coordinating meetings, managing participant registrations, and ensuring that all necessary documentation is availabl</w:t>
      </w:r>
      <w:r>
        <w:rPr>
          <w:iCs/>
        </w:rPr>
        <w:t>e in a manner agreed by both consultant and project implementation unit (PIU) to ensure that execution, deliverable and financial flows are timely.</w:t>
      </w:r>
    </w:p>
    <w:p w14:paraId="6F7A069C" w14:textId="77777777" w:rsidR="00287DB4" w:rsidRPr="00287DB4" w:rsidRDefault="00287DB4">
      <w:pPr>
        <w:numPr>
          <w:ilvl w:val="0"/>
          <w:numId w:val="98"/>
        </w:numPr>
        <w:tabs>
          <w:tab w:val="left" w:pos="720"/>
        </w:tabs>
        <w:jc w:val="both"/>
        <w:rPr>
          <w:iCs/>
        </w:rPr>
      </w:pPr>
      <w:r w:rsidRPr="00287DB4">
        <w:rPr>
          <w:b/>
          <w:bCs/>
          <w:iCs/>
        </w:rPr>
        <w:t>Rationale</w:t>
      </w:r>
      <w:r w:rsidRPr="00287DB4">
        <w:rPr>
          <w:iCs/>
        </w:rPr>
        <w:t>: This will streamline communications and help manage logistics more efficiently, allowing the project team to focus on training and implementation.</w:t>
      </w:r>
    </w:p>
    <w:p w14:paraId="375C76E6" w14:textId="77777777" w:rsidR="00287DB4" w:rsidRPr="00287DB4" w:rsidRDefault="00287DB4">
      <w:pPr>
        <w:pStyle w:val="ListParagraph"/>
        <w:numPr>
          <w:ilvl w:val="0"/>
          <w:numId w:val="103"/>
        </w:numPr>
        <w:shd w:val="clear" w:color="auto" w:fill="FFC000"/>
        <w:tabs>
          <w:tab w:val="left" w:pos="720"/>
        </w:tabs>
        <w:rPr>
          <w:b/>
          <w:bCs/>
          <w:iCs/>
          <w:color w:val="FFFFFF" w:themeColor="background1"/>
        </w:rPr>
      </w:pPr>
      <w:r w:rsidRPr="00287DB4">
        <w:rPr>
          <w:b/>
          <w:bCs/>
          <w:iCs/>
          <w:color w:val="FFFFFF" w:themeColor="background1"/>
        </w:rPr>
        <w:t>Office Space and Meeting Rooms:</w:t>
      </w:r>
    </w:p>
    <w:p w14:paraId="714A2281" w14:textId="4C046D6D" w:rsidR="00287DB4" w:rsidRPr="00287DB4" w:rsidRDefault="00287DB4">
      <w:pPr>
        <w:numPr>
          <w:ilvl w:val="0"/>
          <w:numId w:val="99"/>
        </w:numPr>
        <w:tabs>
          <w:tab w:val="left" w:pos="720"/>
        </w:tabs>
        <w:jc w:val="both"/>
        <w:rPr>
          <w:iCs/>
        </w:rPr>
      </w:pPr>
      <w:r w:rsidRPr="00287DB4">
        <w:rPr>
          <w:b/>
          <w:bCs/>
          <w:iCs/>
        </w:rPr>
        <w:t>Request</w:t>
      </w:r>
      <w:r w:rsidRPr="00287DB4">
        <w:rPr>
          <w:iCs/>
        </w:rPr>
        <w:t xml:space="preserve">: Provision of office space and meeting rooms for the project team to use when on-site </w:t>
      </w:r>
      <w:r>
        <w:rPr>
          <w:iCs/>
        </w:rPr>
        <w:t>meeting with the PIU is being planned. Additionally, given the 4 cohorts to be trained with some course that must be done face to face, the use of facilities such as the national stadium training room or other conference rooms must be budgeted for within the project</w:t>
      </w:r>
      <w:r w:rsidRPr="00287DB4">
        <w:rPr>
          <w:iCs/>
        </w:rPr>
        <w:t>. These rooms</w:t>
      </w:r>
      <w:r>
        <w:rPr>
          <w:iCs/>
        </w:rPr>
        <w:t>, accommodation and refreshments</w:t>
      </w:r>
      <w:r w:rsidRPr="00287DB4">
        <w:rPr>
          <w:iCs/>
        </w:rPr>
        <w:t xml:space="preserve"> will be used for face-to-face training sessions, consultations, and coordination meetings.</w:t>
      </w:r>
      <w:r>
        <w:rPr>
          <w:iCs/>
        </w:rPr>
        <w:t xml:space="preserve"> These items must be clarified for costing purposed, whether consultant or project shall facilitate these cost and expenses.</w:t>
      </w:r>
    </w:p>
    <w:p w14:paraId="441A9D9B" w14:textId="77777777" w:rsidR="00287DB4" w:rsidRPr="00287DB4" w:rsidRDefault="00287DB4">
      <w:pPr>
        <w:numPr>
          <w:ilvl w:val="0"/>
          <w:numId w:val="99"/>
        </w:numPr>
        <w:tabs>
          <w:tab w:val="left" w:pos="720"/>
        </w:tabs>
        <w:jc w:val="both"/>
        <w:rPr>
          <w:iCs/>
        </w:rPr>
      </w:pPr>
      <w:r w:rsidRPr="00287DB4">
        <w:rPr>
          <w:b/>
          <w:bCs/>
          <w:iCs/>
        </w:rPr>
        <w:t>Rationale</w:t>
      </w:r>
      <w:r w:rsidRPr="00287DB4">
        <w:rPr>
          <w:iCs/>
        </w:rPr>
        <w:t>: On-site office space will facilitate collaboration between the project team and the Client, as well as allow for direct communication and logistical support during in-person training sessions.</w:t>
      </w:r>
    </w:p>
    <w:p w14:paraId="4C1D2F21" w14:textId="77777777" w:rsidR="00287DB4" w:rsidRPr="00287DB4" w:rsidRDefault="00287DB4">
      <w:pPr>
        <w:pStyle w:val="ListParagraph"/>
        <w:numPr>
          <w:ilvl w:val="0"/>
          <w:numId w:val="103"/>
        </w:numPr>
        <w:shd w:val="clear" w:color="auto" w:fill="FFC000"/>
        <w:tabs>
          <w:tab w:val="left" w:pos="720"/>
        </w:tabs>
        <w:rPr>
          <w:b/>
          <w:bCs/>
          <w:iCs/>
          <w:color w:val="FFFFFF" w:themeColor="background1"/>
        </w:rPr>
      </w:pPr>
      <w:r w:rsidRPr="00287DB4">
        <w:rPr>
          <w:b/>
          <w:bCs/>
          <w:iCs/>
          <w:color w:val="FFFFFF" w:themeColor="background1"/>
        </w:rPr>
        <w:t>Local Transportation:</w:t>
      </w:r>
    </w:p>
    <w:p w14:paraId="16A5ED71" w14:textId="77777777" w:rsidR="00287DB4" w:rsidRPr="00287DB4" w:rsidRDefault="00287DB4">
      <w:pPr>
        <w:numPr>
          <w:ilvl w:val="0"/>
          <w:numId w:val="100"/>
        </w:numPr>
        <w:tabs>
          <w:tab w:val="left" w:pos="720"/>
        </w:tabs>
        <w:jc w:val="both"/>
        <w:rPr>
          <w:iCs/>
        </w:rPr>
      </w:pPr>
      <w:r w:rsidRPr="00287DB4">
        <w:rPr>
          <w:b/>
          <w:bCs/>
          <w:iCs/>
        </w:rPr>
        <w:t>Request</w:t>
      </w:r>
      <w:r w:rsidRPr="00287DB4">
        <w:rPr>
          <w:iCs/>
        </w:rPr>
        <w:t>: Assistance with local transportation arrangements for the project team, particularly for on-site visits to businesses that will be receiving in-office training.</w:t>
      </w:r>
    </w:p>
    <w:p w14:paraId="7692C377" w14:textId="1387E290" w:rsidR="00287DB4" w:rsidRPr="00287DB4" w:rsidRDefault="00287DB4">
      <w:pPr>
        <w:numPr>
          <w:ilvl w:val="0"/>
          <w:numId w:val="100"/>
        </w:numPr>
        <w:tabs>
          <w:tab w:val="left" w:pos="720"/>
        </w:tabs>
        <w:jc w:val="both"/>
        <w:rPr>
          <w:iCs/>
        </w:rPr>
      </w:pPr>
      <w:r w:rsidRPr="00287DB4">
        <w:rPr>
          <w:b/>
          <w:bCs/>
          <w:iCs/>
        </w:rPr>
        <w:t>Rationale</w:t>
      </w:r>
      <w:r w:rsidRPr="00287DB4">
        <w:rPr>
          <w:iCs/>
        </w:rPr>
        <w:t xml:space="preserve">: Reliable local transportation will help the project team to reach multiple business locations across the island, ensuring timely and efficient delivery of training </w:t>
      </w:r>
      <w:r w:rsidRPr="00287DB4">
        <w:rPr>
          <w:iCs/>
        </w:rPr>
        <w:lastRenderedPageBreak/>
        <w:t>services.</w:t>
      </w:r>
      <w:r>
        <w:rPr>
          <w:iCs/>
        </w:rPr>
        <w:t xml:space="preserve"> Would reimbursement for travel be a direct cost onto the consultant or shall it be part of the reimbursement claims. </w:t>
      </w:r>
    </w:p>
    <w:p w14:paraId="7761AE01" w14:textId="77777777" w:rsidR="00287DB4" w:rsidRPr="00287DB4" w:rsidRDefault="00287DB4">
      <w:pPr>
        <w:pStyle w:val="ListParagraph"/>
        <w:numPr>
          <w:ilvl w:val="0"/>
          <w:numId w:val="103"/>
        </w:numPr>
        <w:shd w:val="clear" w:color="auto" w:fill="FFC000"/>
        <w:tabs>
          <w:tab w:val="left" w:pos="720"/>
        </w:tabs>
        <w:rPr>
          <w:b/>
          <w:bCs/>
          <w:iCs/>
          <w:color w:val="FFFFFF" w:themeColor="background1"/>
        </w:rPr>
      </w:pPr>
      <w:r w:rsidRPr="00287DB4">
        <w:rPr>
          <w:b/>
          <w:bCs/>
          <w:iCs/>
          <w:color w:val="FFFFFF" w:themeColor="background1"/>
        </w:rPr>
        <w:t>Access to Data and Background Reports:</w:t>
      </w:r>
    </w:p>
    <w:p w14:paraId="795D4D47" w14:textId="77777777" w:rsidR="00287DB4" w:rsidRPr="00287DB4" w:rsidRDefault="00287DB4">
      <w:pPr>
        <w:numPr>
          <w:ilvl w:val="0"/>
          <w:numId w:val="101"/>
        </w:numPr>
        <w:tabs>
          <w:tab w:val="left" w:pos="720"/>
        </w:tabs>
        <w:jc w:val="both"/>
        <w:rPr>
          <w:iCs/>
        </w:rPr>
      </w:pPr>
      <w:r w:rsidRPr="00287DB4">
        <w:rPr>
          <w:b/>
          <w:bCs/>
          <w:iCs/>
        </w:rPr>
        <w:t>Request</w:t>
      </w:r>
      <w:r w:rsidRPr="00287DB4">
        <w:rPr>
          <w:iCs/>
        </w:rPr>
        <w:t>: Provision of access to existing background reports, studies, and relevant data related to SMEs in Grenada, including any previous assessments of digital readiness.</w:t>
      </w:r>
    </w:p>
    <w:p w14:paraId="0B6A92CF" w14:textId="77777777" w:rsidR="00287DB4" w:rsidRPr="00287DB4" w:rsidRDefault="00287DB4">
      <w:pPr>
        <w:numPr>
          <w:ilvl w:val="0"/>
          <w:numId w:val="101"/>
        </w:numPr>
        <w:tabs>
          <w:tab w:val="left" w:pos="720"/>
        </w:tabs>
        <w:jc w:val="both"/>
        <w:rPr>
          <w:iCs/>
        </w:rPr>
      </w:pPr>
      <w:r w:rsidRPr="00287DB4">
        <w:rPr>
          <w:b/>
          <w:bCs/>
          <w:iCs/>
        </w:rPr>
        <w:t>Rationale</w:t>
      </w:r>
      <w:r w:rsidRPr="00287DB4">
        <w:rPr>
          <w:iCs/>
        </w:rPr>
        <w:t>: Having access to existing information will help the project team tailor the training content to the specific needs and conditions of the businesses, thus enhancing the overall effectiveness of the program.</w:t>
      </w:r>
    </w:p>
    <w:p w14:paraId="128EC5FA" w14:textId="77777777" w:rsidR="00287DB4" w:rsidRPr="00287DB4" w:rsidRDefault="00287DB4">
      <w:pPr>
        <w:pStyle w:val="ListParagraph"/>
        <w:numPr>
          <w:ilvl w:val="0"/>
          <w:numId w:val="103"/>
        </w:numPr>
        <w:shd w:val="clear" w:color="auto" w:fill="FFC000"/>
        <w:tabs>
          <w:tab w:val="left" w:pos="720"/>
        </w:tabs>
        <w:rPr>
          <w:b/>
          <w:bCs/>
          <w:iCs/>
          <w:color w:val="FFFFFF" w:themeColor="background1"/>
        </w:rPr>
      </w:pPr>
      <w:r w:rsidRPr="00287DB4">
        <w:rPr>
          <w:b/>
          <w:bCs/>
          <w:iCs/>
          <w:color w:val="FFFFFF" w:themeColor="background1"/>
        </w:rPr>
        <w:t>Technical Equipment:</w:t>
      </w:r>
    </w:p>
    <w:p w14:paraId="0A4DB2D5" w14:textId="77777777" w:rsidR="00287DB4" w:rsidRPr="00287DB4" w:rsidRDefault="00287DB4">
      <w:pPr>
        <w:numPr>
          <w:ilvl w:val="0"/>
          <w:numId w:val="102"/>
        </w:numPr>
        <w:tabs>
          <w:tab w:val="left" w:pos="720"/>
        </w:tabs>
        <w:jc w:val="both"/>
        <w:rPr>
          <w:iCs/>
        </w:rPr>
      </w:pPr>
      <w:r w:rsidRPr="00287DB4">
        <w:rPr>
          <w:b/>
          <w:bCs/>
          <w:iCs/>
        </w:rPr>
        <w:t>Request</w:t>
      </w:r>
      <w:r w:rsidRPr="00287DB4">
        <w:rPr>
          <w:iCs/>
        </w:rPr>
        <w:t>: If available, provision of technical equipment (e.g., projectors, internet access, and other necessary IT infrastructure) for training sessions, particularly for face-to-face cohort training.</w:t>
      </w:r>
    </w:p>
    <w:p w14:paraId="61D252E5" w14:textId="68ED84A2" w:rsidR="00287DB4" w:rsidRPr="00287DB4" w:rsidRDefault="00287DB4">
      <w:pPr>
        <w:numPr>
          <w:ilvl w:val="0"/>
          <w:numId w:val="102"/>
        </w:numPr>
        <w:tabs>
          <w:tab w:val="left" w:pos="720"/>
        </w:tabs>
        <w:jc w:val="both"/>
        <w:rPr>
          <w:iCs/>
        </w:rPr>
      </w:pPr>
      <w:r w:rsidRPr="00287DB4">
        <w:rPr>
          <w:b/>
          <w:bCs/>
          <w:iCs/>
        </w:rPr>
        <w:t>Rationale</w:t>
      </w:r>
      <w:r w:rsidRPr="00287DB4">
        <w:rPr>
          <w:iCs/>
        </w:rPr>
        <w:t>: Having access to such equipment will ensure that all training sessions are delivered efficiently, without delays due to technical constraints.</w:t>
      </w:r>
      <w:r>
        <w:rPr>
          <w:iCs/>
        </w:rPr>
        <w:t xml:space="preserve"> While the consultant can provide projector and some other mobile equipment. Internet at the selected and agreed upon facilities must be provided by the project. </w:t>
      </w:r>
    </w:p>
    <w:p w14:paraId="02899C01" w14:textId="5CC2F9E6" w:rsidR="000B5EDC" w:rsidRPr="00616295" w:rsidRDefault="000B5EDC" w:rsidP="007E11A3">
      <w:pPr>
        <w:tabs>
          <w:tab w:val="left" w:pos="720"/>
        </w:tabs>
        <w:ind w:left="720" w:hanging="720"/>
        <w:jc w:val="both"/>
        <w:rPr>
          <w:iCs/>
        </w:rPr>
      </w:pPr>
    </w:p>
    <w:p w14:paraId="7432829D" w14:textId="77777777" w:rsidR="000B5EDC" w:rsidRPr="00616295" w:rsidRDefault="000B5EDC" w:rsidP="00B91DDF">
      <w:pPr>
        <w:tabs>
          <w:tab w:val="left" w:pos="-720"/>
          <w:tab w:val="left" w:pos="357"/>
        </w:tabs>
        <w:jc w:val="both"/>
      </w:pPr>
    </w:p>
    <w:p w14:paraId="50C9C057" w14:textId="77777777" w:rsidR="000B5EDC" w:rsidRPr="00616295" w:rsidRDefault="000B5EDC" w:rsidP="00B91DDF">
      <w:pPr>
        <w:tabs>
          <w:tab w:val="left" w:pos="-720"/>
          <w:tab w:val="left" w:pos="1080"/>
        </w:tabs>
        <w:jc w:val="both"/>
      </w:pPr>
    </w:p>
    <w:p w14:paraId="66E4AB63" w14:textId="77777777" w:rsidR="000B5EDC" w:rsidRPr="00616295" w:rsidRDefault="000B5EDC" w:rsidP="00B91DDF">
      <w:pPr>
        <w:jc w:val="both"/>
      </w:pPr>
    </w:p>
    <w:p w14:paraId="6D8FD060" w14:textId="77777777" w:rsidR="000B5EDC" w:rsidRPr="00616295" w:rsidRDefault="000B5EDC" w:rsidP="00B91DDF">
      <w:pPr>
        <w:jc w:val="center"/>
        <w:sectPr w:rsidR="000B5EDC" w:rsidRPr="00616295" w:rsidSect="00735F3D">
          <w:headerReference w:type="even" r:id="rId38"/>
          <w:headerReference w:type="default" r:id="rId39"/>
          <w:headerReference w:type="first" r:id="rId40"/>
          <w:footnotePr>
            <w:numRestart w:val="eachSect"/>
          </w:footnotePr>
          <w:pgSz w:w="12242" w:h="15842" w:code="1"/>
          <w:pgMar w:top="1440" w:right="1440" w:bottom="1440" w:left="1728" w:header="720" w:footer="720" w:gutter="0"/>
          <w:cols w:space="708"/>
          <w:titlePg/>
          <w:docGrid w:linePitch="360"/>
        </w:sectPr>
      </w:pPr>
    </w:p>
    <w:p w14:paraId="4139E3CB" w14:textId="77777777" w:rsidR="000B5EDC" w:rsidRPr="00616295" w:rsidRDefault="000B5EDC" w:rsidP="00AC2B63">
      <w:pPr>
        <w:jc w:val="center"/>
        <w:rPr>
          <w:rFonts w:ascii="Times New Roman Bold" w:hAnsi="Times New Roman Bold"/>
          <w:b/>
          <w:smallCaps/>
          <w:sz w:val="28"/>
          <w:szCs w:val="28"/>
        </w:rPr>
      </w:pPr>
      <w:bookmarkStart w:id="183" w:name="_Toc494209471"/>
      <w:r w:rsidRPr="00616295">
        <w:rPr>
          <w:rStyle w:val="Heading6Char"/>
          <w:sz w:val="28"/>
          <w:szCs w:val="28"/>
        </w:rPr>
        <w:lastRenderedPageBreak/>
        <w:t>Form TECH-5</w:t>
      </w:r>
      <w:bookmarkEnd w:id="183"/>
      <w:r w:rsidR="0001387A" w:rsidRPr="00616295">
        <w:rPr>
          <w:rFonts w:ascii="Times New Roman Bold" w:hAnsi="Times New Roman Bold"/>
          <w:b/>
          <w:smallCaps/>
          <w:sz w:val="28"/>
          <w:szCs w:val="28"/>
        </w:rPr>
        <w:t xml:space="preserve"> </w:t>
      </w:r>
      <w:r w:rsidRPr="00616295">
        <w:rPr>
          <w:rFonts w:ascii="Times New Roman Bold" w:hAnsi="Times New Roman Bold"/>
          <w:b/>
          <w:smallCaps/>
          <w:sz w:val="28"/>
          <w:szCs w:val="28"/>
        </w:rPr>
        <w:t>(</w:t>
      </w:r>
      <w:bookmarkStart w:id="184" w:name="_Hlk25061916"/>
      <w:r w:rsidRPr="00616295">
        <w:rPr>
          <w:rFonts w:ascii="Times New Roman Bold" w:hAnsi="Times New Roman Bold"/>
          <w:b/>
          <w:smallCaps/>
          <w:sz w:val="28"/>
          <w:szCs w:val="28"/>
        </w:rPr>
        <w:t>for FTP and STP</w:t>
      </w:r>
      <w:bookmarkEnd w:id="184"/>
      <w:r w:rsidR="000D6814" w:rsidRPr="00616295">
        <w:rPr>
          <w:rFonts w:ascii="Times New Roman Bold" w:hAnsi="Times New Roman Bold"/>
          <w:b/>
          <w:smallCaps/>
          <w:sz w:val="28"/>
          <w:szCs w:val="28"/>
        </w:rPr>
        <w:t>)</w:t>
      </w:r>
    </w:p>
    <w:p w14:paraId="64E4B265" w14:textId="77777777" w:rsidR="000B5EDC" w:rsidRPr="00616295" w:rsidRDefault="000B5EDC" w:rsidP="00AC2B63">
      <w:pPr>
        <w:jc w:val="center"/>
        <w:rPr>
          <w:rFonts w:ascii="Times New Roman Bold" w:hAnsi="Times New Roman Bold"/>
          <w:b/>
          <w:smallCaps/>
          <w:sz w:val="28"/>
          <w:szCs w:val="28"/>
        </w:rPr>
      </w:pPr>
    </w:p>
    <w:p w14:paraId="349CA9C1" w14:textId="77777777" w:rsidR="000B5EDC" w:rsidRPr="00616295" w:rsidRDefault="000B5EDC" w:rsidP="00AC2B63">
      <w:pPr>
        <w:jc w:val="center"/>
        <w:rPr>
          <w:rFonts w:ascii="Times New Roman Bold" w:hAnsi="Times New Roman Bold"/>
          <w:b/>
          <w:smallCaps/>
          <w:sz w:val="28"/>
          <w:szCs w:val="28"/>
        </w:rPr>
      </w:pPr>
      <w:r w:rsidRPr="00616295">
        <w:rPr>
          <w:rFonts w:ascii="Times New Roman Bold" w:hAnsi="Times New Roman Bold"/>
          <w:b/>
          <w:smallCaps/>
          <w:sz w:val="28"/>
          <w:szCs w:val="28"/>
        </w:rPr>
        <w:t>Work Schedule and planning for deliverables</w:t>
      </w:r>
    </w:p>
    <w:p w14:paraId="79291B84" w14:textId="77777777" w:rsidR="000B5EDC" w:rsidRPr="00616295" w:rsidRDefault="000B5EDC" w:rsidP="003234D7">
      <w:pPr>
        <w:pBdr>
          <w:bottom w:val="single" w:sz="8" w:space="1" w:color="auto"/>
        </w:pBdr>
        <w:jc w:val="right"/>
      </w:pPr>
    </w:p>
    <w:p w14:paraId="0F240784" w14:textId="77777777" w:rsidR="00C56DDB" w:rsidRDefault="00287DB4" w:rsidP="003234D7">
      <w:r>
        <w:t>The Work Schedule presented here shall be discussed and clarifies at the first meeting to ensure that the deliverables are acceptable from the envisioned details. This work plan is our proposed and can be modified to meet the client needs.</w:t>
      </w:r>
    </w:p>
    <w:p w14:paraId="7C7E28B1" w14:textId="77777777" w:rsidR="00C56DDB" w:rsidRDefault="00C56DDB" w:rsidP="003234D7"/>
    <w:p w14:paraId="10098738" w14:textId="51FE70D2" w:rsidR="00C56DDB" w:rsidRPr="00635471" w:rsidRDefault="00C56DDB" w:rsidP="003234D7">
      <w:pPr>
        <w:rPr>
          <w:b/>
          <w:bCs/>
        </w:rPr>
      </w:pPr>
      <w:r w:rsidRPr="00635471">
        <w:rPr>
          <w:b/>
          <w:bCs/>
        </w:rPr>
        <w:t xml:space="preserve">Approach to the </w:t>
      </w:r>
      <w:r w:rsidR="00635471">
        <w:rPr>
          <w:b/>
          <w:bCs/>
        </w:rPr>
        <w:t xml:space="preserve">delivery of the training is detail above </w:t>
      </w:r>
      <w:proofErr w:type="gramStart"/>
      <w:r w:rsidR="00635471">
        <w:rPr>
          <w:b/>
          <w:bCs/>
        </w:rPr>
        <w:t>( concept</w:t>
      </w:r>
      <w:proofErr w:type="gramEnd"/>
      <w:r w:rsidR="00635471">
        <w:rPr>
          <w:b/>
          <w:bCs/>
        </w:rPr>
        <w:t xml:space="preserve"> of using 5 groups or cohorts of 25 small business each) will be focused on the registration into the groups and then the successfully completion of each </w:t>
      </w:r>
    </w:p>
    <w:p w14:paraId="39117EF4" w14:textId="6DD9773A" w:rsidR="000B5EDC" w:rsidRPr="00616295" w:rsidRDefault="000B5EDC" w:rsidP="003234D7"/>
    <w:p w14:paraId="6F4034F9" w14:textId="77777777" w:rsidR="000B5EDC" w:rsidRPr="00616295" w:rsidRDefault="000B5EDC" w:rsidP="003234D7"/>
    <w:tbl>
      <w:tblPr>
        <w:tblW w:w="12827" w:type="dxa"/>
        <w:tblInd w:w="115" w:type="dxa"/>
        <w:tblLayout w:type="fixed"/>
        <w:tblCellMar>
          <w:left w:w="72" w:type="dxa"/>
          <w:right w:w="72" w:type="dxa"/>
        </w:tblCellMar>
        <w:tblLook w:val="0000" w:firstRow="0" w:lastRow="0" w:firstColumn="0" w:lastColumn="0" w:noHBand="0" w:noVBand="0"/>
      </w:tblPr>
      <w:tblGrid>
        <w:gridCol w:w="680"/>
        <w:gridCol w:w="3460"/>
        <w:gridCol w:w="680"/>
        <w:gridCol w:w="680"/>
        <w:gridCol w:w="680"/>
        <w:gridCol w:w="680"/>
        <w:gridCol w:w="680"/>
        <w:gridCol w:w="680"/>
        <w:gridCol w:w="680"/>
        <w:gridCol w:w="680"/>
        <w:gridCol w:w="680"/>
        <w:gridCol w:w="680"/>
        <w:gridCol w:w="680"/>
        <w:gridCol w:w="1207"/>
      </w:tblGrid>
      <w:tr w:rsidR="007E11A3" w:rsidRPr="00616295" w14:paraId="065CAE31" w14:textId="77777777" w:rsidTr="00E20847">
        <w:trPr>
          <w:tblHeader/>
        </w:trPr>
        <w:tc>
          <w:tcPr>
            <w:tcW w:w="680" w:type="dxa"/>
            <w:vMerge w:val="restart"/>
            <w:tcBorders>
              <w:top w:val="double" w:sz="4" w:space="0" w:color="auto"/>
              <w:left w:val="double" w:sz="4" w:space="0" w:color="auto"/>
            </w:tcBorders>
            <w:vAlign w:val="center"/>
          </w:tcPr>
          <w:p w14:paraId="0D3D2899" w14:textId="77777777" w:rsidR="007E11A3" w:rsidRPr="00616295" w:rsidRDefault="007E11A3" w:rsidP="00C411FA">
            <w:pPr>
              <w:jc w:val="center"/>
              <w:rPr>
                <w:rFonts w:asciiTheme="minorHAnsi" w:hAnsiTheme="minorHAnsi"/>
                <w:b/>
              </w:rPr>
            </w:pPr>
            <w:r w:rsidRPr="00616295">
              <w:rPr>
                <w:rFonts w:asciiTheme="minorHAnsi" w:hAnsiTheme="minorHAnsi"/>
                <w:b/>
                <w:bCs/>
                <w:sz w:val="22"/>
                <w:szCs w:val="22"/>
              </w:rPr>
              <w:t>N°</w:t>
            </w:r>
          </w:p>
        </w:tc>
        <w:tc>
          <w:tcPr>
            <w:tcW w:w="3460" w:type="dxa"/>
            <w:vMerge w:val="restart"/>
            <w:tcBorders>
              <w:top w:val="double" w:sz="4" w:space="0" w:color="auto"/>
              <w:left w:val="single" w:sz="6" w:space="0" w:color="auto"/>
            </w:tcBorders>
            <w:vAlign w:val="center"/>
          </w:tcPr>
          <w:p w14:paraId="7E4B3E09" w14:textId="77777777" w:rsidR="007E11A3" w:rsidRPr="00616295" w:rsidRDefault="007E11A3" w:rsidP="007E11A3">
            <w:pPr>
              <w:jc w:val="center"/>
              <w:rPr>
                <w:rFonts w:asciiTheme="minorHAnsi" w:hAnsiTheme="minorHAnsi"/>
              </w:rPr>
            </w:pPr>
            <w:r w:rsidRPr="00616295">
              <w:rPr>
                <w:rFonts w:asciiTheme="minorHAnsi" w:hAnsiTheme="minorHAnsi"/>
                <w:b/>
                <w:bCs/>
                <w:sz w:val="22"/>
                <w:szCs w:val="22"/>
              </w:rPr>
              <w:t xml:space="preserve">Deliverables </w:t>
            </w:r>
            <w:r w:rsidRPr="00616295">
              <w:rPr>
                <w:rFonts w:asciiTheme="minorHAnsi" w:hAnsiTheme="minorHAnsi"/>
                <w:sz w:val="22"/>
                <w:szCs w:val="22"/>
                <w:vertAlign w:val="superscript"/>
              </w:rPr>
              <w:t>1</w:t>
            </w:r>
            <w:r w:rsidRPr="00616295">
              <w:rPr>
                <w:rFonts w:asciiTheme="minorHAnsi" w:hAnsiTheme="minorHAnsi"/>
                <w:b/>
                <w:bCs/>
                <w:sz w:val="22"/>
                <w:szCs w:val="22"/>
              </w:rPr>
              <w:t xml:space="preserve"> (D</w:t>
            </w:r>
            <w:proofErr w:type="gramStart"/>
            <w:r w:rsidRPr="00616295">
              <w:rPr>
                <w:rFonts w:asciiTheme="minorHAnsi" w:hAnsiTheme="minorHAnsi"/>
                <w:b/>
                <w:bCs/>
                <w:sz w:val="22"/>
                <w:szCs w:val="22"/>
              </w:rPr>
              <w:t>-..</w:t>
            </w:r>
            <w:proofErr w:type="gramEnd"/>
            <w:r w:rsidRPr="00616295">
              <w:rPr>
                <w:rFonts w:asciiTheme="minorHAnsi" w:hAnsiTheme="minorHAnsi"/>
                <w:b/>
                <w:bCs/>
                <w:sz w:val="22"/>
                <w:szCs w:val="22"/>
              </w:rPr>
              <w:t>)</w:t>
            </w:r>
          </w:p>
        </w:tc>
        <w:tc>
          <w:tcPr>
            <w:tcW w:w="8687" w:type="dxa"/>
            <w:gridSpan w:val="12"/>
            <w:tcBorders>
              <w:top w:val="double" w:sz="4" w:space="0" w:color="auto"/>
              <w:left w:val="single" w:sz="6" w:space="0" w:color="auto"/>
              <w:bottom w:val="single" w:sz="6" w:space="0" w:color="auto"/>
              <w:right w:val="double" w:sz="4" w:space="0" w:color="auto"/>
            </w:tcBorders>
          </w:tcPr>
          <w:p w14:paraId="2797D1E9" w14:textId="77777777" w:rsidR="007E11A3" w:rsidRPr="00616295" w:rsidRDefault="007E11A3" w:rsidP="007E11A3">
            <w:pPr>
              <w:spacing w:before="60" w:after="60"/>
              <w:jc w:val="center"/>
              <w:rPr>
                <w:rFonts w:asciiTheme="minorHAnsi" w:hAnsiTheme="minorHAnsi"/>
              </w:rPr>
            </w:pPr>
            <w:r w:rsidRPr="00616295">
              <w:rPr>
                <w:rFonts w:asciiTheme="minorHAnsi" w:hAnsiTheme="minorHAnsi"/>
                <w:b/>
                <w:bCs/>
                <w:sz w:val="22"/>
                <w:szCs w:val="22"/>
              </w:rPr>
              <w:t>Months</w:t>
            </w:r>
          </w:p>
        </w:tc>
      </w:tr>
      <w:tr w:rsidR="007E11A3" w:rsidRPr="00616295" w14:paraId="70F8D1D5" w14:textId="77777777" w:rsidTr="00E20847">
        <w:trPr>
          <w:tblHeader/>
        </w:trPr>
        <w:tc>
          <w:tcPr>
            <w:tcW w:w="680" w:type="dxa"/>
            <w:vMerge/>
            <w:tcBorders>
              <w:left w:val="double" w:sz="4" w:space="0" w:color="auto"/>
              <w:bottom w:val="single" w:sz="6" w:space="0" w:color="auto"/>
            </w:tcBorders>
            <w:vAlign w:val="center"/>
          </w:tcPr>
          <w:p w14:paraId="2C933969" w14:textId="77777777" w:rsidR="007E11A3" w:rsidRPr="00616295" w:rsidRDefault="007E11A3" w:rsidP="00C411FA">
            <w:pPr>
              <w:jc w:val="center"/>
              <w:rPr>
                <w:rFonts w:asciiTheme="minorHAnsi" w:hAnsiTheme="minorHAnsi"/>
                <w:b/>
              </w:rPr>
            </w:pPr>
          </w:p>
        </w:tc>
        <w:tc>
          <w:tcPr>
            <w:tcW w:w="3460" w:type="dxa"/>
            <w:vMerge/>
            <w:tcBorders>
              <w:left w:val="single" w:sz="6" w:space="0" w:color="auto"/>
              <w:bottom w:val="single" w:sz="6" w:space="0" w:color="auto"/>
            </w:tcBorders>
          </w:tcPr>
          <w:p w14:paraId="270E400C" w14:textId="77777777" w:rsidR="007E11A3" w:rsidRPr="00616295" w:rsidRDefault="007E11A3"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68BBCA19" w14:textId="77777777" w:rsidR="007E11A3" w:rsidRPr="00616295" w:rsidRDefault="007E11A3" w:rsidP="007E11A3">
            <w:pPr>
              <w:jc w:val="center"/>
              <w:rPr>
                <w:rFonts w:asciiTheme="minorHAnsi" w:hAnsiTheme="minorHAnsi"/>
              </w:rPr>
            </w:pPr>
            <w:r w:rsidRPr="00616295">
              <w:rPr>
                <w:rFonts w:asciiTheme="minorHAnsi" w:hAnsiTheme="minorHAnsi"/>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074514B3" w14:textId="77777777" w:rsidR="007E11A3" w:rsidRPr="00616295" w:rsidRDefault="007E11A3" w:rsidP="007E11A3">
            <w:pPr>
              <w:jc w:val="center"/>
              <w:rPr>
                <w:rFonts w:asciiTheme="minorHAnsi" w:hAnsiTheme="minorHAnsi"/>
              </w:rPr>
            </w:pPr>
            <w:r w:rsidRPr="00616295">
              <w:rPr>
                <w:rFonts w:asciiTheme="minorHAnsi" w:hAnsiTheme="minorHAnsi"/>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0037D4EC" w14:textId="77777777" w:rsidR="007E11A3" w:rsidRPr="00616295" w:rsidRDefault="007E11A3" w:rsidP="007E11A3">
            <w:pPr>
              <w:jc w:val="center"/>
              <w:rPr>
                <w:rFonts w:asciiTheme="minorHAnsi" w:hAnsiTheme="minorHAnsi"/>
              </w:rPr>
            </w:pPr>
            <w:r w:rsidRPr="00616295">
              <w:rPr>
                <w:rFonts w:asciiTheme="minorHAnsi" w:hAnsiTheme="minorHAnsi"/>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78F0168E" w14:textId="77777777" w:rsidR="007E11A3" w:rsidRPr="00616295" w:rsidRDefault="007E11A3" w:rsidP="007E11A3">
            <w:pPr>
              <w:jc w:val="center"/>
              <w:rPr>
                <w:rFonts w:asciiTheme="minorHAnsi" w:hAnsiTheme="minorHAnsi"/>
              </w:rPr>
            </w:pPr>
            <w:r w:rsidRPr="00616295">
              <w:rPr>
                <w:rFonts w:asciiTheme="minorHAnsi" w:hAnsiTheme="minorHAnsi"/>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2D9E47F7" w14:textId="77777777" w:rsidR="007E11A3" w:rsidRPr="00616295" w:rsidRDefault="007E11A3" w:rsidP="007E11A3">
            <w:pPr>
              <w:jc w:val="center"/>
              <w:rPr>
                <w:rFonts w:asciiTheme="minorHAnsi" w:hAnsiTheme="minorHAnsi"/>
              </w:rPr>
            </w:pPr>
            <w:r w:rsidRPr="00616295">
              <w:rPr>
                <w:rFonts w:asciiTheme="minorHAnsi" w:hAnsiTheme="minorHAnsi"/>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2C3B92B1" w14:textId="77777777" w:rsidR="007E11A3" w:rsidRPr="00616295" w:rsidRDefault="007E11A3" w:rsidP="007E11A3">
            <w:pPr>
              <w:jc w:val="center"/>
              <w:rPr>
                <w:rFonts w:asciiTheme="minorHAnsi" w:hAnsiTheme="minorHAnsi"/>
              </w:rPr>
            </w:pPr>
            <w:r w:rsidRPr="00616295">
              <w:rPr>
                <w:rFonts w:asciiTheme="minorHAnsi" w:hAnsiTheme="minorHAnsi"/>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0477607A" w14:textId="77777777" w:rsidR="007E11A3" w:rsidRPr="00616295" w:rsidRDefault="007E11A3" w:rsidP="007E11A3">
            <w:pPr>
              <w:jc w:val="center"/>
              <w:rPr>
                <w:rFonts w:asciiTheme="minorHAnsi" w:hAnsiTheme="minorHAnsi"/>
              </w:rPr>
            </w:pPr>
            <w:r w:rsidRPr="00616295">
              <w:rPr>
                <w:rFonts w:asciiTheme="minorHAnsi" w:hAnsiTheme="minorHAnsi"/>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72BCE96E" w14:textId="77777777" w:rsidR="007E11A3" w:rsidRPr="00616295" w:rsidRDefault="007E11A3" w:rsidP="007E11A3">
            <w:pPr>
              <w:jc w:val="center"/>
              <w:rPr>
                <w:rFonts w:asciiTheme="minorHAnsi" w:hAnsiTheme="minorHAnsi"/>
              </w:rPr>
            </w:pPr>
            <w:r w:rsidRPr="00616295">
              <w:rPr>
                <w:rFonts w:asciiTheme="minorHAnsi" w:hAnsiTheme="minorHAnsi"/>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54541B3E" w14:textId="77777777" w:rsidR="007E11A3" w:rsidRPr="00616295" w:rsidRDefault="007E11A3" w:rsidP="007E11A3">
            <w:pPr>
              <w:jc w:val="center"/>
              <w:rPr>
                <w:rFonts w:asciiTheme="minorHAnsi" w:hAnsiTheme="minorHAnsi"/>
              </w:rPr>
            </w:pPr>
            <w:r w:rsidRPr="00616295">
              <w:rPr>
                <w:rFonts w:asciiTheme="minorHAnsi" w:hAnsiTheme="minorHAnsi"/>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39A60426" w14:textId="77777777" w:rsidR="007E11A3" w:rsidRPr="00616295" w:rsidRDefault="007E11A3" w:rsidP="007E11A3">
            <w:pPr>
              <w:jc w:val="center"/>
              <w:rPr>
                <w:rFonts w:asciiTheme="minorHAnsi" w:hAnsiTheme="minorHAnsi"/>
              </w:rPr>
            </w:pPr>
            <w:r w:rsidRPr="00616295">
              <w:rPr>
                <w:rFonts w:asciiTheme="minorHAnsi" w:hAnsiTheme="minorHAnsi"/>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30F9EB7D" w14:textId="37B1AF6B" w:rsidR="007E11A3" w:rsidRPr="00616295" w:rsidRDefault="009E1DFE" w:rsidP="007E11A3">
            <w:pPr>
              <w:jc w:val="center"/>
              <w:rPr>
                <w:rFonts w:asciiTheme="minorHAnsi" w:hAnsiTheme="minorHAnsi"/>
              </w:rPr>
            </w:pPr>
            <w:r>
              <w:rPr>
                <w:rFonts w:asciiTheme="minorHAnsi" w:hAnsiTheme="minorHAnsi"/>
                <w:b/>
                <w:bCs/>
                <w:sz w:val="22"/>
                <w:szCs w:val="22"/>
              </w:rPr>
              <w:t>24</w:t>
            </w:r>
          </w:p>
        </w:tc>
        <w:tc>
          <w:tcPr>
            <w:tcW w:w="1207" w:type="dxa"/>
            <w:tcBorders>
              <w:top w:val="single" w:sz="12" w:space="0" w:color="auto"/>
              <w:left w:val="single" w:sz="6" w:space="0" w:color="auto"/>
              <w:bottom w:val="single" w:sz="6" w:space="0" w:color="auto"/>
              <w:right w:val="double" w:sz="4" w:space="0" w:color="auto"/>
            </w:tcBorders>
          </w:tcPr>
          <w:p w14:paraId="7ECBF166" w14:textId="77777777" w:rsidR="007E11A3" w:rsidRPr="00616295" w:rsidRDefault="007E11A3" w:rsidP="007E11A3">
            <w:pPr>
              <w:jc w:val="center"/>
              <w:rPr>
                <w:rFonts w:asciiTheme="minorHAnsi" w:hAnsiTheme="minorHAnsi"/>
              </w:rPr>
            </w:pPr>
            <w:r w:rsidRPr="00616295">
              <w:rPr>
                <w:rFonts w:asciiTheme="minorHAnsi" w:hAnsiTheme="minorHAnsi"/>
                <w:b/>
                <w:bCs/>
                <w:sz w:val="22"/>
                <w:szCs w:val="22"/>
              </w:rPr>
              <w:t>TOTAL</w:t>
            </w:r>
          </w:p>
        </w:tc>
      </w:tr>
      <w:tr w:rsidR="00B213EF" w:rsidRPr="00616295" w14:paraId="00EB788B" w14:textId="77777777" w:rsidTr="00154AA7">
        <w:tc>
          <w:tcPr>
            <w:tcW w:w="12827" w:type="dxa"/>
            <w:gridSpan w:val="14"/>
            <w:tcBorders>
              <w:top w:val="single" w:sz="12" w:space="0" w:color="auto"/>
              <w:left w:val="double" w:sz="4" w:space="0" w:color="auto"/>
              <w:bottom w:val="single" w:sz="6" w:space="0" w:color="auto"/>
              <w:right w:val="double" w:sz="4" w:space="0" w:color="auto"/>
            </w:tcBorders>
            <w:shd w:val="clear" w:color="auto" w:fill="00B050"/>
            <w:vAlign w:val="center"/>
          </w:tcPr>
          <w:p w14:paraId="7090DFED" w14:textId="111F5D79" w:rsidR="00B213EF" w:rsidRPr="00B213EF" w:rsidRDefault="00B213EF" w:rsidP="00B213EF">
            <w:pPr>
              <w:rPr>
                <w:rFonts w:asciiTheme="minorHAnsi" w:hAnsiTheme="minorHAnsi"/>
                <w:color w:val="FFC000"/>
              </w:rPr>
            </w:pPr>
            <w:r w:rsidRPr="00B213EF">
              <w:rPr>
                <w:rFonts w:asciiTheme="minorHAnsi" w:hAnsiTheme="minorHAnsi"/>
                <w:b/>
                <w:color w:val="FFFFFF" w:themeColor="background1"/>
              </w:rPr>
              <w:t xml:space="preserve">D-1 Project Preparation </w:t>
            </w:r>
            <w:r>
              <w:rPr>
                <w:rFonts w:asciiTheme="minorHAnsi" w:hAnsiTheme="minorHAnsi"/>
                <w:b/>
                <w:color w:val="FFFFFF" w:themeColor="background1"/>
              </w:rPr>
              <w:t>Stage</w:t>
            </w:r>
          </w:p>
        </w:tc>
      </w:tr>
      <w:tr w:rsidR="000B5EDC" w:rsidRPr="00616295" w14:paraId="4125185A" w14:textId="77777777" w:rsidTr="005F0E9B">
        <w:tc>
          <w:tcPr>
            <w:tcW w:w="680" w:type="dxa"/>
            <w:tcBorders>
              <w:top w:val="single" w:sz="6" w:space="0" w:color="auto"/>
              <w:left w:val="double" w:sz="4" w:space="0" w:color="auto"/>
              <w:bottom w:val="single" w:sz="6" w:space="0" w:color="auto"/>
            </w:tcBorders>
          </w:tcPr>
          <w:p w14:paraId="647C2045" w14:textId="17D45CDD" w:rsidR="000B5EDC" w:rsidRPr="005F0E9B" w:rsidRDefault="009E1DFE" w:rsidP="005F0E9B">
            <w:pPr>
              <w:rPr>
                <w:rFonts w:asciiTheme="minorHAnsi" w:hAnsiTheme="minorHAnsi"/>
                <w:b/>
                <w:sz w:val="20"/>
                <w:szCs w:val="20"/>
              </w:rPr>
            </w:pPr>
            <w:r w:rsidRPr="005F0E9B">
              <w:rPr>
                <w:rFonts w:asciiTheme="minorHAnsi" w:hAnsiTheme="minorHAnsi"/>
                <w:b/>
                <w:sz w:val="20"/>
                <w:szCs w:val="20"/>
              </w:rPr>
              <w:t>D-1A</w:t>
            </w:r>
          </w:p>
        </w:tc>
        <w:tc>
          <w:tcPr>
            <w:tcW w:w="3460" w:type="dxa"/>
            <w:tcBorders>
              <w:top w:val="single" w:sz="6" w:space="0" w:color="auto"/>
              <w:left w:val="single" w:sz="6" w:space="0" w:color="auto"/>
              <w:bottom w:val="single" w:sz="6" w:space="0" w:color="auto"/>
            </w:tcBorders>
          </w:tcPr>
          <w:p w14:paraId="08EEE49E" w14:textId="4057226A" w:rsidR="00F25D26" w:rsidRPr="005F0E9B" w:rsidRDefault="009E1DFE">
            <w:pPr>
              <w:rPr>
                <w:rFonts w:asciiTheme="minorHAnsi" w:hAnsiTheme="minorHAnsi"/>
                <w:sz w:val="20"/>
                <w:szCs w:val="20"/>
              </w:rPr>
            </w:pPr>
            <w:r w:rsidRPr="005F0E9B">
              <w:rPr>
                <w:rFonts w:asciiTheme="minorHAnsi" w:hAnsiTheme="minorHAnsi"/>
                <w:b/>
                <w:bCs/>
                <w:sz w:val="20"/>
                <w:szCs w:val="20"/>
              </w:rPr>
              <w:t>Inception Reporting</w:t>
            </w:r>
            <w:r w:rsidRPr="005F0E9B">
              <w:rPr>
                <w:rFonts w:asciiTheme="minorHAnsi" w:hAnsiTheme="minorHAnsi"/>
                <w:sz w:val="20"/>
                <w:szCs w:val="20"/>
              </w:rPr>
              <w:t>: Prepare and submit initial inception report detailing project goals, objectives, and preliminary assessment.</w:t>
            </w:r>
            <w:r w:rsidR="00B213EF" w:rsidRPr="005F0E9B">
              <w:rPr>
                <w:rFonts w:asciiTheme="minorHAnsi" w:hAnsiTheme="minorHAnsi"/>
                <w:sz w:val="20"/>
                <w:szCs w:val="20"/>
              </w:rPr>
              <w:t xml:space="preserve"> Including minutes of meeting such as the kickoff and all interactions over the first month of the project.</w:t>
            </w:r>
          </w:p>
        </w:tc>
        <w:tc>
          <w:tcPr>
            <w:tcW w:w="680" w:type="dxa"/>
            <w:tcBorders>
              <w:top w:val="single" w:sz="6" w:space="0" w:color="auto"/>
              <w:left w:val="single" w:sz="6" w:space="0" w:color="auto"/>
              <w:bottom w:val="single" w:sz="6" w:space="0" w:color="auto"/>
              <w:right w:val="single" w:sz="6" w:space="0" w:color="auto"/>
            </w:tcBorders>
          </w:tcPr>
          <w:p w14:paraId="4FC52F67" w14:textId="6536101D" w:rsidR="000B5EDC" w:rsidRPr="008540F4" w:rsidRDefault="009E1DFE" w:rsidP="00C411FA">
            <w:pPr>
              <w:rPr>
                <w:rFonts w:asciiTheme="minorHAnsi" w:hAnsiTheme="minorHAnsi"/>
                <w:sz w:val="20"/>
                <w:szCs w:val="20"/>
              </w:rPr>
            </w:pPr>
            <w:r w:rsidRPr="008540F4">
              <w:rPr>
                <w:rFonts w:asciiTheme="minorHAnsi" w:hAnsiTheme="minorHAnsi"/>
                <w:sz w:val="20"/>
                <w:szCs w:val="20"/>
              </w:rPr>
              <w:t>XXXX</w:t>
            </w:r>
            <w:r w:rsidR="000B5EDC" w:rsidRPr="008540F4">
              <w:rPr>
                <w:rFonts w:asciiTheme="minorHAnsi" w:hAnsiTheme="minorHAnsi"/>
                <w:sz w:val="20"/>
                <w:szCs w:val="20"/>
              </w:rPr>
              <w:t xml:space="preserve">                                         </w:t>
            </w:r>
          </w:p>
        </w:tc>
        <w:tc>
          <w:tcPr>
            <w:tcW w:w="680" w:type="dxa"/>
            <w:tcBorders>
              <w:top w:val="single" w:sz="6" w:space="0" w:color="auto"/>
              <w:left w:val="single" w:sz="6" w:space="0" w:color="auto"/>
              <w:bottom w:val="single" w:sz="6" w:space="0" w:color="auto"/>
              <w:right w:val="single" w:sz="6" w:space="0" w:color="auto"/>
            </w:tcBorders>
          </w:tcPr>
          <w:p w14:paraId="5AB8707C"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70C03EBA"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1A33652D"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40BD2FB6"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34DC3415"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7EC6D0BB"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2C42A499"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3B1556E"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5271A41"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826F96C" w14:textId="77777777" w:rsidR="000B5EDC" w:rsidRPr="00616295"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A3B547D" w14:textId="77777777" w:rsidR="000B5EDC" w:rsidRPr="00616295" w:rsidRDefault="000B5EDC" w:rsidP="00C411FA">
            <w:pPr>
              <w:rPr>
                <w:rFonts w:asciiTheme="minorHAnsi" w:hAnsiTheme="minorHAnsi"/>
              </w:rPr>
            </w:pPr>
          </w:p>
        </w:tc>
      </w:tr>
      <w:tr w:rsidR="000B5EDC" w:rsidRPr="00616295" w14:paraId="004480F5" w14:textId="77777777" w:rsidTr="005F0E9B">
        <w:trPr>
          <w:trHeight w:val="95"/>
        </w:trPr>
        <w:tc>
          <w:tcPr>
            <w:tcW w:w="680" w:type="dxa"/>
            <w:tcBorders>
              <w:top w:val="single" w:sz="6" w:space="0" w:color="auto"/>
              <w:left w:val="double" w:sz="4" w:space="0" w:color="auto"/>
              <w:bottom w:val="single" w:sz="6" w:space="0" w:color="auto"/>
            </w:tcBorders>
          </w:tcPr>
          <w:p w14:paraId="4723FF79" w14:textId="54D750CC" w:rsidR="000B5EDC" w:rsidRPr="005F0E9B" w:rsidRDefault="009E1DFE" w:rsidP="005F0E9B">
            <w:pPr>
              <w:rPr>
                <w:rFonts w:asciiTheme="minorHAnsi" w:hAnsiTheme="minorHAnsi"/>
                <w:b/>
                <w:sz w:val="20"/>
                <w:szCs w:val="20"/>
              </w:rPr>
            </w:pPr>
            <w:r w:rsidRPr="005F0E9B">
              <w:rPr>
                <w:rFonts w:asciiTheme="minorHAnsi" w:hAnsiTheme="minorHAnsi"/>
                <w:b/>
                <w:sz w:val="20"/>
                <w:szCs w:val="20"/>
              </w:rPr>
              <w:t>D-1B</w:t>
            </w:r>
          </w:p>
        </w:tc>
        <w:tc>
          <w:tcPr>
            <w:tcW w:w="3460" w:type="dxa"/>
            <w:tcBorders>
              <w:top w:val="single" w:sz="6" w:space="0" w:color="auto"/>
              <w:left w:val="single" w:sz="6" w:space="0" w:color="auto"/>
              <w:bottom w:val="single" w:sz="6" w:space="0" w:color="auto"/>
            </w:tcBorders>
          </w:tcPr>
          <w:p w14:paraId="4B0CA96F" w14:textId="10C1C4AB" w:rsidR="00F25D26" w:rsidRPr="005F0E9B" w:rsidRDefault="009E1DFE">
            <w:pPr>
              <w:rPr>
                <w:rFonts w:asciiTheme="minorHAnsi" w:hAnsiTheme="minorHAnsi"/>
                <w:sz w:val="20"/>
                <w:szCs w:val="20"/>
              </w:rPr>
            </w:pPr>
            <w:r w:rsidRPr="005F0E9B">
              <w:rPr>
                <w:rFonts w:asciiTheme="minorHAnsi" w:hAnsiTheme="minorHAnsi"/>
                <w:b/>
                <w:bCs/>
                <w:sz w:val="20"/>
                <w:szCs w:val="20"/>
              </w:rPr>
              <w:t>Final Methodology and Approach</w:t>
            </w:r>
            <w:r w:rsidRPr="005F0E9B">
              <w:rPr>
                <w:rFonts w:asciiTheme="minorHAnsi" w:hAnsiTheme="minorHAnsi"/>
                <w:sz w:val="20"/>
                <w:szCs w:val="20"/>
              </w:rPr>
              <w:t>: Define and finalize the methodology and approach for the project, outlining the business training strategy.</w:t>
            </w:r>
          </w:p>
        </w:tc>
        <w:tc>
          <w:tcPr>
            <w:tcW w:w="680" w:type="dxa"/>
            <w:tcBorders>
              <w:top w:val="single" w:sz="6" w:space="0" w:color="auto"/>
              <w:left w:val="single" w:sz="6" w:space="0" w:color="auto"/>
              <w:bottom w:val="single" w:sz="6" w:space="0" w:color="auto"/>
              <w:right w:val="single" w:sz="6" w:space="0" w:color="auto"/>
            </w:tcBorders>
          </w:tcPr>
          <w:p w14:paraId="3FCCF76B" w14:textId="360D4E21" w:rsidR="000B5EDC" w:rsidRPr="008540F4" w:rsidRDefault="009E1DFE" w:rsidP="00C411FA">
            <w:pPr>
              <w:rPr>
                <w:rFonts w:asciiTheme="minorHAnsi" w:hAnsiTheme="minorHAnsi"/>
                <w:sz w:val="20"/>
                <w:szCs w:val="20"/>
              </w:rPr>
            </w:pPr>
            <w:r w:rsidRPr="008540F4">
              <w:rPr>
                <w:rFonts w:asciiTheme="minorHAnsi" w:hAnsiTheme="minorHAnsi"/>
                <w:sz w:val="20"/>
                <w:szCs w:val="20"/>
              </w:rPr>
              <w:t>X</w:t>
            </w:r>
          </w:p>
        </w:tc>
        <w:tc>
          <w:tcPr>
            <w:tcW w:w="680" w:type="dxa"/>
            <w:tcBorders>
              <w:top w:val="single" w:sz="6" w:space="0" w:color="auto"/>
              <w:left w:val="single" w:sz="6" w:space="0" w:color="auto"/>
              <w:bottom w:val="single" w:sz="6" w:space="0" w:color="auto"/>
              <w:right w:val="single" w:sz="6" w:space="0" w:color="auto"/>
            </w:tcBorders>
          </w:tcPr>
          <w:p w14:paraId="353C9385"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6FF43260"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063D7DA5"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0009E4A8"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1695BFF9"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09F27D1E"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36B697DF"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5ED2199"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52E94D7"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710E708" w14:textId="77777777" w:rsidR="000B5EDC" w:rsidRPr="00616295"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4E7BD919" w14:textId="77777777" w:rsidR="000B5EDC" w:rsidRPr="00616295" w:rsidRDefault="000B5EDC" w:rsidP="00C411FA">
            <w:pPr>
              <w:rPr>
                <w:rFonts w:asciiTheme="minorHAnsi" w:hAnsiTheme="minorHAnsi"/>
              </w:rPr>
            </w:pPr>
          </w:p>
        </w:tc>
      </w:tr>
      <w:tr w:rsidR="000B5EDC" w:rsidRPr="00616295" w14:paraId="4896058D" w14:textId="77777777" w:rsidTr="005F0E9B">
        <w:tc>
          <w:tcPr>
            <w:tcW w:w="680" w:type="dxa"/>
            <w:tcBorders>
              <w:top w:val="single" w:sz="6" w:space="0" w:color="auto"/>
              <w:left w:val="double" w:sz="4" w:space="0" w:color="auto"/>
              <w:bottom w:val="single" w:sz="6" w:space="0" w:color="auto"/>
            </w:tcBorders>
          </w:tcPr>
          <w:p w14:paraId="5F13E78E" w14:textId="6B29A86A" w:rsidR="000B5EDC" w:rsidRPr="005F0E9B" w:rsidRDefault="009E1DFE" w:rsidP="005F0E9B">
            <w:pPr>
              <w:rPr>
                <w:rFonts w:asciiTheme="minorHAnsi" w:hAnsiTheme="minorHAnsi"/>
                <w:b/>
                <w:sz w:val="20"/>
                <w:szCs w:val="20"/>
              </w:rPr>
            </w:pPr>
            <w:r w:rsidRPr="005F0E9B">
              <w:rPr>
                <w:rFonts w:asciiTheme="minorHAnsi" w:hAnsiTheme="minorHAnsi"/>
                <w:b/>
                <w:sz w:val="20"/>
                <w:szCs w:val="20"/>
              </w:rPr>
              <w:t>D-1C</w:t>
            </w:r>
          </w:p>
        </w:tc>
        <w:tc>
          <w:tcPr>
            <w:tcW w:w="3460" w:type="dxa"/>
            <w:tcBorders>
              <w:top w:val="single" w:sz="6" w:space="0" w:color="auto"/>
              <w:left w:val="single" w:sz="6" w:space="0" w:color="auto"/>
              <w:bottom w:val="single" w:sz="6" w:space="0" w:color="auto"/>
            </w:tcBorders>
          </w:tcPr>
          <w:p w14:paraId="19A72767" w14:textId="74A2930F" w:rsidR="00F25D26" w:rsidRPr="005F0E9B" w:rsidRDefault="009E1DFE">
            <w:pPr>
              <w:rPr>
                <w:rFonts w:asciiTheme="minorHAnsi" w:hAnsiTheme="minorHAnsi"/>
                <w:sz w:val="20"/>
                <w:szCs w:val="20"/>
              </w:rPr>
            </w:pPr>
            <w:r w:rsidRPr="005F0E9B">
              <w:rPr>
                <w:rFonts w:asciiTheme="minorHAnsi" w:hAnsiTheme="minorHAnsi"/>
                <w:b/>
                <w:bCs/>
                <w:sz w:val="20"/>
                <w:szCs w:val="20"/>
              </w:rPr>
              <w:t>Project Charter Agreement</w:t>
            </w:r>
            <w:r w:rsidRPr="005F0E9B">
              <w:rPr>
                <w:rFonts w:asciiTheme="minorHAnsi" w:hAnsiTheme="minorHAnsi"/>
                <w:sz w:val="20"/>
                <w:szCs w:val="20"/>
              </w:rPr>
              <w:t>: Establish a formal agreement on the scope, resources, timelines, and responsibilities for the project.</w:t>
            </w:r>
          </w:p>
        </w:tc>
        <w:tc>
          <w:tcPr>
            <w:tcW w:w="680" w:type="dxa"/>
            <w:tcBorders>
              <w:top w:val="single" w:sz="6" w:space="0" w:color="auto"/>
              <w:left w:val="single" w:sz="6" w:space="0" w:color="auto"/>
              <w:bottom w:val="single" w:sz="6" w:space="0" w:color="auto"/>
              <w:right w:val="single" w:sz="6" w:space="0" w:color="auto"/>
            </w:tcBorders>
          </w:tcPr>
          <w:p w14:paraId="3C9F6319" w14:textId="788F3F3E" w:rsidR="000B5EDC" w:rsidRPr="008540F4" w:rsidRDefault="009E1DFE" w:rsidP="00C411FA">
            <w:pPr>
              <w:rPr>
                <w:rFonts w:asciiTheme="minorHAnsi" w:hAnsiTheme="minorHAnsi"/>
                <w:sz w:val="20"/>
                <w:szCs w:val="20"/>
              </w:rPr>
            </w:pPr>
            <w:r w:rsidRPr="008540F4">
              <w:rPr>
                <w:rFonts w:asciiTheme="minorHAnsi" w:hAnsiTheme="minorHAnsi"/>
                <w:sz w:val="20"/>
                <w:szCs w:val="20"/>
              </w:rPr>
              <w:t>X</w:t>
            </w:r>
          </w:p>
        </w:tc>
        <w:tc>
          <w:tcPr>
            <w:tcW w:w="680" w:type="dxa"/>
            <w:tcBorders>
              <w:top w:val="single" w:sz="6" w:space="0" w:color="auto"/>
              <w:left w:val="single" w:sz="6" w:space="0" w:color="auto"/>
              <w:bottom w:val="single" w:sz="6" w:space="0" w:color="auto"/>
              <w:right w:val="single" w:sz="6" w:space="0" w:color="auto"/>
            </w:tcBorders>
          </w:tcPr>
          <w:p w14:paraId="49A99744"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0A1CD5BC"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0F405276"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31A81F15"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19BD3489"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0A951F53"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15DF656F"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43023B"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3B96009"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9A60180" w14:textId="77777777" w:rsidR="000B5EDC" w:rsidRPr="00616295"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3094693D" w14:textId="77777777" w:rsidR="000B5EDC" w:rsidRPr="00616295" w:rsidRDefault="000B5EDC" w:rsidP="00C411FA">
            <w:pPr>
              <w:rPr>
                <w:rFonts w:asciiTheme="minorHAnsi" w:hAnsiTheme="minorHAnsi"/>
              </w:rPr>
            </w:pPr>
          </w:p>
        </w:tc>
      </w:tr>
      <w:tr w:rsidR="000B5EDC" w:rsidRPr="00616295" w14:paraId="76EC55AF" w14:textId="77777777" w:rsidTr="005F0E9B">
        <w:tc>
          <w:tcPr>
            <w:tcW w:w="680" w:type="dxa"/>
            <w:tcBorders>
              <w:top w:val="single" w:sz="6" w:space="0" w:color="auto"/>
              <w:left w:val="double" w:sz="4" w:space="0" w:color="auto"/>
              <w:bottom w:val="single" w:sz="6" w:space="0" w:color="auto"/>
            </w:tcBorders>
          </w:tcPr>
          <w:p w14:paraId="3E5FDB7F" w14:textId="0D7F4A40" w:rsidR="000B5EDC" w:rsidRPr="005F0E9B" w:rsidRDefault="009E1DFE" w:rsidP="005F0E9B">
            <w:pPr>
              <w:rPr>
                <w:rFonts w:asciiTheme="minorHAnsi" w:hAnsiTheme="minorHAnsi"/>
                <w:b/>
                <w:sz w:val="20"/>
                <w:szCs w:val="20"/>
              </w:rPr>
            </w:pPr>
            <w:r w:rsidRPr="005F0E9B">
              <w:rPr>
                <w:rFonts w:asciiTheme="minorHAnsi" w:hAnsiTheme="minorHAnsi"/>
                <w:b/>
                <w:sz w:val="20"/>
                <w:szCs w:val="20"/>
              </w:rPr>
              <w:t>D-1D</w:t>
            </w:r>
          </w:p>
        </w:tc>
        <w:tc>
          <w:tcPr>
            <w:tcW w:w="3460" w:type="dxa"/>
            <w:tcBorders>
              <w:top w:val="single" w:sz="6" w:space="0" w:color="auto"/>
              <w:left w:val="single" w:sz="6" w:space="0" w:color="auto"/>
              <w:bottom w:val="single" w:sz="6" w:space="0" w:color="auto"/>
            </w:tcBorders>
          </w:tcPr>
          <w:p w14:paraId="7E7478D7" w14:textId="027818B9" w:rsidR="00F25D26" w:rsidRPr="005F0E9B" w:rsidRDefault="009E1DFE">
            <w:pPr>
              <w:rPr>
                <w:rFonts w:asciiTheme="minorHAnsi" w:hAnsiTheme="minorHAnsi"/>
                <w:sz w:val="20"/>
                <w:szCs w:val="20"/>
              </w:rPr>
            </w:pPr>
            <w:r w:rsidRPr="005F0E9B">
              <w:rPr>
                <w:rFonts w:asciiTheme="minorHAnsi" w:hAnsiTheme="minorHAnsi"/>
                <w:b/>
                <w:bCs/>
                <w:sz w:val="20"/>
                <w:szCs w:val="20"/>
              </w:rPr>
              <w:t>Scope of Work for Each Business</w:t>
            </w:r>
            <w:r w:rsidRPr="005F0E9B">
              <w:rPr>
                <w:rFonts w:asciiTheme="minorHAnsi" w:hAnsiTheme="minorHAnsi"/>
                <w:sz w:val="20"/>
                <w:szCs w:val="20"/>
              </w:rPr>
              <w:t>: Develop and document the specific scope of work for each of the 125 businesses, tailoring it to their industry and needs.</w:t>
            </w:r>
          </w:p>
        </w:tc>
        <w:tc>
          <w:tcPr>
            <w:tcW w:w="680" w:type="dxa"/>
            <w:tcBorders>
              <w:top w:val="single" w:sz="6" w:space="0" w:color="auto"/>
              <w:left w:val="single" w:sz="6" w:space="0" w:color="auto"/>
              <w:bottom w:val="single" w:sz="6" w:space="0" w:color="auto"/>
              <w:right w:val="single" w:sz="6" w:space="0" w:color="auto"/>
            </w:tcBorders>
          </w:tcPr>
          <w:p w14:paraId="554CCAE9" w14:textId="66F212D9" w:rsidR="000B5EDC" w:rsidRPr="008540F4" w:rsidRDefault="009E1DFE" w:rsidP="00C411FA">
            <w:pPr>
              <w:rPr>
                <w:rFonts w:asciiTheme="minorHAnsi" w:hAnsiTheme="minorHAnsi"/>
                <w:sz w:val="20"/>
                <w:szCs w:val="20"/>
              </w:rPr>
            </w:pPr>
            <w:r w:rsidRPr="008540F4">
              <w:rPr>
                <w:rFonts w:asciiTheme="minorHAnsi" w:hAnsiTheme="minorHAnsi"/>
                <w:sz w:val="20"/>
                <w:szCs w:val="20"/>
              </w:rPr>
              <w:t>XX</w:t>
            </w:r>
          </w:p>
        </w:tc>
        <w:tc>
          <w:tcPr>
            <w:tcW w:w="680" w:type="dxa"/>
            <w:tcBorders>
              <w:top w:val="single" w:sz="6" w:space="0" w:color="auto"/>
              <w:left w:val="single" w:sz="6" w:space="0" w:color="auto"/>
              <w:bottom w:val="single" w:sz="6" w:space="0" w:color="auto"/>
              <w:right w:val="single" w:sz="6" w:space="0" w:color="auto"/>
            </w:tcBorders>
          </w:tcPr>
          <w:p w14:paraId="7E1141C1"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771485A4"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6957E095"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6B4FA5A5"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69928BE5"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360DD231"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4B458142"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47CAA8D"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A7BA70"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6A84503" w14:textId="77777777" w:rsidR="000B5EDC" w:rsidRPr="00616295"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06C5457" w14:textId="77777777" w:rsidR="000B5EDC" w:rsidRPr="00616295" w:rsidRDefault="000B5EDC" w:rsidP="00C411FA">
            <w:pPr>
              <w:rPr>
                <w:rFonts w:asciiTheme="minorHAnsi" w:hAnsiTheme="minorHAnsi"/>
              </w:rPr>
            </w:pPr>
          </w:p>
        </w:tc>
      </w:tr>
      <w:tr w:rsidR="000B5EDC" w:rsidRPr="00616295" w14:paraId="1A432B75" w14:textId="77777777" w:rsidTr="005F0E9B">
        <w:tc>
          <w:tcPr>
            <w:tcW w:w="680" w:type="dxa"/>
            <w:tcBorders>
              <w:top w:val="single" w:sz="6" w:space="0" w:color="auto"/>
              <w:left w:val="double" w:sz="4" w:space="0" w:color="auto"/>
              <w:bottom w:val="single" w:sz="6" w:space="0" w:color="auto"/>
            </w:tcBorders>
          </w:tcPr>
          <w:p w14:paraId="63A010BC" w14:textId="44761E46" w:rsidR="000B5EDC" w:rsidRPr="005F0E9B" w:rsidRDefault="009E1DFE" w:rsidP="005F0E9B">
            <w:pPr>
              <w:rPr>
                <w:rFonts w:asciiTheme="minorHAnsi" w:hAnsiTheme="minorHAnsi"/>
                <w:b/>
                <w:sz w:val="20"/>
                <w:szCs w:val="20"/>
              </w:rPr>
            </w:pPr>
            <w:r w:rsidRPr="005F0E9B">
              <w:rPr>
                <w:rFonts w:asciiTheme="minorHAnsi" w:hAnsiTheme="minorHAnsi"/>
                <w:b/>
                <w:sz w:val="20"/>
                <w:szCs w:val="20"/>
              </w:rPr>
              <w:lastRenderedPageBreak/>
              <w:t>D-1E</w:t>
            </w:r>
          </w:p>
        </w:tc>
        <w:tc>
          <w:tcPr>
            <w:tcW w:w="3460" w:type="dxa"/>
            <w:tcBorders>
              <w:top w:val="single" w:sz="6" w:space="0" w:color="auto"/>
              <w:left w:val="single" w:sz="6" w:space="0" w:color="auto"/>
              <w:bottom w:val="single" w:sz="6" w:space="0" w:color="auto"/>
            </w:tcBorders>
          </w:tcPr>
          <w:p w14:paraId="0EAEE75F" w14:textId="1E3C7784" w:rsidR="00F25D26" w:rsidRPr="005F0E9B" w:rsidRDefault="009E1DFE">
            <w:pPr>
              <w:rPr>
                <w:rFonts w:asciiTheme="minorHAnsi" w:hAnsiTheme="minorHAnsi"/>
                <w:sz w:val="20"/>
                <w:szCs w:val="20"/>
              </w:rPr>
            </w:pPr>
            <w:r w:rsidRPr="005F0E9B">
              <w:rPr>
                <w:rFonts w:asciiTheme="minorHAnsi" w:hAnsiTheme="minorHAnsi"/>
                <w:b/>
                <w:bCs/>
                <w:sz w:val="20"/>
                <w:szCs w:val="20"/>
              </w:rPr>
              <w:t>Agreement of Core Deliverables</w:t>
            </w:r>
            <w:r w:rsidRPr="005F0E9B">
              <w:rPr>
                <w:rFonts w:asciiTheme="minorHAnsi" w:hAnsiTheme="minorHAnsi"/>
                <w:sz w:val="20"/>
                <w:szCs w:val="20"/>
              </w:rPr>
              <w:t>: Define the core deliverables for each business, ensuring alignment with client and business expectations.</w:t>
            </w:r>
          </w:p>
        </w:tc>
        <w:tc>
          <w:tcPr>
            <w:tcW w:w="680" w:type="dxa"/>
            <w:tcBorders>
              <w:top w:val="single" w:sz="6" w:space="0" w:color="auto"/>
              <w:left w:val="single" w:sz="6" w:space="0" w:color="auto"/>
              <w:bottom w:val="single" w:sz="6" w:space="0" w:color="auto"/>
              <w:right w:val="single" w:sz="6" w:space="0" w:color="auto"/>
            </w:tcBorders>
          </w:tcPr>
          <w:p w14:paraId="66EEF0A4" w14:textId="5427B393" w:rsidR="000B5EDC" w:rsidRPr="008540F4" w:rsidRDefault="009E1DFE" w:rsidP="00C411FA">
            <w:pPr>
              <w:rPr>
                <w:rFonts w:asciiTheme="minorHAnsi" w:hAnsiTheme="minorHAnsi"/>
                <w:sz w:val="20"/>
                <w:szCs w:val="20"/>
              </w:rPr>
            </w:pPr>
            <w:r w:rsidRPr="008540F4">
              <w:rPr>
                <w:rFonts w:asciiTheme="minorHAnsi" w:hAnsiTheme="minorHAnsi"/>
                <w:sz w:val="20"/>
                <w:szCs w:val="20"/>
              </w:rPr>
              <w:t>X</w:t>
            </w:r>
          </w:p>
        </w:tc>
        <w:tc>
          <w:tcPr>
            <w:tcW w:w="680" w:type="dxa"/>
            <w:tcBorders>
              <w:top w:val="single" w:sz="6" w:space="0" w:color="auto"/>
              <w:left w:val="single" w:sz="6" w:space="0" w:color="auto"/>
              <w:bottom w:val="single" w:sz="6" w:space="0" w:color="auto"/>
              <w:right w:val="single" w:sz="6" w:space="0" w:color="auto"/>
            </w:tcBorders>
          </w:tcPr>
          <w:p w14:paraId="7792A834"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504BD0EB"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079AB54B"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5529C3A1"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3E42D8F8"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258A8800"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4E901CAD"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9A8E6ED"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FAFCFEA"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6C8183B" w14:textId="77777777" w:rsidR="000B5EDC" w:rsidRPr="00616295"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45564934" w14:textId="77777777" w:rsidR="000B5EDC" w:rsidRPr="00616295" w:rsidRDefault="000B5EDC" w:rsidP="00C411FA">
            <w:pPr>
              <w:rPr>
                <w:rFonts w:asciiTheme="minorHAnsi" w:hAnsiTheme="minorHAnsi"/>
              </w:rPr>
            </w:pPr>
          </w:p>
        </w:tc>
      </w:tr>
      <w:tr w:rsidR="000B5EDC" w:rsidRPr="00616295" w14:paraId="1D076439" w14:textId="77777777" w:rsidTr="005F0E9B">
        <w:tc>
          <w:tcPr>
            <w:tcW w:w="680" w:type="dxa"/>
            <w:tcBorders>
              <w:top w:val="single" w:sz="6" w:space="0" w:color="auto"/>
              <w:left w:val="double" w:sz="4" w:space="0" w:color="auto"/>
              <w:bottom w:val="single" w:sz="6" w:space="0" w:color="auto"/>
            </w:tcBorders>
          </w:tcPr>
          <w:p w14:paraId="1DE6D9A2" w14:textId="7A412A8A" w:rsidR="000B5EDC" w:rsidRPr="005F0E9B" w:rsidRDefault="009E1DFE" w:rsidP="005F0E9B">
            <w:pPr>
              <w:rPr>
                <w:rFonts w:asciiTheme="minorHAnsi" w:hAnsiTheme="minorHAnsi"/>
                <w:b/>
                <w:sz w:val="20"/>
                <w:szCs w:val="20"/>
              </w:rPr>
            </w:pPr>
            <w:r w:rsidRPr="005F0E9B">
              <w:rPr>
                <w:rFonts w:asciiTheme="minorHAnsi" w:hAnsiTheme="minorHAnsi"/>
                <w:b/>
                <w:sz w:val="20"/>
                <w:szCs w:val="20"/>
              </w:rPr>
              <w:t>D-1F</w:t>
            </w:r>
          </w:p>
        </w:tc>
        <w:tc>
          <w:tcPr>
            <w:tcW w:w="3460" w:type="dxa"/>
            <w:tcBorders>
              <w:top w:val="single" w:sz="6" w:space="0" w:color="auto"/>
              <w:left w:val="single" w:sz="6" w:space="0" w:color="auto"/>
              <w:bottom w:val="single" w:sz="6" w:space="0" w:color="auto"/>
            </w:tcBorders>
          </w:tcPr>
          <w:p w14:paraId="3C37E32F" w14:textId="7F03387B" w:rsidR="000B5EDC" w:rsidRPr="005F0E9B" w:rsidRDefault="009E1DFE" w:rsidP="00C411FA">
            <w:pPr>
              <w:rPr>
                <w:rFonts w:asciiTheme="minorHAnsi" w:hAnsiTheme="minorHAnsi"/>
                <w:sz w:val="20"/>
                <w:szCs w:val="20"/>
              </w:rPr>
            </w:pPr>
            <w:r w:rsidRPr="005F0E9B">
              <w:rPr>
                <w:rFonts w:asciiTheme="minorHAnsi" w:hAnsiTheme="minorHAnsi"/>
                <w:b/>
                <w:bCs/>
                <w:sz w:val="20"/>
                <w:szCs w:val="20"/>
              </w:rPr>
              <w:t>Project Milestones Document</w:t>
            </w:r>
            <w:r w:rsidRPr="005F0E9B">
              <w:rPr>
                <w:rFonts w:asciiTheme="minorHAnsi" w:hAnsiTheme="minorHAnsi"/>
                <w:sz w:val="20"/>
                <w:szCs w:val="20"/>
              </w:rPr>
              <w:t>: Establish key milestones and a timeline for the project, ensuring measurable checkpoints.</w:t>
            </w:r>
          </w:p>
        </w:tc>
        <w:tc>
          <w:tcPr>
            <w:tcW w:w="680" w:type="dxa"/>
            <w:tcBorders>
              <w:top w:val="single" w:sz="6" w:space="0" w:color="auto"/>
              <w:left w:val="single" w:sz="6" w:space="0" w:color="auto"/>
              <w:bottom w:val="single" w:sz="6" w:space="0" w:color="auto"/>
              <w:right w:val="single" w:sz="6" w:space="0" w:color="auto"/>
            </w:tcBorders>
          </w:tcPr>
          <w:p w14:paraId="471358EA" w14:textId="30741A35" w:rsidR="000B5EDC" w:rsidRPr="008540F4" w:rsidRDefault="009E1DFE" w:rsidP="00C411FA">
            <w:pPr>
              <w:rPr>
                <w:rFonts w:asciiTheme="minorHAnsi" w:hAnsiTheme="minorHAnsi"/>
                <w:sz w:val="20"/>
                <w:szCs w:val="20"/>
              </w:rPr>
            </w:pPr>
            <w:r w:rsidRPr="008540F4">
              <w:rPr>
                <w:rFonts w:asciiTheme="minorHAnsi" w:hAnsiTheme="minorHAnsi"/>
                <w:sz w:val="20"/>
                <w:szCs w:val="20"/>
              </w:rPr>
              <w:t>XXX</w:t>
            </w:r>
          </w:p>
        </w:tc>
        <w:tc>
          <w:tcPr>
            <w:tcW w:w="680" w:type="dxa"/>
            <w:tcBorders>
              <w:top w:val="single" w:sz="6" w:space="0" w:color="auto"/>
              <w:left w:val="single" w:sz="6" w:space="0" w:color="auto"/>
              <w:bottom w:val="single" w:sz="6" w:space="0" w:color="auto"/>
              <w:right w:val="single" w:sz="6" w:space="0" w:color="auto"/>
            </w:tcBorders>
          </w:tcPr>
          <w:p w14:paraId="4C46F6DA"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5978EDF9"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0F4E4F10"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4A3BD7FA"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74D97060"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54B91BEB"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5C70E8C0"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29DFA8B"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1A19CCF"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00983D9" w14:textId="77777777" w:rsidR="000B5EDC" w:rsidRPr="00616295"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813DCB9" w14:textId="77777777" w:rsidR="000B5EDC" w:rsidRPr="00616295" w:rsidRDefault="000B5EDC" w:rsidP="00C411FA">
            <w:pPr>
              <w:rPr>
                <w:rFonts w:asciiTheme="minorHAnsi" w:hAnsiTheme="minorHAnsi"/>
              </w:rPr>
            </w:pPr>
          </w:p>
        </w:tc>
      </w:tr>
      <w:tr w:rsidR="000B5EDC" w:rsidRPr="00616295" w14:paraId="18E0C3E4" w14:textId="77777777" w:rsidTr="005F0E9B">
        <w:tc>
          <w:tcPr>
            <w:tcW w:w="680" w:type="dxa"/>
            <w:tcBorders>
              <w:top w:val="single" w:sz="6" w:space="0" w:color="auto"/>
              <w:left w:val="double" w:sz="4" w:space="0" w:color="auto"/>
              <w:bottom w:val="single" w:sz="6" w:space="0" w:color="auto"/>
            </w:tcBorders>
          </w:tcPr>
          <w:p w14:paraId="3F9CAF55" w14:textId="35416051" w:rsidR="000B5EDC" w:rsidRPr="008540F4" w:rsidRDefault="009E1DFE" w:rsidP="005F0E9B">
            <w:pPr>
              <w:rPr>
                <w:rFonts w:asciiTheme="minorHAnsi" w:hAnsiTheme="minorHAnsi"/>
                <w:b/>
                <w:sz w:val="20"/>
                <w:szCs w:val="20"/>
              </w:rPr>
            </w:pPr>
            <w:r w:rsidRPr="008540F4">
              <w:rPr>
                <w:rFonts w:asciiTheme="minorHAnsi" w:hAnsiTheme="minorHAnsi"/>
                <w:b/>
                <w:sz w:val="20"/>
                <w:szCs w:val="20"/>
              </w:rPr>
              <w:t>D-1G</w:t>
            </w:r>
          </w:p>
        </w:tc>
        <w:tc>
          <w:tcPr>
            <w:tcW w:w="3460" w:type="dxa"/>
            <w:tcBorders>
              <w:top w:val="single" w:sz="6" w:space="0" w:color="auto"/>
              <w:left w:val="single" w:sz="6" w:space="0" w:color="auto"/>
              <w:bottom w:val="single" w:sz="6" w:space="0" w:color="auto"/>
            </w:tcBorders>
          </w:tcPr>
          <w:p w14:paraId="78FF146F" w14:textId="5432B6B4" w:rsidR="000B5EDC" w:rsidRPr="008540F4" w:rsidRDefault="009E1DFE" w:rsidP="005F0E9B">
            <w:pPr>
              <w:rPr>
                <w:rFonts w:asciiTheme="minorHAnsi" w:hAnsiTheme="minorHAnsi"/>
                <w:sz w:val="20"/>
                <w:szCs w:val="20"/>
              </w:rPr>
            </w:pPr>
            <w:r w:rsidRPr="008540F4">
              <w:rPr>
                <w:rFonts w:asciiTheme="minorHAnsi" w:hAnsiTheme="minorHAnsi"/>
                <w:b/>
                <w:bCs/>
                <w:sz w:val="20"/>
                <w:szCs w:val="20"/>
              </w:rPr>
              <w:t>Project Systems Setup (M&amp;E)</w:t>
            </w:r>
            <w:r w:rsidRPr="008540F4">
              <w:rPr>
                <w:rFonts w:asciiTheme="minorHAnsi" w:hAnsiTheme="minorHAnsi"/>
                <w:sz w:val="20"/>
                <w:szCs w:val="20"/>
              </w:rPr>
              <w:t>: Set up data collection systems for monitoring and evaluation, ensuring comprehensive data collection for tracking project progress.</w:t>
            </w:r>
          </w:p>
        </w:tc>
        <w:tc>
          <w:tcPr>
            <w:tcW w:w="680" w:type="dxa"/>
            <w:tcBorders>
              <w:top w:val="single" w:sz="6" w:space="0" w:color="auto"/>
              <w:left w:val="single" w:sz="6" w:space="0" w:color="auto"/>
              <w:bottom w:val="single" w:sz="6" w:space="0" w:color="auto"/>
              <w:right w:val="single" w:sz="6" w:space="0" w:color="auto"/>
            </w:tcBorders>
          </w:tcPr>
          <w:p w14:paraId="6CBFEE3E" w14:textId="2EA48A0E" w:rsidR="000B5EDC" w:rsidRPr="008540F4" w:rsidRDefault="009E1DFE" w:rsidP="00C411FA">
            <w:pPr>
              <w:rPr>
                <w:rFonts w:asciiTheme="minorHAnsi" w:hAnsiTheme="minorHAnsi"/>
                <w:sz w:val="20"/>
                <w:szCs w:val="20"/>
              </w:rPr>
            </w:pPr>
            <w:r w:rsidRPr="008540F4">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1A23AD8C"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65C5926C"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678F2CC6"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7AB58536"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20C46E4B"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2AC7E886" w14:textId="77777777" w:rsidR="000B5EDC" w:rsidRPr="008540F4" w:rsidRDefault="000B5EDC"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523015C6"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9C03682"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F7CA14"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6104B97" w14:textId="77777777" w:rsidR="000B5EDC" w:rsidRPr="00616295"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5A30B01A" w14:textId="77777777" w:rsidR="000B5EDC" w:rsidRPr="00616295" w:rsidRDefault="000B5EDC" w:rsidP="00C411FA">
            <w:pPr>
              <w:rPr>
                <w:rFonts w:asciiTheme="minorHAnsi" w:hAnsiTheme="minorHAnsi"/>
              </w:rPr>
            </w:pPr>
          </w:p>
        </w:tc>
      </w:tr>
      <w:tr w:rsidR="00B213EF" w:rsidRPr="00616295" w14:paraId="1FF4D6D4" w14:textId="77777777" w:rsidTr="00B213EF">
        <w:tc>
          <w:tcPr>
            <w:tcW w:w="12827" w:type="dxa"/>
            <w:gridSpan w:val="14"/>
            <w:tcBorders>
              <w:top w:val="single" w:sz="6" w:space="0" w:color="auto"/>
              <w:left w:val="double" w:sz="4" w:space="0" w:color="auto"/>
              <w:bottom w:val="single" w:sz="6" w:space="0" w:color="auto"/>
              <w:right w:val="double" w:sz="4" w:space="0" w:color="auto"/>
            </w:tcBorders>
            <w:shd w:val="clear" w:color="auto" w:fill="00B050"/>
            <w:vAlign w:val="center"/>
          </w:tcPr>
          <w:p w14:paraId="111018FD" w14:textId="77777777" w:rsidR="008540F4" w:rsidRPr="00287DB4" w:rsidRDefault="00B213EF" w:rsidP="00B213EF">
            <w:pPr>
              <w:rPr>
                <w:rFonts w:asciiTheme="minorHAnsi" w:hAnsiTheme="minorHAnsi"/>
                <w:b/>
                <w:color w:val="FFFFFF" w:themeColor="background1"/>
                <w:sz w:val="22"/>
                <w:szCs w:val="22"/>
              </w:rPr>
            </w:pPr>
            <w:r w:rsidRPr="00B213EF">
              <w:rPr>
                <w:rFonts w:asciiTheme="minorHAnsi" w:hAnsiTheme="minorHAnsi"/>
                <w:b/>
                <w:color w:val="FFFFFF" w:themeColor="background1"/>
                <w:sz w:val="22"/>
                <w:szCs w:val="22"/>
              </w:rPr>
              <w:t>The Inception Report will serve as the core physical document produced in the Inception Report</w:t>
            </w:r>
            <w:r w:rsidRPr="00287DB4">
              <w:rPr>
                <w:rFonts w:asciiTheme="minorHAnsi" w:hAnsiTheme="minorHAnsi"/>
                <w:b/>
                <w:color w:val="FFFFFF" w:themeColor="background1"/>
                <w:sz w:val="22"/>
                <w:szCs w:val="22"/>
              </w:rPr>
              <w:t>ing</w:t>
            </w:r>
            <w:r w:rsidRPr="00B213EF">
              <w:rPr>
                <w:rFonts w:asciiTheme="minorHAnsi" w:hAnsiTheme="minorHAnsi"/>
                <w:b/>
                <w:color w:val="FFFFFF" w:themeColor="background1"/>
                <w:sz w:val="22"/>
                <w:szCs w:val="22"/>
              </w:rPr>
              <w:t xml:space="preserve"> </w:t>
            </w:r>
            <w:r w:rsidRPr="00287DB4">
              <w:rPr>
                <w:rFonts w:asciiTheme="minorHAnsi" w:hAnsiTheme="minorHAnsi"/>
                <w:b/>
                <w:color w:val="FFFFFF" w:themeColor="background1"/>
                <w:sz w:val="22"/>
                <w:szCs w:val="22"/>
              </w:rPr>
              <w:t>S</w:t>
            </w:r>
            <w:r w:rsidRPr="00B213EF">
              <w:rPr>
                <w:rFonts w:asciiTheme="minorHAnsi" w:hAnsiTheme="minorHAnsi"/>
                <w:b/>
                <w:color w:val="FFFFFF" w:themeColor="background1"/>
                <w:sz w:val="22"/>
                <w:szCs w:val="22"/>
              </w:rPr>
              <w:t>tage and will take 4 weeks to deliver</w:t>
            </w:r>
            <w:r w:rsidR="008540F4" w:rsidRPr="00287DB4">
              <w:rPr>
                <w:rFonts w:asciiTheme="minorHAnsi" w:hAnsiTheme="minorHAnsi"/>
                <w:b/>
                <w:color w:val="FFFFFF" w:themeColor="background1"/>
                <w:sz w:val="22"/>
                <w:szCs w:val="22"/>
              </w:rPr>
              <w:t xml:space="preserve"> after contract sign off</w:t>
            </w:r>
            <w:r w:rsidRPr="00B213EF">
              <w:rPr>
                <w:rFonts w:asciiTheme="minorHAnsi" w:hAnsiTheme="minorHAnsi"/>
                <w:b/>
                <w:color w:val="FFFFFF" w:themeColor="background1"/>
                <w:sz w:val="22"/>
                <w:szCs w:val="22"/>
              </w:rPr>
              <w:t xml:space="preserve">. </w:t>
            </w:r>
          </w:p>
          <w:p w14:paraId="130BB5F1" w14:textId="24E8C667" w:rsidR="00B213EF" w:rsidRPr="00B213EF" w:rsidRDefault="00B213EF" w:rsidP="00B213EF">
            <w:pPr>
              <w:rPr>
                <w:rFonts w:asciiTheme="minorHAnsi" w:hAnsiTheme="minorHAnsi"/>
                <w:b/>
                <w:color w:val="FFFFFF" w:themeColor="background1"/>
                <w:sz w:val="22"/>
                <w:szCs w:val="22"/>
              </w:rPr>
            </w:pPr>
            <w:r w:rsidRPr="00B213EF">
              <w:rPr>
                <w:rFonts w:asciiTheme="minorHAnsi" w:hAnsiTheme="minorHAnsi"/>
                <w:b/>
                <w:color w:val="FFFFFF" w:themeColor="background1"/>
                <w:sz w:val="22"/>
                <w:szCs w:val="22"/>
              </w:rPr>
              <w:t>This report will include all the documents listed under D-1A to D-1G:</w:t>
            </w:r>
          </w:p>
          <w:p w14:paraId="434FA0F0" w14:textId="77777777" w:rsidR="00B213EF" w:rsidRPr="00B213EF" w:rsidRDefault="00B213EF" w:rsidP="00B213EF">
            <w:pPr>
              <w:tabs>
                <w:tab w:val="num" w:pos="720"/>
              </w:tabs>
              <w:ind w:left="720"/>
              <w:rPr>
                <w:rFonts w:asciiTheme="minorHAnsi" w:hAnsiTheme="minorHAnsi"/>
                <w:b/>
                <w:i/>
                <w:iCs/>
                <w:color w:val="FFFFFF" w:themeColor="background1"/>
                <w:sz w:val="22"/>
                <w:szCs w:val="22"/>
              </w:rPr>
            </w:pPr>
            <w:r w:rsidRPr="00B213EF">
              <w:rPr>
                <w:rFonts w:asciiTheme="minorHAnsi" w:hAnsiTheme="minorHAnsi"/>
                <w:b/>
                <w:i/>
                <w:iCs/>
                <w:color w:val="FFFFFF" w:themeColor="background1"/>
                <w:sz w:val="22"/>
                <w:szCs w:val="22"/>
              </w:rPr>
              <w:t>D-1A: Final Methodology and Approach</w:t>
            </w:r>
          </w:p>
          <w:p w14:paraId="60DDEE7A" w14:textId="77777777" w:rsidR="00B213EF" w:rsidRPr="00B213EF" w:rsidRDefault="00B213EF" w:rsidP="00B213EF">
            <w:pPr>
              <w:tabs>
                <w:tab w:val="num" w:pos="720"/>
              </w:tabs>
              <w:ind w:left="720"/>
              <w:rPr>
                <w:rFonts w:asciiTheme="minorHAnsi" w:hAnsiTheme="minorHAnsi"/>
                <w:b/>
                <w:i/>
                <w:iCs/>
                <w:color w:val="FFFFFF" w:themeColor="background1"/>
                <w:sz w:val="22"/>
                <w:szCs w:val="22"/>
              </w:rPr>
            </w:pPr>
            <w:r w:rsidRPr="00B213EF">
              <w:rPr>
                <w:rFonts w:asciiTheme="minorHAnsi" w:hAnsiTheme="minorHAnsi"/>
                <w:b/>
                <w:i/>
                <w:iCs/>
                <w:color w:val="FFFFFF" w:themeColor="background1"/>
                <w:sz w:val="22"/>
                <w:szCs w:val="22"/>
              </w:rPr>
              <w:t>D-1B: Project Charter Agreement</w:t>
            </w:r>
          </w:p>
          <w:p w14:paraId="3D12AF9D" w14:textId="77777777" w:rsidR="00B213EF" w:rsidRPr="00B213EF" w:rsidRDefault="00B213EF" w:rsidP="00B213EF">
            <w:pPr>
              <w:tabs>
                <w:tab w:val="num" w:pos="720"/>
              </w:tabs>
              <w:ind w:left="720"/>
              <w:rPr>
                <w:rFonts w:asciiTheme="minorHAnsi" w:hAnsiTheme="minorHAnsi"/>
                <w:b/>
                <w:i/>
                <w:iCs/>
                <w:color w:val="FFFFFF" w:themeColor="background1"/>
                <w:sz w:val="22"/>
                <w:szCs w:val="22"/>
              </w:rPr>
            </w:pPr>
            <w:r w:rsidRPr="00B213EF">
              <w:rPr>
                <w:rFonts w:asciiTheme="minorHAnsi" w:hAnsiTheme="minorHAnsi"/>
                <w:b/>
                <w:i/>
                <w:iCs/>
                <w:color w:val="FFFFFF" w:themeColor="background1"/>
                <w:sz w:val="22"/>
                <w:szCs w:val="22"/>
              </w:rPr>
              <w:t>D-1C: Scope of Work for Each of the 125 Businesses</w:t>
            </w:r>
          </w:p>
          <w:p w14:paraId="10E7E617" w14:textId="77777777" w:rsidR="00B213EF" w:rsidRPr="00B213EF" w:rsidRDefault="00B213EF" w:rsidP="00B213EF">
            <w:pPr>
              <w:tabs>
                <w:tab w:val="num" w:pos="720"/>
              </w:tabs>
              <w:ind w:left="720"/>
              <w:rPr>
                <w:rFonts w:asciiTheme="minorHAnsi" w:hAnsiTheme="minorHAnsi"/>
                <w:b/>
                <w:i/>
                <w:iCs/>
                <w:color w:val="FFFFFF" w:themeColor="background1"/>
                <w:sz w:val="22"/>
                <w:szCs w:val="22"/>
              </w:rPr>
            </w:pPr>
            <w:r w:rsidRPr="00B213EF">
              <w:rPr>
                <w:rFonts w:asciiTheme="minorHAnsi" w:hAnsiTheme="minorHAnsi"/>
                <w:b/>
                <w:i/>
                <w:iCs/>
                <w:color w:val="FFFFFF" w:themeColor="background1"/>
                <w:sz w:val="22"/>
                <w:szCs w:val="22"/>
              </w:rPr>
              <w:t>D-1D: Agreement of Core Deliverables</w:t>
            </w:r>
          </w:p>
          <w:p w14:paraId="2B72C1D8" w14:textId="77777777" w:rsidR="00B213EF" w:rsidRPr="00B213EF" w:rsidRDefault="00B213EF" w:rsidP="00B213EF">
            <w:pPr>
              <w:tabs>
                <w:tab w:val="num" w:pos="720"/>
              </w:tabs>
              <w:ind w:left="720"/>
              <w:rPr>
                <w:rFonts w:asciiTheme="minorHAnsi" w:hAnsiTheme="minorHAnsi"/>
                <w:b/>
                <w:i/>
                <w:iCs/>
                <w:color w:val="FFFFFF" w:themeColor="background1"/>
                <w:sz w:val="22"/>
                <w:szCs w:val="22"/>
              </w:rPr>
            </w:pPr>
            <w:r w:rsidRPr="00B213EF">
              <w:rPr>
                <w:rFonts w:asciiTheme="minorHAnsi" w:hAnsiTheme="minorHAnsi"/>
                <w:b/>
                <w:i/>
                <w:iCs/>
                <w:color w:val="FFFFFF" w:themeColor="background1"/>
                <w:sz w:val="22"/>
                <w:szCs w:val="22"/>
              </w:rPr>
              <w:t>D-1E: Project Milestones Document</w:t>
            </w:r>
          </w:p>
          <w:p w14:paraId="6C834BDD" w14:textId="77777777" w:rsidR="00B213EF" w:rsidRPr="00B213EF" w:rsidRDefault="00B213EF" w:rsidP="00B213EF">
            <w:pPr>
              <w:tabs>
                <w:tab w:val="num" w:pos="720"/>
              </w:tabs>
              <w:ind w:left="720"/>
              <w:rPr>
                <w:rFonts w:asciiTheme="minorHAnsi" w:hAnsiTheme="minorHAnsi"/>
                <w:b/>
                <w:i/>
                <w:iCs/>
                <w:color w:val="FFFFFF" w:themeColor="background1"/>
                <w:sz w:val="22"/>
                <w:szCs w:val="22"/>
              </w:rPr>
            </w:pPr>
            <w:r w:rsidRPr="00B213EF">
              <w:rPr>
                <w:rFonts w:asciiTheme="minorHAnsi" w:hAnsiTheme="minorHAnsi"/>
                <w:b/>
                <w:i/>
                <w:iCs/>
                <w:color w:val="FFFFFF" w:themeColor="background1"/>
                <w:sz w:val="22"/>
                <w:szCs w:val="22"/>
              </w:rPr>
              <w:t>D-1F: Project Systems for Data Collection and Monitoring (M&amp;E)</w:t>
            </w:r>
          </w:p>
          <w:p w14:paraId="040259AC" w14:textId="6810F1FD" w:rsidR="00B213EF" w:rsidRPr="00B213EF" w:rsidRDefault="00B213EF" w:rsidP="00B213EF">
            <w:pPr>
              <w:tabs>
                <w:tab w:val="num" w:pos="720"/>
              </w:tabs>
              <w:ind w:left="720"/>
              <w:rPr>
                <w:rFonts w:asciiTheme="minorHAnsi" w:hAnsiTheme="minorHAnsi"/>
                <w:b/>
                <w:i/>
                <w:iCs/>
                <w:color w:val="FFFFFF" w:themeColor="background1"/>
                <w:sz w:val="22"/>
                <w:szCs w:val="22"/>
              </w:rPr>
            </w:pPr>
            <w:r w:rsidRPr="00B213EF">
              <w:rPr>
                <w:rFonts w:asciiTheme="minorHAnsi" w:hAnsiTheme="minorHAnsi"/>
                <w:b/>
                <w:i/>
                <w:iCs/>
                <w:color w:val="FFFFFF" w:themeColor="background1"/>
                <w:sz w:val="22"/>
                <w:szCs w:val="22"/>
              </w:rPr>
              <w:t>D-1G: Inception Reporting</w:t>
            </w:r>
            <w:r w:rsidRPr="00287DB4">
              <w:rPr>
                <w:rFonts w:asciiTheme="minorHAnsi" w:hAnsiTheme="minorHAnsi"/>
                <w:b/>
                <w:i/>
                <w:iCs/>
                <w:color w:val="FFFFFF" w:themeColor="background1"/>
                <w:sz w:val="22"/>
                <w:szCs w:val="22"/>
              </w:rPr>
              <w:t xml:space="preserve"> requirement as per contractual agreements and WB reporting clause.</w:t>
            </w:r>
          </w:p>
          <w:p w14:paraId="68B26C62" w14:textId="36591873" w:rsidR="00B213EF" w:rsidRPr="00616295" w:rsidRDefault="00B213EF" w:rsidP="00C411FA">
            <w:pPr>
              <w:rPr>
                <w:rFonts w:asciiTheme="minorHAnsi" w:hAnsiTheme="minorHAnsi"/>
              </w:rPr>
            </w:pPr>
          </w:p>
        </w:tc>
      </w:tr>
      <w:tr w:rsidR="005579DA" w:rsidRPr="00616295" w14:paraId="7549A5A1" w14:textId="77777777" w:rsidTr="008540F4">
        <w:tc>
          <w:tcPr>
            <w:tcW w:w="12827" w:type="dxa"/>
            <w:gridSpan w:val="14"/>
            <w:tcBorders>
              <w:top w:val="single" w:sz="6" w:space="0" w:color="auto"/>
              <w:left w:val="double" w:sz="4" w:space="0" w:color="auto"/>
              <w:bottom w:val="single" w:sz="6" w:space="0" w:color="auto"/>
              <w:right w:val="double" w:sz="4" w:space="0" w:color="auto"/>
            </w:tcBorders>
            <w:shd w:val="clear" w:color="auto" w:fill="FFC000"/>
            <w:vAlign w:val="center"/>
          </w:tcPr>
          <w:p w14:paraId="6F4EB663" w14:textId="77777777" w:rsidR="008540F4" w:rsidRDefault="005579DA" w:rsidP="008540F4">
            <w:pPr>
              <w:rPr>
                <w:rFonts w:asciiTheme="minorHAnsi" w:hAnsiTheme="minorHAnsi"/>
                <w:b/>
                <w:color w:val="FFFFFF" w:themeColor="background1"/>
              </w:rPr>
            </w:pPr>
            <w:r w:rsidRPr="008540F4">
              <w:rPr>
                <w:rFonts w:asciiTheme="minorHAnsi" w:hAnsiTheme="minorHAnsi"/>
                <w:b/>
                <w:color w:val="FFFFFF" w:themeColor="background1"/>
              </w:rPr>
              <w:t>Costing for this phase is based on the following</w:t>
            </w:r>
            <w:r w:rsidR="008540F4" w:rsidRPr="008540F4">
              <w:rPr>
                <w:rFonts w:asciiTheme="minorHAnsi" w:hAnsiTheme="minorHAnsi"/>
                <w:b/>
                <w:color w:val="FFFFFF" w:themeColor="background1"/>
              </w:rPr>
              <w:t xml:space="preserve"> costing: </w:t>
            </w:r>
          </w:p>
          <w:p w14:paraId="73BB58C6" w14:textId="5CABE887" w:rsidR="005579DA" w:rsidRPr="00B213EF" w:rsidRDefault="008540F4" w:rsidP="008540F4">
            <w:pPr>
              <w:rPr>
                <w:rFonts w:asciiTheme="minorHAnsi" w:hAnsiTheme="minorHAnsi"/>
                <w:b/>
                <w:color w:val="FFFFFF" w:themeColor="background1"/>
              </w:rPr>
            </w:pPr>
            <w:r w:rsidRPr="008540F4">
              <w:rPr>
                <w:rFonts w:asciiTheme="minorHAnsi" w:hAnsiTheme="minorHAnsi"/>
                <w:b/>
                <w:color w:val="FFFFFF" w:themeColor="background1"/>
              </w:rPr>
              <w:t xml:space="preserve">Payment milestone amount USD $40,000.00 (10% of the </w:t>
            </w:r>
            <w:r>
              <w:rPr>
                <w:rFonts w:asciiTheme="minorHAnsi" w:hAnsiTheme="minorHAnsi"/>
                <w:b/>
                <w:color w:val="FFFFFF" w:themeColor="background1"/>
              </w:rPr>
              <w:t xml:space="preserve">Total </w:t>
            </w:r>
            <w:r w:rsidRPr="008540F4">
              <w:rPr>
                <w:rFonts w:asciiTheme="minorHAnsi" w:hAnsiTheme="minorHAnsi"/>
                <w:b/>
                <w:color w:val="FFFFFF" w:themeColor="background1"/>
              </w:rPr>
              <w:t>Contract Value)</w:t>
            </w:r>
            <w:r>
              <w:rPr>
                <w:rFonts w:asciiTheme="minorHAnsi" w:hAnsiTheme="minorHAnsi"/>
                <w:b/>
                <w:color w:val="FFFFFF" w:themeColor="background1"/>
              </w:rPr>
              <w:t xml:space="preserve"> – Detail for Costing is attached as Tech5Cost</w:t>
            </w:r>
          </w:p>
        </w:tc>
      </w:tr>
      <w:tr w:rsidR="009E1DFE" w:rsidRPr="00616295" w14:paraId="217DEA94" w14:textId="77777777" w:rsidTr="009E1DFE">
        <w:tc>
          <w:tcPr>
            <w:tcW w:w="680" w:type="dxa"/>
            <w:tcBorders>
              <w:top w:val="single" w:sz="6" w:space="0" w:color="auto"/>
              <w:left w:val="double" w:sz="4" w:space="0" w:color="auto"/>
              <w:bottom w:val="single" w:sz="6" w:space="0" w:color="auto"/>
            </w:tcBorders>
            <w:shd w:val="clear" w:color="auto" w:fill="00B0F0"/>
            <w:vAlign w:val="center"/>
          </w:tcPr>
          <w:p w14:paraId="01C7D1A2" w14:textId="77777777" w:rsidR="009E1DFE" w:rsidRPr="00616295" w:rsidRDefault="009E1DFE" w:rsidP="00C411FA">
            <w:pPr>
              <w:jc w:val="center"/>
              <w:rPr>
                <w:rFonts w:asciiTheme="minorHAnsi" w:hAnsiTheme="minorHAnsi"/>
                <w:b/>
              </w:rPr>
            </w:pPr>
            <w:r w:rsidRPr="00616295">
              <w:rPr>
                <w:rFonts w:asciiTheme="minorHAnsi" w:hAnsiTheme="minorHAnsi"/>
                <w:b/>
                <w:sz w:val="22"/>
                <w:szCs w:val="22"/>
              </w:rPr>
              <w:t>D-2</w:t>
            </w:r>
          </w:p>
        </w:tc>
        <w:tc>
          <w:tcPr>
            <w:tcW w:w="12147" w:type="dxa"/>
            <w:gridSpan w:val="13"/>
            <w:tcBorders>
              <w:top w:val="single" w:sz="6" w:space="0" w:color="auto"/>
              <w:left w:val="single" w:sz="6" w:space="0" w:color="auto"/>
              <w:bottom w:val="single" w:sz="6" w:space="0" w:color="auto"/>
              <w:right w:val="double" w:sz="4" w:space="0" w:color="auto"/>
            </w:tcBorders>
            <w:shd w:val="clear" w:color="auto" w:fill="00B0F0"/>
          </w:tcPr>
          <w:p w14:paraId="2F3F110D" w14:textId="2A2D11FC" w:rsidR="009E1DFE" w:rsidRPr="008540F4" w:rsidRDefault="009E1DFE" w:rsidP="00C411FA">
            <w:pPr>
              <w:rPr>
                <w:rFonts w:asciiTheme="minorHAnsi" w:hAnsiTheme="minorHAnsi"/>
                <w:sz w:val="20"/>
                <w:szCs w:val="20"/>
              </w:rPr>
            </w:pPr>
            <w:r w:rsidRPr="008540F4">
              <w:rPr>
                <w:rFonts w:asciiTheme="minorHAnsi" w:hAnsiTheme="minorHAnsi"/>
                <w:b/>
                <w:bCs/>
                <w:sz w:val="20"/>
                <w:szCs w:val="20"/>
              </w:rPr>
              <w:t xml:space="preserve">Execution Stage 1 </w:t>
            </w:r>
            <w:r w:rsidR="008540F4" w:rsidRPr="008540F4">
              <w:rPr>
                <w:rFonts w:asciiTheme="minorHAnsi" w:hAnsiTheme="minorHAnsi"/>
                <w:b/>
                <w:bCs/>
                <w:sz w:val="20"/>
                <w:szCs w:val="20"/>
              </w:rPr>
              <w:t xml:space="preserve">Data Collection and Analysis of Businesses: </w:t>
            </w:r>
            <w:proofErr w:type="gramStart"/>
            <w:r w:rsidR="00C56DDB">
              <w:rPr>
                <w:rFonts w:asciiTheme="minorHAnsi" w:hAnsiTheme="minorHAnsi"/>
                <w:b/>
                <w:bCs/>
                <w:sz w:val="20"/>
                <w:szCs w:val="20"/>
              </w:rPr>
              <w:t>( TOR</w:t>
            </w:r>
            <w:proofErr w:type="gramEnd"/>
            <w:r w:rsidR="00C56DDB">
              <w:rPr>
                <w:rFonts w:asciiTheme="minorHAnsi" w:hAnsiTheme="minorHAnsi"/>
                <w:b/>
                <w:bCs/>
                <w:sz w:val="20"/>
                <w:szCs w:val="20"/>
              </w:rPr>
              <w:t xml:space="preserve"> 3.1 Needs Assessment will be targeted in this stream of work)</w:t>
            </w:r>
          </w:p>
        </w:tc>
      </w:tr>
      <w:tr w:rsidR="008540F4" w:rsidRPr="00616295" w14:paraId="69153448" w14:textId="77777777" w:rsidTr="009E1DFE">
        <w:tc>
          <w:tcPr>
            <w:tcW w:w="680" w:type="dxa"/>
            <w:tcBorders>
              <w:top w:val="single" w:sz="6" w:space="0" w:color="auto"/>
              <w:left w:val="double" w:sz="4" w:space="0" w:color="auto"/>
              <w:bottom w:val="single" w:sz="6" w:space="0" w:color="auto"/>
            </w:tcBorders>
            <w:vAlign w:val="center"/>
          </w:tcPr>
          <w:p w14:paraId="1F5E6440" w14:textId="77777777" w:rsidR="008540F4" w:rsidRPr="00616295" w:rsidRDefault="008540F4" w:rsidP="00C411FA">
            <w:pPr>
              <w:jc w:val="center"/>
              <w:rPr>
                <w:rFonts w:asciiTheme="minorHAnsi" w:hAnsiTheme="minorHAnsi"/>
                <w:b/>
              </w:rPr>
            </w:pPr>
          </w:p>
        </w:tc>
        <w:tc>
          <w:tcPr>
            <w:tcW w:w="3460" w:type="dxa"/>
            <w:tcBorders>
              <w:top w:val="single" w:sz="6" w:space="0" w:color="auto"/>
              <w:left w:val="single" w:sz="6" w:space="0" w:color="auto"/>
              <w:bottom w:val="single" w:sz="6" w:space="0" w:color="auto"/>
            </w:tcBorders>
          </w:tcPr>
          <w:p w14:paraId="0338AE51" w14:textId="070E9E79" w:rsidR="008540F4" w:rsidRPr="00E20847" w:rsidRDefault="008540F4" w:rsidP="00C411FA">
            <w:pPr>
              <w:rPr>
                <w:rFonts w:asciiTheme="minorHAnsi" w:hAnsiTheme="minorHAnsi"/>
                <w:sz w:val="20"/>
                <w:szCs w:val="20"/>
              </w:rPr>
            </w:pPr>
            <w:r w:rsidRPr="00E20847">
              <w:rPr>
                <w:rFonts w:asciiTheme="minorHAnsi" w:hAnsiTheme="minorHAnsi"/>
                <w:sz w:val="20"/>
                <w:szCs w:val="20"/>
              </w:rPr>
              <w:t>Gather relevant data from 125 businesses to assess their current digital and operational capabilities.</w:t>
            </w:r>
          </w:p>
        </w:tc>
        <w:tc>
          <w:tcPr>
            <w:tcW w:w="680" w:type="dxa"/>
            <w:tcBorders>
              <w:top w:val="single" w:sz="6" w:space="0" w:color="auto"/>
              <w:left w:val="single" w:sz="6" w:space="0" w:color="auto"/>
              <w:bottom w:val="single" w:sz="6" w:space="0" w:color="auto"/>
              <w:right w:val="single" w:sz="6" w:space="0" w:color="auto"/>
            </w:tcBorders>
          </w:tcPr>
          <w:p w14:paraId="3083FC58" w14:textId="77777777" w:rsidR="008540F4" w:rsidRPr="00E20847" w:rsidRDefault="008540F4"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5274882C" w14:textId="66442930" w:rsidR="008540F4"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5B98E669" w14:textId="1BEA1272" w:rsidR="008540F4"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13CC2F9A" w14:textId="5A69D4DB" w:rsidR="008540F4"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1B4AD82D" w14:textId="118739D0" w:rsidR="008540F4"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2153F6CA" w14:textId="53601850" w:rsidR="008540F4"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2D2F5EF4" w14:textId="7D12C711" w:rsidR="008540F4"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0D5A79A1" w14:textId="5C066DAA" w:rsidR="008540F4" w:rsidRPr="00E20847" w:rsidRDefault="008540F4"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62F8D7CC" w14:textId="77777777" w:rsidR="008540F4" w:rsidRPr="00E20847" w:rsidRDefault="008540F4"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7F7BA3CB" w14:textId="77777777" w:rsidR="008540F4" w:rsidRPr="00E20847" w:rsidRDefault="008540F4"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45479829" w14:textId="77777777" w:rsidR="008540F4" w:rsidRPr="00E20847" w:rsidRDefault="008540F4" w:rsidP="00C411FA">
            <w:pPr>
              <w:rPr>
                <w:rFonts w:asciiTheme="minorHAnsi" w:hAnsiTheme="minorHAnsi"/>
                <w:sz w:val="20"/>
                <w:szCs w:val="20"/>
              </w:rPr>
            </w:pPr>
          </w:p>
        </w:tc>
        <w:tc>
          <w:tcPr>
            <w:tcW w:w="1207" w:type="dxa"/>
            <w:tcBorders>
              <w:top w:val="single" w:sz="6" w:space="0" w:color="auto"/>
              <w:left w:val="single" w:sz="6" w:space="0" w:color="auto"/>
              <w:bottom w:val="single" w:sz="6" w:space="0" w:color="auto"/>
              <w:right w:val="double" w:sz="4" w:space="0" w:color="auto"/>
            </w:tcBorders>
          </w:tcPr>
          <w:p w14:paraId="66A528A5" w14:textId="77777777" w:rsidR="008540F4" w:rsidRPr="00E20847" w:rsidRDefault="008540F4" w:rsidP="00C411FA">
            <w:pPr>
              <w:rPr>
                <w:rFonts w:asciiTheme="minorHAnsi" w:hAnsiTheme="minorHAnsi"/>
                <w:sz w:val="20"/>
                <w:szCs w:val="20"/>
              </w:rPr>
            </w:pPr>
          </w:p>
        </w:tc>
      </w:tr>
      <w:tr w:rsidR="008540F4" w:rsidRPr="00616295" w14:paraId="0049B551" w14:textId="77777777" w:rsidTr="009E1DFE">
        <w:tc>
          <w:tcPr>
            <w:tcW w:w="680" w:type="dxa"/>
            <w:tcBorders>
              <w:top w:val="single" w:sz="6" w:space="0" w:color="auto"/>
              <w:left w:val="double" w:sz="4" w:space="0" w:color="auto"/>
              <w:bottom w:val="single" w:sz="6" w:space="0" w:color="auto"/>
            </w:tcBorders>
            <w:vAlign w:val="center"/>
          </w:tcPr>
          <w:p w14:paraId="59A917A5" w14:textId="77777777" w:rsidR="008540F4" w:rsidRPr="00616295" w:rsidRDefault="008540F4" w:rsidP="00C411FA">
            <w:pPr>
              <w:jc w:val="center"/>
              <w:rPr>
                <w:rFonts w:asciiTheme="minorHAnsi" w:hAnsiTheme="minorHAnsi"/>
                <w:b/>
              </w:rPr>
            </w:pPr>
          </w:p>
        </w:tc>
        <w:tc>
          <w:tcPr>
            <w:tcW w:w="3460" w:type="dxa"/>
            <w:tcBorders>
              <w:top w:val="single" w:sz="6" w:space="0" w:color="auto"/>
              <w:left w:val="single" w:sz="6" w:space="0" w:color="auto"/>
              <w:bottom w:val="single" w:sz="6" w:space="0" w:color="auto"/>
            </w:tcBorders>
          </w:tcPr>
          <w:p w14:paraId="46FD0748" w14:textId="767E6552" w:rsidR="008540F4" w:rsidRPr="00E20847" w:rsidRDefault="008540F4" w:rsidP="00C411FA">
            <w:pPr>
              <w:rPr>
                <w:rFonts w:asciiTheme="minorHAnsi" w:hAnsiTheme="minorHAnsi"/>
                <w:sz w:val="20"/>
                <w:szCs w:val="20"/>
              </w:rPr>
            </w:pPr>
            <w:r w:rsidRPr="00E20847">
              <w:rPr>
                <w:rFonts w:asciiTheme="minorHAnsi" w:hAnsiTheme="minorHAnsi"/>
                <w:sz w:val="20"/>
                <w:szCs w:val="20"/>
              </w:rPr>
              <w:t xml:space="preserve">Drafting Initial Assessments: Prepare preliminary assessments based on the </w:t>
            </w:r>
            <w:r w:rsidRPr="00E20847">
              <w:rPr>
                <w:rFonts w:asciiTheme="minorHAnsi" w:hAnsiTheme="minorHAnsi"/>
                <w:sz w:val="20"/>
                <w:szCs w:val="20"/>
              </w:rPr>
              <w:lastRenderedPageBreak/>
              <w:t>data collected, identifying gaps and opportunities for digital transformation.</w:t>
            </w:r>
          </w:p>
        </w:tc>
        <w:tc>
          <w:tcPr>
            <w:tcW w:w="680" w:type="dxa"/>
            <w:tcBorders>
              <w:top w:val="single" w:sz="6" w:space="0" w:color="auto"/>
              <w:left w:val="single" w:sz="6" w:space="0" w:color="auto"/>
              <w:bottom w:val="single" w:sz="6" w:space="0" w:color="auto"/>
              <w:right w:val="single" w:sz="6" w:space="0" w:color="auto"/>
            </w:tcBorders>
          </w:tcPr>
          <w:p w14:paraId="740D3609" w14:textId="77777777" w:rsidR="008540F4" w:rsidRPr="00E20847" w:rsidRDefault="008540F4"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39DEF227" w14:textId="77777777" w:rsidR="008540F4" w:rsidRPr="00E20847" w:rsidRDefault="008540F4"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38FC97D0" w14:textId="3269A82D" w:rsidR="008540F4"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4D58D1A4" w14:textId="2D322F28" w:rsidR="008540F4"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636F5A91" w14:textId="4EAA8C6B" w:rsidR="008540F4"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41F24C49" w14:textId="114C135A" w:rsidR="008540F4"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07655DAC" w14:textId="1688E55C" w:rsidR="008540F4"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56C73818" w14:textId="20709BB6" w:rsidR="008540F4"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33BFDBCB" w14:textId="7DA9FBCE" w:rsidR="008540F4" w:rsidRPr="00E20847" w:rsidRDefault="008540F4"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625FC3E0" w14:textId="77777777" w:rsidR="008540F4" w:rsidRPr="00E20847" w:rsidRDefault="008540F4"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0EEA4D02" w14:textId="77777777" w:rsidR="008540F4" w:rsidRPr="00E20847" w:rsidRDefault="008540F4" w:rsidP="00C411FA">
            <w:pPr>
              <w:rPr>
                <w:rFonts w:asciiTheme="minorHAnsi" w:hAnsiTheme="minorHAnsi"/>
                <w:sz w:val="20"/>
                <w:szCs w:val="20"/>
              </w:rPr>
            </w:pPr>
          </w:p>
        </w:tc>
        <w:tc>
          <w:tcPr>
            <w:tcW w:w="1207" w:type="dxa"/>
            <w:tcBorders>
              <w:top w:val="single" w:sz="6" w:space="0" w:color="auto"/>
              <w:left w:val="single" w:sz="6" w:space="0" w:color="auto"/>
              <w:bottom w:val="single" w:sz="6" w:space="0" w:color="auto"/>
              <w:right w:val="double" w:sz="4" w:space="0" w:color="auto"/>
            </w:tcBorders>
          </w:tcPr>
          <w:p w14:paraId="4D98F707" w14:textId="77777777" w:rsidR="008540F4" w:rsidRPr="00E20847" w:rsidRDefault="008540F4" w:rsidP="00C411FA">
            <w:pPr>
              <w:rPr>
                <w:rFonts w:asciiTheme="minorHAnsi" w:hAnsiTheme="minorHAnsi"/>
                <w:sz w:val="20"/>
                <w:szCs w:val="20"/>
              </w:rPr>
            </w:pPr>
          </w:p>
        </w:tc>
      </w:tr>
      <w:tr w:rsidR="00E20847" w:rsidRPr="00616295" w14:paraId="2DC0E693" w14:textId="77777777" w:rsidTr="009E1DFE">
        <w:tc>
          <w:tcPr>
            <w:tcW w:w="680" w:type="dxa"/>
            <w:tcBorders>
              <w:top w:val="single" w:sz="6" w:space="0" w:color="auto"/>
              <w:left w:val="double" w:sz="4" w:space="0" w:color="auto"/>
              <w:bottom w:val="single" w:sz="6" w:space="0" w:color="auto"/>
            </w:tcBorders>
            <w:vAlign w:val="center"/>
          </w:tcPr>
          <w:p w14:paraId="7470F8D5" w14:textId="77777777" w:rsidR="00E20847" w:rsidRPr="00616295" w:rsidRDefault="00E20847" w:rsidP="00C411FA">
            <w:pPr>
              <w:jc w:val="center"/>
              <w:rPr>
                <w:rFonts w:asciiTheme="minorHAnsi" w:hAnsiTheme="minorHAnsi"/>
                <w:b/>
              </w:rPr>
            </w:pPr>
          </w:p>
        </w:tc>
        <w:tc>
          <w:tcPr>
            <w:tcW w:w="3460" w:type="dxa"/>
            <w:tcBorders>
              <w:top w:val="single" w:sz="6" w:space="0" w:color="auto"/>
              <w:left w:val="single" w:sz="6" w:space="0" w:color="auto"/>
              <w:bottom w:val="single" w:sz="6" w:space="0" w:color="auto"/>
            </w:tcBorders>
          </w:tcPr>
          <w:p w14:paraId="2D06E922" w14:textId="3474B8C4" w:rsidR="00E20847" w:rsidRPr="00E20847" w:rsidRDefault="00E20847" w:rsidP="00C411FA">
            <w:pPr>
              <w:rPr>
                <w:rFonts w:asciiTheme="minorHAnsi" w:hAnsiTheme="minorHAnsi"/>
                <w:sz w:val="20"/>
                <w:szCs w:val="20"/>
              </w:rPr>
            </w:pPr>
            <w:r w:rsidRPr="00E20847">
              <w:rPr>
                <w:rFonts w:asciiTheme="minorHAnsi" w:hAnsiTheme="minorHAnsi"/>
                <w:sz w:val="20"/>
                <w:szCs w:val="20"/>
              </w:rPr>
              <w:t>Sign off on the Individual</w:t>
            </w:r>
            <w:r w:rsidRPr="00E20847">
              <w:rPr>
                <w:rFonts w:asciiTheme="minorHAnsi" w:hAnsiTheme="minorHAnsi"/>
                <w:sz w:val="20"/>
                <w:szCs w:val="20"/>
              </w:rPr>
              <w:t xml:space="preserve"> Report</w:t>
            </w:r>
            <w:r w:rsidRPr="00E20847">
              <w:rPr>
                <w:rFonts w:asciiTheme="minorHAnsi" w:hAnsiTheme="minorHAnsi"/>
                <w:sz w:val="20"/>
                <w:szCs w:val="20"/>
              </w:rPr>
              <w:t>s for each of the 125 businesses based on the agreed sector specific template</w:t>
            </w:r>
            <w:r w:rsidRPr="00E20847">
              <w:rPr>
                <w:rFonts w:asciiTheme="minorHAnsi" w:hAnsiTheme="minorHAnsi"/>
                <w:sz w:val="20"/>
                <w:szCs w:val="20"/>
              </w:rPr>
              <w:t>: Deliver initial findings and recommendations in an inception report to</w:t>
            </w:r>
            <w:r w:rsidRPr="00E20847">
              <w:rPr>
                <w:rFonts w:asciiTheme="minorHAnsi" w:hAnsiTheme="minorHAnsi"/>
                <w:sz w:val="20"/>
                <w:szCs w:val="20"/>
              </w:rPr>
              <w:t xml:space="preserve"> each of the small businesses. Reports will be the following:</w:t>
            </w:r>
          </w:p>
        </w:tc>
        <w:tc>
          <w:tcPr>
            <w:tcW w:w="680" w:type="dxa"/>
            <w:tcBorders>
              <w:top w:val="single" w:sz="6" w:space="0" w:color="auto"/>
              <w:left w:val="single" w:sz="6" w:space="0" w:color="auto"/>
              <w:bottom w:val="single" w:sz="6" w:space="0" w:color="auto"/>
              <w:right w:val="single" w:sz="6" w:space="0" w:color="auto"/>
            </w:tcBorders>
          </w:tcPr>
          <w:p w14:paraId="7D2A8A99" w14:textId="77777777" w:rsidR="00E20847" w:rsidRPr="00E20847" w:rsidRDefault="00E20847"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64141A33" w14:textId="77777777" w:rsidR="00E20847" w:rsidRPr="00E20847" w:rsidRDefault="00E20847"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723DF1DD" w14:textId="77777777" w:rsidR="00E20847" w:rsidRPr="00E20847" w:rsidRDefault="00E20847"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4D74953C" w14:textId="359DF901" w:rsidR="00E20847"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0C8DF2A5" w14:textId="11D8D62C" w:rsidR="00E20847"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3CA2613C" w14:textId="7A2EC6A9" w:rsidR="00E20847"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3C79049A" w14:textId="2B93D563" w:rsidR="00E20847"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09B25E91" w14:textId="710382DD" w:rsidR="00E20847"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1AE29341" w14:textId="4FABF6FA" w:rsidR="00E20847" w:rsidRPr="00E20847" w:rsidRDefault="00E20847" w:rsidP="00C411FA">
            <w:pPr>
              <w:rPr>
                <w:rFonts w:asciiTheme="minorHAnsi" w:hAnsiTheme="minorHAnsi"/>
                <w:sz w:val="20"/>
                <w:szCs w:val="20"/>
              </w:rPr>
            </w:pPr>
            <w:r w:rsidRPr="00E20847">
              <w:rPr>
                <w:rFonts w:asciiTheme="minorHAnsi" w:hAnsiTheme="minorHAnsi"/>
                <w:sz w:val="20"/>
                <w:szCs w:val="20"/>
              </w:rPr>
              <w:t>XXXX</w:t>
            </w:r>
          </w:p>
        </w:tc>
        <w:tc>
          <w:tcPr>
            <w:tcW w:w="680" w:type="dxa"/>
            <w:tcBorders>
              <w:top w:val="single" w:sz="6" w:space="0" w:color="auto"/>
              <w:left w:val="single" w:sz="6" w:space="0" w:color="auto"/>
              <w:bottom w:val="single" w:sz="6" w:space="0" w:color="auto"/>
              <w:right w:val="single" w:sz="6" w:space="0" w:color="auto"/>
            </w:tcBorders>
          </w:tcPr>
          <w:p w14:paraId="0137EF65" w14:textId="0294DF34" w:rsidR="00E20847" w:rsidRPr="00E20847" w:rsidRDefault="00E20847"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59E7B3CE" w14:textId="55BBF3FF" w:rsidR="00E20847" w:rsidRPr="00E20847" w:rsidRDefault="00E20847" w:rsidP="00C411FA">
            <w:pPr>
              <w:rPr>
                <w:rFonts w:asciiTheme="minorHAnsi" w:hAnsiTheme="minorHAnsi"/>
                <w:sz w:val="20"/>
                <w:szCs w:val="20"/>
              </w:rPr>
            </w:pPr>
          </w:p>
        </w:tc>
        <w:tc>
          <w:tcPr>
            <w:tcW w:w="1207" w:type="dxa"/>
            <w:tcBorders>
              <w:top w:val="single" w:sz="6" w:space="0" w:color="auto"/>
              <w:left w:val="single" w:sz="6" w:space="0" w:color="auto"/>
              <w:bottom w:val="single" w:sz="6" w:space="0" w:color="auto"/>
              <w:right w:val="double" w:sz="4" w:space="0" w:color="auto"/>
            </w:tcBorders>
          </w:tcPr>
          <w:p w14:paraId="28E9D5EE" w14:textId="77777777" w:rsidR="00E20847" w:rsidRPr="00E20847" w:rsidRDefault="00E20847" w:rsidP="00C411FA">
            <w:pPr>
              <w:rPr>
                <w:rFonts w:asciiTheme="minorHAnsi" w:hAnsiTheme="minorHAnsi"/>
                <w:sz w:val="20"/>
                <w:szCs w:val="20"/>
              </w:rPr>
            </w:pPr>
          </w:p>
        </w:tc>
      </w:tr>
      <w:tr w:rsidR="009E1DFE" w:rsidRPr="00616295" w14:paraId="17267157" w14:textId="77777777" w:rsidTr="009E1DFE">
        <w:tc>
          <w:tcPr>
            <w:tcW w:w="680" w:type="dxa"/>
            <w:tcBorders>
              <w:top w:val="single" w:sz="6" w:space="0" w:color="auto"/>
              <w:left w:val="double" w:sz="4" w:space="0" w:color="auto"/>
              <w:bottom w:val="single" w:sz="6" w:space="0" w:color="auto"/>
            </w:tcBorders>
            <w:vAlign w:val="center"/>
          </w:tcPr>
          <w:p w14:paraId="59D4C1DE" w14:textId="77777777" w:rsidR="009E1DFE" w:rsidRPr="00616295" w:rsidRDefault="009E1DFE" w:rsidP="00C411FA">
            <w:pPr>
              <w:jc w:val="center"/>
              <w:rPr>
                <w:rFonts w:asciiTheme="minorHAnsi" w:hAnsiTheme="minorHAnsi"/>
                <w:b/>
              </w:rPr>
            </w:pPr>
          </w:p>
        </w:tc>
        <w:tc>
          <w:tcPr>
            <w:tcW w:w="3460" w:type="dxa"/>
            <w:tcBorders>
              <w:top w:val="single" w:sz="6" w:space="0" w:color="auto"/>
              <w:left w:val="single" w:sz="6" w:space="0" w:color="auto"/>
              <w:bottom w:val="single" w:sz="6" w:space="0" w:color="auto"/>
            </w:tcBorders>
          </w:tcPr>
          <w:p w14:paraId="521E3CAF" w14:textId="45C2686F" w:rsidR="009E1DFE" w:rsidRPr="00E20847" w:rsidRDefault="009E1DFE" w:rsidP="00C411FA">
            <w:pPr>
              <w:rPr>
                <w:rFonts w:asciiTheme="minorHAnsi" w:hAnsiTheme="minorHAnsi"/>
                <w:sz w:val="20"/>
                <w:szCs w:val="20"/>
              </w:rPr>
            </w:pPr>
            <w:r w:rsidRPr="00E20847">
              <w:rPr>
                <w:rFonts w:asciiTheme="minorHAnsi" w:hAnsiTheme="minorHAnsi"/>
                <w:sz w:val="20"/>
                <w:szCs w:val="20"/>
              </w:rPr>
              <w:t>Small Business Digital Transformation Plan</w:t>
            </w:r>
            <w:r w:rsidR="00E20847" w:rsidRPr="00E20847">
              <w:rPr>
                <w:rFonts w:asciiTheme="minorHAnsi" w:hAnsiTheme="minorHAnsi"/>
                <w:sz w:val="20"/>
                <w:szCs w:val="20"/>
              </w:rPr>
              <w:t xml:space="preserve"> for Business &lt;&lt;Name&gt;&gt;</w:t>
            </w:r>
            <w:r w:rsidR="00E20847">
              <w:rPr>
                <w:rFonts w:asciiTheme="minorHAnsi" w:hAnsiTheme="minorHAnsi"/>
                <w:sz w:val="20"/>
                <w:szCs w:val="20"/>
              </w:rPr>
              <w:t xml:space="preserve"> Content</w:t>
            </w:r>
            <w:r w:rsidR="00F543D3">
              <w:rPr>
                <w:rFonts w:asciiTheme="minorHAnsi" w:hAnsiTheme="minorHAnsi"/>
                <w:sz w:val="20"/>
                <w:szCs w:val="20"/>
              </w:rPr>
              <w:t>.</w:t>
            </w:r>
          </w:p>
        </w:tc>
        <w:tc>
          <w:tcPr>
            <w:tcW w:w="680" w:type="dxa"/>
            <w:tcBorders>
              <w:top w:val="single" w:sz="6" w:space="0" w:color="auto"/>
              <w:left w:val="single" w:sz="6" w:space="0" w:color="auto"/>
              <w:bottom w:val="single" w:sz="6" w:space="0" w:color="auto"/>
              <w:right w:val="single" w:sz="6" w:space="0" w:color="auto"/>
            </w:tcBorders>
          </w:tcPr>
          <w:p w14:paraId="6D0AFA03" w14:textId="77777777" w:rsidR="009E1DFE" w:rsidRPr="00E20847" w:rsidRDefault="009E1DFE"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59262945" w14:textId="77777777" w:rsidR="009E1DFE" w:rsidRPr="00E20847" w:rsidRDefault="009E1DFE"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280A105D" w14:textId="77777777" w:rsidR="009E1DFE" w:rsidRPr="00E20847" w:rsidRDefault="009E1DFE"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25228086" w14:textId="7D2E00FF" w:rsidR="009E1DFE" w:rsidRPr="00E20847" w:rsidRDefault="00F91869" w:rsidP="00C411FA">
            <w:pPr>
              <w:rPr>
                <w:rFonts w:asciiTheme="minorHAnsi" w:hAnsiTheme="minorHAnsi"/>
                <w:sz w:val="20"/>
                <w:szCs w:val="20"/>
              </w:rPr>
            </w:pPr>
            <w:r>
              <w:rPr>
                <w:rFonts w:asciiTheme="minorHAnsi" w:hAnsiTheme="minorHAnsi"/>
                <w:sz w:val="20"/>
                <w:szCs w:val="20"/>
              </w:rPr>
              <w:t>*</w:t>
            </w:r>
          </w:p>
        </w:tc>
        <w:tc>
          <w:tcPr>
            <w:tcW w:w="680" w:type="dxa"/>
            <w:tcBorders>
              <w:top w:val="single" w:sz="6" w:space="0" w:color="auto"/>
              <w:left w:val="single" w:sz="6" w:space="0" w:color="auto"/>
              <w:bottom w:val="single" w:sz="6" w:space="0" w:color="auto"/>
              <w:right w:val="single" w:sz="6" w:space="0" w:color="auto"/>
            </w:tcBorders>
          </w:tcPr>
          <w:p w14:paraId="37A96C1F" w14:textId="77777777" w:rsidR="009E1DFE" w:rsidRPr="00E20847" w:rsidRDefault="009E1DFE"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79A5BA20" w14:textId="68E93DE1" w:rsidR="009E1DFE" w:rsidRPr="00E20847" w:rsidRDefault="00F91869" w:rsidP="00C411FA">
            <w:pPr>
              <w:rPr>
                <w:rFonts w:asciiTheme="minorHAnsi" w:hAnsiTheme="minorHAnsi"/>
                <w:sz w:val="20"/>
                <w:szCs w:val="20"/>
              </w:rPr>
            </w:pPr>
            <w:r>
              <w:rPr>
                <w:rFonts w:asciiTheme="minorHAnsi" w:hAnsiTheme="minorHAnsi"/>
                <w:sz w:val="20"/>
                <w:szCs w:val="20"/>
              </w:rPr>
              <w:t>*</w:t>
            </w:r>
          </w:p>
        </w:tc>
        <w:tc>
          <w:tcPr>
            <w:tcW w:w="680" w:type="dxa"/>
            <w:tcBorders>
              <w:top w:val="single" w:sz="6" w:space="0" w:color="auto"/>
              <w:left w:val="single" w:sz="6" w:space="0" w:color="auto"/>
              <w:bottom w:val="single" w:sz="6" w:space="0" w:color="auto"/>
              <w:right w:val="single" w:sz="6" w:space="0" w:color="auto"/>
            </w:tcBorders>
          </w:tcPr>
          <w:p w14:paraId="65E247CC" w14:textId="77777777" w:rsidR="009E1DFE" w:rsidRPr="00E20847" w:rsidRDefault="009E1DFE"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34E945C9" w14:textId="56F7DBB2" w:rsidR="009E1DFE" w:rsidRPr="00E20847" w:rsidRDefault="00F91869" w:rsidP="00C411FA">
            <w:pPr>
              <w:rPr>
                <w:rFonts w:asciiTheme="minorHAnsi" w:hAnsiTheme="minorHAnsi"/>
                <w:sz w:val="20"/>
                <w:szCs w:val="20"/>
              </w:rPr>
            </w:pPr>
            <w:r>
              <w:rPr>
                <w:rFonts w:asciiTheme="minorHAnsi" w:hAnsiTheme="minorHAnsi"/>
                <w:sz w:val="20"/>
                <w:szCs w:val="20"/>
              </w:rPr>
              <w:t>*</w:t>
            </w:r>
          </w:p>
        </w:tc>
        <w:tc>
          <w:tcPr>
            <w:tcW w:w="680" w:type="dxa"/>
            <w:tcBorders>
              <w:top w:val="single" w:sz="6" w:space="0" w:color="auto"/>
              <w:left w:val="single" w:sz="6" w:space="0" w:color="auto"/>
              <w:bottom w:val="single" w:sz="6" w:space="0" w:color="auto"/>
              <w:right w:val="single" w:sz="6" w:space="0" w:color="auto"/>
            </w:tcBorders>
          </w:tcPr>
          <w:p w14:paraId="74270057" w14:textId="77777777" w:rsidR="009E1DFE" w:rsidRPr="00E20847" w:rsidRDefault="009E1DFE"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1744FF05" w14:textId="77777777" w:rsidR="009E1DFE" w:rsidRPr="00E20847" w:rsidRDefault="009E1DFE" w:rsidP="00C411FA">
            <w:pPr>
              <w:rPr>
                <w:rFonts w:asciiTheme="minorHAnsi" w:hAnsiTheme="minorHAnsi"/>
                <w:sz w:val="20"/>
                <w:szCs w:val="20"/>
              </w:rPr>
            </w:pPr>
          </w:p>
        </w:tc>
        <w:tc>
          <w:tcPr>
            <w:tcW w:w="680" w:type="dxa"/>
            <w:tcBorders>
              <w:top w:val="single" w:sz="6" w:space="0" w:color="auto"/>
              <w:left w:val="single" w:sz="6" w:space="0" w:color="auto"/>
              <w:bottom w:val="single" w:sz="6" w:space="0" w:color="auto"/>
              <w:right w:val="single" w:sz="6" w:space="0" w:color="auto"/>
            </w:tcBorders>
          </w:tcPr>
          <w:p w14:paraId="4CF82E92" w14:textId="77777777" w:rsidR="009E1DFE" w:rsidRPr="00E20847" w:rsidRDefault="009E1DFE" w:rsidP="00C411FA">
            <w:pPr>
              <w:rPr>
                <w:rFonts w:asciiTheme="minorHAnsi" w:hAnsiTheme="minorHAnsi"/>
                <w:sz w:val="20"/>
                <w:szCs w:val="20"/>
              </w:rPr>
            </w:pPr>
          </w:p>
        </w:tc>
        <w:tc>
          <w:tcPr>
            <w:tcW w:w="1207" w:type="dxa"/>
            <w:tcBorders>
              <w:top w:val="single" w:sz="6" w:space="0" w:color="auto"/>
              <w:left w:val="single" w:sz="6" w:space="0" w:color="auto"/>
              <w:bottom w:val="single" w:sz="6" w:space="0" w:color="auto"/>
              <w:right w:val="double" w:sz="4" w:space="0" w:color="auto"/>
            </w:tcBorders>
          </w:tcPr>
          <w:p w14:paraId="681F6304" w14:textId="77777777" w:rsidR="009E1DFE" w:rsidRPr="00E20847" w:rsidRDefault="009E1DFE" w:rsidP="00C411FA">
            <w:pPr>
              <w:rPr>
                <w:rFonts w:asciiTheme="minorHAnsi" w:hAnsiTheme="minorHAnsi"/>
                <w:sz w:val="20"/>
                <w:szCs w:val="20"/>
              </w:rPr>
            </w:pPr>
          </w:p>
        </w:tc>
      </w:tr>
      <w:tr w:rsidR="000B5EDC" w:rsidRPr="00616295" w14:paraId="3D27AE70" w14:textId="77777777" w:rsidTr="009E1DFE">
        <w:tc>
          <w:tcPr>
            <w:tcW w:w="680" w:type="dxa"/>
            <w:tcBorders>
              <w:top w:val="single" w:sz="6" w:space="0" w:color="auto"/>
              <w:left w:val="double" w:sz="4" w:space="0" w:color="auto"/>
              <w:bottom w:val="single" w:sz="6" w:space="0" w:color="auto"/>
            </w:tcBorders>
            <w:vAlign w:val="center"/>
          </w:tcPr>
          <w:p w14:paraId="769CF4D9" w14:textId="77777777" w:rsidR="000B5EDC" w:rsidRPr="00616295" w:rsidRDefault="000B5EDC" w:rsidP="00C411FA">
            <w:pPr>
              <w:jc w:val="center"/>
              <w:rPr>
                <w:rFonts w:asciiTheme="minorHAnsi" w:hAnsiTheme="minorHAnsi"/>
                <w:b/>
              </w:rPr>
            </w:pPr>
          </w:p>
        </w:tc>
        <w:tc>
          <w:tcPr>
            <w:tcW w:w="3460" w:type="dxa"/>
            <w:tcBorders>
              <w:top w:val="single" w:sz="6" w:space="0" w:color="auto"/>
              <w:left w:val="single" w:sz="6" w:space="0" w:color="auto"/>
              <w:bottom w:val="single" w:sz="6" w:space="0" w:color="auto"/>
            </w:tcBorders>
          </w:tcPr>
          <w:p w14:paraId="7E6A14CD" w14:textId="25106B7A" w:rsidR="000B5EDC" w:rsidRPr="00E20847" w:rsidRDefault="00AD43A3" w:rsidP="009E1DFE">
            <w:pPr>
              <w:ind w:left="198"/>
              <w:rPr>
                <w:rFonts w:asciiTheme="minorHAnsi" w:hAnsiTheme="minorHAnsi"/>
                <w:i/>
                <w:iCs/>
                <w:sz w:val="20"/>
                <w:szCs w:val="20"/>
              </w:rPr>
            </w:pPr>
            <w:r w:rsidRPr="00E20847">
              <w:rPr>
                <w:rFonts w:asciiTheme="minorHAnsi" w:hAnsiTheme="minorHAnsi"/>
                <w:i/>
                <w:iCs/>
                <w:sz w:val="20"/>
                <w:szCs w:val="20"/>
              </w:rPr>
              <w:t>Business Profile Template</w:t>
            </w:r>
          </w:p>
        </w:tc>
        <w:tc>
          <w:tcPr>
            <w:tcW w:w="680" w:type="dxa"/>
            <w:tcBorders>
              <w:top w:val="single" w:sz="6" w:space="0" w:color="auto"/>
              <w:left w:val="single" w:sz="6" w:space="0" w:color="auto"/>
              <w:bottom w:val="single" w:sz="6" w:space="0" w:color="auto"/>
              <w:right w:val="single" w:sz="6" w:space="0" w:color="auto"/>
            </w:tcBorders>
          </w:tcPr>
          <w:p w14:paraId="46ACF2EF"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3F09B67"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086C3CA"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120282"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F7253F"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25CAAA4"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0B3DBA"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24BF4D7"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6FCC814"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A947749"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CB12B6C" w14:textId="77777777" w:rsidR="000B5EDC" w:rsidRPr="00616295"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3DBAA79" w14:textId="77777777" w:rsidR="000B5EDC" w:rsidRPr="00616295" w:rsidRDefault="000B5EDC" w:rsidP="00C411FA">
            <w:pPr>
              <w:rPr>
                <w:rFonts w:asciiTheme="minorHAnsi" w:hAnsiTheme="minorHAnsi"/>
              </w:rPr>
            </w:pPr>
          </w:p>
        </w:tc>
      </w:tr>
      <w:tr w:rsidR="000B5EDC" w:rsidRPr="00616295" w14:paraId="135EEF01" w14:textId="77777777" w:rsidTr="009E1DFE">
        <w:tc>
          <w:tcPr>
            <w:tcW w:w="680" w:type="dxa"/>
            <w:tcBorders>
              <w:top w:val="single" w:sz="6" w:space="0" w:color="auto"/>
              <w:left w:val="double" w:sz="4" w:space="0" w:color="auto"/>
              <w:bottom w:val="single" w:sz="6" w:space="0" w:color="auto"/>
            </w:tcBorders>
            <w:vAlign w:val="center"/>
          </w:tcPr>
          <w:p w14:paraId="365BC74B" w14:textId="77777777" w:rsidR="000B5EDC" w:rsidRPr="00616295" w:rsidRDefault="000B5EDC" w:rsidP="00C411FA">
            <w:pPr>
              <w:jc w:val="center"/>
              <w:rPr>
                <w:rFonts w:asciiTheme="minorHAnsi" w:hAnsiTheme="minorHAnsi"/>
                <w:b/>
              </w:rPr>
            </w:pPr>
          </w:p>
        </w:tc>
        <w:tc>
          <w:tcPr>
            <w:tcW w:w="3460" w:type="dxa"/>
            <w:tcBorders>
              <w:top w:val="single" w:sz="6" w:space="0" w:color="auto"/>
              <w:left w:val="single" w:sz="6" w:space="0" w:color="auto"/>
              <w:bottom w:val="single" w:sz="6" w:space="0" w:color="auto"/>
            </w:tcBorders>
          </w:tcPr>
          <w:p w14:paraId="79F96275" w14:textId="6B565B5C" w:rsidR="000B5EDC" w:rsidRPr="009E1DFE" w:rsidRDefault="00AD43A3" w:rsidP="009E1DFE">
            <w:pPr>
              <w:ind w:left="198"/>
              <w:rPr>
                <w:rFonts w:asciiTheme="minorHAnsi" w:hAnsiTheme="minorHAnsi"/>
                <w:i/>
                <w:iCs/>
                <w:sz w:val="20"/>
                <w:szCs w:val="20"/>
              </w:rPr>
            </w:pPr>
            <w:r w:rsidRPr="009E1DFE">
              <w:rPr>
                <w:rFonts w:asciiTheme="minorHAnsi" w:hAnsiTheme="minorHAnsi"/>
                <w:i/>
                <w:iCs/>
                <w:sz w:val="20"/>
                <w:szCs w:val="20"/>
              </w:rPr>
              <w:t>Digital Transformation Assessment</w:t>
            </w:r>
          </w:p>
        </w:tc>
        <w:tc>
          <w:tcPr>
            <w:tcW w:w="680" w:type="dxa"/>
            <w:tcBorders>
              <w:top w:val="single" w:sz="6" w:space="0" w:color="auto"/>
              <w:left w:val="single" w:sz="6" w:space="0" w:color="auto"/>
              <w:bottom w:val="single" w:sz="6" w:space="0" w:color="auto"/>
              <w:right w:val="single" w:sz="6" w:space="0" w:color="auto"/>
            </w:tcBorders>
          </w:tcPr>
          <w:p w14:paraId="6F431704"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BD6DFAC"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4FC6FC"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91BB56"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9CCD3F2"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1EBAE94"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9951811"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7C915C7"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8551F5A"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4A0920C"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F0F7B60" w14:textId="77777777" w:rsidR="000B5EDC" w:rsidRPr="00616295"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FFCE160" w14:textId="77777777" w:rsidR="000B5EDC" w:rsidRPr="00616295" w:rsidRDefault="000B5EDC" w:rsidP="00C411FA">
            <w:pPr>
              <w:rPr>
                <w:rFonts w:asciiTheme="minorHAnsi" w:hAnsiTheme="minorHAnsi"/>
              </w:rPr>
            </w:pPr>
          </w:p>
        </w:tc>
      </w:tr>
      <w:tr w:rsidR="000B5EDC" w:rsidRPr="00616295" w14:paraId="3A0BE142" w14:textId="77777777" w:rsidTr="009E1DFE">
        <w:tc>
          <w:tcPr>
            <w:tcW w:w="680" w:type="dxa"/>
            <w:tcBorders>
              <w:top w:val="single" w:sz="6" w:space="0" w:color="auto"/>
              <w:left w:val="double" w:sz="4" w:space="0" w:color="auto"/>
              <w:bottom w:val="single" w:sz="6" w:space="0" w:color="auto"/>
            </w:tcBorders>
            <w:vAlign w:val="center"/>
          </w:tcPr>
          <w:p w14:paraId="3C03A5A5" w14:textId="77777777" w:rsidR="000B5EDC" w:rsidRPr="00616295" w:rsidRDefault="000B5EDC" w:rsidP="00C411FA">
            <w:pPr>
              <w:ind w:left="-25"/>
              <w:jc w:val="center"/>
              <w:rPr>
                <w:rFonts w:asciiTheme="minorHAnsi" w:hAnsiTheme="minorHAnsi"/>
                <w:b/>
              </w:rPr>
            </w:pPr>
          </w:p>
        </w:tc>
        <w:tc>
          <w:tcPr>
            <w:tcW w:w="3460" w:type="dxa"/>
            <w:tcBorders>
              <w:top w:val="single" w:sz="6" w:space="0" w:color="auto"/>
              <w:left w:val="single" w:sz="6" w:space="0" w:color="auto"/>
              <w:bottom w:val="single" w:sz="6" w:space="0" w:color="auto"/>
            </w:tcBorders>
          </w:tcPr>
          <w:p w14:paraId="72F69231" w14:textId="08151AF0" w:rsidR="000B5EDC" w:rsidRPr="009E1DFE" w:rsidRDefault="00AD43A3" w:rsidP="009E1DFE">
            <w:pPr>
              <w:ind w:left="198"/>
              <w:rPr>
                <w:rFonts w:asciiTheme="minorHAnsi" w:hAnsiTheme="minorHAnsi"/>
                <w:i/>
                <w:iCs/>
                <w:sz w:val="20"/>
                <w:szCs w:val="20"/>
              </w:rPr>
            </w:pPr>
            <w:r w:rsidRPr="009E1DFE">
              <w:rPr>
                <w:rFonts w:asciiTheme="minorHAnsi" w:hAnsiTheme="minorHAnsi"/>
                <w:i/>
                <w:iCs/>
                <w:sz w:val="20"/>
                <w:szCs w:val="20"/>
              </w:rPr>
              <w:t>Business Digital Transformation Plan/Guide</w:t>
            </w:r>
          </w:p>
        </w:tc>
        <w:tc>
          <w:tcPr>
            <w:tcW w:w="680" w:type="dxa"/>
            <w:tcBorders>
              <w:top w:val="single" w:sz="6" w:space="0" w:color="auto"/>
              <w:left w:val="single" w:sz="6" w:space="0" w:color="auto"/>
              <w:bottom w:val="single" w:sz="6" w:space="0" w:color="auto"/>
              <w:right w:val="single" w:sz="6" w:space="0" w:color="auto"/>
            </w:tcBorders>
          </w:tcPr>
          <w:p w14:paraId="7853472D"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DDE8069"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BF107BF"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C30ECA"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E1B4481"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7200313"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222AD46"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75E00D7"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C530A9A"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8CA8F43"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E6C498" w14:textId="77777777" w:rsidR="000B5EDC" w:rsidRPr="00616295"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1910F175" w14:textId="77777777" w:rsidR="000B5EDC" w:rsidRPr="00616295" w:rsidRDefault="000B5EDC" w:rsidP="00C411FA">
            <w:pPr>
              <w:rPr>
                <w:rFonts w:asciiTheme="minorHAnsi" w:hAnsiTheme="minorHAnsi"/>
              </w:rPr>
            </w:pPr>
          </w:p>
        </w:tc>
      </w:tr>
      <w:tr w:rsidR="000B5EDC" w:rsidRPr="00616295" w14:paraId="72BEC1EE" w14:textId="77777777" w:rsidTr="009E1DFE">
        <w:trPr>
          <w:trHeight w:val="65"/>
        </w:trPr>
        <w:tc>
          <w:tcPr>
            <w:tcW w:w="680" w:type="dxa"/>
            <w:tcBorders>
              <w:top w:val="single" w:sz="6" w:space="0" w:color="auto"/>
              <w:left w:val="double" w:sz="4" w:space="0" w:color="auto"/>
              <w:bottom w:val="single" w:sz="6" w:space="0" w:color="auto"/>
            </w:tcBorders>
            <w:vAlign w:val="center"/>
          </w:tcPr>
          <w:p w14:paraId="74CD6CF3" w14:textId="77777777" w:rsidR="000B5EDC" w:rsidRPr="00616295" w:rsidRDefault="000B5EDC"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07D9AD87" w14:textId="1FDB4021" w:rsidR="000B5EDC" w:rsidRPr="009E1DFE" w:rsidRDefault="00AD43A3" w:rsidP="009E1DFE">
            <w:pPr>
              <w:ind w:left="198"/>
              <w:rPr>
                <w:rFonts w:asciiTheme="minorHAnsi" w:hAnsiTheme="minorHAnsi"/>
                <w:i/>
                <w:iCs/>
                <w:sz w:val="20"/>
                <w:szCs w:val="20"/>
              </w:rPr>
            </w:pPr>
            <w:r w:rsidRPr="009E1DFE">
              <w:rPr>
                <w:rFonts w:asciiTheme="minorHAnsi" w:hAnsiTheme="minorHAnsi"/>
                <w:i/>
                <w:iCs/>
                <w:sz w:val="20"/>
                <w:szCs w:val="20"/>
              </w:rPr>
              <w:t>T</w:t>
            </w:r>
            <w:r w:rsidRPr="009E1DFE">
              <w:rPr>
                <w:rFonts w:asciiTheme="minorHAnsi" w:hAnsiTheme="minorHAnsi"/>
                <w:i/>
                <w:iCs/>
                <w:sz w:val="20"/>
                <w:szCs w:val="20"/>
              </w:rPr>
              <w:t>echnology Adoption Roadmap</w:t>
            </w:r>
          </w:p>
        </w:tc>
        <w:tc>
          <w:tcPr>
            <w:tcW w:w="680" w:type="dxa"/>
            <w:tcBorders>
              <w:top w:val="single" w:sz="6" w:space="0" w:color="auto"/>
              <w:left w:val="single" w:sz="6" w:space="0" w:color="auto"/>
              <w:bottom w:val="single" w:sz="6" w:space="0" w:color="auto"/>
              <w:right w:val="single" w:sz="6" w:space="0" w:color="auto"/>
            </w:tcBorders>
          </w:tcPr>
          <w:p w14:paraId="44E2C246"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A43D40A"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72A70F4"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23C1B02"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6E4D172"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3440BAF"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481096D"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5534DB4"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7D8A138"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CADCF56" w14:textId="77777777" w:rsidR="000B5EDC" w:rsidRPr="00616295"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2F808F5" w14:textId="77777777" w:rsidR="000B5EDC" w:rsidRPr="00616295"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707C7C70" w14:textId="77777777" w:rsidR="000B5EDC" w:rsidRPr="00616295" w:rsidRDefault="000B5EDC" w:rsidP="00C411FA">
            <w:pPr>
              <w:rPr>
                <w:rFonts w:asciiTheme="minorHAnsi" w:hAnsiTheme="minorHAnsi"/>
              </w:rPr>
            </w:pPr>
          </w:p>
        </w:tc>
      </w:tr>
      <w:tr w:rsidR="00AD43A3" w:rsidRPr="00616295" w14:paraId="1F231081" w14:textId="77777777" w:rsidTr="009E1DFE">
        <w:trPr>
          <w:trHeight w:val="65"/>
        </w:trPr>
        <w:tc>
          <w:tcPr>
            <w:tcW w:w="680" w:type="dxa"/>
            <w:tcBorders>
              <w:top w:val="single" w:sz="6" w:space="0" w:color="auto"/>
              <w:left w:val="double" w:sz="4" w:space="0" w:color="auto"/>
              <w:bottom w:val="single" w:sz="6" w:space="0" w:color="auto"/>
            </w:tcBorders>
            <w:vAlign w:val="center"/>
          </w:tcPr>
          <w:p w14:paraId="4DD58825" w14:textId="77777777" w:rsidR="00AD43A3" w:rsidRPr="00616295" w:rsidRDefault="00AD43A3"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13D4E137" w14:textId="59119C8C" w:rsidR="00AD43A3" w:rsidRPr="009E1DFE" w:rsidRDefault="00AD43A3" w:rsidP="009E1DFE">
            <w:pPr>
              <w:ind w:left="198"/>
              <w:rPr>
                <w:rFonts w:asciiTheme="minorHAnsi" w:hAnsiTheme="minorHAnsi"/>
                <w:i/>
                <w:iCs/>
                <w:sz w:val="20"/>
                <w:szCs w:val="20"/>
              </w:rPr>
            </w:pPr>
            <w:r w:rsidRPr="009E1DFE">
              <w:rPr>
                <w:rFonts w:asciiTheme="minorHAnsi" w:hAnsiTheme="minorHAnsi"/>
                <w:i/>
                <w:iCs/>
                <w:sz w:val="20"/>
                <w:szCs w:val="20"/>
              </w:rPr>
              <w:t>Digital Marketing Strategy</w:t>
            </w:r>
          </w:p>
        </w:tc>
        <w:tc>
          <w:tcPr>
            <w:tcW w:w="680" w:type="dxa"/>
            <w:tcBorders>
              <w:top w:val="single" w:sz="6" w:space="0" w:color="auto"/>
              <w:left w:val="single" w:sz="6" w:space="0" w:color="auto"/>
              <w:bottom w:val="single" w:sz="6" w:space="0" w:color="auto"/>
              <w:right w:val="single" w:sz="6" w:space="0" w:color="auto"/>
            </w:tcBorders>
          </w:tcPr>
          <w:p w14:paraId="68D0B26D"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959E953"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958D3F0"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FC7A6A1"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95065DA"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C601D3B"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E4E53C0"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DEFB534"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0077E88"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A8DFDCC"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44E6582" w14:textId="77777777" w:rsidR="00AD43A3" w:rsidRPr="00616295" w:rsidRDefault="00AD43A3"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0E99035F" w14:textId="77777777" w:rsidR="00AD43A3" w:rsidRPr="00616295" w:rsidRDefault="00AD43A3" w:rsidP="00C411FA">
            <w:pPr>
              <w:rPr>
                <w:rFonts w:asciiTheme="minorHAnsi" w:hAnsiTheme="minorHAnsi"/>
              </w:rPr>
            </w:pPr>
          </w:p>
        </w:tc>
      </w:tr>
      <w:tr w:rsidR="00AD43A3" w:rsidRPr="00616295" w14:paraId="1C0C10A1" w14:textId="77777777" w:rsidTr="009E1DFE">
        <w:trPr>
          <w:trHeight w:val="65"/>
        </w:trPr>
        <w:tc>
          <w:tcPr>
            <w:tcW w:w="680" w:type="dxa"/>
            <w:tcBorders>
              <w:top w:val="single" w:sz="6" w:space="0" w:color="auto"/>
              <w:left w:val="double" w:sz="4" w:space="0" w:color="auto"/>
              <w:bottom w:val="single" w:sz="6" w:space="0" w:color="auto"/>
            </w:tcBorders>
            <w:vAlign w:val="center"/>
          </w:tcPr>
          <w:p w14:paraId="327DD636" w14:textId="77777777" w:rsidR="00AD43A3" w:rsidRPr="00616295" w:rsidRDefault="00AD43A3"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208F98E8" w14:textId="68B72996" w:rsidR="00AD43A3" w:rsidRPr="009E1DFE" w:rsidRDefault="00AD43A3" w:rsidP="009E1DFE">
            <w:pPr>
              <w:ind w:left="198"/>
              <w:rPr>
                <w:rFonts w:asciiTheme="minorHAnsi" w:hAnsiTheme="minorHAnsi"/>
                <w:i/>
                <w:iCs/>
                <w:sz w:val="20"/>
                <w:szCs w:val="20"/>
              </w:rPr>
            </w:pPr>
            <w:r w:rsidRPr="009E1DFE">
              <w:rPr>
                <w:rFonts w:asciiTheme="minorHAnsi" w:hAnsiTheme="minorHAnsi"/>
                <w:i/>
                <w:iCs/>
                <w:sz w:val="20"/>
                <w:szCs w:val="20"/>
              </w:rPr>
              <w:t>Operational Efficiency Improvement</w:t>
            </w:r>
          </w:p>
        </w:tc>
        <w:tc>
          <w:tcPr>
            <w:tcW w:w="680" w:type="dxa"/>
            <w:tcBorders>
              <w:top w:val="single" w:sz="6" w:space="0" w:color="auto"/>
              <w:left w:val="single" w:sz="6" w:space="0" w:color="auto"/>
              <w:bottom w:val="single" w:sz="6" w:space="0" w:color="auto"/>
              <w:right w:val="single" w:sz="6" w:space="0" w:color="auto"/>
            </w:tcBorders>
          </w:tcPr>
          <w:p w14:paraId="3FE9B41A"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3AF2FA7"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2C3C3DA"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B3D6626"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D84A5A1"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4D30BEC"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F7D2EEE"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07E4444"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70DBC71"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5032FCA"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64D3239" w14:textId="77777777" w:rsidR="00AD43A3" w:rsidRPr="00616295" w:rsidRDefault="00AD43A3"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1A8C8662" w14:textId="77777777" w:rsidR="00AD43A3" w:rsidRPr="00616295" w:rsidRDefault="00AD43A3" w:rsidP="00C411FA">
            <w:pPr>
              <w:rPr>
                <w:rFonts w:asciiTheme="minorHAnsi" w:hAnsiTheme="minorHAnsi"/>
              </w:rPr>
            </w:pPr>
          </w:p>
        </w:tc>
      </w:tr>
      <w:tr w:rsidR="00AD43A3" w:rsidRPr="00616295" w14:paraId="327C9CEA" w14:textId="77777777" w:rsidTr="009E1DFE">
        <w:trPr>
          <w:trHeight w:val="65"/>
        </w:trPr>
        <w:tc>
          <w:tcPr>
            <w:tcW w:w="680" w:type="dxa"/>
            <w:tcBorders>
              <w:top w:val="single" w:sz="6" w:space="0" w:color="auto"/>
              <w:left w:val="double" w:sz="4" w:space="0" w:color="auto"/>
              <w:bottom w:val="single" w:sz="6" w:space="0" w:color="auto"/>
            </w:tcBorders>
            <w:vAlign w:val="center"/>
          </w:tcPr>
          <w:p w14:paraId="7EDE689E" w14:textId="77777777" w:rsidR="00AD43A3" w:rsidRPr="00616295" w:rsidRDefault="00AD43A3"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35606A70" w14:textId="01B8464F" w:rsidR="00AD43A3" w:rsidRPr="009E1DFE" w:rsidRDefault="00AD43A3" w:rsidP="009E1DFE">
            <w:pPr>
              <w:ind w:left="198"/>
              <w:rPr>
                <w:rFonts w:asciiTheme="minorHAnsi" w:hAnsiTheme="minorHAnsi"/>
                <w:i/>
                <w:iCs/>
                <w:sz w:val="20"/>
                <w:szCs w:val="20"/>
              </w:rPr>
            </w:pPr>
            <w:r w:rsidRPr="009E1DFE">
              <w:rPr>
                <w:rFonts w:asciiTheme="minorHAnsi" w:hAnsiTheme="minorHAnsi"/>
                <w:i/>
                <w:iCs/>
                <w:sz w:val="20"/>
                <w:szCs w:val="20"/>
              </w:rPr>
              <w:t>Customer Journey Mapping</w:t>
            </w:r>
          </w:p>
        </w:tc>
        <w:tc>
          <w:tcPr>
            <w:tcW w:w="680" w:type="dxa"/>
            <w:tcBorders>
              <w:top w:val="single" w:sz="6" w:space="0" w:color="auto"/>
              <w:left w:val="single" w:sz="6" w:space="0" w:color="auto"/>
              <w:bottom w:val="single" w:sz="6" w:space="0" w:color="auto"/>
              <w:right w:val="single" w:sz="6" w:space="0" w:color="auto"/>
            </w:tcBorders>
          </w:tcPr>
          <w:p w14:paraId="4EE01A09"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653B2D3"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3FFFD2D"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EA08DDA"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06EAA42"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0865316"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C2E33CE"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386443F"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0F50518"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2D14C40"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267079F" w14:textId="77777777" w:rsidR="00AD43A3" w:rsidRPr="00616295" w:rsidRDefault="00AD43A3"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659C2677" w14:textId="77777777" w:rsidR="00AD43A3" w:rsidRPr="00616295" w:rsidRDefault="00AD43A3" w:rsidP="00C411FA">
            <w:pPr>
              <w:rPr>
                <w:rFonts w:asciiTheme="minorHAnsi" w:hAnsiTheme="minorHAnsi"/>
              </w:rPr>
            </w:pPr>
          </w:p>
        </w:tc>
      </w:tr>
      <w:tr w:rsidR="00AD43A3" w:rsidRPr="00616295" w14:paraId="470AA811" w14:textId="77777777" w:rsidTr="009E1DFE">
        <w:trPr>
          <w:trHeight w:val="65"/>
        </w:trPr>
        <w:tc>
          <w:tcPr>
            <w:tcW w:w="680" w:type="dxa"/>
            <w:tcBorders>
              <w:top w:val="single" w:sz="6" w:space="0" w:color="auto"/>
              <w:left w:val="double" w:sz="4" w:space="0" w:color="auto"/>
              <w:bottom w:val="single" w:sz="6" w:space="0" w:color="auto"/>
            </w:tcBorders>
            <w:vAlign w:val="center"/>
          </w:tcPr>
          <w:p w14:paraId="7E6AB2A5" w14:textId="77777777" w:rsidR="00AD43A3" w:rsidRPr="00616295" w:rsidRDefault="00AD43A3"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5E5451DC" w14:textId="64C39E21" w:rsidR="00AD43A3" w:rsidRPr="009E1DFE" w:rsidRDefault="00AD43A3" w:rsidP="009E1DFE">
            <w:pPr>
              <w:ind w:left="198"/>
              <w:rPr>
                <w:rFonts w:asciiTheme="minorHAnsi" w:hAnsiTheme="minorHAnsi"/>
                <w:i/>
                <w:iCs/>
                <w:sz w:val="20"/>
                <w:szCs w:val="20"/>
              </w:rPr>
            </w:pPr>
            <w:r w:rsidRPr="009E1DFE">
              <w:rPr>
                <w:rFonts w:asciiTheme="minorHAnsi" w:hAnsiTheme="minorHAnsi"/>
                <w:i/>
                <w:iCs/>
                <w:sz w:val="20"/>
                <w:szCs w:val="20"/>
              </w:rPr>
              <w:t>KPI Measurement</w:t>
            </w:r>
          </w:p>
        </w:tc>
        <w:tc>
          <w:tcPr>
            <w:tcW w:w="680" w:type="dxa"/>
            <w:tcBorders>
              <w:top w:val="single" w:sz="6" w:space="0" w:color="auto"/>
              <w:left w:val="single" w:sz="6" w:space="0" w:color="auto"/>
              <w:bottom w:val="single" w:sz="6" w:space="0" w:color="auto"/>
              <w:right w:val="single" w:sz="6" w:space="0" w:color="auto"/>
            </w:tcBorders>
          </w:tcPr>
          <w:p w14:paraId="63D550BE"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987717A"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C1910BD"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8A3FE12"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656E975"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F46FD13"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167BE5D"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3FE9E05"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A011469"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678DDE1"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5E4E37F" w14:textId="77777777" w:rsidR="00AD43A3" w:rsidRPr="00616295" w:rsidRDefault="00AD43A3"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58F8420C" w14:textId="77777777" w:rsidR="00AD43A3" w:rsidRPr="00616295" w:rsidRDefault="00AD43A3" w:rsidP="00C411FA">
            <w:pPr>
              <w:rPr>
                <w:rFonts w:asciiTheme="minorHAnsi" w:hAnsiTheme="minorHAnsi"/>
              </w:rPr>
            </w:pPr>
          </w:p>
        </w:tc>
      </w:tr>
      <w:tr w:rsidR="00AD43A3" w:rsidRPr="00616295" w14:paraId="7D71CDE6" w14:textId="77777777" w:rsidTr="009E1DFE">
        <w:trPr>
          <w:trHeight w:val="65"/>
        </w:trPr>
        <w:tc>
          <w:tcPr>
            <w:tcW w:w="680" w:type="dxa"/>
            <w:tcBorders>
              <w:top w:val="single" w:sz="6" w:space="0" w:color="auto"/>
              <w:left w:val="double" w:sz="4" w:space="0" w:color="auto"/>
              <w:bottom w:val="single" w:sz="6" w:space="0" w:color="auto"/>
            </w:tcBorders>
            <w:vAlign w:val="center"/>
          </w:tcPr>
          <w:p w14:paraId="13FF4F7E" w14:textId="77777777" w:rsidR="00AD43A3" w:rsidRPr="00616295" w:rsidRDefault="00AD43A3"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449954B0" w14:textId="3A8E6EBD" w:rsidR="00AD43A3" w:rsidRPr="009E1DFE" w:rsidRDefault="009E1DFE" w:rsidP="009E1DFE">
            <w:pPr>
              <w:ind w:left="198"/>
              <w:rPr>
                <w:rFonts w:asciiTheme="minorHAnsi" w:hAnsiTheme="minorHAnsi"/>
                <w:i/>
                <w:iCs/>
                <w:sz w:val="20"/>
                <w:szCs w:val="20"/>
              </w:rPr>
            </w:pPr>
            <w:r w:rsidRPr="009E1DFE">
              <w:rPr>
                <w:rFonts w:asciiTheme="minorHAnsi" w:hAnsiTheme="minorHAnsi"/>
                <w:i/>
                <w:iCs/>
                <w:sz w:val="20"/>
                <w:szCs w:val="20"/>
              </w:rPr>
              <w:t>Cybersecurity Checklist</w:t>
            </w:r>
          </w:p>
        </w:tc>
        <w:tc>
          <w:tcPr>
            <w:tcW w:w="680" w:type="dxa"/>
            <w:tcBorders>
              <w:top w:val="single" w:sz="6" w:space="0" w:color="auto"/>
              <w:left w:val="single" w:sz="6" w:space="0" w:color="auto"/>
              <w:bottom w:val="single" w:sz="6" w:space="0" w:color="auto"/>
              <w:right w:val="single" w:sz="6" w:space="0" w:color="auto"/>
            </w:tcBorders>
          </w:tcPr>
          <w:p w14:paraId="4952BB74"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5EE30FA"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DD9A683"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1D5B234"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E223AB9"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233B023"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3F8FBE4"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1E4371E"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B2332D7"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062641C"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9A73F58" w14:textId="77777777" w:rsidR="00AD43A3" w:rsidRPr="00616295" w:rsidRDefault="00AD43A3"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1035DD27" w14:textId="77777777" w:rsidR="00AD43A3" w:rsidRPr="00616295" w:rsidRDefault="00AD43A3" w:rsidP="00C411FA">
            <w:pPr>
              <w:rPr>
                <w:rFonts w:asciiTheme="minorHAnsi" w:hAnsiTheme="minorHAnsi"/>
              </w:rPr>
            </w:pPr>
          </w:p>
        </w:tc>
      </w:tr>
      <w:tr w:rsidR="00AD43A3" w:rsidRPr="00616295" w14:paraId="165698B5" w14:textId="77777777" w:rsidTr="009E1DFE">
        <w:trPr>
          <w:trHeight w:val="65"/>
        </w:trPr>
        <w:tc>
          <w:tcPr>
            <w:tcW w:w="680" w:type="dxa"/>
            <w:tcBorders>
              <w:top w:val="single" w:sz="6" w:space="0" w:color="auto"/>
              <w:left w:val="double" w:sz="4" w:space="0" w:color="auto"/>
              <w:bottom w:val="single" w:sz="6" w:space="0" w:color="auto"/>
            </w:tcBorders>
            <w:vAlign w:val="center"/>
          </w:tcPr>
          <w:p w14:paraId="11F4DB41" w14:textId="77777777" w:rsidR="00AD43A3" w:rsidRPr="00616295" w:rsidRDefault="00AD43A3"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798C1943" w14:textId="13739EAC" w:rsidR="00AD43A3" w:rsidRPr="009E1DFE" w:rsidRDefault="009E1DFE" w:rsidP="009E1DFE">
            <w:pPr>
              <w:ind w:left="198"/>
              <w:rPr>
                <w:rFonts w:asciiTheme="minorHAnsi" w:hAnsiTheme="minorHAnsi"/>
                <w:i/>
                <w:iCs/>
                <w:sz w:val="20"/>
                <w:szCs w:val="20"/>
              </w:rPr>
            </w:pPr>
            <w:r w:rsidRPr="009E1DFE">
              <w:rPr>
                <w:rFonts w:asciiTheme="minorHAnsi" w:hAnsiTheme="minorHAnsi"/>
                <w:i/>
                <w:iCs/>
                <w:sz w:val="20"/>
                <w:szCs w:val="20"/>
              </w:rPr>
              <w:t>Social Media Engagement Strategy</w:t>
            </w:r>
          </w:p>
        </w:tc>
        <w:tc>
          <w:tcPr>
            <w:tcW w:w="680" w:type="dxa"/>
            <w:tcBorders>
              <w:top w:val="single" w:sz="6" w:space="0" w:color="auto"/>
              <w:left w:val="single" w:sz="6" w:space="0" w:color="auto"/>
              <w:bottom w:val="single" w:sz="6" w:space="0" w:color="auto"/>
              <w:right w:val="single" w:sz="6" w:space="0" w:color="auto"/>
            </w:tcBorders>
          </w:tcPr>
          <w:p w14:paraId="0EB21894"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1659558"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11F37EC"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5B1223C"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77B5F45"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3029D21"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652C444"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0405745"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F60C17D"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DEBC6EE"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93B6F4E" w14:textId="77777777" w:rsidR="00AD43A3" w:rsidRPr="00616295" w:rsidRDefault="00AD43A3"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1829CAD2" w14:textId="77777777" w:rsidR="00AD43A3" w:rsidRPr="00616295" w:rsidRDefault="00AD43A3" w:rsidP="00C411FA">
            <w:pPr>
              <w:rPr>
                <w:rFonts w:asciiTheme="minorHAnsi" w:hAnsiTheme="minorHAnsi"/>
              </w:rPr>
            </w:pPr>
          </w:p>
        </w:tc>
      </w:tr>
      <w:tr w:rsidR="00F91869" w:rsidRPr="00616295" w14:paraId="6610205D" w14:textId="77777777" w:rsidTr="009E1DFE">
        <w:trPr>
          <w:trHeight w:val="65"/>
        </w:trPr>
        <w:tc>
          <w:tcPr>
            <w:tcW w:w="680" w:type="dxa"/>
            <w:tcBorders>
              <w:top w:val="single" w:sz="6" w:space="0" w:color="auto"/>
              <w:left w:val="double" w:sz="4" w:space="0" w:color="auto"/>
              <w:bottom w:val="single" w:sz="6" w:space="0" w:color="auto"/>
            </w:tcBorders>
            <w:vAlign w:val="center"/>
          </w:tcPr>
          <w:p w14:paraId="1D43D6EB" w14:textId="77777777" w:rsidR="00F91869" w:rsidRPr="00616295" w:rsidRDefault="00F91869"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4E98B343" w14:textId="265E7AC1" w:rsidR="00F91869" w:rsidRPr="00287DB4" w:rsidRDefault="00F91869" w:rsidP="009E1DFE">
            <w:pPr>
              <w:ind w:left="198"/>
              <w:rPr>
                <w:rFonts w:asciiTheme="minorHAnsi" w:hAnsiTheme="minorHAnsi"/>
                <w:b/>
                <w:bCs/>
                <w:i/>
                <w:iCs/>
                <w:sz w:val="20"/>
                <w:szCs w:val="20"/>
              </w:rPr>
            </w:pPr>
            <w:r w:rsidRPr="00287DB4">
              <w:rPr>
                <w:rFonts w:asciiTheme="minorHAnsi" w:hAnsiTheme="minorHAnsi"/>
                <w:b/>
                <w:bCs/>
                <w:i/>
                <w:iCs/>
                <w:sz w:val="20"/>
                <w:szCs w:val="20"/>
              </w:rPr>
              <w:t>Customized Training Plan based on finding and current status of the business operations.</w:t>
            </w:r>
            <w:r w:rsidR="002D7B57" w:rsidRPr="00287DB4">
              <w:rPr>
                <w:rFonts w:asciiTheme="minorHAnsi" w:hAnsiTheme="minorHAnsi"/>
                <w:b/>
                <w:bCs/>
                <w:i/>
                <w:iCs/>
                <w:sz w:val="20"/>
                <w:szCs w:val="20"/>
              </w:rPr>
              <w:t xml:space="preserve"> (Content development included)</w:t>
            </w:r>
          </w:p>
        </w:tc>
        <w:tc>
          <w:tcPr>
            <w:tcW w:w="680" w:type="dxa"/>
            <w:tcBorders>
              <w:top w:val="single" w:sz="6" w:space="0" w:color="auto"/>
              <w:left w:val="single" w:sz="6" w:space="0" w:color="auto"/>
              <w:bottom w:val="single" w:sz="6" w:space="0" w:color="auto"/>
              <w:right w:val="single" w:sz="6" w:space="0" w:color="auto"/>
            </w:tcBorders>
          </w:tcPr>
          <w:p w14:paraId="5321EC87" w14:textId="77777777" w:rsidR="00F91869" w:rsidRPr="00616295" w:rsidRDefault="00F91869"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77BD30E" w14:textId="77777777" w:rsidR="00F91869" w:rsidRPr="00616295" w:rsidRDefault="00F91869"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45C9C06" w14:textId="77777777" w:rsidR="00F91869" w:rsidRPr="00616295" w:rsidRDefault="00F91869"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FDA6726" w14:textId="77777777" w:rsidR="00F91869" w:rsidRPr="00616295" w:rsidRDefault="00F91869"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8B3F5E4" w14:textId="77777777" w:rsidR="00F91869" w:rsidRPr="00616295" w:rsidRDefault="00F91869"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AED2AE8" w14:textId="77777777" w:rsidR="00F91869" w:rsidRPr="00616295" w:rsidRDefault="00F91869"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793E284" w14:textId="77777777" w:rsidR="00F91869" w:rsidRPr="00616295" w:rsidRDefault="00F91869"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F65D2CB" w14:textId="77777777" w:rsidR="00F91869" w:rsidRPr="00616295" w:rsidRDefault="00F91869"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054A4B7" w14:textId="77777777" w:rsidR="00F91869" w:rsidRPr="00616295" w:rsidRDefault="00F91869"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A3FDAB2" w14:textId="77777777" w:rsidR="00F91869" w:rsidRPr="00616295" w:rsidRDefault="00F91869"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EB5ACD0" w14:textId="77777777" w:rsidR="00F91869" w:rsidRPr="00616295" w:rsidRDefault="00F91869"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4AB392B6" w14:textId="77777777" w:rsidR="00F91869" w:rsidRPr="00616295" w:rsidRDefault="00F91869" w:rsidP="00C411FA">
            <w:pPr>
              <w:rPr>
                <w:rFonts w:asciiTheme="minorHAnsi" w:hAnsiTheme="minorHAnsi"/>
              </w:rPr>
            </w:pPr>
          </w:p>
        </w:tc>
      </w:tr>
      <w:tr w:rsidR="00AD43A3" w:rsidRPr="00616295" w14:paraId="4641D2D4" w14:textId="77777777" w:rsidTr="009E1DFE">
        <w:trPr>
          <w:trHeight w:val="65"/>
        </w:trPr>
        <w:tc>
          <w:tcPr>
            <w:tcW w:w="680" w:type="dxa"/>
            <w:tcBorders>
              <w:top w:val="single" w:sz="6" w:space="0" w:color="auto"/>
              <w:left w:val="double" w:sz="4" w:space="0" w:color="auto"/>
              <w:bottom w:val="single" w:sz="6" w:space="0" w:color="auto"/>
            </w:tcBorders>
            <w:vAlign w:val="center"/>
          </w:tcPr>
          <w:p w14:paraId="132D16FF" w14:textId="77777777" w:rsidR="00AD43A3" w:rsidRPr="00616295" w:rsidRDefault="00AD43A3"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43D7F3CD" w14:textId="4BD34141" w:rsidR="00AD43A3" w:rsidRPr="009E1DFE" w:rsidRDefault="009E1DFE" w:rsidP="009E1DFE">
            <w:pPr>
              <w:ind w:left="198"/>
              <w:rPr>
                <w:rFonts w:asciiTheme="minorHAnsi" w:hAnsiTheme="minorHAnsi"/>
                <w:i/>
                <w:iCs/>
                <w:sz w:val="20"/>
                <w:szCs w:val="20"/>
              </w:rPr>
            </w:pPr>
            <w:r w:rsidRPr="009E1DFE">
              <w:rPr>
                <w:rFonts w:asciiTheme="minorHAnsi" w:hAnsiTheme="minorHAnsi"/>
                <w:i/>
                <w:iCs/>
                <w:sz w:val="20"/>
                <w:szCs w:val="20"/>
              </w:rPr>
              <w:t>Automation Process</w:t>
            </w:r>
            <w:r w:rsidRPr="009E1DFE">
              <w:rPr>
                <w:rFonts w:asciiTheme="minorHAnsi" w:hAnsiTheme="minorHAnsi"/>
                <w:i/>
                <w:iCs/>
                <w:sz w:val="20"/>
                <w:szCs w:val="20"/>
              </w:rPr>
              <w:t xml:space="preserve"> (AI Plan)</w:t>
            </w:r>
          </w:p>
        </w:tc>
        <w:tc>
          <w:tcPr>
            <w:tcW w:w="680" w:type="dxa"/>
            <w:tcBorders>
              <w:top w:val="single" w:sz="6" w:space="0" w:color="auto"/>
              <w:left w:val="single" w:sz="6" w:space="0" w:color="auto"/>
              <w:bottom w:val="single" w:sz="6" w:space="0" w:color="auto"/>
              <w:right w:val="single" w:sz="6" w:space="0" w:color="auto"/>
            </w:tcBorders>
          </w:tcPr>
          <w:p w14:paraId="4EB0DE08"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242BB96"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5234BCD"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1FB6F0"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9B9E941"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C365B2C"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C548ADC"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2601F12"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C94C6D6"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29CDCA8"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6C9D57F" w14:textId="77777777" w:rsidR="00AD43A3" w:rsidRPr="00616295" w:rsidRDefault="00AD43A3"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18105962" w14:textId="77777777" w:rsidR="00AD43A3" w:rsidRPr="00616295" w:rsidRDefault="00AD43A3" w:rsidP="00C411FA">
            <w:pPr>
              <w:rPr>
                <w:rFonts w:asciiTheme="minorHAnsi" w:hAnsiTheme="minorHAnsi"/>
              </w:rPr>
            </w:pPr>
          </w:p>
        </w:tc>
      </w:tr>
      <w:tr w:rsidR="00AD43A3" w:rsidRPr="00616295" w14:paraId="5B2E99DC" w14:textId="77777777" w:rsidTr="009E1DFE">
        <w:trPr>
          <w:trHeight w:val="65"/>
        </w:trPr>
        <w:tc>
          <w:tcPr>
            <w:tcW w:w="680" w:type="dxa"/>
            <w:tcBorders>
              <w:top w:val="single" w:sz="6" w:space="0" w:color="auto"/>
              <w:left w:val="double" w:sz="4" w:space="0" w:color="auto"/>
              <w:bottom w:val="single" w:sz="6" w:space="0" w:color="auto"/>
            </w:tcBorders>
            <w:vAlign w:val="center"/>
          </w:tcPr>
          <w:p w14:paraId="6641DAC4" w14:textId="77777777" w:rsidR="00AD43A3" w:rsidRPr="00616295" w:rsidRDefault="00AD43A3"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0772838C" w14:textId="556753FB" w:rsidR="00AD43A3" w:rsidRPr="009E1DFE" w:rsidRDefault="009E1DFE" w:rsidP="009E1DFE">
            <w:pPr>
              <w:ind w:left="198"/>
              <w:rPr>
                <w:rFonts w:asciiTheme="minorHAnsi" w:hAnsiTheme="minorHAnsi"/>
                <w:i/>
                <w:iCs/>
                <w:sz w:val="20"/>
                <w:szCs w:val="20"/>
              </w:rPr>
            </w:pPr>
            <w:r w:rsidRPr="009E1DFE">
              <w:rPr>
                <w:rFonts w:asciiTheme="minorHAnsi" w:hAnsiTheme="minorHAnsi"/>
                <w:i/>
                <w:iCs/>
                <w:sz w:val="20"/>
                <w:szCs w:val="20"/>
              </w:rPr>
              <w:t>E-Commerce Integration</w:t>
            </w:r>
            <w:r>
              <w:rPr>
                <w:rFonts w:asciiTheme="minorHAnsi" w:hAnsiTheme="minorHAnsi"/>
                <w:i/>
                <w:iCs/>
                <w:sz w:val="20"/>
                <w:szCs w:val="20"/>
              </w:rPr>
              <w:t xml:space="preserve"> (optional)</w:t>
            </w:r>
          </w:p>
        </w:tc>
        <w:tc>
          <w:tcPr>
            <w:tcW w:w="680" w:type="dxa"/>
            <w:tcBorders>
              <w:top w:val="single" w:sz="6" w:space="0" w:color="auto"/>
              <w:left w:val="single" w:sz="6" w:space="0" w:color="auto"/>
              <w:bottom w:val="single" w:sz="6" w:space="0" w:color="auto"/>
              <w:right w:val="single" w:sz="6" w:space="0" w:color="auto"/>
            </w:tcBorders>
          </w:tcPr>
          <w:p w14:paraId="4F2D4C61"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7D7F9C3"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3955D1E"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4223958"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FFE9898"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530DED3"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EE13C29"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1CDE64E"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3093073"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2949E1D"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A82C5C8" w14:textId="77777777" w:rsidR="00AD43A3" w:rsidRPr="00616295" w:rsidRDefault="00AD43A3"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15EA5E41" w14:textId="77777777" w:rsidR="00AD43A3" w:rsidRPr="00616295" w:rsidRDefault="00AD43A3" w:rsidP="00C411FA">
            <w:pPr>
              <w:rPr>
                <w:rFonts w:asciiTheme="minorHAnsi" w:hAnsiTheme="minorHAnsi"/>
              </w:rPr>
            </w:pPr>
          </w:p>
        </w:tc>
      </w:tr>
      <w:tr w:rsidR="00AD43A3" w:rsidRPr="00616295" w14:paraId="7DD720F3" w14:textId="77777777" w:rsidTr="009E1DFE">
        <w:trPr>
          <w:trHeight w:val="65"/>
        </w:trPr>
        <w:tc>
          <w:tcPr>
            <w:tcW w:w="680" w:type="dxa"/>
            <w:tcBorders>
              <w:top w:val="single" w:sz="6" w:space="0" w:color="auto"/>
              <w:left w:val="double" w:sz="4" w:space="0" w:color="auto"/>
              <w:bottom w:val="single" w:sz="6" w:space="0" w:color="auto"/>
            </w:tcBorders>
            <w:vAlign w:val="center"/>
          </w:tcPr>
          <w:p w14:paraId="04A26F0A" w14:textId="77777777" w:rsidR="00AD43A3" w:rsidRPr="00616295" w:rsidRDefault="00AD43A3"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668A73C0" w14:textId="660D6323" w:rsidR="00AD43A3" w:rsidRPr="009E1DFE" w:rsidRDefault="009E1DFE" w:rsidP="009E1DFE">
            <w:pPr>
              <w:ind w:left="198"/>
              <w:rPr>
                <w:rFonts w:asciiTheme="minorHAnsi" w:hAnsiTheme="minorHAnsi"/>
                <w:i/>
                <w:iCs/>
                <w:sz w:val="20"/>
                <w:szCs w:val="20"/>
              </w:rPr>
            </w:pPr>
            <w:r w:rsidRPr="009E1DFE">
              <w:rPr>
                <w:rFonts w:asciiTheme="minorHAnsi" w:hAnsiTheme="minorHAnsi"/>
                <w:i/>
                <w:iCs/>
                <w:sz w:val="20"/>
                <w:szCs w:val="20"/>
              </w:rPr>
              <w:t>Change Management</w:t>
            </w:r>
            <w:r>
              <w:rPr>
                <w:rFonts w:asciiTheme="minorHAnsi" w:hAnsiTheme="minorHAnsi"/>
                <w:i/>
                <w:iCs/>
                <w:sz w:val="20"/>
                <w:szCs w:val="20"/>
              </w:rPr>
              <w:t>(optional)</w:t>
            </w:r>
          </w:p>
        </w:tc>
        <w:tc>
          <w:tcPr>
            <w:tcW w:w="680" w:type="dxa"/>
            <w:tcBorders>
              <w:top w:val="single" w:sz="6" w:space="0" w:color="auto"/>
              <w:left w:val="single" w:sz="6" w:space="0" w:color="auto"/>
              <w:bottom w:val="single" w:sz="6" w:space="0" w:color="auto"/>
              <w:right w:val="single" w:sz="6" w:space="0" w:color="auto"/>
            </w:tcBorders>
          </w:tcPr>
          <w:p w14:paraId="68877187"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F1B2DA6"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0B2F878"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CF2F228"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F40A4D8"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E00FB23"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AF538B"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F24CFA3"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23E9FBE"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7831BDB" w14:textId="77777777" w:rsidR="00AD43A3" w:rsidRPr="00616295" w:rsidRDefault="00AD43A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BD0869C" w14:textId="77777777" w:rsidR="00AD43A3" w:rsidRPr="00616295" w:rsidRDefault="00AD43A3"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09C8F7CD" w14:textId="77777777" w:rsidR="00AD43A3" w:rsidRPr="00616295" w:rsidRDefault="00AD43A3" w:rsidP="00C411FA">
            <w:pPr>
              <w:rPr>
                <w:rFonts w:asciiTheme="minorHAnsi" w:hAnsiTheme="minorHAnsi"/>
              </w:rPr>
            </w:pPr>
          </w:p>
        </w:tc>
      </w:tr>
      <w:tr w:rsidR="005F0E9B" w:rsidRPr="00616295" w14:paraId="6C08713E" w14:textId="77777777" w:rsidTr="005F0E9B">
        <w:trPr>
          <w:trHeight w:val="65"/>
        </w:trPr>
        <w:tc>
          <w:tcPr>
            <w:tcW w:w="12827" w:type="dxa"/>
            <w:gridSpan w:val="14"/>
            <w:tcBorders>
              <w:top w:val="single" w:sz="6" w:space="0" w:color="auto"/>
              <w:left w:val="double" w:sz="4" w:space="0" w:color="auto"/>
              <w:bottom w:val="single" w:sz="6" w:space="0" w:color="auto"/>
              <w:right w:val="double" w:sz="4" w:space="0" w:color="auto"/>
            </w:tcBorders>
            <w:shd w:val="clear" w:color="auto" w:fill="00B050"/>
            <w:vAlign w:val="center"/>
          </w:tcPr>
          <w:p w14:paraId="3DCC91F6" w14:textId="38892F1B" w:rsidR="005F0E9B" w:rsidRPr="00616295" w:rsidRDefault="00F91869" w:rsidP="00C411FA">
            <w:pPr>
              <w:rPr>
                <w:rFonts w:asciiTheme="minorHAnsi" w:hAnsiTheme="minorHAnsi"/>
              </w:rPr>
            </w:pPr>
            <w:r w:rsidRPr="00F91869">
              <w:rPr>
                <w:rFonts w:asciiTheme="minorHAnsi" w:hAnsiTheme="minorHAnsi"/>
                <w:b/>
                <w:color w:val="FFFFFF" w:themeColor="background1"/>
              </w:rPr>
              <w:t xml:space="preserve">The </w:t>
            </w:r>
            <w:r w:rsidRPr="00F91869">
              <w:rPr>
                <w:rFonts w:asciiTheme="minorHAnsi" w:hAnsiTheme="minorHAnsi"/>
                <w:b/>
                <w:bCs/>
                <w:color w:val="FFFFFF" w:themeColor="background1"/>
              </w:rPr>
              <w:t>D-2 Content Development for Training</w:t>
            </w:r>
            <w:r w:rsidRPr="00F91869">
              <w:rPr>
                <w:rFonts w:asciiTheme="minorHAnsi" w:hAnsiTheme="minorHAnsi"/>
                <w:b/>
                <w:color w:val="FFFFFF" w:themeColor="background1"/>
              </w:rPr>
              <w:t xml:space="preserve"> phase involves the creation of </w:t>
            </w:r>
            <w:r w:rsidRPr="00F91869">
              <w:rPr>
                <w:rFonts w:asciiTheme="minorHAnsi" w:hAnsiTheme="minorHAnsi"/>
                <w:b/>
                <w:bCs/>
                <w:color w:val="FFFFFF" w:themeColor="background1"/>
              </w:rPr>
              <w:t>individual Small Business Digital Transformation Plans</w:t>
            </w:r>
            <w:r w:rsidRPr="00F91869">
              <w:rPr>
                <w:rFonts w:asciiTheme="minorHAnsi" w:hAnsiTheme="minorHAnsi"/>
                <w:b/>
                <w:color w:val="FFFFFF" w:themeColor="background1"/>
              </w:rPr>
              <w:t xml:space="preserve"> for each of the 125 selected businesses. The deliverables are spread over a total of </w:t>
            </w:r>
            <w:r w:rsidRPr="00F91869">
              <w:rPr>
                <w:rFonts w:asciiTheme="minorHAnsi" w:hAnsiTheme="minorHAnsi"/>
                <w:b/>
                <w:bCs/>
                <w:color w:val="FFFFFF" w:themeColor="background1"/>
              </w:rPr>
              <w:t>6 months</w:t>
            </w:r>
            <w:r w:rsidRPr="00F91869">
              <w:rPr>
                <w:rFonts w:asciiTheme="minorHAnsi" w:hAnsiTheme="minorHAnsi"/>
                <w:b/>
                <w:color w:val="FFFFFF" w:themeColor="background1"/>
              </w:rPr>
              <w:t xml:space="preserve"> and will be based on </w:t>
            </w:r>
            <w:r w:rsidRPr="00F91869">
              <w:rPr>
                <w:rFonts w:asciiTheme="minorHAnsi" w:hAnsiTheme="minorHAnsi"/>
                <w:b/>
                <w:color w:val="FFFFFF" w:themeColor="background1"/>
              </w:rPr>
              <w:lastRenderedPageBreak/>
              <w:t>segments of 50 approved small business plans (twice) and 25 approved small business plans (final segment). Each plan will be developed, reviewed, and signed off by the small businesses, with a cover report submitted to the PIU (Project Implementation Unit) along with the invoice for payment.</w:t>
            </w:r>
          </w:p>
        </w:tc>
      </w:tr>
      <w:tr w:rsidR="005F0E9B" w:rsidRPr="00616295" w14:paraId="0279C2E0" w14:textId="77777777" w:rsidTr="005F0E9B">
        <w:trPr>
          <w:trHeight w:val="65"/>
        </w:trPr>
        <w:tc>
          <w:tcPr>
            <w:tcW w:w="12827" w:type="dxa"/>
            <w:gridSpan w:val="14"/>
            <w:tcBorders>
              <w:top w:val="single" w:sz="6" w:space="0" w:color="auto"/>
              <w:left w:val="double" w:sz="4" w:space="0" w:color="auto"/>
              <w:bottom w:val="single" w:sz="6" w:space="0" w:color="auto"/>
              <w:right w:val="double" w:sz="4" w:space="0" w:color="auto"/>
            </w:tcBorders>
            <w:shd w:val="clear" w:color="auto" w:fill="FFC000"/>
            <w:vAlign w:val="center"/>
          </w:tcPr>
          <w:p w14:paraId="269F374C" w14:textId="77777777" w:rsidR="005F0E9B" w:rsidRDefault="00F91869" w:rsidP="005F0E9B">
            <w:pPr>
              <w:rPr>
                <w:rFonts w:asciiTheme="minorHAnsi" w:hAnsiTheme="minorHAnsi"/>
                <w:b/>
                <w:color w:val="FFFFFF" w:themeColor="background1"/>
              </w:rPr>
            </w:pPr>
            <w:r>
              <w:rPr>
                <w:rFonts w:asciiTheme="minorHAnsi" w:hAnsiTheme="minorHAnsi"/>
                <w:b/>
                <w:color w:val="FFFFFF" w:themeColor="background1"/>
              </w:rPr>
              <w:lastRenderedPageBreak/>
              <w:t>Payment will be associated with the following:</w:t>
            </w:r>
          </w:p>
          <w:p w14:paraId="2DCF1924" w14:textId="77777777" w:rsidR="00F91869" w:rsidRDefault="00F91869" w:rsidP="005F0E9B">
            <w:pPr>
              <w:rPr>
                <w:rFonts w:asciiTheme="minorHAnsi" w:hAnsiTheme="minorHAnsi"/>
                <w:b/>
                <w:color w:val="FFFFFF" w:themeColor="background1"/>
              </w:rPr>
            </w:pPr>
          </w:p>
          <w:p w14:paraId="280C6C6B" w14:textId="77777777" w:rsidR="00F91869" w:rsidRDefault="00F91869" w:rsidP="005F0E9B">
            <w:pPr>
              <w:rPr>
                <w:rFonts w:asciiTheme="minorHAnsi" w:hAnsiTheme="minorHAnsi"/>
                <w:b/>
                <w:color w:val="FFFFFF" w:themeColor="background1"/>
              </w:rPr>
            </w:pPr>
            <w:r>
              <w:rPr>
                <w:rFonts w:asciiTheme="minorHAnsi" w:hAnsiTheme="minorHAnsi"/>
                <w:b/>
                <w:color w:val="FFFFFF" w:themeColor="background1"/>
              </w:rPr>
              <w:t>Milestone for D2:</w:t>
            </w:r>
          </w:p>
          <w:p w14:paraId="145EA71F" w14:textId="04C3D5C4" w:rsidR="00F91869" w:rsidRPr="00F91869" w:rsidRDefault="00F91869">
            <w:pPr>
              <w:pStyle w:val="ListParagraph"/>
              <w:numPr>
                <w:ilvl w:val="0"/>
                <w:numId w:val="86"/>
              </w:numPr>
              <w:rPr>
                <w:rFonts w:asciiTheme="minorHAnsi" w:hAnsiTheme="minorHAnsi"/>
                <w:b/>
                <w:color w:val="FFFFFF" w:themeColor="background1"/>
              </w:rPr>
            </w:pPr>
            <w:r w:rsidRPr="00F91869">
              <w:rPr>
                <w:rFonts w:asciiTheme="minorHAnsi" w:hAnsiTheme="minorHAnsi"/>
                <w:b/>
                <w:color w:val="FFFFFF" w:themeColor="background1"/>
              </w:rPr>
              <w:t>50 Plans Approved and Completed for Small Business (cohort 1)</w:t>
            </w:r>
            <w:r w:rsidR="002D7B57">
              <w:rPr>
                <w:rFonts w:asciiTheme="minorHAnsi" w:hAnsiTheme="minorHAnsi"/>
                <w:b/>
                <w:color w:val="FFFFFF" w:themeColor="background1"/>
              </w:rPr>
              <w:t xml:space="preserve"> USD$</w:t>
            </w:r>
            <w:r w:rsidR="002D7B57" w:rsidRPr="002D7B57">
              <w:rPr>
                <w:rFonts w:asciiTheme="minorHAnsi" w:hAnsiTheme="minorHAnsi"/>
                <w:b/>
                <w:color w:val="FFFFFF" w:themeColor="background1"/>
              </w:rPr>
              <w:t>125,000</w:t>
            </w:r>
            <w:r w:rsidR="002D7B57">
              <w:rPr>
                <w:rFonts w:asciiTheme="minorHAnsi" w:hAnsiTheme="minorHAnsi"/>
                <w:b/>
                <w:color w:val="FFFFFF" w:themeColor="background1"/>
              </w:rPr>
              <w:t>.00</w:t>
            </w:r>
          </w:p>
          <w:p w14:paraId="0895963B" w14:textId="7ABD96A6" w:rsidR="00F91869" w:rsidRPr="00F91869" w:rsidRDefault="00F91869">
            <w:pPr>
              <w:pStyle w:val="ListParagraph"/>
              <w:numPr>
                <w:ilvl w:val="0"/>
                <w:numId w:val="86"/>
              </w:numPr>
              <w:rPr>
                <w:rFonts w:asciiTheme="minorHAnsi" w:hAnsiTheme="minorHAnsi"/>
                <w:b/>
                <w:color w:val="FFFFFF" w:themeColor="background1"/>
              </w:rPr>
            </w:pPr>
            <w:r w:rsidRPr="00F91869">
              <w:rPr>
                <w:rFonts w:asciiTheme="minorHAnsi" w:hAnsiTheme="minorHAnsi"/>
                <w:b/>
                <w:color w:val="FFFFFF" w:themeColor="background1"/>
              </w:rPr>
              <w:t xml:space="preserve">50 Plans Approved and Completed for Small Business (cohort </w:t>
            </w:r>
            <w:r w:rsidRPr="00F91869">
              <w:rPr>
                <w:rFonts w:asciiTheme="minorHAnsi" w:hAnsiTheme="minorHAnsi"/>
                <w:b/>
                <w:color w:val="FFFFFF" w:themeColor="background1"/>
              </w:rPr>
              <w:t>2</w:t>
            </w:r>
            <w:r w:rsidRPr="00F91869">
              <w:rPr>
                <w:rFonts w:asciiTheme="minorHAnsi" w:hAnsiTheme="minorHAnsi"/>
                <w:b/>
                <w:color w:val="FFFFFF" w:themeColor="background1"/>
              </w:rPr>
              <w:t>)</w:t>
            </w:r>
            <w:r w:rsidR="002D7B57">
              <w:rPr>
                <w:rFonts w:asciiTheme="minorHAnsi" w:hAnsiTheme="minorHAnsi"/>
                <w:b/>
                <w:color w:val="FFFFFF" w:themeColor="background1"/>
              </w:rPr>
              <w:t xml:space="preserve"> </w:t>
            </w:r>
            <w:r w:rsidR="002D7B57">
              <w:rPr>
                <w:rFonts w:asciiTheme="minorHAnsi" w:hAnsiTheme="minorHAnsi"/>
                <w:b/>
                <w:color w:val="FFFFFF" w:themeColor="background1"/>
              </w:rPr>
              <w:t>USD$</w:t>
            </w:r>
            <w:r w:rsidR="002D7B57" w:rsidRPr="002D7B57">
              <w:rPr>
                <w:rFonts w:asciiTheme="minorHAnsi" w:hAnsiTheme="minorHAnsi"/>
                <w:b/>
                <w:color w:val="FFFFFF" w:themeColor="background1"/>
              </w:rPr>
              <w:t>125,000</w:t>
            </w:r>
            <w:r w:rsidR="002D7B57">
              <w:rPr>
                <w:rFonts w:asciiTheme="minorHAnsi" w:hAnsiTheme="minorHAnsi"/>
                <w:b/>
                <w:color w:val="FFFFFF" w:themeColor="background1"/>
              </w:rPr>
              <w:t>.00</w:t>
            </w:r>
          </w:p>
          <w:p w14:paraId="5D841385" w14:textId="34B95F22" w:rsidR="00F91869" w:rsidRPr="00F91869" w:rsidRDefault="00F91869">
            <w:pPr>
              <w:pStyle w:val="ListParagraph"/>
              <w:numPr>
                <w:ilvl w:val="0"/>
                <w:numId w:val="86"/>
              </w:numPr>
              <w:rPr>
                <w:rFonts w:asciiTheme="minorHAnsi" w:hAnsiTheme="minorHAnsi"/>
                <w:b/>
                <w:color w:val="FFFFFF" w:themeColor="background1"/>
              </w:rPr>
            </w:pPr>
            <w:r w:rsidRPr="00F91869">
              <w:rPr>
                <w:rFonts w:asciiTheme="minorHAnsi" w:hAnsiTheme="minorHAnsi"/>
                <w:b/>
                <w:color w:val="FFFFFF" w:themeColor="background1"/>
              </w:rPr>
              <w:t>25</w:t>
            </w:r>
            <w:r w:rsidRPr="00F91869">
              <w:rPr>
                <w:rFonts w:asciiTheme="minorHAnsi" w:hAnsiTheme="minorHAnsi"/>
                <w:b/>
                <w:color w:val="FFFFFF" w:themeColor="background1"/>
              </w:rPr>
              <w:t xml:space="preserve"> Plans Approved and Completed for Small Business (</w:t>
            </w:r>
            <w:r w:rsidRPr="00F91869">
              <w:rPr>
                <w:rFonts w:asciiTheme="minorHAnsi" w:hAnsiTheme="minorHAnsi"/>
                <w:b/>
                <w:color w:val="FFFFFF" w:themeColor="background1"/>
              </w:rPr>
              <w:t>final cohort)</w:t>
            </w:r>
            <w:r w:rsidR="002D7B57">
              <w:rPr>
                <w:rFonts w:asciiTheme="minorHAnsi" w:hAnsiTheme="minorHAnsi"/>
                <w:b/>
                <w:color w:val="FFFFFF" w:themeColor="background1"/>
              </w:rPr>
              <w:t xml:space="preserve"> </w:t>
            </w:r>
            <w:r w:rsidR="002D7B57">
              <w:rPr>
                <w:rFonts w:asciiTheme="minorHAnsi" w:hAnsiTheme="minorHAnsi"/>
                <w:b/>
                <w:color w:val="FFFFFF" w:themeColor="background1"/>
              </w:rPr>
              <w:t>USD$</w:t>
            </w:r>
            <w:r w:rsidR="002D7B57">
              <w:t xml:space="preserve"> </w:t>
            </w:r>
            <w:r w:rsidR="002D7B57" w:rsidRPr="002D7B57">
              <w:rPr>
                <w:rFonts w:asciiTheme="minorHAnsi" w:hAnsiTheme="minorHAnsi"/>
                <w:b/>
                <w:color w:val="FFFFFF" w:themeColor="background1"/>
              </w:rPr>
              <w:t>62,500</w:t>
            </w:r>
            <w:r w:rsidR="002D7B57">
              <w:rPr>
                <w:rFonts w:asciiTheme="minorHAnsi" w:hAnsiTheme="minorHAnsi"/>
                <w:b/>
                <w:color w:val="FFFFFF" w:themeColor="background1"/>
              </w:rPr>
              <w:t>.00</w:t>
            </w:r>
          </w:p>
          <w:p w14:paraId="304C843C" w14:textId="4A1F180C" w:rsidR="00F91869" w:rsidRPr="00B213EF" w:rsidRDefault="00F91869" w:rsidP="005F0E9B">
            <w:pPr>
              <w:rPr>
                <w:rFonts w:asciiTheme="minorHAnsi" w:hAnsiTheme="minorHAnsi"/>
                <w:b/>
                <w:color w:val="FFFFFF" w:themeColor="background1"/>
              </w:rPr>
            </w:pPr>
          </w:p>
        </w:tc>
      </w:tr>
      <w:tr w:rsidR="00F543D3" w:rsidRPr="00616295" w14:paraId="13B2649B" w14:textId="77777777" w:rsidTr="005F0E9B">
        <w:trPr>
          <w:trHeight w:val="65"/>
        </w:trPr>
        <w:tc>
          <w:tcPr>
            <w:tcW w:w="12827" w:type="dxa"/>
            <w:gridSpan w:val="14"/>
            <w:tcBorders>
              <w:top w:val="single" w:sz="6" w:space="0" w:color="auto"/>
              <w:left w:val="double" w:sz="4" w:space="0" w:color="auto"/>
              <w:bottom w:val="single" w:sz="6" w:space="0" w:color="auto"/>
              <w:right w:val="double" w:sz="4" w:space="0" w:color="auto"/>
            </w:tcBorders>
            <w:shd w:val="clear" w:color="auto" w:fill="00B050"/>
            <w:vAlign w:val="center"/>
          </w:tcPr>
          <w:p w14:paraId="2816F499" w14:textId="36194986" w:rsidR="00F543D3" w:rsidRPr="005F0E9B" w:rsidRDefault="00F543D3" w:rsidP="00C411FA">
            <w:pPr>
              <w:rPr>
                <w:rFonts w:asciiTheme="minorHAnsi" w:hAnsiTheme="minorHAnsi"/>
                <w:b/>
                <w:bCs/>
              </w:rPr>
            </w:pPr>
            <w:r w:rsidRPr="005F0E9B">
              <w:rPr>
                <w:rFonts w:asciiTheme="minorHAnsi" w:hAnsiTheme="minorHAnsi"/>
                <w:b/>
                <w:bCs/>
                <w:color w:val="FFFFFF" w:themeColor="background1"/>
              </w:rPr>
              <w:t>D-3</w:t>
            </w:r>
            <w:r w:rsidRPr="005F0E9B">
              <w:rPr>
                <w:rFonts w:asciiTheme="minorHAnsi" w:hAnsiTheme="minorHAnsi"/>
                <w:b/>
                <w:bCs/>
                <w:color w:val="FFFFFF" w:themeColor="background1"/>
              </w:rPr>
              <w:tab/>
              <w:t xml:space="preserve">Content </w:t>
            </w:r>
            <w:r w:rsidR="002D7B57" w:rsidRPr="005F0E9B">
              <w:rPr>
                <w:rFonts w:asciiTheme="minorHAnsi" w:hAnsiTheme="minorHAnsi"/>
                <w:b/>
                <w:bCs/>
                <w:color w:val="FFFFFF" w:themeColor="background1"/>
              </w:rPr>
              <w:t>D</w:t>
            </w:r>
            <w:r w:rsidR="002D7B57">
              <w:rPr>
                <w:rFonts w:asciiTheme="minorHAnsi" w:hAnsiTheme="minorHAnsi"/>
                <w:b/>
                <w:bCs/>
                <w:color w:val="FFFFFF" w:themeColor="background1"/>
              </w:rPr>
              <w:t xml:space="preserve">elivery </w:t>
            </w:r>
            <w:r w:rsidR="002D7B57" w:rsidRPr="005F0E9B">
              <w:rPr>
                <w:rFonts w:asciiTheme="minorHAnsi" w:hAnsiTheme="minorHAnsi"/>
                <w:b/>
                <w:bCs/>
                <w:color w:val="FFFFFF" w:themeColor="background1"/>
              </w:rPr>
              <w:t>Training</w:t>
            </w:r>
            <w:r w:rsidR="002D7B57">
              <w:rPr>
                <w:rFonts w:asciiTheme="minorHAnsi" w:hAnsiTheme="minorHAnsi"/>
                <w:b/>
                <w:bCs/>
                <w:color w:val="FFFFFF" w:themeColor="background1"/>
              </w:rPr>
              <w:t xml:space="preserve"> (delivery phase)</w:t>
            </w:r>
          </w:p>
        </w:tc>
      </w:tr>
      <w:tr w:rsidR="002D7B57" w:rsidRPr="00616295" w14:paraId="7232DA94" w14:textId="77777777" w:rsidTr="00B3080B">
        <w:trPr>
          <w:trHeight w:val="65"/>
        </w:trPr>
        <w:tc>
          <w:tcPr>
            <w:tcW w:w="680" w:type="dxa"/>
            <w:tcBorders>
              <w:top w:val="single" w:sz="6" w:space="0" w:color="auto"/>
              <w:left w:val="double" w:sz="4" w:space="0" w:color="auto"/>
              <w:bottom w:val="single" w:sz="6" w:space="0" w:color="auto"/>
            </w:tcBorders>
            <w:vAlign w:val="center"/>
          </w:tcPr>
          <w:p w14:paraId="5A63E555" w14:textId="77777777" w:rsidR="002D7B57" w:rsidRPr="00616295" w:rsidRDefault="002D7B57"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4561E624" w14:textId="65916F8C" w:rsidR="002D7B57" w:rsidRPr="009E1DFE" w:rsidRDefault="002D7B57" w:rsidP="009E1DFE">
            <w:pPr>
              <w:ind w:left="198"/>
              <w:rPr>
                <w:rFonts w:asciiTheme="minorHAnsi" w:hAnsiTheme="minorHAnsi"/>
                <w:i/>
                <w:iCs/>
                <w:sz w:val="20"/>
                <w:szCs w:val="20"/>
              </w:rPr>
            </w:pPr>
            <w:r w:rsidRPr="005F0E9B">
              <w:rPr>
                <w:rFonts w:asciiTheme="minorHAnsi" w:hAnsiTheme="minorHAnsi"/>
                <w:b/>
                <w:bCs/>
                <w:i/>
                <w:iCs/>
                <w:sz w:val="20"/>
                <w:szCs w:val="20"/>
              </w:rPr>
              <w:t>Identify and Structure Content</w:t>
            </w:r>
            <w:r w:rsidRPr="005F0E9B">
              <w:rPr>
                <w:rFonts w:asciiTheme="minorHAnsi" w:hAnsiTheme="minorHAnsi"/>
                <w:i/>
                <w:iCs/>
                <w:sz w:val="20"/>
                <w:szCs w:val="20"/>
              </w:rPr>
              <w:t xml:space="preserve">: Develop training content for key business </w:t>
            </w:r>
            <w:r w:rsidRPr="005F0E9B">
              <w:rPr>
                <w:rFonts w:asciiTheme="minorHAnsi" w:hAnsiTheme="minorHAnsi"/>
                <w:i/>
                <w:iCs/>
                <w:sz w:val="20"/>
                <w:szCs w:val="20"/>
              </w:rPr>
              <w:t>areas</w:t>
            </w:r>
            <w:r>
              <w:rPr>
                <w:rFonts w:asciiTheme="minorHAnsi" w:hAnsiTheme="minorHAnsi"/>
                <w:i/>
                <w:iCs/>
                <w:sz w:val="20"/>
                <w:szCs w:val="20"/>
              </w:rPr>
              <w:t xml:space="preserve"> </w:t>
            </w:r>
            <w:r w:rsidRPr="005F0E9B">
              <w:rPr>
                <w:rFonts w:asciiTheme="minorHAnsi" w:hAnsiTheme="minorHAnsi"/>
                <w:i/>
                <w:iCs/>
                <w:sz w:val="20"/>
                <w:szCs w:val="20"/>
              </w:rPr>
              <w:t>(</w:t>
            </w:r>
            <w:r w:rsidRPr="005F0E9B">
              <w:rPr>
                <w:rFonts w:asciiTheme="minorHAnsi" w:hAnsiTheme="minorHAnsi"/>
                <w:i/>
                <w:iCs/>
                <w:sz w:val="20"/>
                <w:szCs w:val="20"/>
              </w:rPr>
              <w:t>sales, operations, marketing, finance) to guide digital transformation.</w:t>
            </w:r>
          </w:p>
        </w:tc>
        <w:tc>
          <w:tcPr>
            <w:tcW w:w="680" w:type="dxa"/>
            <w:tcBorders>
              <w:top w:val="single" w:sz="6" w:space="0" w:color="auto"/>
              <w:left w:val="single" w:sz="6" w:space="0" w:color="auto"/>
              <w:bottom w:val="single" w:sz="6" w:space="0" w:color="auto"/>
              <w:right w:val="single" w:sz="6" w:space="0" w:color="auto"/>
            </w:tcBorders>
          </w:tcPr>
          <w:p w14:paraId="57C6BB02"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E0123F3" w14:textId="77777777" w:rsidR="002D7B57" w:rsidRPr="00616295" w:rsidRDefault="002D7B57" w:rsidP="00C411FA">
            <w:pPr>
              <w:rPr>
                <w:rFonts w:asciiTheme="minorHAnsi" w:hAnsiTheme="minorHAnsi"/>
              </w:rPr>
            </w:pPr>
          </w:p>
        </w:tc>
        <w:tc>
          <w:tcPr>
            <w:tcW w:w="5440" w:type="dxa"/>
            <w:gridSpan w:val="8"/>
            <w:vMerge w:val="restart"/>
            <w:tcBorders>
              <w:top w:val="single" w:sz="6" w:space="0" w:color="auto"/>
              <w:left w:val="single" w:sz="6" w:space="0" w:color="auto"/>
              <w:right w:val="single" w:sz="6" w:space="0" w:color="auto"/>
            </w:tcBorders>
          </w:tcPr>
          <w:p w14:paraId="6A665797" w14:textId="77777777" w:rsidR="002D7B57" w:rsidRDefault="000E55F3" w:rsidP="00C411FA">
            <w:pPr>
              <w:rPr>
                <w:rFonts w:asciiTheme="minorHAnsi" w:hAnsiTheme="minorHAnsi"/>
                <w:sz w:val="22"/>
                <w:szCs w:val="22"/>
              </w:rPr>
            </w:pPr>
            <w:r w:rsidRPr="000E55F3">
              <w:rPr>
                <w:rFonts w:asciiTheme="minorHAnsi" w:hAnsiTheme="minorHAnsi"/>
                <w:sz w:val="22"/>
                <w:szCs w:val="22"/>
              </w:rPr>
              <w:t xml:space="preserve">All activities are already detailed according to the </w:t>
            </w:r>
            <w:r w:rsidRPr="000E55F3">
              <w:rPr>
                <w:rFonts w:asciiTheme="minorHAnsi" w:hAnsiTheme="minorHAnsi"/>
                <w:b/>
                <w:bCs/>
                <w:sz w:val="22"/>
                <w:szCs w:val="22"/>
              </w:rPr>
              <w:t>e-Learning Kings framework</w:t>
            </w:r>
            <w:r w:rsidRPr="000E55F3">
              <w:rPr>
                <w:rFonts w:asciiTheme="minorHAnsi" w:hAnsiTheme="minorHAnsi"/>
                <w:sz w:val="22"/>
                <w:szCs w:val="22"/>
              </w:rPr>
              <w:t xml:space="preserve"> and the </w:t>
            </w:r>
            <w:r w:rsidRPr="000E55F3">
              <w:rPr>
                <w:rFonts w:asciiTheme="minorHAnsi" w:hAnsiTheme="minorHAnsi"/>
                <w:b/>
                <w:bCs/>
                <w:sz w:val="22"/>
                <w:szCs w:val="22"/>
              </w:rPr>
              <w:t>D-2 assessment phase</w:t>
            </w:r>
            <w:r w:rsidRPr="000E55F3">
              <w:rPr>
                <w:rFonts w:asciiTheme="minorHAnsi" w:hAnsiTheme="minorHAnsi"/>
                <w:sz w:val="22"/>
                <w:szCs w:val="22"/>
              </w:rPr>
              <w:t xml:space="preserve"> of the project, as outlined in the table above. This structured approach ensures that both the common and unique business needs are addressed, with the framework guiding the overall project execution and the D-2 phase focusing on developing individualized digital transformation plans for each business.</w:t>
            </w:r>
          </w:p>
          <w:p w14:paraId="3FC9FC29" w14:textId="77777777" w:rsidR="00287DB4" w:rsidRDefault="00287DB4" w:rsidP="00C411FA">
            <w:pPr>
              <w:rPr>
                <w:rFonts w:asciiTheme="minorHAnsi" w:hAnsiTheme="minorHAnsi"/>
                <w:sz w:val="22"/>
                <w:szCs w:val="22"/>
              </w:rPr>
            </w:pPr>
          </w:p>
          <w:p w14:paraId="79EF7536" w14:textId="0F346E37" w:rsidR="00287DB4" w:rsidRPr="00C60DF6" w:rsidRDefault="00287DB4" w:rsidP="00C411FA">
            <w:pPr>
              <w:rPr>
                <w:rFonts w:asciiTheme="minorHAnsi" w:hAnsiTheme="minorHAnsi"/>
                <w:b/>
                <w:bCs/>
                <w:sz w:val="22"/>
                <w:szCs w:val="22"/>
                <w:u w:val="single"/>
              </w:rPr>
            </w:pPr>
            <w:r w:rsidRPr="00C60DF6">
              <w:rPr>
                <w:rFonts w:asciiTheme="minorHAnsi" w:hAnsiTheme="minorHAnsi"/>
                <w:b/>
                <w:bCs/>
                <w:sz w:val="22"/>
                <w:szCs w:val="22"/>
                <w:u w:val="single"/>
              </w:rPr>
              <w:t xml:space="preserve">Mandate General Course: </w:t>
            </w:r>
            <w:r w:rsidR="00C60DF6" w:rsidRPr="00C60DF6">
              <w:rPr>
                <w:rFonts w:asciiTheme="minorHAnsi" w:hAnsiTheme="minorHAnsi"/>
                <w:b/>
                <w:bCs/>
                <w:sz w:val="22"/>
                <w:szCs w:val="22"/>
                <w:u w:val="single"/>
              </w:rPr>
              <w:t>(suggested titles):</w:t>
            </w:r>
          </w:p>
          <w:p w14:paraId="46CEAEEE" w14:textId="77777777" w:rsidR="00C60DF6" w:rsidRPr="00C60DF6" w:rsidRDefault="00C60DF6" w:rsidP="00C411FA">
            <w:pPr>
              <w:rPr>
                <w:rFonts w:asciiTheme="minorHAnsi" w:hAnsiTheme="minorHAnsi"/>
                <w:b/>
                <w:bCs/>
                <w:sz w:val="22"/>
                <w:szCs w:val="22"/>
              </w:rPr>
            </w:pPr>
          </w:p>
          <w:p w14:paraId="239BF0AD" w14:textId="72EE2B69" w:rsidR="00C60DF6" w:rsidRPr="00C60DF6" w:rsidRDefault="00C60DF6" w:rsidP="00C60DF6">
            <w:pPr>
              <w:rPr>
                <w:rFonts w:asciiTheme="minorHAnsi" w:hAnsiTheme="minorHAnsi"/>
                <w:sz w:val="22"/>
                <w:szCs w:val="22"/>
              </w:rPr>
            </w:pPr>
            <w:r w:rsidRPr="00C60DF6">
              <w:rPr>
                <w:rFonts w:asciiTheme="minorHAnsi" w:hAnsiTheme="minorHAnsi"/>
                <w:b/>
                <w:bCs/>
                <w:sz w:val="22"/>
                <w:szCs w:val="22"/>
              </w:rPr>
              <w:t>Digital Tools for Growth: Harnessing Platforms to Transform Your Small Business</w:t>
            </w:r>
          </w:p>
          <w:p w14:paraId="306CD079" w14:textId="77777777" w:rsidR="00C60DF6" w:rsidRDefault="00C60DF6">
            <w:pPr>
              <w:numPr>
                <w:ilvl w:val="0"/>
                <w:numId w:val="104"/>
              </w:numPr>
              <w:rPr>
                <w:rFonts w:asciiTheme="minorHAnsi" w:hAnsiTheme="minorHAnsi"/>
                <w:sz w:val="22"/>
                <w:szCs w:val="22"/>
              </w:rPr>
            </w:pPr>
            <w:r w:rsidRPr="00C60DF6">
              <w:rPr>
                <w:rFonts w:asciiTheme="minorHAnsi" w:hAnsiTheme="minorHAnsi"/>
                <w:sz w:val="22"/>
                <w:szCs w:val="22"/>
              </w:rPr>
              <w:t>Focus: Digital adoption technologies and platforms for small businesses.</w:t>
            </w:r>
          </w:p>
          <w:p w14:paraId="32FE0BC3" w14:textId="77777777" w:rsidR="00C60DF6" w:rsidRPr="00C60DF6" w:rsidRDefault="00C60DF6" w:rsidP="00C60DF6">
            <w:pPr>
              <w:ind w:left="720"/>
              <w:rPr>
                <w:rFonts w:asciiTheme="minorHAnsi" w:hAnsiTheme="minorHAnsi"/>
                <w:sz w:val="22"/>
                <w:szCs w:val="22"/>
              </w:rPr>
            </w:pPr>
          </w:p>
          <w:p w14:paraId="59869190" w14:textId="406EA13B" w:rsidR="00C60DF6" w:rsidRPr="00C60DF6" w:rsidRDefault="00C60DF6" w:rsidP="00C60DF6">
            <w:pPr>
              <w:rPr>
                <w:rFonts w:asciiTheme="minorHAnsi" w:hAnsiTheme="minorHAnsi"/>
                <w:sz w:val="22"/>
                <w:szCs w:val="22"/>
              </w:rPr>
            </w:pPr>
            <w:r w:rsidRPr="00C60DF6">
              <w:rPr>
                <w:rFonts w:asciiTheme="minorHAnsi" w:hAnsiTheme="minorHAnsi"/>
                <w:b/>
                <w:bCs/>
                <w:sz w:val="22"/>
                <w:szCs w:val="22"/>
              </w:rPr>
              <w:t>Data-Driven Success: Leveraging Analytics to Make Smarter Business Decisions</w:t>
            </w:r>
          </w:p>
          <w:p w14:paraId="1A8B38D3" w14:textId="77777777" w:rsidR="00C60DF6" w:rsidRDefault="00C60DF6">
            <w:pPr>
              <w:numPr>
                <w:ilvl w:val="0"/>
                <w:numId w:val="105"/>
              </w:numPr>
              <w:rPr>
                <w:rFonts w:asciiTheme="minorHAnsi" w:hAnsiTheme="minorHAnsi"/>
                <w:sz w:val="22"/>
                <w:szCs w:val="22"/>
              </w:rPr>
            </w:pPr>
            <w:r w:rsidRPr="00C60DF6">
              <w:rPr>
                <w:rFonts w:asciiTheme="minorHAnsi" w:hAnsiTheme="minorHAnsi"/>
                <w:sz w:val="22"/>
                <w:szCs w:val="22"/>
              </w:rPr>
              <w:lastRenderedPageBreak/>
              <w:t>Focus: Data Analytics – decision making using available data to drive your business changes and achieve goals.</w:t>
            </w:r>
          </w:p>
          <w:p w14:paraId="726BF9E3" w14:textId="77777777" w:rsidR="00C60DF6" w:rsidRPr="00C60DF6" w:rsidRDefault="00C60DF6" w:rsidP="00C60DF6">
            <w:pPr>
              <w:ind w:left="720"/>
              <w:rPr>
                <w:rFonts w:asciiTheme="minorHAnsi" w:hAnsiTheme="minorHAnsi"/>
                <w:sz w:val="22"/>
                <w:szCs w:val="22"/>
              </w:rPr>
            </w:pPr>
          </w:p>
          <w:p w14:paraId="6A0FC5A0" w14:textId="063F4398" w:rsidR="00C60DF6" w:rsidRPr="00C60DF6" w:rsidRDefault="00C60DF6" w:rsidP="00C60DF6">
            <w:pPr>
              <w:rPr>
                <w:rFonts w:asciiTheme="minorHAnsi" w:hAnsiTheme="minorHAnsi"/>
                <w:sz w:val="22"/>
                <w:szCs w:val="22"/>
              </w:rPr>
            </w:pPr>
            <w:r w:rsidRPr="00C60DF6">
              <w:rPr>
                <w:rFonts w:asciiTheme="minorHAnsi" w:hAnsiTheme="minorHAnsi"/>
                <w:b/>
                <w:bCs/>
                <w:sz w:val="22"/>
                <w:szCs w:val="22"/>
              </w:rPr>
              <w:t>Cloud on a Budget: Powering Your Business Without an IT Team</w:t>
            </w:r>
          </w:p>
          <w:p w14:paraId="7A1D7632" w14:textId="77777777" w:rsidR="00C60DF6" w:rsidRDefault="00C60DF6">
            <w:pPr>
              <w:numPr>
                <w:ilvl w:val="0"/>
                <w:numId w:val="106"/>
              </w:numPr>
              <w:rPr>
                <w:rFonts w:asciiTheme="minorHAnsi" w:hAnsiTheme="minorHAnsi"/>
                <w:sz w:val="22"/>
                <w:szCs w:val="22"/>
              </w:rPr>
            </w:pPr>
            <w:r w:rsidRPr="00C60DF6">
              <w:rPr>
                <w:rFonts w:asciiTheme="minorHAnsi" w:hAnsiTheme="minorHAnsi"/>
                <w:sz w:val="22"/>
                <w:szCs w:val="22"/>
              </w:rPr>
              <w:t>Focus: Cloud Computing – the low-cost method of getting online without having an IT team.</w:t>
            </w:r>
          </w:p>
          <w:p w14:paraId="48AB1B3F" w14:textId="77777777" w:rsidR="00C60DF6" w:rsidRPr="00C60DF6" w:rsidRDefault="00C60DF6" w:rsidP="00C60DF6">
            <w:pPr>
              <w:ind w:left="720"/>
              <w:rPr>
                <w:rFonts w:asciiTheme="minorHAnsi" w:hAnsiTheme="minorHAnsi"/>
                <w:sz w:val="22"/>
                <w:szCs w:val="22"/>
              </w:rPr>
            </w:pPr>
          </w:p>
          <w:p w14:paraId="574C4BA8" w14:textId="7D44FDDE" w:rsidR="00C60DF6" w:rsidRPr="00C60DF6" w:rsidRDefault="00C60DF6" w:rsidP="00C60DF6">
            <w:pPr>
              <w:rPr>
                <w:rFonts w:asciiTheme="minorHAnsi" w:hAnsiTheme="minorHAnsi"/>
                <w:sz w:val="22"/>
                <w:szCs w:val="22"/>
              </w:rPr>
            </w:pPr>
            <w:r w:rsidRPr="00C60DF6">
              <w:rPr>
                <w:rFonts w:asciiTheme="minorHAnsi" w:hAnsiTheme="minorHAnsi"/>
                <w:b/>
                <w:bCs/>
                <w:sz w:val="22"/>
                <w:szCs w:val="22"/>
              </w:rPr>
              <w:t>Cyber Safe: How to Plan for and Mitigate Online Risks in Your Business</w:t>
            </w:r>
          </w:p>
          <w:p w14:paraId="24FF50A9" w14:textId="77777777" w:rsidR="00C60DF6" w:rsidRDefault="00C60DF6">
            <w:pPr>
              <w:numPr>
                <w:ilvl w:val="0"/>
                <w:numId w:val="107"/>
              </w:numPr>
              <w:rPr>
                <w:rFonts w:asciiTheme="minorHAnsi" w:hAnsiTheme="minorHAnsi"/>
                <w:sz w:val="22"/>
                <w:szCs w:val="22"/>
              </w:rPr>
            </w:pPr>
            <w:r w:rsidRPr="00C60DF6">
              <w:rPr>
                <w:rFonts w:asciiTheme="minorHAnsi" w:hAnsiTheme="minorHAnsi"/>
                <w:sz w:val="22"/>
                <w:szCs w:val="22"/>
              </w:rPr>
              <w:t>Focus: Cybersecurity Essentials – The risk of going online can be planned for.</w:t>
            </w:r>
          </w:p>
          <w:p w14:paraId="48C3D7E3" w14:textId="77777777" w:rsidR="00C60DF6" w:rsidRPr="00C60DF6" w:rsidRDefault="00C60DF6" w:rsidP="00C60DF6">
            <w:pPr>
              <w:ind w:left="720"/>
              <w:rPr>
                <w:rFonts w:asciiTheme="minorHAnsi" w:hAnsiTheme="minorHAnsi"/>
                <w:sz w:val="22"/>
                <w:szCs w:val="22"/>
              </w:rPr>
            </w:pPr>
          </w:p>
          <w:p w14:paraId="71C63B0F" w14:textId="7F55874C" w:rsidR="00C60DF6" w:rsidRPr="00C60DF6" w:rsidRDefault="00C60DF6" w:rsidP="00C60DF6">
            <w:pPr>
              <w:rPr>
                <w:rFonts w:asciiTheme="minorHAnsi" w:hAnsiTheme="minorHAnsi"/>
                <w:sz w:val="22"/>
                <w:szCs w:val="22"/>
              </w:rPr>
            </w:pPr>
            <w:r w:rsidRPr="00C60DF6">
              <w:rPr>
                <w:rFonts w:asciiTheme="minorHAnsi" w:hAnsiTheme="minorHAnsi"/>
                <w:b/>
                <w:bCs/>
                <w:sz w:val="22"/>
                <w:szCs w:val="22"/>
              </w:rPr>
              <w:t>AI at Work: Supercharging Your Business with Artificial Intelligence</w:t>
            </w:r>
          </w:p>
          <w:p w14:paraId="5CD49C38" w14:textId="77777777" w:rsidR="00C60DF6" w:rsidRDefault="00C60DF6">
            <w:pPr>
              <w:numPr>
                <w:ilvl w:val="0"/>
                <w:numId w:val="108"/>
              </w:numPr>
              <w:rPr>
                <w:rFonts w:asciiTheme="minorHAnsi" w:hAnsiTheme="minorHAnsi"/>
                <w:sz w:val="22"/>
                <w:szCs w:val="22"/>
              </w:rPr>
            </w:pPr>
            <w:r w:rsidRPr="00C60DF6">
              <w:rPr>
                <w:rFonts w:asciiTheme="minorHAnsi" w:hAnsiTheme="minorHAnsi"/>
                <w:sz w:val="22"/>
                <w:szCs w:val="22"/>
              </w:rPr>
              <w:t>Focus: Enhancing the better version of your business by adopting Artificial Intelligence as your new employee.</w:t>
            </w:r>
          </w:p>
          <w:p w14:paraId="4B52617C" w14:textId="77777777" w:rsidR="00C60DF6" w:rsidRDefault="00C60DF6" w:rsidP="00C60DF6">
            <w:pPr>
              <w:ind w:left="720"/>
              <w:rPr>
                <w:rFonts w:asciiTheme="minorHAnsi" w:hAnsiTheme="minorHAnsi"/>
                <w:sz w:val="22"/>
                <w:szCs w:val="22"/>
              </w:rPr>
            </w:pPr>
          </w:p>
          <w:p w14:paraId="4C67D8CC" w14:textId="1F989756" w:rsidR="00C60DF6" w:rsidRPr="00C60DF6" w:rsidRDefault="00C60DF6" w:rsidP="00C60DF6">
            <w:pPr>
              <w:rPr>
                <w:rFonts w:asciiTheme="minorHAnsi" w:hAnsiTheme="minorHAnsi"/>
                <w:sz w:val="22"/>
                <w:szCs w:val="22"/>
              </w:rPr>
            </w:pPr>
            <w:r w:rsidRPr="00C60DF6">
              <w:rPr>
                <w:rFonts w:asciiTheme="minorHAnsi" w:hAnsiTheme="minorHAnsi"/>
                <w:b/>
                <w:bCs/>
                <w:sz w:val="22"/>
                <w:szCs w:val="22"/>
              </w:rPr>
              <w:t>Social Media Mastery: Driving Business Growth Through Digital Marketing</w:t>
            </w:r>
          </w:p>
          <w:p w14:paraId="46F4E66C" w14:textId="77777777" w:rsidR="00C60DF6" w:rsidRDefault="00C60DF6">
            <w:pPr>
              <w:numPr>
                <w:ilvl w:val="0"/>
                <w:numId w:val="109"/>
              </w:numPr>
              <w:rPr>
                <w:rFonts w:asciiTheme="minorHAnsi" w:hAnsiTheme="minorHAnsi"/>
                <w:sz w:val="22"/>
                <w:szCs w:val="22"/>
              </w:rPr>
            </w:pPr>
            <w:r w:rsidRPr="00C60DF6">
              <w:rPr>
                <w:rFonts w:asciiTheme="minorHAnsi" w:hAnsiTheme="minorHAnsi"/>
                <w:sz w:val="22"/>
                <w:szCs w:val="22"/>
              </w:rPr>
              <w:t>Focus: Social media and digital marketing strategies for small businesses to enhance their online presence and drive customer engagement.</w:t>
            </w:r>
          </w:p>
          <w:p w14:paraId="53A607F4" w14:textId="77777777" w:rsidR="00C60DF6" w:rsidRPr="00C60DF6" w:rsidRDefault="00C60DF6" w:rsidP="00C60DF6">
            <w:pPr>
              <w:ind w:left="720"/>
              <w:rPr>
                <w:rFonts w:asciiTheme="minorHAnsi" w:hAnsiTheme="minorHAnsi"/>
                <w:sz w:val="22"/>
                <w:szCs w:val="22"/>
              </w:rPr>
            </w:pPr>
          </w:p>
          <w:p w14:paraId="3C388EAF" w14:textId="4D64B594" w:rsidR="00C60DF6" w:rsidRPr="00C60DF6" w:rsidRDefault="00C60DF6" w:rsidP="00C60DF6">
            <w:pPr>
              <w:rPr>
                <w:rFonts w:asciiTheme="minorHAnsi" w:hAnsiTheme="minorHAnsi"/>
                <w:sz w:val="22"/>
                <w:szCs w:val="22"/>
              </w:rPr>
            </w:pPr>
            <w:r w:rsidRPr="00C60DF6">
              <w:rPr>
                <w:rFonts w:asciiTheme="minorHAnsi" w:hAnsiTheme="minorHAnsi"/>
                <w:b/>
                <w:bCs/>
                <w:sz w:val="22"/>
                <w:szCs w:val="22"/>
              </w:rPr>
              <w:t>Clear and Connected: Mastering Online Communication and Technical Writing for Business Success</w:t>
            </w:r>
          </w:p>
          <w:p w14:paraId="60C6940F" w14:textId="77777777" w:rsidR="00C60DF6" w:rsidRPr="00C60DF6" w:rsidRDefault="00C60DF6">
            <w:pPr>
              <w:numPr>
                <w:ilvl w:val="0"/>
                <w:numId w:val="110"/>
              </w:numPr>
              <w:rPr>
                <w:rFonts w:asciiTheme="minorHAnsi" w:hAnsiTheme="minorHAnsi"/>
                <w:sz w:val="22"/>
                <w:szCs w:val="22"/>
              </w:rPr>
            </w:pPr>
            <w:r w:rsidRPr="00C60DF6">
              <w:rPr>
                <w:rFonts w:asciiTheme="minorHAnsi" w:hAnsiTheme="minorHAnsi"/>
                <w:sz w:val="22"/>
                <w:szCs w:val="22"/>
              </w:rPr>
              <w:t>Focus: Online methods of communication, technical writing, and ensuring clarity when communicating with customers and business partners.</w:t>
            </w:r>
          </w:p>
          <w:p w14:paraId="10F0D2BE" w14:textId="77777777" w:rsidR="00C60DF6" w:rsidRPr="00C60DF6" w:rsidRDefault="00C60DF6" w:rsidP="00C60DF6">
            <w:pPr>
              <w:rPr>
                <w:rFonts w:asciiTheme="minorHAnsi" w:hAnsiTheme="minorHAnsi"/>
                <w:sz w:val="22"/>
                <w:szCs w:val="22"/>
              </w:rPr>
            </w:pPr>
          </w:p>
          <w:p w14:paraId="485FF70E" w14:textId="77777777" w:rsidR="00C60DF6" w:rsidRDefault="00C60DF6" w:rsidP="00C411FA">
            <w:pPr>
              <w:rPr>
                <w:rFonts w:asciiTheme="minorHAnsi" w:hAnsiTheme="minorHAnsi"/>
                <w:sz w:val="22"/>
                <w:szCs w:val="22"/>
              </w:rPr>
            </w:pPr>
          </w:p>
          <w:p w14:paraId="612A8642" w14:textId="0D3938D3" w:rsidR="00C60DF6" w:rsidRPr="000E55F3" w:rsidRDefault="00C60DF6" w:rsidP="00C411FA">
            <w:pPr>
              <w:rPr>
                <w:rFonts w:asciiTheme="minorHAnsi" w:hAnsiTheme="minorHAnsi"/>
                <w:sz w:val="22"/>
                <w:szCs w:val="22"/>
              </w:rPr>
            </w:pPr>
          </w:p>
        </w:tc>
        <w:tc>
          <w:tcPr>
            <w:tcW w:w="680" w:type="dxa"/>
            <w:tcBorders>
              <w:top w:val="single" w:sz="6" w:space="0" w:color="auto"/>
              <w:left w:val="single" w:sz="6" w:space="0" w:color="auto"/>
              <w:bottom w:val="single" w:sz="6" w:space="0" w:color="auto"/>
              <w:right w:val="single" w:sz="6" w:space="0" w:color="auto"/>
            </w:tcBorders>
          </w:tcPr>
          <w:p w14:paraId="376D6958" w14:textId="77777777" w:rsidR="002D7B57" w:rsidRPr="00616295" w:rsidRDefault="002D7B57"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7B6F26DD" w14:textId="77777777" w:rsidR="002D7B57" w:rsidRPr="00616295" w:rsidRDefault="002D7B57" w:rsidP="00C411FA">
            <w:pPr>
              <w:rPr>
                <w:rFonts w:asciiTheme="minorHAnsi" w:hAnsiTheme="minorHAnsi"/>
              </w:rPr>
            </w:pPr>
          </w:p>
        </w:tc>
      </w:tr>
      <w:tr w:rsidR="002D7B57" w:rsidRPr="00616295" w14:paraId="201A6684" w14:textId="77777777" w:rsidTr="00B3080B">
        <w:trPr>
          <w:trHeight w:val="65"/>
        </w:trPr>
        <w:tc>
          <w:tcPr>
            <w:tcW w:w="680" w:type="dxa"/>
            <w:tcBorders>
              <w:top w:val="single" w:sz="6" w:space="0" w:color="auto"/>
              <w:left w:val="double" w:sz="4" w:space="0" w:color="auto"/>
              <w:bottom w:val="single" w:sz="6" w:space="0" w:color="auto"/>
            </w:tcBorders>
            <w:vAlign w:val="center"/>
          </w:tcPr>
          <w:p w14:paraId="1800D7B3" w14:textId="77777777" w:rsidR="002D7B57" w:rsidRPr="00616295" w:rsidRDefault="002D7B57"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735FAD30" w14:textId="7110CC21" w:rsidR="002D7B57" w:rsidRPr="009E1DFE" w:rsidRDefault="002D7B57" w:rsidP="009E1DFE">
            <w:pPr>
              <w:ind w:left="198"/>
              <w:rPr>
                <w:rFonts w:asciiTheme="minorHAnsi" w:hAnsiTheme="minorHAnsi"/>
                <w:i/>
                <w:iCs/>
                <w:sz w:val="20"/>
                <w:szCs w:val="20"/>
              </w:rPr>
            </w:pPr>
            <w:r w:rsidRPr="005F0E9B">
              <w:rPr>
                <w:rFonts w:asciiTheme="minorHAnsi" w:hAnsiTheme="minorHAnsi"/>
                <w:b/>
                <w:bCs/>
                <w:i/>
                <w:iCs/>
                <w:sz w:val="20"/>
                <w:szCs w:val="20"/>
              </w:rPr>
              <w:t>Develop Training Materials</w:t>
            </w:r>
            <w:r w:rsidRPr="005F0E9B">
              <w:rPr>
                <w:rFonts w:asciiTheme="minorHAnsi" w:hAnsiTheme="minorHAnsi"/>
                <w:i/>
                <w:iCs/>
                <w:sz w:val="20"/>
                <w:szCs w:val="20"/>
              </w:rPr>
              <w:t>: Create detailed training materials customized for each key area based on the specific needs of the businesses.</w:t>
            </w:r>
          </w:p>
        </w:tc>
        <w:tc>
          <w:tcPr>
            <w:tcW w:w="680" w:type="dxa"/>
            <w:tcBorders>
              <w:top w:val="single" w:sz="6" w:space="0" w:color="auto"/>
              <w:left w:val="single" w:sz="6" w:space="0" w:color="auto"/>
              <w:bottom w:val="single" w:sz="6" w:space="0" w:color="auto"/>
              <w:right w:val="single" w:sz="6" w:space="0" w:color="auto"/>
            </w:tcBorders>
          </w:tcPr>
          <w:p w14:paraId="38840F5C"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D4E1F41" w14:textId="77777777" w:rsidR="002D7B57" w:rsidRPr="00616295" w:rsidRDefault="002D7B57" w:rsidP="00C411FA">
            <w:pPr>
              <w:rPr>
                <w:rFonts w:asciiTheme="minorHAnsi" w:hAnsiTheme="minorHAnsi"/>
              </w:rPr>
            </w:pPr>
          </w:p>
        </w:tc>
        <w:tc>
          <w:tcPr>
            <w:tcW w:w="5440" w:type="dxa"/>
            <w:gridSpan w:val="8"/>
            <w:vMerge/>
            <w:tcBorders>
              <w:left w:val="single" w:sz="6" w:space="0" w:color="auto"/>
              <w:right w:val="single" w:sz="6" w:space="0" w:color="auto"/>
            </w:tcBorders>
          </w:tcPr>
          <w:p w14:paraId="6D3206F2" w14:textId="77777777" w:rsidR="002D7B57" w:rsidRPr="000E55F3" w:rsidRDefault="002D7B57" w:rsidP="00C411FA">
            <w:pPr>
              <w:rPr>
                <w:rFonts w:asciiTheme="minorHAnsi" w:hAnsiTheme="minorHAnsi"/>
                <w:sz w:val="22"/>
                <w:szCs w:val="22"/>
              </w:rPr>
            </w:pPr>
          </w:p>
        </w:tc>
        <w:tc>
          <w:tcPr>
            <w:tcW w:w="680" w:type="dxa"/>
            <w:tcBorders>
              <w:top w:val="single" w:sz="6" w:space="0" w:color="auto"/>
              <w:left w:val="single" w:sz="6" w:space="0" w:color="auto"/>
              <w:bottom w:val="single" w:sz="6" w:space="0" w:color="auto"/>
              <w:right w:val="single" w:sz="6" w:space="0" w:color="auto"/>
            </w:tcBorders>
          </w:tcPr>
          <w:p w14:paraId="33416860" w14:textId="77777777" w:rsidR="002D7B57" w:rsidRPr="00616295" w:rsidRDefault="002D7B57"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6F4E0B74" w14:textId="77777777" w:rsidR="002D7B57" w:rsidRPr="00616295" w:rsidRDefault="002D7B57" w:rsidP="00C411FA">
            <w:pPr>
              <w:rPr>
                <w:rFonts w:asciiTheme="minorHAnsi" w:hAnsiTheme="minorHAnsi"/>
              </w:rPr>
            </w:pPr>
          </w:p>
        </w:tc>
      </w:tr>
      <w:tr w:rsidR="002D7B57" w:rsidRPr="00616295" w14:paraId="68BD5D57" w14:textId="77777777" w:rsidTr="00B3080B">
        <w:trPr>
          <w:trHeight w:val="65"/>
        </w:trPr>
        <w:tc>
          <w:tcPr>
            <w:tcW w:w="680" w:type="dxa"/>
            <w:tcBorders>
              <w:top w:val="single" w:sz="6" w:space="0" w:color="auto"/>
              <w:left w:val="double" w:sz="4" w:space="0" w:color="auto"/>
              <w:bottom w:val="single" w:sz="6" w:space="0" w:color="auto"/>
            </w:tcBorders>
            <w:vAlign w:val="center"/>
          </w:tcPr>
          <w:p w14:paraId="2FDB95B8" w14:textId="77777777" w:rsidR="002D7B57" w:rsidRPr="00616295" w:rsidRDefault="002D7B57"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160B7D6D" w14:textId="79A1AB61" w:rsidR="002D7B57" w:rsidRPr="009E1DFE" w:rsidRDefault="002D7B57" w:rsidP="009E1DFE">
            <w:pPr>
              <w:ind w:left="198"/>
              <w:rPr>
                <w:rFonts w:asciiTheme="minorHAnsi" w:hAnsiTheme="minorHAnsi"/>
                <w:i/>
                <w:iCs/>
                <w:sz w:val="20"/>
                <w:szCs w:val="20"/>
              </w:rPr>
            </w:pPr>
            <w:r w:rsidRPr="005F0E9B">
              <w:rPr>
                <w:rFonts w:asciiTheme="minorHAnsi" w:hAnsiTheme="minorHAnsi"/>
                <w:b/>
                <w:bCs/>
                <w:i/>
                <w:iCs/>
                <w:sz w:val="20"/>
                <w:szCs w:val="20"/>
              </w:rPr>
              <w:t>Review and Refine Content Based on Feedback</w:t>
            </w:r>
            <w:r w:rsidRPr="005F0E9B">
              <w:rPr>
                <w:rFonts w:asciiTheme="minorHAnsi" w:hAnsiTheme="minorHAnsi"/>
                <w:i/>
                <w:iCs/>
                <w:sz w:val="20"/>
                <w:szCs w:val="20"/>
              </w:rPr>
              <w:t>: Refine and adjust the content based on feedback from the client and initial businesses trained.</w:t>
            </w:r>
          </w:p>
        </w:tc>
        <w:tc>
          <w:tcPr>
            <w:tcW w:w="680" w:type="dxa"/>
            <w:tcBorders>
              <w:top w:val="single" w:sz="6" w:space="0" w:color="auto"/>
              <w:left w:val="single" w:sz="6" w:space="0" w:color="auto"/>
              <w:bottom w:val="single" w:sz="6" w:space="0" w:color="auto"/>
              <w:right w:val="single" w:sz="6" w:space="0" w:color="auto"/>
            </w:tcBorders>
          </w:tcPr>
          <w:p w14:paraId="51D7804F"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3623C00" w14:textId="77777777" w:rsidR="002D7B57" w:rsidRPr="00616295" w:rsidRDefault="002D7B57" w:rsidP="00C411FA">
            <w:pPr>
              <w:rPr>
                <w:rFonts w:asciiTheme="minorHAnsi" w:hAnsiTheme="minorHAnsi"/>
              </w:rPr>
            </w:pPr>
          </w:p>
        </w:tc>
        <w:tc>
          <w:tcPr>
            <w:tcW w:w="5440" w:type="dxa"/>
            <w:gridSpan w:val="8"/>
            <w:vMerge/>
            <w:tcBorders>
              <w:left w:val="single" w:sz="6" w:space="0" w:color="auto"/>
              <w:bottom w:val="single" w:sz="6" w:space="0" w:color="auto"/>
              <w:right w:val="single" w:sz="6" w:space="0" w:color="auto"/>
            </w:tcBorders>
          </w:tcPr>
          <w:p w14:paraId="5C5201FC" w14:textId="77777777" w:rsidR="002D7B57" w:rsidRPr="000E55F3" w:rsidRDefault="002D7B57" w:rsidP="00C411FA">
            <w:pPr>
              <w:rPr>
                <w:rFonts w:asciiTheme="minorHAnsi" w:hAnsiTheme="minorHAnsi"/>
                <w:sz w:val="22"/>
                <w:szCs w:val="22"/>
              </w:rPr>
            </w:pPr>
          </w:p>
        </w:tc>
        <w:tc>
          <w:tcPr>
            <w:tcW w:w="680" w:type="dxa"/>
            <w:tcBorders>
              <w:top w:val="single" w:sz="6" w:space="0" w:color="auto"/>
              <w:left w:val="single" w:sz="6" w:space="0" w:color="auto"/>
              <w:bottom w:val="single" w:sz="6" w:space="0" w:color="auto"/>
              <w:right w:val="single" w:sz="6" w:space="0" w:color="auto"/>
            </w:tcBorders>
          </w:tcPr>
          <w:p w14:paraId="5122FD4F" w14:textId="77777777" w:rsidR="002D7B57" w:rsidRPr="00616295" w:rsidRDefault="002D7B57"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465C9498" w14:textId="77777777" w:rsidR="002D7B57" w:rsidRPr="00616295" w:rsidRDefault="002D7B57" w:rsidP="00C411FA">
            <w:pPr>
              <w:rPr>
                <w:rFonts w:asciiTheme="minorHAnsi" w:hAnsiTheme="minorHAnsi"/>
              </w:rPr>
            </w:pPr>
          </w:p>
        </w:tc>
      </w:tr>
      <w:tr w:rsidR="002D7B57" w:rsidRPr="00616295" w14:paraId="3909AB45" w14:textId="77777777" w:rsidTr="00D53AE3">
        <w:trPr>
          <w:trHeight w:val="65"/>
        </w:trPr>
        <w:tc>
          <w:tcPr>
            <w:tcW w:w="680" w:type="dxa"/>
            <w:tcBorders>
              <w:top w:val="single" w:sz="6" w:space="0" w:color="auto"/>
              <w:left w:val="double" w:sz="4" w:space="0" w:color="auto"/>
              <w:bottom w:val="single" w:sz="6" w:space="0" w:color="auto"/>
            </w:tcBorders>
            <w:vAlign w:val="center"/>
          </w:tcPr>
          <w:p w14:paraId="26EFCC96" w14:textId="77777777" w:rsidR="002D7B57" w:rsidRPr="00616295" w:rsidRDefault="002D7B57"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58886504" w14:textId="32C5B10D" w:rsidR="002D7B57" w:rsidRPr="009E1DFE" w:rsidRDefault="002D7B57" w:rsidP="009E1DFE">
            <w:pPr>
              <w:ind w:left="198"/>
              <w:rPr>
                <w:rFonts w:asciiTheme="minorHAnsi" w:hAnsiTheme="minorHAnsi"/>
                <w:i/>
                <w:iCs/>
                <w:sz w:val="20"/>
                <w:szCs w:val="20"/>
              </w:rPr>
            </w:pPr>
            <w:r w:rsidRPr="005F0E9B">
              <w:rPr>
                <w:rFonts w:asciiTheme="minorHAnsi" w:hAnsiTheme="minorHAnsi"/>
                <w:b/>
                <w:bCs/>
                <w:i/>
                <w:iCs/>
                <w:sz w:val="20"/>
                <w:szCs w:val="20"/>
              </w:rPr>
              <w:t>Finalize and Deliver the Training Content</w:t>
            </w:r>
            <w:r w:rsidRPr="005F0E9B">
              <w:rPr>
                <w:rFonts w:asciiTheme="minorHAnsi" w:hAnsiTheme="minorHAnsi"/>
                <w:i/>
                <w:iCs/>
                <w:sz w:val="20"/>
                <w:szCs w:val="20"/>
              </w:rPr>
              <w:t>: Deliver the finalized training content that will be used in the direct training sessions.</w:t>
            </w:r>
          </w:p>
        </w:tc>
        <w:tc>
          <w:tcPr>
            <w:tcW w:w="680" w:type="dxa"/>
            <w:tcBorders>
              <w:top w:val="single" w:sz="6" w:space="0" w:color="auto"/>
              <w:left w:val="single" w:sz="6" w:space="0" w:color="auto"/>
              <w:bottom w:val="single" w:sz="6" w:space="0" w:color="auto"/>
              <w:right w:val="single" w:sz="6" w:space="0" w:color="auto"/>
            </w:tcBorders>
          </w:tcPr>
          <w:p w14:paraId="03983215"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0C60B20" w14:textId="77777777" w:rsidR="002D7B57" w:rsidRPr="00616295" w:rsidRDefault="002D7B57" w:rsidP="00C411FA">
            <w:pPr>
              <w:rPr>
                <w:rFonts w:asciiTheme="minorHAnsi" w:hAnsiTheme="minorHAnsi"/>
              </w:rPr>
            </w:pPr>
          </w:p>
        </w:tc>
        <w:tc>
          <w:tcPr>
            <w:tcW w:w="6120" w:type="dxa"/>
            <w:gridSpan w:val="9"/>
            <w:tcBorders>
              <w:top w:val="single" w:sz="6" w:space="0" w:color="auto"/>
              <w:left w:val="single" w:sz="6" w:space="0" w:color="auto"/>
              <w:bottom w:val="single" w:sz="6" w:space="0" w:color="auto"/>
              <w:right w:val="single" w:sz="6" w:space="0" w:color="auto"/>
            </w:tcBorders>
          </w:tcPr>
          <w:p w14:paraId="74C5CECC" w14:textId="0CD408B5" w:rsidR="00C60DF6" w:rsidRDefault="002D7B57" w:rsidP="002D7B57">
            <w:pPr>
              <w:rPr>
                <w:rFonts w:asciiTheme="minorHAnsi" w:hAnsiTheme="minorHAnsi"/>
                <w:sz w:val="22"/>
                <w:szCs w:val="22"/>
              </w:rPr>
            </w:pPr>
            <w:r w:rsidRPr="000E55F3">
              <w:rPr>
                <w:rFonts w:asciiTheme="minorHAnsi" w:hAnsiTheme="minorHAnsi"/>
                <w:b/>
                <w:bCs/>
                <w:sz w:val="22"/>
                <w:szCs w:val="22"/>
              </w:rPr>
              <w:t xml:space="preserve">Cohort-Based Group </w:t>
            </w:r>
            <w:r w:rsidRPr="000E55F3">
              <w:rPr>
                <w:rFonts w:asciiTheme="minorHAnsi" w:hAnsiTheme="minorHAnsi"/>
                <w:b/>
                <w:bCs/>
                <w:sz w:val="22"/>
                <w:szCs w:val="22"/>
              </w:rPr>
              <w:t>Sessions</w:t>
            </w:r>
            <w:r w:rsidRPr="000E55F3">
              <w:rPr>
                <w:rFonts w:asciiTheme="minorHAnsi" w:hAnsiTheme="minorHAnsi"/>
                <w:sz w:val="22"/>
                <w:szCs w:val="22"/>
              </w:rPr>
              <w:t xml:space="preserve"> </w:t>
            </w:r>
            <w:r w:rsidR="00C60DF6">
              <w:rPr>
                <w:rFonts w:asciiTheme="minorHAnsi" w:hAnsiTheme="minorHAnsi"/>
                <w:sz w:val="22"/>
                <w:szCs w:val="22"/>
              </w:rPr>
              <w:t>will allow all participants in 4 or 5 cohorts to participate in the above listed course that is tailored for the Grenadian micro, small and medium context allowing for relevance in the delivery and the adoption of the various ideas and technologies presented to the 125 participating businesses.</w:t>
            </w:r>
          </w:p>
          <w:p w14:paraId="26542F5D" w14:textId="58DBF8F2" w:rsidR="002D7B57" w:rsidRPr="000E55F3" w:rsidRDefault="00C60DF6" w:rsidP="00C60DF6">
            <w:pPr>
              <w:rPr>
                <w:rFonts w:asciiTheme="minorHAnsi" w:hAnsiTheme="minorHAnsi"/>
                <w:sz w:val="22"/>
                <w:szCs w:val="22"/>
              </w:rPr>
            </w:pPr>
            <w:r>
              <w:rPr>
                <w:rFonts w:asciiTheme="minorHAnsi" w:hAnsiTheme="minorHAnsi"/>
                <w:sz w:val="22"/>
                <w:szCs w:val="22"/>
              </w:rPr>
              <w:t xml:space="preserve">The detail of these course will be delivered as the core outputs, however, </w:t>
            </w:r>
            <w:r w:rsidRPr="000E55F3">
              <w:rPr>
                <w:rFonts w:asciiTheme="minorHAnsi" w:hAnsiTheme="minorHAnsi"/>
                <w:sz w:val="22"/>
                <w:szCs w:val="22"/>
              </w:rPr>
              <w:t>Customized</w:t>
            </w:r>
            <w:r w:rsidR="002D7B57" w:rsidRPr="000E55F3">
              <w:rPr>
                <w:rFonts w:asciiTheme="minorHAnsi" w:hAnsiTheme="minorHAnsi"/>
                <w:b/>
                <w:bCs/>
                <w:sz w:val="22"/>
                <w:szCs w:val="22"/>
              </w:rPr>
              <w:t xml:space="preserve"> Individual Training</w:t>
            </w:r>
            <w:r w:rsidR="002D7B57" w:rsidRPr="000E55F3">
              <w:rPr>
                <w:rFonts w:asciiTheme="minorHAnsi" w:hAnsiTheme="minorHAnsi"/>
                <w:sz w:val="22"/>
                <w:szCs w:val="22"/>
              </w:rPr>
              <w:t xml:space="preserve">. </w:t>
            </w:r>
            <w:r w:rsidR="002D7B57" w:rsidRPr="000E55F3">
              <w:rPr>
                <w:rFonts w:asciiTheme="minorHAnsi" w:hAnsiTheme="minorHAnsi"/>
                <w:i/>
                <w:iCs/>
                <w:sz w:val="22"/>
                <w:szCs w:val="22"/>
              </w:rPr>
              <w:t xml:space="preserve">Tailored sessions will be developed for each business to address </w:t>
            </w:r>
            <w:r w:rsidR="002D7B57" w:rsidRPr="000E55F3">
              <w:rPr>
                <w:rFonts w:asciiTheme="minorHAnsi" w:hAnsiTheme="minorHAnsi"/>
                <w:b/>
                <w:bCs/>
                <w:i/>
                <w:iCs/>
                <w:sz w:val="22"/>
                <w:szCs w:val="22"/>
              </w:rPr>
              <w:t>unique business-specific needs</w:t>
            </w:r>
            <w:r w:rsidR="002D7B57" w:rsidRPr="000E55F3">
              <w:rPr>
                <w:rFonts w:asciiTheme="minorHAnsi" w:hAnsiTheme="minorHAnsi"/>
                <w:i/>
                <w:iCs/>
                <w:sz w:val="22"/>
                <w:szCs w:val="22"/>
              </w:rPr>
              <w:t xml:space="preserve"> based on their individualized </w:t>
            </w:r>
            <w:r w:rsidR="002D7B57" w:rsidRPr="000E55F3">
              <w:rPr>
                <w:rFonts w:asciiTheme="minorHAnsi" w:hAnsiTheme="minorHAnsi"/>
                <w:b/>
                <w:bCs/>
                <w:i/>
                <w:iCs/>
                <w:sz w:val="22"/>
                <w:szCs w:val="22"/>
              </w:rPr>
              <w:t>Digital Transformation Plan</w:t>
            </w:r>
            <w:r>
              <w:rPr>
                <w:rFonts w:asciiTheme="minorHAnsi" w:hAnsiTheme="minorHAnsi"/>
                <w:i/>
                <w:iCs/>
                <w:sz w:val="22"/>
                <w:szCs w:val="22"/>
              </w:rPr>
              <w:t xml:space="preserve">, </w:t>
            </w:r>
            <w:r w:rsidR="00C56DDB">
              <w:rPr>
                <w:rFonts w:asciiTheme="minorHAnsi" w:hAnsiTheme="minorHAnsi"/>
                <w:i/>
                <w:iCs/>
                <w:sz w:val="22"/>
                <w:szCs w:val="22"/>
              </w:rPr>
              <w:t>these types of activities</w:t>
            </w:r>
            <w:r>
              <w:rPr>
                <w:rFonts w:asciiTheme="minorHAnsi" w:hAnsiTheme="minorHAnsi"/>
                <w:i/>
                <w:iCs/>
                <w:sz w:val="22"/>
                <w:szCs w:val="22"/>
              </w:rPr>
              <w:t xml:space="preserve"> will be supported via the mentorship streamline of work activities, allowing a business to adopt any of the technologies presented in their operations.</w:t>
            </w:r>
          </w:p>
        </w:tc>
        <w:tc>
          <w:tcPr>
            <w:tcW w:w="1207" w:type="dxa"/>
            <w:tcBorders>
              <w:top w:val="single" w:sz="6" w:space="0" w:color="auto"/>
              <w:left w:val="single" w:sz="6" w:space="0" w:color="auto"/>
              <w:bottom w:val="single" w:sz="6" w:space="0" w:color="auto"/>
              <w:right w:val="double" w:sz="4" w:space="0" w:color="auto"/>
            </w:tcBorders>
          </w:tcPr>
          <w:p w14:paraId="06A9BECE" w14:textId="77777777" w:rsidR="002D7B57" w:rsidRPr="00616295" w:rsidRDefault="002D7B57" w:rsidP="00C411FA">
            <w:pPr>
              <w:rPr>
                <w:rFonts w:asciiTheme="minorHAnsi" w:hAnsiTheme="minorHAnsi"/>
              </w:rPr>
            </w:pPr>
          </w:p>
        </w:tc>
      </w:tr>
      <w:tr w:rsidR="00F543D3" w:rsidRPr="00616295" w14:paraId="6AEFCFF8" w14:textId="77777777" w:rsidTr="009E1DFE">
        <w:trPr>
          <w:trHeight w:val="65"/>
        </w:trPr>
        <w:tc>
          <w:tcPr>
            <w:tcW w:w="680" w:type="dxa"/>
            <w:tcBorders>
              <w:top w:val="single" w:sz="6" w:space="0" w:color="auto"/>
              <w:left w:val="double" w:sz="4" w:space="0" w:color="auto"/>
              <w:bottom w:val="single" w:sz="6" w:space="0" w:color="auto"/>
            </w:tcBorders>
            <w:vAlign w:val="center"/>
          </w:tcPr>
          <w:p w14:paraId="42FC4604" w14:textId="77777777" w:rsidR="00F543D3" w:rsidRPr="00616295" w:rsidRDefault="00F543D3"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6316DA06" w14:textId="77777777" w:rsidR="00F543D3" w:rsidRPr="009E1DFE" w:rsidRDefault="00F543D3" w:rsidP="009E1DFE">
            <w:pPr>
              <w:ind w:left="198"/>
              <w:rPr>
                <w:rFonts w:asciiTheme="minorHAnsi" w:hAnsiTheme="minorHAnsi"/>
                <w:i/>
                <w:iCs/>
                <w:sz w:val="20"/>
                <w:szCs w:val="20"/>
              </w:rPr>
            </w:pPr>
          </w:p>
        </w:tc>
        <w:tc>
          <w:tcPr>
            <w:tcW w:w="680" w:type="dxa"/>
            <w:tcBorders>
              <w:top w:val="single" w:sz="6" w:space="0" w:color="auto"/>
              <w:left w:val="single" w:sz="6" w:space="0" w:color="auto"/>
              <w:bottom w:val="single" w:sz="6" w:space="0" w:color="auto"/>
              <w:right w:val="single" w:sz="6" w:space="0" w:color="auto"/>
            </w:tcBorders>
          </w:tcPr>
          <w:p w14:paraId="7EB6F876"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C66B05E"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A88D666"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E95CF24"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4384184"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D362997"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1E64804"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A65AA34"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93F642E"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FF32A01"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E9F346A" w14:textId="77777777" w:rsidR="00F543D3" w:rsidRPr="00616295" w:rsidRDefault="00F543D3"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6CAAAE5B" w14:textId="77777777" w:rsidR="00F543D3" w:rsidRPr="00616295" w:rsidRDefault="00F543D3" w:rsidP="00C411FA">
            <w:pPr>
              <w:rPr>
                <w:rFonts w:asciiTheme="minorHAnsi" w:hAnsiTheme="minorHAnsi"/>
              </w:rPr>
            </w:pPr>
          </w:p>
        </w:tc>
      </w:tr>
      <w:tr w:rsidR="002D7B57" w:rsidRPr="00616295" w14:paraId="3935E247" w14:textId="77777777" w:rsidTr="00D27795">
        <w:trPr>
          <w:trHeight w:val="65"/>
        </w:trPr>
        <w:tc>
          <w:tcPr>
            <w:tcW w:w="12827" w:type="dxa"/>
            <w:gridSpan w:val="14"/>
            <w:tcBorders>
              <w:top w:val="single" w:sz="6" w:space="0" w:color="auto"/>
              <w:left w:val="double" w:sz="4" w:space="0" w:color="auto"/>
              <w:bottom w:val="single" w:sz="6" w:space="0" w:color="auto"/>
              <w:right w:val="double" w:sz="4" w:space="0" w:color="auto"/>
            </w:tcBorders>
            <w:vAlign w:val="center"/>
          </w:tcPr>
          <w:p w14:paraId="37F7D1BC" w14:textId="77777777" w:rsidR="002D7B57" w:rsidRPr="00616295" w:rsidRDefault="002D7B57" w:rsidP="00C411FA">
            <w:pPr>
              <w:rPr>
                <w:rFonts w:asciiTheme="minorHAnsi" w:hAnsiTheme="minorHAnsi"/>
              </w:rPr>
            </w:pPr>
          </w:p>
        </w:tc>
      </w:tr>
      <w:tr w:rsidR="00F543D3" w:rsidRPr="00616295" w14:paraId="7ACB0807" w14:textId="77777777" w:rsidTr="009E1DFE">
        <w:trPr>
          <w:trHeight w:val="65"/>
        </w:trPr>
        <w:tc>
          <w:tcPr>
            <w:tcW w:w="680" w:type="dxa"/>
            <w:tcBorders>
              <w:top w:val="single" w:sz="6" w:space="0" w:color="auto"/>
              <w:left w:val="double" w:sz="4" w:space="0" w:color="auto"/>
              <w:bottom w:val="single" w:sz="6" w:space="0" w:color="auto"/>
            </w:tcBorders>
            <w:vAlign w:val="center"/>
          </w:tcPr>
          <w:p w14:paraId="6336947C" w14:textId="77777777" w:rsidR="00F543D3" w:rsidRPr="00616295" w:rsidRDefault="00F543D3"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3FEB38F5" w14:textId="77777777" w:rsidR="00F543D3" w:rsidRPr="009E1DFE" w:rsidRDefault="00F543D3" w:rsidP="009E1DFE">
            <w:pPr>
              <w:ind w:left="198"/>
              <w:rPr>
                <w:rFonts w:asciiTheme="minorHAnsi" w:hAnsiTheme="minorHAnsi"/>
                <w:i/>
                <w:iCs/>
                <w:sz w:val="20"/>
                <w:szCs w:val="20"/>
              </w:rPr>
            </w:pPr>
          </w:p>
        </w:tc>
        <w:tc>
          <w:tcPr>
            <w:tcW w:w="680" w:type="dxa"/>
            <w:tcBorders>
              <w:top w:val="single" w:sz="6" w:space="0" w:color="auto"/>
              <w:left w:val="single" w:sz="6" w:space="0" w:color="auto"/>
              <w:bottom w:val="single" w:sz="6" w:space="0" w:color="auto"/>
              <w:right w:val="single" w:sz="6" w:space="0" w:color="auto"/>
            </w:tcBorders>
          </w:tcPr>
          <w:p w14:paraId="3DF4D5A9"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4B5993F"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5C4F274"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F9653FD"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520D086"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EC86B0"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AF7D7E5"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1222A63"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6C0C24D"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BEACF80" w14:textId="77777777" w:rsidR="00F543D3" w:rsidRPr="00616295" w:rsidRDefault="00F543D3"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A274A6F" w14:textId="77777777" w:rsidR="00F543D3" w:rsidRPr="00616295" w:rsidRDefault="00F543D3"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505F8054" w14:textId="77777777" w:rsidR="00F543D3" w:rsidRPr="00616295" w:rsidRDefault="00F543D3" w:rsidP="00C411FA">
            <w:pPr>
              <w:rPr>
                <w:rFonts w:asciiTheme="minorHAnsi" w:hAnsiTheme="minorHAnsi"/>
              </w:rPr>
            </w:pPr>
          </w:p>
        </w:tc>
      </w:tr>
      <w:tr w:rsidR="002D7B57" w:rsidRPr="00616295" w14:paraId="7EA07F9C" w14:textId="77777777" w:rsidTr="009E1DFE">
        <w:trPr>
          <w:trHeight w:val="65"/>
        </w:trPr>
        <w:tc>
          <w:tcPr>
            <w:tcW w:w="680" w:type="dxa"/>
            <w:tcBorders>
              <w:top w:val="single" w:sz="6" w:space="0" w:color="auto"/>
              <w:left w:val="double" w:sz="4" w:space="0" w:color="auto"/>
              <w:bottom w:val="single" w:sz="6" w:space="0" w:color="auto"/>
            </w:tcBorders>
            <w:vAlign w:val="center"/>
          </w:tcPr>
          <w:p w14:paraId="74209CB8" w14:textId="77777777" w:rsidR="002D7B57" w:rsidRPr="00616295" w:rsidRDefault="002D7B57"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22292FEA" w14:textId="77777777" w:rsidR="002D7B57" w:rsidRPr="009E1DFE" w:rsidRDefault="002D7B57" w:rsidP="009E1DFE">
            <w:pPr>
              <w:ind w:left="198"/>
              <w:rPr>
                <w:rFonts w:asciiTheme="minorHAnsi" w:hAnsiTheme="minorHAnsi"/>
                <w:i/>
                <w:iCs/>
                <w:sz w:val="20"/>
                <w:szCs w:val="20"/>
              </w:rPr>
            </w:pPr>
          </w:p>
        </w:tc>
        <w:tc>
          <w:tcPr>
            <w:tcW w:w="680" w:type="dxa"/>
            <w:tcBorders>
              <w:top w:val="single" w:sz="6" w:space="0" w:color="auto"/>
              <w:left w:val="single" w:sz="6" w:space="0" w:color="auto"/>
              <w:bottom w:val="single" w:sz="6" w:space="0" w:color="auto"/>
              <w:right w:val="single" w:sz="6" w:space="0" w:color="auto"/>
            </w:tcBorders>
          </w:tcPr>
          <w:p w14:paraId="211FDB3B"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E2A3B40"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52FF7C5"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C40FB28"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3F02F63"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0569434"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4803AF4"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6624EA1"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46F29DF"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7A62290"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B88D676" w14:textId="77777777" w:rsidR="002D7B57" w:rsidRPr="00616295" w:rsidRDefault="002D7B57"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5B985923" w14:textId="77777777" w:rsidR="002D7B57" w:rsidRPr="00616295" w:rsidRDefault="002D7B57" w:rsidP="00C411FA">
            <w:pPr>
              <w:rPr>
                <w:rFonts w:asciiTheme="minorHAnsi" w:hAnsiTheme="minorHAnsi"/>
              </w:rPr>
            </w:pPr>
          </w:p>
        </w:tc>
      </w:tr>
      <w:tr w:rsidR="002D7B57" w:rsidRPr="00616295" w14:paraId="3124D6B6" w14:textId="77777777" w:rsidTr="009E1DFE">
        <w:trPr>
          <w:trHeight w:val="65"/>
        </w:trPr>
        <w:tc>
          <w:tcPr>
            <w:tcW w:w="680" w:type="dxa"/>
            <w:tcBorders>
              <w:top w:val="single" w:sz="6" w:space="0" w:color="auto"/>
              <w:left w:val="double" w:sz="4" w:space="0" w:color="auto"/>
              <w:bottom w:val="single" w:sz="6" w:space="0" w:color="auto"/>
            </w:tcBorders>
            <w:vAlign w:val="center"/>
          </w:tcPr>
          <w:p w14:paraId="3134FEC4" w14:textId="77777777" w:rsidR="002D7B57" w:rsidRPr="00616295" w:rsidRDefault="002D7B57"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591E802A" w14:textId="77777777" w:rsidR="002D7B57" w:rsidRPr="009E1DFE" w:rsidRDefault="002D7B57" w:rsidP="009E1DFE">
            <w:pPr>
              <w:ind w:left="198"/>
              <w:rPr>
                <w:rFonts w:asciiTheme="minorHAnsi" w:hAnsiTheme="minorHAnsi"/>
                <w:i/>
                <w:iCs/>
                <w:sz w:val="20"/>
                <w:szCs w:val="20"/>
              </w:rPr>
            </w:pPr>
          </w:p>
        </w:tc>
        <w:tc>
          <w:tcPr>
            <w:tcW w:w="680" w:type="dxa"/>
            <w:tcBorders>
              <w:top w:val="single" w:sz="6" w:space="0" w:color="auto"/>
              <w:left w:val="single" w:sz="6" w:space="0" w:color="auto"/>
              <w:bottom w:val="single" w:sz="6" w:space="0" w:color="auto"/>
              <w:right w:val="single" w:sz="6" w:space="0" w:color="auto"/>
            </w:tcBorders>
          </w:tcPr>
          <w:p w14:paraId="0227B8BB"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8E69FDF"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29001DC"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9A42937"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9CE0A15"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0659F12"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5944E68"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590AF98"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AAD1C74"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E297DDD"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8CE3417" w14:textId="77777777" w:rsidR="002D7B57" w:rsidRPr="00616295" w:rsidRDefault="002D7B57"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49B14805" w14:textId="77777777" w:rsidR="002D7B57" w:rsidRPr="00616295" w:rsidRDefault="002D7B57" w:rsidP="00C411FA">
            <w:pPr>
              <w:rPr>
                <w:rFonts w:asciiTheme="minorHAnsi" w:hAnsiTheme="minorHAnsi"/>
              </w:rPr>
            </w:pPr>
          </w:p>
        </w:tc>
      </w:tr>
      <w:tr w:rsidR="002D7B57" w:rsidRPr="00616295" w14:paraId="719FC3A4" w14:textId="77777777" w:rsidTr="009E1DFE">
        <w:trPr>
          <w:trHeight w:val="65"/>
        </w:trPr>
        <w:tc>
          <w:tcPr>
            <w:tcW w:w="680" w:type="dxa"/>
            <w:tcBorders>
              <w:top w:val="single" w:sz="6" w:space="0" w:color="auto"/>
              <w:left w:val="double" w:sz="4" w:space="0" w:color="auto"/>
              <w:bottom w:val="single" w:sz="6" w:space="0" w:color="auto"/>
            </w:tcBorders>
            <w:vAlign w:val="center"/>
          </w:tcPr>
          <w:p w14:paraId="3D843845" w14:textId="77777777" w:rsidR="002D7B57" w:rsidRPr="00616295" w:rsidRDefault="002D7B57" w:rsidP="00C411FA">
            <w:pPr>
              <w:ind w:left="-25"/>
              <w:jc w:val="center"/>
              <w:rPr>
                <w:rFonts w:asciiTheme="minorHAnsi" w:hAnsiTheme="minorHAnsi"/>
              </w:rPr>
            </w:pPr>
          </w:p>
        </w:tc>
        <w:tc>
          <w:tcPr>
            <w:tcW w:w="3460" w:type="dxa"/>
            <w:tcBorders>
              <w:top w:val="single" w:sz="6" w:space="0" w:color="auto"/>
              <w:left w:val="single" w:sz="6" w:space="0" w:color="auto"/>
              <w:bottom w:val="single" w:sz="6" w:space="0" w:color="auto"/>
            </w:tcBorders>
          </w:tcPr>
          <w:p w14:paraId="146F8C94" w14:textId="77777777" w:rsidR="002D7B57" w:rsidRPr="009E1DFE" w:rsidRDefault="002D7B57" w:rsidP="009E1DFE">
            <w:pPr>
              <w:ind w:left="198"/>
              <w:rPr>
                <w:rFonts w:asciiTheme="minorHAnsi" w:hAnsiTheme="minorHAnsi"/>
                <w:i/>
                <w:iCs/>
                <w:sz w:val="20"/>
                <w:szCs w:val="20"/>
              </w:rPr>
            </w:pPr>
          </w:p>
        </w:tc>
        <w:tc>
          <w:tcPr>
            <w:tcW w:w="680" w:type="dxa"/>
            <w:tcBorders>
              <w:top w:val="single" w:sz="6" w:space="0" w:color="auto"/>
              <w:left w:val="single" w:sz="6" w:space="0" w:color="auto"/>
              <w:bottom w:val="single" w:sz="6" w:space="0" w:color="auto"/>
              <w:right w:val="single" w:sz="6" w:space="0" w:color="auto"/>
            </w:tcBorders>
          </w:tcPr>
          <w:p w14:paraId="1670D79E"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20C97AD"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8238211"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541A530"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26AF935"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CE726C4"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AC7161B"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2A7DFAD"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D3CCFD4"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0FDEC01" w14:textId="77777777" w:rsidR="002D7B57" w:rsidRPr="00616295" w:rsidRDefault="002D7B57"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853C319" w14:textId="77777777" w:rsidR="002D7B57" w:rsidRPr="00616295" w:rsidRDefault="002D7B57"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00705CAB" w14:textId="77777777" w:rsidR="002D7B57" w:rsidRPr="00616295" w:rsidRDefault="002D7B57" w:rsidP="00C411FA">
            <w:pPr>
              <w:rPr>
                <w:rFonts w:asciiTheme="minorHAnsi" w:hAnsiTheme="minorHAnsi"/>
              </w:rPr>
            </w:pPr>
          </w:p>
        </w:tc>
      </w:tr>
      <w:tr w:rsidR="00F543D3" w:rsidRPr="00616295" w14:paraId="569DF3E5" w14:textId="77777777" w:rsidTr="00F543D3">
        <w:trPr>
          <w:trHeight w:val="65"/>
        </w:trPr>
        <w:tc>
          <w:tcPr>
            <w:tcW w:w="680" w:type="dxa"/>
            <w:tcBorders>
              <w:top w:val="single" w:sz="6" w:space="0" w:color="auto"/>
              <w:left w:val="double" w:sz="4" w:space="0" w:color="auto"/>
              <w:bottom w:val="single" w:sz="6" w:space="0" w:color="auto"/>
            </w:tcBorders>
            <w:shd w:val="clear" w:color="auto" w:fill="00B050"/>
            <w:vAlign w:val="center"/>
          </w:tcPr>
          <w:p w14:paraId="03AC2F38" w14:textId="0D227599" w:rsidR="00F543D3" w:rsidRPr="00F543D3" w:rsidRDefault="00F543D3" w:rsidP="00F543D3">
            <w:pPr>
              <w:rPr>
                <w:rFonts w:asciiTheme="minorHAnsi" w:hAnsiTheme="minorHAnsi"/>
                <w:b/>
                <w:bCs/>
                <w:color w:val="FFFFFF" w:themeColor="background1"/>
                <w:sz w:val="20"/>
                <w:szCs w:val="20"/>
              </w:rPr>
            </w:pPr>
          </w:p>
        </w:tc>
        <w:tc>
          <w:tcPr>
            <w:tcW w:w="12147" w:type="dxa"/>
            <w:gridSpan w:val="13"/>
            <w:tcBorders>
              <w:top w:val="single" w:sz="6" w:space="0" w:color="auto"/>
              <w:left w:val="single" w:sz="6" w:space="0" w:color="auto"/>
              <w:bottom w:val="single" w:sz="6" w:space="0" w:color="auto"/>
              <w:right w:val="double" w:sz="4" w:space="0" w:color="auto"/>
            </w:tcBorders>
            <w:shd w:val="clear" w:color="auto" w:fill="00B050"/>
          </w:tcPr>
          <w:p w14:paraId="2FF7F5D0" w14:textId="09F813F6" w:rsidR="00F543D3" w:rsidRPr="00F543D3" w:rsidRDefault="00F543D3" w:rsidP="00C411FA">
            <w:pPr>
              <w:rPr>
                <w:rFonts w:asciiTheme="minorHAnsi" w:hAnsiTheme="minorHAnsi"/>
                <w:color w:val="FFFFFF" w:themeColor="background1"/>
              </w:rPr>
            </w:pPr>
          </w:p>
        </w:tc>
      </w:tr>
      <w:tr w:rsidR="00F543D3" w:rsidRPr="00616295" w14:paraId="13DEFABD" w14:textId="77777777" w:rsidTr="001F6878">
        <w:trPr>
          <w:trHeight w:val="65"/>
        </w:trPr>
        <w:tc>
          <w:tcPr>
            <w:tcW w:w="680" w:type="dxa"/>
            <w:tcBorders>
              <w:top w:val="single" w:sz="6" w:space="0" w:color="auto"/>
              <w:left w:val="double" w:sz="4" w:space="0" w:color="auto"/>
              <w:bottom w:val="double" w:sz="4" w:space="0" w:color="auto"/>
            </w:tcBorders>
            <w:shd w:val="clear" w:color="auto" w:fill="00B050"/>
            <w:vAlign w:val="center"/>
          </w:tcPr>
          <w:p w14:paraId="02D459EF" w14:textId="77777777" w:rsidR="00F543D3" w:rsidRPr="00F543D3" w:rsidRDefault="00F543D3" w:rsidP="00F543D3">
            <w:pPr>
              <w:ind w:left="-25"/>
              <w:jc w:val="center"/>
              <w:rPr>
                <w:rFonts w:asciiTheme="minorHAnsi" w:hAnsiTheme="minorHAnsi"/>
              </w:rPr>
            </w:pPr>
          </w:p>
        </w:tc>
        <w:tc>
          <w:tcPr>
            <w:tcW w:w="12147" w:type="dxa"/>
            <w:gridSpan w:val="13"/>
            <w:tcBorders>
              <w:top w:val="single" w:sz="6" w:space="0" w:color="auto"/>
              <w:left w:val="single" w:sz="6" w:space="0" w:color="auto"/>
              <w:bottom w:val="double" w:sz="4" w:space="0" w:color="auto"/>
              <w:right w:val="double" w:sz="4" w:space="0" w:color="auto"/>
            </w:tcBorders>
            <w:shd w:val="clear" w:color="auto" w:fill="00B050"/>
          </w:tcPr>
          <w:p w14:paraId="278AD375" w14:textId="77777777" w:rsidR="00F543D3" w:rsidRPr="00F543D3" w:rsidRDefault="00F543D3" w:rsidP="00F543D3">
            <w:pPr>
              <w:ind w:left="-25"/>
              <w:jc w:val="center"/>
              <w:rPr>
                <w:rFonts w:asciiTheme="minorHAnsi" w:hAnsiTheme="minorHAnsi"/>
              </w:rPr>
            </w:pPr>
          </w:p>
        </w:tc>
      </w:tr>
    </w:tbl>
    <w:p w14:paraId="1B22C15F" w14:textId="77777777" w:rsidR="000B5EDC" w:rsidRPr="00616295" w:rsidRDefault="000B5EDC" w:rsidP="003234D7"/>
    <w:p w14:paraId="1F61215F" w14:textId="77777777" w:rsidR="000B5EDC" w:rsidRPr="00616295" w:rsidRDefault="000B5EDC" w:rsidP="003234D7">
      <w:pPr>
        <w:pStyle w:val="BodyTextIndent"/>
        <w:tabs>
          <w:tab w:val="clear" w:pos="-720"/>
          <w:tab w:val="left" w:pos="360"/>
        </w:tabs>
        <w:suppressAutoHyphens w:val="0"/>
        <w:ind w:left="360" w:hanging="360"/>
        <w:rPr>
          <w:rFonts w:asciiTheme="minorHAnsi" w:hAnsiTheme="minorHAnsi"/>
          <w:spacing w:val="0"/>
          <w:sz w:val="20"/>
          <w:lang w:eastAsia="en-US"/>
        </w:rPr>
      </w:pPr>
      <w:r w:rsidRPr="00616295">
        <w:rPr>
          <w:rFonts w:asciiTheme="minorHAnsi" w:hAnsiTheme="minorHAnsi"/>
          <w:spacing w:val="0"/>
          <w:sz w:val="20"/>
          <w:lang w:eastAsia="en-US"/>
        </w:rPr>
        <w:t>1</w:t>
      </w:r>
      <w:r w:rsidRPr="00616295">
        <w:rPr>
          <w:rFonts w:asciiTheme="minorHAnsi" w:hAnsiTheme="minorHAnsi"/>
          <w:spacing w:val="0"/>
          <w:sz w:val="20"/>
          <w:lang w:eastAsia="en-US"/>
        </w:rPr>
        <w:tab/>
        <w:t xml:space="preserve">List the deliverables with the breakdown for activities required to produce </w:t>
      </w:r>
      <w:r w:rsidR="0097513D" w:rsidRPr="00616295">
        <w:rPr>
          <w:rFonts w:asciiTheme="minorHAnsi" w:hAnsiTheme="minorHAnsi"/>
          <w:spacing w:val="0"/>
          <w:sz w:val="20"/>
          <w:lang w:eastAsia="en-US"/>
        </w:rPr>
        <w:t>them</w:t>
      </w:r>
      <w:r w:rsidRPr="00616295">
        <w:rPr>
          <w:rFonts w:asciiTheme="minorHAnsi" w:hAnsiTheme="minorHAnsi"/>
          <w:spacing w:val="0"/>
          <w:sz w:val="20"/>
          <w:lang w:eastAsia="en-US"/>
        </w:rPr>
        <w:t xml:space="preserve"> and other benchmarks such as </w:t>
      </w:r>
      <w:r w:rsidR="0097513D" w:rsidRPr="00616295">
        <w:rPr>
          <w:rFonts w:asciiTheme="minorHAnsi" w:hAnsiTheme="minorHAnsi"/>
          <w:spacing w:val="0"/>
          <w:sz w:val="20"/>
          <w:lang w:eastAsia="en-US"/>
        </w:rPr>
        <w:t xml:space="preserve">the </w:t>
      </w:r>
      <w:r w:rsidRPr="00616295">
        <w:rPr>
          <w:rFonts w:asciiTheme="minorHAnsi" w:hAnsiTheme="minorHAnsi"/>
          <w:spacing w:val="0"/>
          <w:sz w:val="20"/>
          <w:lang w:eastAsia="en-US"/>
        </w:rPr>
        <w:t>Client’s approvals.  For phased assignments</w:t>
      </w:r>
      <w:r w:rsidR="0089166F" w:rsidRPr="00616295">
        <w:rPr>
          <w:rFonts w:asciiTheme="minorHAnsi" w:hAnsiTheme="minorHAnsi"/>
          <w:spacing w:val="0"/>
          <w:sz w:val="20"/>
          <w:lang w:eastAsia="en-US"/>
        </w:rPr>
        <w:t>,</w:t>
      </w:r>
      <w:r w:rsidRPr="00616295">
        <w:rPr>
          <w:rFonts w:asciiTheme="minorHAnsi" w:hAnsiTheme="minorHAnsi"/>
          <w:spacing w:val="0"/>
          <w:sz w:val="20"/>
          <w:lang w:eastAsia="en-US"/>
        </w:rPr>
        <w:t xml:space="preserve"> indicate </w:t>
      </w:r>
      <w:r w:rsidR="0097513D" w:rsidRPr="00616295">
        <w:rPr>
          <w:rFonts w:asciiTheme="minorHAnsi" w:hAnsiTheme="minorHAnsi"/>
          <w:spacing w:val="0"/>
          <w:sz w:val="20"/>
          <w:lang w:eastAsia="en-US"/>
        </w:rPr>
        <w:t xml:space="preserve">the </w:t>
      </w:r>
      <w:r w:rsidRPr="00616295">
        <w:rPr>
          <w:rFonts w:asciiTheme="minorHAnsi" w:hAnsiTheme="minorHAnsi"/>
          <w:spacing w:val="0"/>
          <w:sz w:val="20"/>
          <w:lang w:eastAsia="en-US"/>
        </w:rPr>
        <w:t>activities, delivery of reports, and benchmarks separately for each phase.</w:t>
      </w:r>
    </w:p>
    <w:p w14:paraId="6C49F467" w14:textId="77777777" w:rsidR="000B5EDC" w:rsidRPr="00616295" w:rsidRDefault="000B5EDC" w:rsidP="003234D7">
      <w:pPr>
        <w:pStyle w:val="BodyTextIndent"/>
        <w:tabs>
          <w:tab w:val="clear" w:pos="-720"/>
          <w:tab w:val="left" w:pos="360"/>
        </w:tabs>
        <w:suppressAutoHyphens w:val="0"/>
        <w:ind w:left="360" w:hanging="360"/>
        <w:rPr>
          <w:rFonts w:asciiTheme="minorHAnsi" w:hAnsiTheme="minorHAnsi"/>
          <w:spacing w:val="0"/>
          <w:sz w:val="20"/>
          <w:lang w:eastAsia="en-US"/>
        </w:rPr>
      </w:pPr>
      <w:r w:rsidRPr="00616295">
        <w:rPr>
          <w:rFonts w:asciiTheme="minorHAnsi" w:hAnsiTheme="minorHAnsi"/>
          <w:spacing w:val="0"/>
          <w:sz w:val="20"/>
          <w:lang w:eastAsia="en-US"/>
        </w:rPr>
        <w:t>2</w:t>
      </w:r>
      <w:r w:rsidRPr="00616295">
        <w:rPr>
          <w:rFonts w:asciiTheme="minorHAnsi" w:hAnsiTheme="minorHAnsi"/>
          <w:spacing w:val="0"/>
          <w:sz w:val="20"/>
          <w:lang w:eastAsia="en-US"/>
        </w:rPr>
        <w:tab/>
        <w:t xml:space="preserve">Duration of activities shall be indicated </w:t>
      </w:r>
      <w:r w:rsidRPr="00616295">
        <w:rPr>
          <w:rFonts w:asciiTheme="minorHAnsi" w:hAnsiTheme="minorHAnsi"/>
          <w:spacing w:val="0"/>
          <w:sz w:val="20"/>
          <w:u w:val="single"/>
          <w:lang w:eastAsia="en-US"/>
        </w:rPr>
        <w:t>in a form of a bar chart</w:t>
      </w:r>
      <w:r w:rsidRPr="00616295">
        <w:rPr>
          <w:rFonts w:asciiTheme="minorHAnsi" w:hAnsiTheme="minorHAnsi"/>
          <w:spacing w:val="0"/>
          <w:sz w:val="20"/>
          <w:lang w:eastAsia="en-US"/>
        </w:rPr>
        <w:t>.</w:t>
      </w:r>
    </w:p>
    <w:p w14:paraId="6C320AC7" w14:textId="77777777" w:rsidR="000B5EDC" w:rsidRPr="00616295" w:rsidRDefault="000B5EDC" w:rsidP="003234D7">
      <w:pPr>
        <w:pStyle w:val="BodyTextIndent"/>
        <w:tabs>
          <w:tab w:val="clear" w:pos="-720"/>
          <w:tab w:val="left" w:pos="360"/>
        </w:tabs>
        <w:suppressAutoHyphens w:val="0"/>
        <w:ind w:left="360" w:hanging="360"/>
        <w:rPr>
          <w:rFonts w:asciiTheme="minorHAnsi" w:hAnsiTheme="minorHAnsi"/>
          <w:spacing w:val="0"/>
          <w:lang w:eastAsia="en-US"/>
        </w:rPr>
      </w:pPr>
      <w:r w:rsidRPr="00616295">
        <w:rPr>
          <w:rFonts w:asciiTheme="minorHAnsi" w:hAnsiTheme="minorHAnsi"/>
          <w:spacing w:val="0"/>
          <w:sz w:val="20"/>
          <w:lang w:eastAsia="en-US"/>
        </w:rPr>
        <w:t>3.     Include a legend, if necessary, to help read the chart</w:t>
      </w:r>
      <w:r w:rsidR="0097513D" w:rsidRPr="00616295">
        <w:rPr>
          <w:rFonts w:asciiTheme="minorHAnsi" w:hAnsiTheme="minorHAnsi"/>
          <w:spacing w:val="0"/>
          <w:sz w:val="20"/>
          <w:lang w:eastAsia="en-US"/>
        </w:rPr>
        <w:t>.</w:t>
      </w:r>
    </w:p>
    <w:p w14:paraId="4CC1919D" w14:textId="77777777" w:rsidR="000E55F3" w:rsidRPr="000E55F3" w:rsidRDefault="000E55F3" w:rsidP="000E55F3">
      <w:r w:rsidRPr="000E55F3">
        <w:rPr>
          <w:b/>
          <w:bCs/>
        </w:rPr>
        <w:t>Ongoing Concurrent Training:</w:t>
      </w:r>
    </w:p>
    <w:p w14:paraId="38FC191D" w14:textId="77777777" w:rsidR="000E55F3" w:rsidRPr="000E55F3" w:rsidRDefault="000E55F3" w:rsidP="000E55F3">
      <w:r w:rsidRPr="000E55F3">
        <w:t>The training program will consist of two parallel tracks:</w:t>
      </w:r>
    </w:p>
    <w:p w14:paraId="3A5C48A6" w14:textId="77777777" w:rsidR="000E55F3" w:rsidRPr="000E55F3" w:rsidRDefault="000E55F3">
      <w:pPr>
        <w:numPr>
          <w:ilvl w:val="0"/>
          <w:numId w:val="87"/>
        </w:numPr>
      </w:pPr>
      <w:r w:rsidRPr="000E55F3">
        <w:rPr>
          <w:b/>
          <w:bCs/>
        </w:rPr>
        <w:lastRenderedPageBreak/>
        <w:t>Cohort-Based Group Sessions</w:t>
      </w:r>
      <w:r w:rsidRPr="000E55F3">
        <w:t xml:space="preserve">: These sessions will focus on </w:t>
      </w:r>
      <w:r w:rsidRPr="000E55F3">
        <w:rPr>
          <w:b/>
          <w:bCs/>
        </w:rPr>
        <w:t>common elements</w:t>
      </w:r>
      <w:r w:rsidRPr="000E55F3">
        <w:t xml:space="preserve"> relevant to all businesses, such as digital marketing, e-commerce integration, financial management tools, and customer relationship management (CRM) systems. Group training will allow businesses to learn foundational digital transformation concepts together, facilitating shared experiences and discussions on general challenges and opportunities.</w:t>
      </w:r>
    </w:p>
    <w:p w14:paraId="015BDD5A" w14:textId="77777777" w:rsidR="000E55F3" w:rsidRPr="000E55F3" w:rsidRDefault="000E55F3">
      <w:pPr>
        <w:numPr>
          <w:ilvl w:val="0"/>
          <w:numId w:val="87"/>
        </w:numPr>
      </w:pPr>
      <w:r w:rsidRPr="000E55F3">
        <w:rPr>
          <w:b/>
          <w:bCs/>
        </w:rPr>
        <w:t>Customized Individual Training</w:t>
      </w:r>
      <w:r w:rsidRPr="000E55F3">
        <w:t xml:space="preserve">: Tailored sessions will be developed for each business to address </w:t>
      </w:r>
      <w:r w:rsidRPr="000E55F3">
        <w:rPr>
          <w:b/>
          <w:bCs/>
        </w:rPr>
        <w:t>unique business-specific needs</w:t>
      </w:r>
      <w:r w:rsidRPr="000E55F3">
        <w:t xml:space="preserve"> based on their individualized </w:t>
      </w:r>
      <w:r w:rsidRPr="000E55F3">
        <w:rPr>
          <w:b/>
          <w:bCs/>
        </w:rPr>
        <w:t>Digital Transformation Plan</w:t>
      </w:r>
      <w:r w:rsidRPr="000E55F3">
        <w:t>. This customized training will dive into specific technologies, operational processes, or strategies that are essential for the unique growth and transformation of each business.</w:t>
      </w:r>
    </w:p>
    <w:p w14:paraId="3C477F64" w14:textId="77777777" w:rsidR="000E55F3" w:rsidRPr="000E55F3" w:rsidRDefault="000E55F3" w:rsidP="000E55F3">
      <w:r w:rsidRPr="000E55F3">
        <w:t xml:space="preserve">By integrating both </w:t>
      </w:r>
      <w:r w:rsidRPr="000E55F3">
        <w:rPr>
          <w:b/>
          <w:bCs/>
        </w:rPr>
        <w:t>cohort training</w:t>
      </w:r>
      <w:r w:rsidRPr="000E55F3">
        <w:t xml:space="preserve"> for common elements and </w:t>
      </w:r>
      <w:r w:rsidRPr="000E55F3">
        <w:rPr>
          <w:b/>
          <w:bCs/>
        </w:rPr>
        <w:t>individualized training</w:t>
      </w:r>
      <w:r w:rsidRPr="000E55F3">
        <w:t>, the program ensures that all participants benefit from broad knowledge sharing while receiving the necessary support to address their specific business challenges.</w:t>
      </w:r>
    </w:p>
    <w:p w14:paraId="56D45BC5" w14:textId="4A046FB0" w:rsidR="008540F4" w:rsidRDefault="008540F4">
      <w:r>
        <w:br w:type="page"/>
      </w:r>
    </w:p>
    <w:p w14:paraId="0C363AD4" w14:textId="7A4D51B3" w:rsidR="000B5EDC" w:rsidRPr="00616295" w:rsidRDefault="008540F4" w:rsidP="00B91DDF">
      <w:pPr>
        <w:sectPr w:rsidR="000B5EDC" w:rsidRPr="00616295" w:rsidSect="00735F3D">
          <w:headerReference w:type="even" r:id="rId41"/>
          <w:headerReference w:type="default" r:id="rId42"/>
          <w:footerReference w:type="default" r:id="rId43"/>
          <w:footnotePr>
            <w:numRestart w:val="eachSect"/>
          </w:footnotePr>
          <w:pgSz w:w="15840" w:h="12240" w:orient="landscape" w:code="1"/>
          <w:pgMar w:top="1440" w:right="1440" w:bottom="1440" w:left="1440" w:header="720" w:footer="720" w:gutter="0"/>
          <w:cols w:space="720"/>
        </w:sectPr>
      </w:pPr>
      <w:r>
        <w:lastRenderedPageBreak/>
        <w:br w:type="page"/>
      </w:r>
    </w:p>
    <w:p w14:paraId="2BD16890" w14:textId="77777777" w:rsidR="000B5EDC" w:rsidRPr="00616295" w:rsidRDefault="000B5EDC" w:rsidP="005A440E">
      <w:pPr>
        <w:jc w:val="center"/>
        <w:rPr>
          <w:b/>
          <w:smallCaps/>
          <w:sz w:val="28"/>
          <w:szCs w:val="28"/>
        </w:rPr>
      </w:pPr>
      <w:bookmarkStart w:id="185" w:name="_Toc494209472"/>
      <w:bookmarkStart w:id="186" w:name="_Toc172357892"/>
      <w:r w:rsidRPr="00616295">
        <w:rPr>
          <w:rStyle w:val="Heading6Char"/>
          <w:sz w:val="28"/>
          <w:szCs w:val="28"/>
        </w:rPr>
        <w:lastRenderedPageBreak/>
        <w:t>Form TECH-6</w:t>
      </w:r>
      <w:bookmarkEnd w:id="185"/>
      <w:r w:rsidR="00447974" w:rsidRPr="00616295">
        <w:rPr>
          <w:smallCaps/>
          <w:sz w:val="28"/>
          <w:szCs w:val="28"/>
        </w:rPr>
        <w:t xml:space="preserve"> </w:t>
      </w:r>
      <w:r w:rsidRPr="00616295">
        <w:rPr>
          <w:b/>
          <w:smallCaps/>
          <w:sz w:val="28"/>
          <w:szCs w:val="28"/>
        </w:rPr>
        <w:t>(for FTP and ST</w:t>
      </w:r>
      <w:r w:rsidR="000D6814" w:rsidRPr="00616295">
        <w:rPr>
          <w:b/>
          <w:smallCaps/>
          <w:sz w:val="28"/>
          <w:szCs w:val="28"/>
        </w:rPr>
        <w:t>P)</w:t>
      </w:r>
    </w:p>
    <w:p w14:paraId="1BA5278B" w14:textId="77777777" w:rsidR="005A440E" w:rsidRPr="00616295" w:rsidRDefault="005A440E" w:rsidP="005A440E">
      <w:pPr>
        <w:jc w:val="center"/>
        <w:rPr>
          <w:smallCaps/>
          <w:sz w:val="28"/>
          <w:szCs w:val="28"/>
        </w:rPr>
      </w:pPr>
    </w:p>
    <w:p w14:paraId="29EAC10F" w14:textId="77777777" w:rsidR="000B5EDC" w:rsidRPr="00616295" w:rsidRDefault="000B5EDC" w:rsidP="005A440E">
      <w:pPr>
        <w:jc w:val="center"/>
        <w:rPr>
          <w:b/>
          <w:smallCaps/>
          <w:sz w:val="28"/>
          <w:szCs w:val="28"/>
        </w:rPr>
      </w:pPr>
      <w:r w:rsidRPr="00616295">
        <w:rPr>
          <w:b/>
          <w:smallCaps/>
          <w:sz w:val="28"/>
          <w:szCs w:val="28"/>
        </w:rPr>
        <w:t>Team Composition, Assignment</w:t>
      </w:r>
      <w:r w:rsidR="008F6AD3" w:rsidRPr="00616295">
        <w:rPr>
          <w:b/>
          <w:smallCaps/>
          <w:sz w:val="28"/>
          <w:szCs w:val="28"/>
        </w:rPr>
        <w:t>,</w:t>
      </w:r>
      <w:r w:rsidRPr="00616295">
        <w:rPr>
          <w:b/>
          <w:smallCaps/>
          <w:sz w:val="28"/>
          <w:szCs w:val="28"/>
        </w:rPr>
        <w:t xml:space="preserve"> and Key Experts’ inputs</w:t>
      </w:r>
      <w:bookmarkEnd w:id="186"/>
    </w:p>
    <w:p w14:paraId="2DFD33D1" w14:textId="77777777" w:rsidR="0000062D" w:rsidRPr="00616295" w:rsidRDefault="0000062D" w:rsidP="0000062D">
      <w:pPr>
        <w:pStyle w:val="BankNormal"/>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806"/>
      </w:tblGrid>
      <w:tr w:rsidR="000B5EDC" w:rsidRPr="00616295" w14:paraId="346EB060" w14:textId="77777777" w:rsidTr="00985C75">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65B9AAD2" w14:textId="77777777" w:rsidR="000B5EDC" w:rsidRPr="00616295" w:rsidRDefault="000B5EDC" w:rsidP="00B911C4">
            <w:pPr>
              <w:rPr>
                <w:b/>
              </w:rPr>
            </w:pPr>
            <w:r w:rsidRPr="00616295">
              <w:rPr>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1EDB2896" w14:textId="77777777" w:rsidR="000B5EDC" w:rsidRPr="00616295" w:rsidRDefault="000B5EDC" w:rsidP="00C716A3">
            <w:pPr>
              <w:jc w:val="center"/>
              <w:rPr>
                <w:rFonts w:asciiTheme="minorHAnsi" w:hAnsiTheme="minorHAnsi"/>
                <w:sz w:val="20"/>
              </w:rPr>
            </w:pPr>
            <w:r w:rsidRPr="00616295">
              <w:rPr>
                <w:rFonts w:asciiTheme="minorHAnsi" w:hAnsiTheme="minorHAnsi"/>
                <w:b/>
                <w:bCs/>
                <w:sz w:val="20"/>
              </w:rPr>
              <w:t>Name</w:t>
            </w:r>
          </w:p>
        </w:tc>
        <w:tc>
          <w:tcPr>
            <w:tcW w:w="8059" w:type="dxa"/>
            <w:gridSpan w:val="13"/>
            <w:tcBorders>
              <w:top w:val="double" w:sz="4" w:space="0" w:color="auto"/>
              <w:right w:val="single" w:sz="6" w:space="0" w:color="auto"/>
            </w:tcBorders>
            <w:vAlign w:val="center"/>
          </w:tcPr>
          <w:p w14:paraId="58B0C45A" w14:textId="77777777" w:rsidR="000B5EDC" w:rsidRPr="00616295" w:rsidRDefault="000B5EDC" w:rsidP="00B911C4">
            <w:pPr>
              <w:rPr>
                <w:b/>
              </w:rPr>
            </w:pPr>
            <w:r w:rsidRPr="00616295">
              <w:rPr>
                <w:b/>
              </w:rPr>
              <w:t>Expert’s input (in person/month) per each Deliverable (listed in TECH-5)</w:t>
            </w:r>
          </w:p>
        </w:tc>
        <w:tc>
          <w:tcPr>
            <w:tcW w:w="2418" w:type="dxa"/>
            <w:gridSpan w:val="3"/>
            <w:tcBorders>
              <w:top w:val="double" w:sz="4" w:space="0" w:color="auto"/>
              <w:right w:val="double" w:sz="4" w:space="0" w:color="auto"/>
            </w:tcBorders>
            <w:vAlign w:val="center"/>
          </w:tcPr>
          <w:p w14:paraId="1069A3F0" w14:textId="77777777" w:rsidR="000B5EDC" w:rsidRPr="00616295" w:rsidRDefault="000B5EDC" w:rsidP="00B911C4">
            <w:pPr>
              <w:rPr>
                <w:b/>
              </w:rPr>
            </w:pPr>
            <w:r w:rsidRPr="00616295">
              <w:rPr>
                <w:b/>
              </w:rPr>
              <w:t>Total time</w:t>
            </w:r>
            <w:r w:rsidR="0089166F" w:rsidRPr="00616295">
              <w:rPr>
                <w:b/>
              </w:rPr>
              <w:t>-</w:t>
            </w:r>
            <w:r w:rsidRPr="00616295">
              <w:rPr>
                <w:b/>
              </w:rPr>
              <w:t xml:space="preserve">input </w:t>
            </w:r>
          </w:p>
          <w:p w14:paraId="3FC2EF9A" w14:textId="77777777" w:rsidR="000B5EDC" w:rsidRPr="00616295" w:rsidRDefault="000B5EDC" w:rsidP="00B911C4">
            <w:pPr>
              <w:rPr>
                <w:b/>
              </w:rPr>
            </w:pPr>
            <w:r w:rsidRPr="00616295">
              <w:rPr>
                <w:b/>
              </w:rPr>
              <w:t>(in Months)</w:t>
            </w:r>
          </w:p>
        </w:tc>
      </w:tr>
      <w:tr w:rsidR="000B5EDC" w:rsidRPr="00616295" w14:paraId="5D2C0221" w14:textId="77777777" w:rsidTr="000245AF">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15712D04" w14:textId="77777777" w:rsidR="000B5EDC" w:rsidRPr="00616295" w:rsidRDefault="000B5EDC" w:rsidP="00C57D7C">
            <w:pPr>
              <w:jc w:val="center"/>
              <w:rPr>
                <w:rFonts w:asciiTheme="minorHAnsi" w:hAnsiTheme="minorHAnsi"/>
                <w:b/>
                <w:bCs/>
                <w:sz w:val="20"/>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31D8B9A3" w14:textId="77777777" w:rsidR="000B5EDC" w:rsidRPr="00616295" w:rsidRDefault="000B5EDC" w:rsidP="00C57D7C">
            <w:pPr>
              <w:jc w:val="center"/>
              <w:rPr>
                <w:rFonts w:asciiTheme="minorHAnsi" w:hAnsiTheme="minorHAnsi"/>
                <w:b/>
                <w:bCs/>
                <w:sz w:val="20"/>
              </w:rPr>
            </w:pPr>
          </w:p>
        </w:tc>
        <w:tc>
          <w:tcPr>
            <w:tcW w:w="912" w:type="dxa"/>
            <w:tcBorders>
              <w:top w:val="single" w:sz="6" w:space="0" w:color="auto"/>
              <w:bottom w:val="single" w:sz="12" w:space="0" w:color="auto"/>
            </w:tcBorders>
            <w:vAlign w:val="center"/>
          </w:tcPr>
          <w:p w14:paraId="62566B1E" w14:textId="77777777" w:rsidR="000B5EDC" w:rsidRPr="00616295" w:rsidRDefault="000B5EDC" w:rsidP="00C57D7C">
            <w:pPr>
              <w:jc w:val="center"/>
              <w:rPr>
                <w:rFonts w:asciiTheme="minorHAnsi" w:hAnsiTheme="minorHAnsi"/>
                <w:b/>
                <w:bCs/>
                <w:sz w:val="20"/>
              </w:rPr>
            </w:pPr>
            <w:r w:rsidRPr="00616295">
              <w:rPr>
                <w:rFonts w:asciiTheme="minorHAnsi" w:hAnsiTheme="minorHAnsi"/>
                <w:b/>
                <w:bCs/>
                <w:sz w:val="20"/>
              </w:rPr>
              <w:t>Position</w:t>
            </w:r>
          </w:p>
        </w:tc>
        <w:tc>
          <w:tcPr>
            <w:tcW w:w="720" w:type="dxa"/>
            <w:tcBorders>
              <w:top w:val="single" w:sz="6" w:space="0" w:color="auto"/>
              <w:left w:val="single" w:sz="6" w:space="0" w:color="auto"/>
              <w:bottom w:val="single" w:sz="12" w:space="0" w:color="auto"/>
              <w:right w:val="single" w:sz="6" w:space="0" w:color="auto"/>
            </w:tcBorders>
            <w:vAlign w:val="center"/>
          </w:tcPr>
          <w:p w14:paraId="285853FD" w14:textId="77777777" w:rsidR="000B5EDC" w:rsidRPr="00616295" w:rsidRDefault="000B5EDC" w:rsidP="00C57D7C">
            <w:pPr>
              <w:jc w:val="center"/>
              <w:rPr>
                <w:rFonts w:asciiTheme="minorHAnsi" w:hAnsiTheme="minorHAnsi"/>
                <w:b/>
                <w:bCs/>
                <w:sz w:val="20"/>
              </w:rPr>
            </w:pPr>
          </w:p>
        </w:tc>
        <w:tc>
          <w:tcPr>
            <w:tcW w:w="990" w:type="dxa"/>
            <w:tcBorders>
              <w:top w:val="single" w:sz="6" w:space="0" w:color="auto"/>
              <w:bottom w:val="single" w:sz="12" w:space="0" w:color="auto"/>
            </w:tcBorders>
            <w:vAlign w:val="center"/>
          </w:tcPr>
          <w:p w14:paraId="5F9ACE93" w14:textId="77777777" w:rsidR="000B5EDC" w:rsidRPr="00616295" w:rsidRDefault="000B5EDC" w:rsidP="00C57D7C">
            <w:pPr>
              <w:jc w:val="center"/>
              <w:rPr>
                <w:rFonts w:asciiTheme="minorHAnsi" w:hAnsiTheme="minorHAnsi"/>
                <w:b/>
                <w:bCs/>
                <w:sz w:val="20"/>
              </w:rPr>
            </w:pPr>
            <w:r w:rsidRPr="00616295">
              <w:rPr>
                <w:rFonts w:asciiTheme="minorHAnsi" w:hAnsiTheme="minorHAnsi"/>
                <w:b/>
                <w:bCs/>
                <w:sz w:val="20"/>
              </w:rPr>
              <w:t>D-1</w:t>
            </w:r>
          </w:p>
        </w:tc>
        <w:tc>
          <w:tcPr>
            <w:tcW w:w="180" w:type="dxa"/>
            <w:tcBorders>
              <w:top w:val="single" w:sz="6" w:space="0" w:color="auto"/>
              <w:left w:val="single" w:sz="6" w:space="0" w:color="auto"/>
              <w:bottom w:val="single" w:sz="12" w:space="0" w:color="auto"/>
              <w:right w:val="single" w:sz="6" w:space="0" w:color="auto"/>
            </w:tcBorders>
            <w:vAlign w:val="center"/>
          </w:tcPr>
          <w:p w14:paraId="50F3CA0C" w14:textId="77777777" w:rsidR="000B5EDC" w:rsidRPr="00616295" w:rsidRDefault="000B5EDC" w:rsidP="000245AF">
            <w:pPr>
              <w:rPr>
                <w:rFonts w:asciiTheme="minorHAnsi" w:hAnsiTheme="minorHAnsi"/>
                <w:b/>
                <w:bCs/>
                <w:sz w:val="20"/>
              </w:rPr>
            </w:pPr>
          </w:p>
        </w:tc>
        <w:tc>
          <w:tcPr>
            <w:tcW w:w="1080" w:type="dxa"/>
            <w:tcBorders>
              <w:top w:val="single" w:sz="6" w:space="0" w:color="auto"/>
              <w:bottom w:val="single" w:sz="12" w:space="0" w:color="auto"/>
            </w:tcBorders>
            <w:vAlign w:val="center"/>
          </w:tcPr>
          <w:p w14:paraId="339B16BC" w14:textId="77777777" w:rsidR="000B5EDC" w:rsidRPr="00616295" w:rsidRDefault="000B5EDC" w:rsidP="00C57D7C">
            <w:pPr>
              <w:jc w:val="center"/>
              <w:rPr>
                <w:rFonts w:asciiTheme="minorHAnsi" w:hAnsiTheme="minorHAnsi"/>
                <w:b/>
                <w:bCs/>
                <w:sz w:val="20"/>
              </w:rPr>
            </w:pPr>
            <w:r w:rsidRPr="00616295">
              <w:rPr>
                <w:rFonts w:asciiTheme="minorHAnsi" w:hAnsiTheme="minorHAnsi"/>
                <w:b/>
                <w:bCs/>
                <w:sz w:val="20"/>
              </w:rPr>
              <w:t>D-2</w:t>
            </w:r>
          </w:p>
        </w:tc>
        <w:tc>
          <w:tcPr>
            <w:tcW w:w="180" w:type="dxa"/>
            <w:tcBorders>
              <w:top w:val="single" w:sz="6" w:space="0" w:color="auto"/>
              <w:left w:val="single" w:sz="6" w:space="0" w:color="auto"/>
              <w:bottom w:val="single" w:sz="12" w:space="0" w:color="auto"/>
              <w:right w:val="single" w:sz="6" w:space="0" w:color="auto"/>
            </w:tcBorders>
            <w:vAlign w:val="center"/>
          </w:tcPr>
          <w:p w14:paraId="5FC4051C" w14:textId="77777777" w:rsidR="000B5EDC" w:rsidRPr="00616295" w:rsidRDefault="000B5EDC" w:rsidP="00C57D7C">
            <w:pPr>
              <w:jc w:val="center"/>
              <w:rPr>
                <w:rFonts w:asciiTheme="minorHAnsi" w:hAnsiTheme="minorHAnsi"/>
                <w:b/>
                <w:bCs/>
                <w:sz w:val="20"/>
              </w:rPr>
            </w:pPr>
          </w:p>
        </w:tc>
        <w:tc>
          <w:tcPr>
            <w:tcW w:w="990" w:type="dxa"/>
            <w:tcBorders>
              <w:top w:val="single" w:sz="6" w:space="0" w:color="auto"/>
              <w:bottom w:val="single" w:sz="12" w:space="0" w:color="auto"/>
            </w:tcBorders>
            <w:vAlign w:val="center"/>
          </w:tcPr>
          <w:p w14:paraId="7E04E2B4" w14:textId="77777777" w:rsidR="000B5EDC" w:rsidRPr="00616295" w:rsidRDefault="000B5EDC" w:rsidP="00C57D7C">
            <w:pPr>
              <w:jc w:val="center"/>
              <w:rPr>
                <w:rFonts w:asciiTheme="minorHAnsi" w:hAnsiTheme="minorHAnsi"/>
                <w:b/>
                <w:bCs/>
                <w:sz w:val="20"/>
              </w:rPr>
            </w:pPr>
            <w:r w:rsidRPr="00616295">
              <w:rPr>
                <w:rFonts w:asciiTheme="minorHAnsi" w:hAnsiTheme="minorHAnsi"/>
                <w:b/>
                <w:bCs/>
                <w:sz w:val="20"/>
              </w:rPr>
              <w:t>D-3</w:t>
            </w:r>
          </w:p>
        </w:tc>
        <w:tc>
          <w:tcPr>
            <w:tcW w:w="900" w:type="dxa"/>
            <w:tcBorders>
              <w:top w:val="single" w:sz="6" w:space="0" w:color="auto"/>
              <w:left w:val="single" w:sz="6" w:space="0" w:color="auto"/>
              <w:bottom w:val="single" w:sz="12" w:space="0" w:color="auto"/>
              <w:right w:val="single" w:sz="6" w:space="0" w:color="auto"/>
            </w:tcBorders>
            <w:vAlign w:val="center"/>
          </w:tcPr>
          <w:p w14:paraId="1C7A03EF" w14:textId="77777777" w:rsidR="000B5EDC" w:rsidRPr="00616295" w:rsidRDefault="000B5EDC" w:rsidP="00C57D7C">
            <w:pPr>
              <w:jc w:val="center"/>
              <w:rPr>
                <w:rFonts w:asciiTheme="minorHAnsi" w:hAnsiTheme="minorHAnsi"/>
                <w:b/>
                <w:bCs/>
                <w:sz w:val="20"/>
              </w:rPr>
            </w:pPr>
            <w:r w:rsidRPr="00616295">
              <w:rPr>
                <w:rFonts w:asciiTheme="minorHAnsi" w:hAnsiTheme="minorHAnsi"/>
                <w:b/>
                <w:bCs/>
                <w:sz w:val="20"/>
              </w:rPr>
              <w:t>........</w:t>
            </w:r>
          </w:p>
        </w:tc>
        <w:tc>
          <w:tcPr>
            <w:tcW w:w="180" w:type="dxa"/>
            <w:tcBorders>
              <w:top w:val="single" w:sz="6" w:space="0" w:color="auto"/>
              <w:bottom w:val="single" w:sz="12" w:space="0" w:color="auto"/>
            </w:tcBorders>
            <w:vAlign w:val="center"/>
          </w:tcPr>
          <w:p w14:paraId="0FF5BB13" w14:textId="77777777" w:rsidR="000B5EDC" w:rsidRPr="00616295" w:rsidRDefault="000B5EDC" w:rsidP="00C57D7C">
            <w:pPr>
              <w:jc w:val="center"/>
              <w:rPr>
                <w:rFonts w:asciiTheme="minorHAnsi" w:hAnsiTheme="minorHAnsi"/>
                <w:b/>
                <w:bCs/>
                <w:sz w:val="20"/>
              </w:rPr>
            </w:pPr>
          </w:p>
        </w:tc>
        <w:tc>
          <w:tcPr>
            <w:tcW w:w="900" w:type="dxa"/>
            <w:tcBorders>
              <w:top w:val="single" w:sz="6" w:space="0" w:color="auto"/>
              <w:left w:val="single" w:sz="6" w:space="0" w:color="auto"/>
              <w:bottom w:val="single" w:sz="12" w:space="0" w:color="auto"/>
              <w:right w:val="single" w:sz="6" w:space="0" w:color="auto"/>
            </w:tcBorders>
            <w:vAlign w:val="center"/>
          </w:tcPr>
          <w:p w14:paraId="611673CF" w14:textId="77777777" w:rsidR="000B5EDC" w:rsidRPr="00616295" w:rsidRDefault="000B5EDC" w:rsidP="00C57D7C">
            <w:pPr>
              <w:jc w:val="center"/>
              <w:rPr>
                <w:rFonts w:asciiTheme="minorHAnsi" w:hAnsiTheme="minorHAnsi"/>
                <w:b/>
                <w:bCs/>
                <w:sz w:val="20"/>
              </w:rPr>
            </w:pPr>
            <w:r w:rsidRPr="00616295">
              <w:rPr>
                <w:rFonts w:asciiTheme="minorHAnsi" w:hAnsiTheme="minorHAnsi"/>
                <w:b/>
                <w:bCs/>
                <w:sz w:val="20"/>
              </w:rPr>
              <w:t>D-...</w:t>
            </w:r>
          </w:p>
        </w:tc>
        <w:tc>
          <w:tcPr>
            <w:tcW w:w="699" w:type="dxa"/>
            <w:tcBorders>
              <w:top w:val="single" w:sz="6" w:space="0" w:color="auto"/>
              <w:bottom w:val="single" w:sz="12" w:space="0" w:color="auto"/>
              <w:right w:val="single" w:sz="6" w:space="0" w:color="auto"/>
            </w:tcBorders>
            <w:vAlign w:val="center"/>
          </w:tcPr>
          <w:p w14:paraId="3565B6F9" w14:textId="77777777" w:rsidR="000B5EDC" w:rsidRPr="00616295" w:rsidRDefault="000B5EDC" w:rsidP="00C57D7C">
            <w:pPr>
              <w:jc w:val="center"/>
              <w:rPr>
                <w:rFonts w:asciiTheme="minorHAnsi" w:hAnsiTheme="minorHAnsi"/>
                <w:b/>
                <w:bCs/>
                <w:sz w:val="20"/>
              </w:rPr>
            </w:pPr>
          </w:p>
        </w:tc>
        <w:tc>
          <w:tcPr>
            <w:tcW w:w="164" w:type="dxa"/>
            <w:tcBorders>
              <w:top w:val="single" w:sz="6" w:space="0" w:color="auto"/>
              <w:left w:val="single" w:sz="6" w:space="0" w:color="auto"/>
              <w:bottom w:val="single" w:sz="12" w:space="0" w:color="auto"/>
            </w:tcBorders>
            <w:vAlign w:val="center"/>
          </w:tcPr>
          <w:p w14:paraId="1A294214" w14:textId="77777777" w:rsidR="000B5EDC" w:rsidRPr="00616295" w:rsidRDefault="000B5EDC" w:rsidP="00C57D7C">
            <w:pPr>
              <w:jc w:val="center"/>
              <w:rPr>
                <w:rFonts w:asciiTheme="minorHAnsi" w:hAnsiTheme="minorHAnsi"/>
                <w:b/>
                <w:bCs/>
                <w:sz w:val="20"/>
              </w:rPr>
            </w:pPr>
          </w:p>
        </w:tc>
        <w:tc>
          <w:tcPr>
            <w:tcW w:w="164" w:type="dxa"/>
            <w:tcBorders>
              <w:top w:val="single" w:sz="6" w:space="0" w:color="auto"/>
              <w:left w:val="single" w:sz="6" w:space="0" w:color="auto"/>
              <w:bottom w:val="single" w:sz="12" w:space="0" w:color="auto"/>
              <w:right w:val="single" w:sz="6" w:space="0" w:color="auto"/>
            </w:tcBorders>
            <w:vAlign w:val="center"/>
          </w:tcPr>
          <w:p w14:paraId="3BD8C804" w14:textId="77777777" w:rsidR="000B5EDC" w:rsidRPr="00616295" w:rsidRDefault="000B5EDC" w:rsidP="00C57D7C">
            <w:pPr>
              <w:jc w:val="center"/>
              <w:rPr>
                <w:rFonts w:asciiTheme="minorHAnsi" w:hAnsiTheme="minorHAnsi"/>
                <w:b/>
                <w:bCs/>
                <w:sz w:val="20"/>
              </w:rPr>
            </w:pPr>
          </w:p>
        </w:tc>
        <w:tc>
          <w:tcPr>
            <w:tcW w:w="806" w:type="dxa"/>
            <w:tcBorders>
              <w:top w:val="single" w:sz="6" w:space="0" w:color="auto"/>
              <w:bottom w:val="single" w:sz="12" w:space="0" w:color="auto"/>
              <w:right w:val="single" w:sz="6" w:space="0" w:color="auto"/>
            </w:tcBorders>
            <w:vAlign w:val="center"/>
          </w:tcPr>
          <w:p w14:paraId="067E17A0" w14:textId="77777777" w:rsidR="000B5EDC" w:rsidRPr="00616295" w:rsidRDefault="000B5EDC" w:rsidP="00C57D7C">
            <w:pPr>
              <w:jc w:val="center"/>
              <w:rPr>
                <w:rFonts w:asciiTheme="minorHAnsi" w:hAnsiTheme="minorHAnsi"/>
                <w:b/>
                <w:bCs/>
                <w:sz w:val="20"/>
              </w:rPr>
            </w:pPr>
            <w:r w:rsidRPr="00616295">
              <w:rPr>
                <w:rFonts w:asciiTheme="minorHAnsi" w:hAnsiTheme="minorHAnsi"/>
                <w:b/>
                <w:bCs/>
                <w:sz w:val="20"/>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2E5D0442" w14:textId="77777777" w:rsidR="000B5EDC" w:rsidRPr="00616295" w:rsidRDefault="000B5EDC" w:rsidP="00C57D7C">
            <w:pPr>
              <w:jc w:val="center"/>
              <w:rPr>
                <w:rFonts w:asciiTheme="minorHAnsi" w:hAnsiTheme="minorHAnsi"/>
                <w:b/>
                <w:bCs/>
                <w:sz w:val="20"/>
              </w:rPr>
            </w:pPr>
            <w:r w:rsidRPr="00616295">
              <w:rPr>
                <w:rFonts w:asciiTheme="minorHAnsi" w:hAnsiTheme="minorHAnsi"/>
                <w:b/>
                <w:bCs/>
                <w:sz w:val="20"/>
              </w:rPr>
              <w:t>Field</w:t>
            </w:r>
          </w:p>
        </w:tc>
        <w:tc>
          <w:tcPr>
            <w:tcW w:w="806" w:type="dxa"/>
            <w:tcBorders>
              <w:top w:val="single" w:sz="6" w:space="0" w:color="auto"/>
              <w:left w:val="single" w:sz="6" w:space="0" w:color="auto"/>
              <w:bottom w:val="single" w:sz="12" w:space="0" w:color="auto"/>
              <w:right w:val="double" w:sz="4" w:space="0" w:color="auto"/>
            </w:tcBorders>
            <w:vAlign w:val="center"/>
          </w:tcPr>
          <w:p w14:paraId="4179151E" w14:textId="77777777" w:rsidR="000B5EDC" w:rsidRPr="00616295" w:rsidRDefault="000B5EDC" w:rsidP="00C57D7C">
            <w:pPr>
              <w:jc w:val="center"/>
              <w:rPr>
                <w:rFonts w:asciiTheme="minorHAnsi" w:hAnsiTheme="minorHAnsi"/>
                <w:b/>
                <w:bCs/>
                <w:sz w:val="20"/>
              </w:rPr>
            </w:pPr>
            <w:r w:rsidRPr="00616295">
              <w:rPr>
                <w:rFonts w:asciiTheme="minorHAnsi" w:hAnsiTheme="minorHAnsi"/>
                <w:b/>
                <w:bCs/>
                <w:sz w:val="20"/>
              </w:rPr>
              <w:t>Total</w:t>
            </w:r>
          </w:p>
        </w:tc>
      </w:tr>
      <w:tr w:rsidR="000B5EDC" w:rsidRPr="00616295" w14:paraId="0171F9B1" w14:textId="77777777" w:rsidTr="000245AF">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7C5A8AD8" w14:textId="77777777" w:rsidR="000B5EDC" w:rsidRPr="00616295" w:rsidRDefault="000B5EDC" w:rsidP="00C57D7C">
            <w:pPr>
              <w:pStyle w:val="xl41"/>
              <w:spacing w:before="0" w:beforeAutospacing="0" w:after="0" w:afterAutospacing="0"/>
              <w:rPr>
                <w:rFonts w:asciiTheme="minorHAnsi" w:hAnsiTheme="minorHAnsi"/>
                <w:szCs w:val="24"/>
                <w:lang w:val="en-US"/>
              </w:rPr>
            </w:pPr>
            <w:r w:rsidRPr="00616295">
              <w:rPr>
                <w:rFonts w:asciiTheme="minorHAnsi" w:hAnsiTheme="minorHAnsi"/>
                <w:b/>
                <w:bCs/>
                <w:szCs w:val="24"/>
                <w:lang w:val="en-US"/>
              </w:rPr>
              <w:t>KEY EXPERTS</w:t>
            </w:r>
          </w:p>
        </w:tc>
        <w:tc>
          <w:tcPr>
            <w:tcW w:w="990" w:type="dxa"/>
            <w:tcBorders>
              <w:top w:val="single" w:sz="12" w:space="0" w:color="auto"/>
              <w:left w:val="nil"/>
              <w:bottom w:val="single" w:sz="6" w:space="0" w:color="auto"/>
              <w:right w:val="nil"/>
            </w:tcBorders>
          </w:tcPr>
          <w:p w14:paraId="388D7F06" w14:textId="77777777" w:rsidR="000B5EDC" w:rsidRPr="00616295" w:rsidRDefault="000B5EDC" w:rsidP="00C57D7C">
            <w:pPr>
              <w:rPr>
                <w:rFonts w:asciiTheme="minorHAnsi" w:hAnsiTheme="minorHAnsi"/>
                <w:sz w:val="20"/>
              </w:rPr>
            </w:pPr>
          </w:p>
        </w:tc>
        <w:tc>
          <w:tcPr>
            <w:tcW w:w="180" w:type="dxa"/>
            <w:tcBorders>
              <w:top w:val="single" w:sz="12" w:space="0" w:color="auto"/>
              <w:left w:val="nil"/>
              <w:bottom w:val="single" w:sz="6" w:space="0" w:color="auto"/>
              <w:right w:val="nil"/>
            </w:tcBorders>
          </w:tcPr>
          <w:p w14:paraId="274EDB14" w14:textId="77777777" w:rsidR="000B5EDC" w:rsidRPr="00616295" w:rsidRDefault="000B5EDC" w:rsidP="00C57D7C">
            <w:pPr>
              <w:rPr>
                <w:rFonts w:asciiTheme="minorHAnsi" w:hAnsiTheme="minorHAnsi"/>
                <w:sz w:val="20"/>
              </w:rPr>
            </w:pPr>
          </w:p>
        </w:tc>
        <w:tc>
          <w:tcPr>
            <w:tcW w:w="1080" w:type="dxa"/>
            <w:tcBorders>
              <w:top w:val="single" w:sz="12" w:space="0" w:color="auto"/>
              <w:left w:val="nil"/>
              <w:bottom w:val="single" w:sz="6" w:space="0" w:color="auto"/>
              <w:right w:val="nil"/>
            </w:tcBorders>
          </w:tcPr>
          <w:p w14:paraId="17375633" w14:textId="77777777" w:rsidR="000B5EDC" w:rsidRPr="00616295" w:rsidRDefault="000B5EDC" w:rsidP="00C57D7C">
            <w:pPr>
              <w:rPr>
                <w:rFonts w:asciiTheme="minorHAnsi" w:hAnsiTheme="minorHAnsi"/>
                <w:sz w:val="20"/>
              </w:rPr>
            </w:pPr>
          </w:p>
        </w:tc>
        <w:tc>
          <w:tcPr>
            <w:tcW w:w="180" w:type="dxa"/>
            <w:tcBorders>
              <w:top w:val="single" w:sz="12" w:space="0" w:color="auto"/>
              <w:left w:val="nil"/>
              <w:bottom w:val="single" w:sz="6" w:space="0" w:color="auto"/>
              <w:right w:val="nil"/>
            </w:tcBorders>
          </w:tcPr>
          <w:p w14:paraId="40F2A464" w14:textId="77777777" w:rsidR="000B5EDC" w:rsidRPr="00616295" w:rsidRDefault="000B5EDC" w:rsidP="00C57D7C">
            <w:pPr>
              <w:rPr>
                <w:rFonts w:asciiTheme="minorHAnsi" w:hAnsiTheme="minorHAnsi"/>
                <w:sz w:val="20"/>
              </w:rPr>
            </w:pPr>
          </w:p>
        </w:tc>
        <w:tc>
          <w:tcPr>
            <w:tcW w:w="990" w:type="dxa"/>
            <w:tcBorders>
              <w:top w:val="single" w:sz="12" w:space="0" w:color="auto"/>
              <w:left w:val="nil"/>
              <w:bottom w:val="single" w:sz="6" w:space="0" w:color="auto"/>
              <w:right w:val="nil"/>
            </w:tcBorders>
          </w:tcPr>
          <w:p w14:paraId="37995D35" w14:textId="77777777" w:rsidR="000B5EDC" w:rsidRPr="00616295" w:rsidRDefault="000B5EDC" w:rsidP="00C57D7C">
            <w:pPr>
              <w:rPr>
                <w:rFonts w:asciiTheme="minorHAnsi" w:hAnsiTheme="minorHAnsi"/>
                <w:sz w:val="20"/>
              </w:rPr>
            </w:pPr>
          </w:p>
        </w:tc>
        <w:tc>
          <w:tcPr>
            <w:tcW w:w="900" w:type="dxa"/>
            <w:tcBorders>
              <w:top w:val="single" w:sz="12" w:space="0" w:color="auto"/>
              <w:left w:val="nil"/>
              <w:bottom w:val="single" w:sz="6" w:space="0" w:color="auto"/>
              <w:right w:val="nil"/>
            </w:tcBorders>
          </w:tcPr>
          <w:p w14:paraId="11997BAB" w14:textId="77777777" w:rsidR="000B5EDC" w:rsidRPr="00616295" w:rsidRDefault="000B5EDC" w:rsidP="00C57D7C">
            <w:pPr>
              <w:rPr>
                <w:rFonts w:asciiTheme="minorHAnsi" w:hAnsiTheme="minorHAnsi"/>
                <w:sz w:val="20"/>
              </w:rPr>
            </w:pPr>
          </w:p>
        </w:tc>
        <w:tc>
          <w:tcPr>
            <w:tcW w:w="180" w:type="dxa"/>
            <w:tcBorders>
              <w:top w:val="single" w:sz="12" w:space="0" w:color="auto"/>
              <w:left w:val="nil"/>
              <w:bottom w:val="single" w:sz="6" w:space="0" w:color="auto"/>
              <w:right w:val="nil"/>
            </w:tcBorders>
          </w:tcPr>
          <w:p w14:paraId="482A188D" w14:textId="77777777" w:rsidR="000B5EDC" w:rsidRPr="00616295" w:rsidRDefault="000B5EDC" w:rsidP="00C57D7C">
            <w:pPr>
              <w:rPr>
                <w:rFonts w:asciiTheme="minorHAnsi" w:hAnsiTheme="minorHAnsi"/>
                <w:sz w:val="20"/>
              </w:rPr>
            </w:pPr>
          </w:p>
        </w:tc>
        <w:tc>
          <w:tcPr>
            <w:tcW w:w="900" w:type="dxa"/>
            <w:tcBorders>
              <w:top w:val="single" w:sz="12" w:space="0" w:color="auto"/>
              <w:left w:val="nil"/>
              <w:bottom w:val="single" w:sz="6" w:space="0" w:color="auto"/>
              <w:right w:val="nil"/>
            </w:tcBorders>
          </w:tcPr>
          <w:p w14:paraId="11FCB35D" w14:textId="77777777" w:rsidR="000B5EDC" w:rsidRPr="00616295" w:rsidRDefault="000B5EDC" w:rsidP="00C57D7C">
            <w:pPr>
              <w:rPr>
                <w:rFonts w:asciiTheme="minorHAnsi" w:hAnsiTheme="minorHAnsi"/>
                <w:sz w:val="20"/>
              </w:rPr>
            </w:pPr>
          </w:p>
        </w:tc>
        <w:tc>
          <w:tcPr>
            <w:tcW w:w="699" w:type="dxa"/>
            <w:tcBorders>
              <w:top w:val="single" w:sz="12" w:space="0" w:color="auto"/>
              <w:left w:val="nil"/>
              <w:bottom w:val="single" w:sz="6" w:space="0" w:color="auto"/>
              <w:right w:val="nil"/>
            </w:tcBorders>
          </w:tcPr>
          <w:p w14:paraId="2679BDF8" w14:textId="77777777" w:rsidR="000B5EDC" w:rsidRPr="00616295" w:rsidRDefault="000B5EDC" w:rsidP="00C57D7C">
            <w:pPr>
              <w:rPr>
                <w:rFonts w:asciiTheme="minorHAnsi" w:hAnsiTheme="minorHAnsi"/>
                <w:sz w:val="20"/>
              </w:rPr>
            </w:pPr>
          </w:p>
        </w:tc>
        <w:tc>
          <w:tcPr>
            <w:tcW w:w="164" w:type="dxa"/>
            <w:tcBorders>
              <w:top w:val="single" w:sz="12" w:space="0" w:color="auto"/>
              <w:left w:val="nil"/>
              <w:bottom w:val="single" w:sz="6" w:space="0" w:color="auto"/>
              <w:right w:val="nil"/>
            </w:tcBorders>
          </w:tcPr>
          <w:p w14:paraId="27799C00" w14:textId="77777777" w:rsidR="000B5EDC" w:rsidRPr="00616295" w:rsidRDefault="000B5EDC" w:rsidP="00C57D7C">
            <w:pPr>
              <w:rPr>
                <w:rFonts w:asciiTheme="minorHAnsi" w:hAnsiTheme="minorHAnsi"/>
                <w:sz w:val="20"/>
              </w:rPr>
            </w:pPr>
          </w:p>
        </w:tc>
        <w:tc>
          <w:tcPr>
            <w:tcW w:w="164" w:type="dxa"/>
            <w:tcBorders>
              <w:top w:val="single" w:sz="12" w:space="0" w:color="auto"/>
              <w:left w:val="nil"/>
              <w:bottom w:val="single" w:sz="6" w:space="0" w:color="auto"/>
              <w:right w:val="nil"/>
            </w:tcBorders>
          </w:tcPr>
          <w:p w14:paraId="7F627BB8" w14:textId="77777777" w:rsidR="000B5EDC" w:rsidRPr="00616295" w:rsidRDefault="000B5EDC" w:rsidP="00C57D7C">
            <w:pPr>
              <w:rPr>
                <w:rFonts w:asciiTheme="minorHAnsi" w:hAnsiTheme="minorHAnsi"/>
                <w:sz w:val="20"/>
              </w:rPr>
            </w:pPr>
          </w:p>
        </w:tc>
        <w:tc>
          <w:tcPr>
            <w:tcW w:w="806" w:type="dxa"/>
            <w:tcBorders>
              <w:top w:val="single" w:sz="12" w:space="0" w:color="auto"/>
              <w:left w:val="nil"/>
              <w:bottom w:val="single" w:sz="6" w:space="0" w:color="auto"/>
              <w:right w:val="nil"/>
            </w:tcBorders>
          </w:tcPr>
          <w:p w14:paraId="00314C3E" w14:textId="77777777" w:rsidR="000B5EDC" w:rsidRPr="00616295" w:rsidRDefault="000B5EDC" w:rsidP="00C57D7C">
            <w:pPr>
              <w:rPr>
                <w:rFonts w:asciiTheme="minorHAnsi" w:hAnsiTheme="minorHAnsi"/>
                <w:sz w:val="20"/>
              </w:rPr>
            </w:pPr>
          </w:p>
        </w:tc>
        <w:tc>
          <w:tcPr>
            <w:tcW w:w="806" w:type="dxa"/>
            <w:tcBorders>
              <w:top w:val="single" w:sz="12" w:space="0" w:color="auto"/>
              <w:left w:val="nil"/>
              <w:bottom w:val="single" w:sz="6" w:space="0" w:color="auto"/>
              <w:right w:val="nil"/>
            </w:tcBorders>
          </w:tcPr>
          <w:p w14:paraId="7E468684" w14:textId="77777777" w:rsidR="000B5EDC" w:rsidRPr="00616295" w:rsidRDefault="000B5EDC" w:rsidP="00C57D7C">
            <w:pPr>
              <w:rPr>
                <w:rFonts w:asciiTheme="minorHAnsi" w:hAnsiTheme="minorHAnsi"/>
                <w:sz w:val="20"/>
              </w:rPr>
            </w:pPr>
          </w:p>
        </w:tc>
        <w:tc>
          <w:tcPr>
            <w:tcW w:w="806" w:type="dxa"/>
            <w:tcBorders>
              <w:top w:val="single" w:sz="12" w:space="0" w:color="auto"/>
              <w:left w:val="nil"/>
              <w:bottom w:val="single" w:sz="6" w:space="0" w:color="auto"/>
              <w:right w:val="double" w:sz="4" w:space="0" w:color="auto"/>
            </w:tcBorders>
          </w:tcPr>
          <w:p w14:paraId="72A3654C" w14:textId="77777777" w:rsidR="000B5EDC" w:rsidRPr="00616295" w:rsidRDefault="000B5EDC" w:rsidP="00C57D7C">
            <w:pPr>
              <w:rPr>
                <w:rFonts w:asciiTheme="minorHAnsi" w:hAnsiTheme="minorHAnsi"/>
                <w:sz w:val="20"/>
              </w:rPr>
            </w:pPr>
          </w:p>
        </w:tc>
      </w:tr>
      <w:tr w:rsidR="000B5EDC" w:rsidRPr="00616295" w14:paraId="5BB4F90B"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0C84B021" w14:textId="77777777" w:rsidR="000B5EDC" w:rsidRPr="00616295" w:rsidRDefault="000B5EDC" w:rsidP="00C57D7C">
            <w:pPr>
              <w:jc w:val="center"/>
              <w:rPr>
                <w:rFonts w:asciiTheme="minorHAnsi" w:hAnsiTheme="minorHAnsi"/>
                <w:sz w:val="20"/>
              </w:rPr>
            </w:pPr>
            <w:r w:rsidRPr="00616295">
              <w:rPr>
                <w:rFonts w:asciiTheme="minorHAnsi" w:hAnsiTheme="minorHAnsi"/>
                <w:sz w:val="20"/>
              </w:rPr>
              <w:t>K-1</w:t>
            </w:r>
          </w:p>
        </w:tc>
        <w:tc>
          <w:tcPr>
            <w:tcW w:w="1858" w:type="dxa"/>
            <w:vMerge w:val="restart"/>
            <w:tcBorders>
              <w:top w:val="single" w:sz="6" w:space="0" w:color="auto"/>
              <w:left w:val="single" w:sz="6" w:space="0" w:color="auto"/>
              <w:right w:val="single" w:sz="6" w:space="0" w:color="auto"/>
            </w:tcBorders>
          </w:tcPr>
          <w:p w14:paraId="596597A3" w14:textId="77777777" w:rsidR="000B5EDC" w:rsidRPr="00616295" w:rsidRDefault="000B5EDC" w:rsidP="00FA21B0">
            <w:pPr>
              <w:pStyle w:val="xl41"/>
              <w:spacing w:before="0" w:beforeAutospacing="0" w:after="0" w:afterAutospacing="0"/>
              <w:rPr>
                <w:rFonts w:asciiTheme="minorHAnsi" w:hAnsiTheme="minorHAnsi"/>
                <w:szCs w:val="24"/>
                <w:lang w:val="en-US"/>
              </w:rPr>
            </w:pPr>
            <w:r w:rsidRPr="00616295">
              <w:rPr>
                <w:rFonts w:asciiTheme="minorHAnsi" w:hAnsiTheme="minorHAnsi"/>
                <w:szCs w:val="24"/>
                <w:lang w:val="en-US"/>
              </w:rPr>
              <w:t>{e.g.</w:t>
            </w:r>
            <w:r w:rsidR="0089166F" w:rsidRPr="00616295">
              <w:rPr>
                <w:rFonts w:asciiTheme="minorHAnsi" w:hAnsiTheme="minorHAnsi"/>
                <w:szCs w:val="24"/>
                <w:lang w:val="en-US"/>
              </w:rPr>
              <w:t>,</w:t>
            </w:r>
            <w:r w:rsidRPr="00616295">
              <w:rPr>
                <w:rFonts w:asciiTheme="minorHAnsi" w:hAnsiTheme="minorHAnsi"/>
                <w:szCs w:val="24"/>
                <w:lang w:val="en-US"/>
              </w:rPr>
              <w:t xml:space="preserve"> Mr. </w:t>
            </w:r>
            <w:proofErr w:type="spellStart"/>
            <w:r w:rsidRPr="00616295">
              <w:rPr>
                <w:rFonts w:asciiTheme="minorHAnsi" w:hAnsiTheme="minorHAnsi"/>
                <w:szCs w:val="24"/>
                <w:lang w:val="en-US"/>
              </w:rPr>
              <w:t>Abbbb</w:t>
            </w:r>
            <w:proofErr w:type="spellEnd"/>
            <w:r w:rsidRPr="00616295">
              <w:rPr>
                <w:rFonts w:asciiTheme="minorHAnsi" w:hAnsiTheme="minorHAnsi"/>
                <w:szCs w:val="24"/>
                <w:lang w:val="en-US"/>
              </w:rPr>
              <w:t>}</w:t>
            </w:r>
          </w:p>
        </w:tc>
        <w:tc>
          <w:tcPr>
            <w:tcW w:w="912" w:type="dxa"/>
            <w:vMerge w:val="restart"/>
            <w:tcBorders>
              <w:top w:val="single" w:sz="6" w:space="0" w:color="auto"/>
              <w:left w:val="single" w:sz="6" w:space="0" w:color="auto"/>
              <w:right w:val="single" w:sz="6" w:space="0" w:color="auto"/>
            </w:tcBorders>
            <w:tcMar>
              <w:left w:w="28" w:type="dxa"/>
            </w:tcMar>
            <w:vAlign w:val="center"/>
          </w:tcPr>
          <w:p w14:paraId="29772FA8" w14:textId="77777777" w:rsidR="000B5EDC" w:rsidRPr="00616295" w:rsidRDefault="000B5EDC" w:rsidP="00C57D7C">
            <w:pPr>
              <w:rPr>
                <w:rFonts w:asciiTheme="minorHAnsi" w:hAnsiTheme="minorHAnsi"/>
                <w:sz w:val="16"/>
              </w:rPr>
            </w:pPr>
            <w:r w:rsidRPr="00616295">
              <w:rPr>
                <w:rFonts w:asciiTheme="minorHAnsi" w:hAnsiTheme="minorHAnsi"/>
                <w:sz w:val="16"/>
              </w:rPr>
              <w:t>[Team Leader]</w:t>
            </w:r>
          </w:p>
        </w:tc>
        <w:tc>
          <w:tcPr>
            <w:tcW w:w="720" w:type="dxa"/>
            <w:tcBorders>
              <w:top w:val="single" w:sz="6" w:space="0" w:color="auto"/>
              <w:left w:val="single" w:sz="6" w:space="0" w:color="auto"/>
              <w:bottom w:val="dashSmallGap" w:sz="4" w:space="0" w:color="auto"/>
              <w:right w:val="single" w:sz="6" w:space="0" w:color="auto"/>
            </w:tcBorders>
          </w:tcPr>
          <w:p w14:paraId="5C6BFD52" w14:textId="77777777" w:rsidR="000B5EDC" w:rsidRPr="00616295" w:rsidRDefault="000B5EDC" w:rsidP="005066ED">
            <w:pPr>
              <w:rPr>
                <w:rFonts w:asciiTheme="minorHAnsi" w:hAnsiTheme="minorHAnsi"/>
                <w:sz w:val="20"/>
              </w:rPr>
            </w:pPr>
            <w:r w:rsidRPr="00616295">
              <w:rPr>
                <w:rFonts w:asciiTheme="minorHAnsi" w:hAnsiTheme="minorHAnsi"/>
                <w:sz w:val="16"/>
              </w:rPr>
              <w:t>[</w:t>
            </w:r>
            <w:r w:rsidRPr="00616295">
              <w:rPr>
                <w:rFonts w:asciiTheme="minorHAnsi" w:hAnsiTheme="minorHAnsi"/>
                <w:i/>
                <w:iCs/>
                <w:sz w:val="16"/>
              </w:rPr>
              <w:t>Home]</w:t>
            </w:r>
          </w:p>
        </w:tc>
        <w:tc>
          <w:tcPr>
            <w:tcW w:w="990" w:type="dxa"/>
            <w:tcBorders>
              <w:top w:val="single" w:sz="6" w:space="0" w:color="auto"/>
              <w:left w:val="single" w:sz="6" w:space="0" w:color="auto"/>
              <w:bottom w:val="dashSmallGap" w:sz="4" w:space="0" w:color="auto"/>
              <w:right w:val="single" w:sz="6" w:space="0" w:color="auto"/>
            </w:tcBorders>
          </w:tcPr>
          <w:p w14:paraId="35E222F5" w14:textId="77777777" w:rsidR="000B5EDC" w:rsidRPr="00616295" w:rsidRDefault="000B5EDC" w:rsidP="00C57D7C">
            <w:pPr>
              <w:rPr>
                <w:rFonts w:asciiTheme="minorHAnsi" w:hAnsiTheme="minorHAnsi"/>
                <w:sz w:val="20"/>
              </w:rPr>
            </w:pPr>
            <w:r w:rsidRPr="00616295">
              <w:rPr>
                <w:rFonts w:asciiTheme="minorHAnsi" w:hAnsiTheme="minorHAnsi"/>
                <w:sz w:val="20"/>
              </w:rPr>
              <w:t>[2 month]</w:t>
            </w:r>
          </w:p>
        </w:tc>
        <w:tc>
          <w:tcPr>
            <w:tcW w:w="180" w:type="dxa"/>
            <w:tcBorders>
              <w:top w:val="single" w:sz="6" w:space="0" w:color="auto"/>
              <w:left w:val="single" w:sz="6" w:space="0" w:color="auto"/>
              <w:bottom w:val="dashSmallGap" w:sz="4" w:space="0" w:color="auto"/>
              <w:right w:val="single" w:sz="6" w:space="0" w:color="auto"/>
            </w:tcBorders>
          </w:tcPr>
          <w:p w14:paraId="3F63E79F" w14:textId="77777777" w:rsidR="000B5EDC" w:rsidRPr="00616295"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76B997B3" w14:textId="77777777" w:rsidR="000B5EDC" w:rsidRPr="00616295" w:rsidRDefault="000B5EDC" w:rsidP="00C57D7C">
            <w:pPr>
              <w:rPr>
                <w:rFonts w:asciiTheme="minorHAnsi" w:hAnsiTheme="minorHAnsi"/>
                <w:sz w:val="20"/>
              </w:rPr>
            </w:pPr>
            <w:r w:rsidRPr="00616295">
              <w:rPr>
                <w:rFonts w:asciiTheme="minorHAnsi" w:hAnsiTheme="minorHAnsi"/>
                <w:sz w:val="20"/>
              </w:rPr>
              <w:t>[1.0]</w:t>
            </w:r>
          </w:p>
        </w:tc>
        <w:tc>
          <w:tcPr>
            <w:tcW w:w="180" w:type="dxa"/>
            <w:tcBorders>
              <w:top w:val="single" w:sz="6" w:space="0" w:color="auto"/>
              <w:left w:val="single" w:sz="6" w:space="0" w:color="auto"/>
              <w:bottom w:val="dashSmallGap" w:sz="4" w:space="0" w:color="auto"/>
              <w:right w:val="single" w:sz="6" w:space="0" w:color="auto"/>
            </w:tcBorders>
          </w:tcPr>
          <w:p w14:paraId="48FD9F2B"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4D01940" w14:textId="77777777" w:rsidR="000B5EDC" w:rsidRPr="00616295" w:rsidRDefault="000B5EDC" w:rsidP="00C57D7C">
            <w:pPr>
              <w:rPr>
                <w:rFonts w:asciiTheme="minorHAnsi" w:hAnsiTheme="minorHAnsi"/>
                <w:sz w:val="20"/>
              </w:rPr>
            </w:pPr>
            <w:r w:rsidRPr="00616295">
              <w:rPr>
                <w:rFonts w:asciiTheme="minorHAnsi" w:hAnsiTheme="minorHAnsi"/>
                <w:sz w:val="20"/>
              </w:rPr>
              <w:t>[1.0]</w:t>
            </w:r>
          </w:p>
        </w:tc>
        <w:tc>
          <w:tcPr>
            <w:tcW w:w="900" w:type="dxa"/>
            <w:tcBorders>
              <w:top w:val="single" w:sz="6" w:space="0" w:color="auto"/>
              <w:left w:val="single" w:sz="6" w:space="0" w:color="auto"/>
              <w:bottom w:val="dashSmallGap" w:sz="4" w:space="0" w:color="auto"/>
              <w:right w:val="single" w:sz="6" w:space="0" w:color="auto"/>
            </w:tcBorders>
          </w:tcPr>
          <w:p w14:paraId="7E6583EA"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178295C8"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07B8D12F" w14:textId="77777777" w:rsidR="000B5EDC" w:rsidRPr="00616295"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583D9C0A"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E980CAA"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3A2AB837"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3E9E362"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EC4F26F" w14:textId="77777777" w:rsidR="000B5EDC" w:rsidRPr="00616295"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349538E8" w14:textId="77777777" w:rsidR="000B5EDC" w:rsidRPr="00616295" w:rsidRDefault="000B5EDC" w:rsidP="00C57D7C">
            <w:pPr>
              <w:rPr>
                <w:rFonts w:asciiTheme="minorHAnsi" w:hAnsiTheme="minorHAnsi"/>
                <w:sz w:val="20"/>
              </w:rPr>
            </w:pPr>
          </w:p>
        </w:tc>
      </w:tr>
      <w:tr w:rsidR="000B5EDC" w:rsidRPr="00616295" w14:paraId="1AB2EAAF"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8C2EFE4" w14:textId="77777777" w:rsidR="000B5EDC" w:rsidRPr="00616295"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7979CFF2" w14:textId="77777777" w:rsidR="000B5EDC" w:rsidRPr="00616295"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512B7A1D" w14:textId="77777777" w:rsidR="000B5EDC" w:rsidRPr="00616295" w:rsidRDefault="000B5EDC" w:rsidP="00C57D7C">
            <w:pPr>
              <w:rPr>
                <w:rFonts w:asciiTheme="minorHAnsi" w:hAnsiTheme="minorHAnsi"/>
                <w:sz w:val="16"/>
              </w:rPr>
            </w:pPr>
          </w:p>
        </w:tc>
        <w:tc>
          <w:tcPr>
            <w:tcW w:w="720" w:type="dxa"/>
            <w:tcBorders>
              <w:top w:val="dashSmallGap" w:sz="4" w:space="0" w:color="auto"/>
              <w:left w:val="single" w:sz="6" w:space="0" w:color="auto"/>
              <w:bottom w:val="single" w:sz="6" w:space="0" w:color="auto"/>
              <w:right w:val="single" w:sz="6" w:space="0" w:color="auto"/>
            </w:tcBorders>
          </w:tcPr>
          <w:p w14:paraId="0BF8867A" w14:textId="77777777" w:rsidR="000B5EDC" w:rsidRPr="00616295" w:rsidRDefault="000B5EDC" w:rsidP="00C57D7C">
            <w:pPr>
              <w:rPr>
                <w:rFonts w:asciiTheme="minorHAnsi" w:hAnsiTheme="minorHAnsi"/>
                <w:sz w:val="20"/>
              </w:rPr>
            </w:pPr>
            <w:r w:rsidRPr="00616295">
              <w:rPr>
                <w:rFonts w:asciiTheme="minorHAnsi" w:hAnsiTheme="minorHAnsi"/>
                <w:sz w:val="16"/>
              </w:rPr>
              <w:t>[</w:t>
            </w:r>
            <w:r w:rsidRPr="00616295">
              <w:rPr>
                <w:rFonts w:asciiTheme="minorHAnsi" w:hAnsiTheme="minorHAnsi"/>
                <w:i/>
                <w:iCs/>
                <w:sz w:val="16"/>
              </w:rPr>
              <w:t>Field</w:t>
            </w:r>
            <w:r w:rsidRPr="00616295">
              <w:rPr>
                <w:rFonts w:asciiTheme="minorHAnsi" w:hAnsiTheme="minorHAnsi"/>
                <w:sz w:val="16"/>
              </w:rPr>
              <w:t>]</w:t>
            </w:r>
          </w:p>
        </w:tc>
        <w:tc>
          <w:tcPr>
            <w:tcW w:w="990" w:type="dxa"/>
            <w:tcBorders>
              <w:top w:val="dashSmallGap" w:sz="4" w:space="0" w:color="auto"/>
              <w:left w:val="single" w:sz="6" w:space="0" w:color="auto"/>
              <w:bottom w:val="single" w:sz="6" w:space="0" w:color="auto"/>
              <w:right w:val="single" w:sz="6" w:space="0" w:color="auto"/>
            </w:tcBorders>
          </w:tcPr>
          <w:p w14:paraId="584BA4ED" w14:textId="77777777" w:rsidR="000B5EDC" w:rsidRPr="00616295" w:rsidRDefault="000B5EDC" w:rsidP="00C57D7C">
            <w:pPr>
              <w:rPr>
                <w:rFonts w:asciiTheme="minorHAnsi" w:hAnsiTheme="minorHAnsi"/>
                <w:sz w:val="20"/>
              </w:rPr>
            </w:pPr>
            <w:r w:rsidRPr="00616295">
              <w:rPr>
                <w:rFonts w:asciiTheme="minorHAnsi" w:hAnsiTheme="minorHAnsi"/>
                <w:sz w:val="20"/>
              </w:rPr>
              <w:t>[0.5 m]</w:t>
            </w:r>
          </w:p>
        </w:tc>
        <w:tc>
          <w:tcPr>
            <w:tcW w:w="180" w:type="dxa"/>
            <w:tcBorders>
              <w:top w:val="dashSmallGap" w:sz="4" w:space="0" w:color="auto"/>
              <w:left w:val="single" w:sz="6" w:space="0" w:color="auto"/>
              <w:bottom w:val="single" w:sz="6" w:space="0" w:color="auto"/>
              <w:right w:val="single" w:sz="6" w:space="0" w:color="auto"/>
            </w:tcBorders>
          </w:tcPr>
          <w:p w14:paraId="6902F12F" w14:textId="77777777" w:rsidR="000B5EDC" w:rsidRPr="00616295"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30EB9727" w14:textId="77777777" w:rsidR="000B5EDC" w:rsidRPr="00616295" w:rsidRDefault="000B5EDC" w:rsidP="00C57D7C">
            <w:pPr>
              <w:rPr>
                <w:rFonts w:asciiTheme="minorHAnsi" w:hAnsiTheme="minorHAnsi"/>
                <w:sz w:val="20"/>
              </w:rPr>
            </w:pPr>
            <w:r w:rsidRPr="00616295">
              <w:rPr>
                <w:rFonts w:asciiTheme="minorHAnsi" w:hAnsiTheme="minorHAnsi"/>
                <w:sz w:val="20"/>
              </w:rPr>
              <w:t>[2.5]</w:t>
            </w:r>
          </w:p>
        </w:tc>
        <w:tc>
          <w:tcPr>
            <w:tcW w:w="180" w:type="dxa"/>
            <w:tcBorders>
              <w:top w:val="dashSmallGap" w:sz="4" w:space="0" w:color="auto"/>
              <w:left w:val="single" w:sz="6" w:space="0" w:color="auto"/>
              <w:bottom w:val="single" w:sz="6" w:space="0" w:color="auto"/>
              <w:right w:val="single" w:sz="6" w:space="0" w:color="auto"/>
            </w:tcBorders>
          </w:tcPr>
          <w:p w14:paraId="59128F67" w14:textId="77777777" w:rsidR="000B5EDC" w:rsidRPr="00616295"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38145343" w14:textId="77777777" w:rsidR="000B5EDC" w:rsidRPr="00616295" w:rsidRDefault="000B5EDC" w:rsidP="00C57D7C">
            <w:pPr>
              <w:rPr>
                <w:rFonts w:asciiTheme="minorHAnsi" w:hAnsiTheme="minorHAnsi"/>
                <w:sz w:val="20"/>
              </w:rPr>
            </w:pPr>
            <w:r w:rsidRPr="00616295">
              <w:rPr>
                <w:rFonts w:asciiTheme="minorHAnsi" w:hAnsiTheme="minorHAnsi"/>
                <w:sz w:val="20"/>
              </w:rPr>
              <w:t>[0]</w:t>
            </w:r>
          </w:p>
        </w:tc>
        <w:tc>
          <w:tcPr>
            <w:tcW w:w="900" w:type="dxa"/>
            <w:tcBorders>
              <w:top w:val="dashSmallGap" w:sz="4" w:space="0" w:color="auto"/>
              <w:left w:val="single" w:sz="6" w:space="0" w:color="auto"/>
              <w:bottom w:val="single" w:sz="6" w:space="0" w:color="auto"/>
              <w:right w:val="single" w:sz="6" w:space="0" w:color="auto"/>
            </w:tcBorders>
          </w:tcPr>
          <w:p w14:paraId="7ECAF9F1"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4BE39321"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74902723" w14:textId="77777777" w:rsidR="000B5EDC" w:rsidRPr="00616295"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593A54DC"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2DD67289"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16F4B9DA"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58AAFFE"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48E8E45" w14:textId="77777777" w:rsidR="000B5EDC" w:rsidRPr="00616295"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1BF4D598" w14:textId="77777777" w:rsidR="000B5EDC" w:rsidRPr="00616295" w:rsidRDefault="000B5EDC" w:rsidP="00C57D7C">
            <w:pPr>
              <w:jc w:val="right"/>
              <w:rPr>
                <w:rFonts w:asciiTheme="minorHAnsi" w:hAnsiTheme="minorHAnsi"/>
                <w:sz w:val="20"/>
              </w:rPr>
            </w:pPr>
          </w:p>
        </w:tc>
      </w:tr>
      <w:tr w:rsidR="000B5EDC" w:rsidRPr="00616295" w14:paraId="56D1D75C"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5CE1F378" w14:textId="77777777" w:rsidR="000B5EDC" w:rsidRPr="00616295" w:rsidRDefault="000B5EDC" w:rsidP="00C57D7C">
            <w:pPr>
              <w:jc w:val="center"/>
              <w:rPr>
                <w:rFonts w:asciiTheme="minorHAnsi" w:hAnsiTheme="minorHAnsi"/>
                <w:sz w:val="20"/>
              </w:rPr>
            </w:pPr>
            <w:r w:rsidRPr="00616295">
              <w:rPr>
                <w:rFonts w:asciiTheme="minorHAnsi" w:hAnsiTheme="minorHAnsi"/>
                <w:sz w:val="20"/>
              </w:rPr>
              <w:t>K-2</w:t>
            </w:r>
          </w:p>
        </w:tc>
        <w:tc>
          <w:tcPr>
            <w:tcW w:w="1858" w:type="dxa"/>
            <w:vMerge w:val="restart"/>
            <w:tcBorders>
              <w:top w:val="single" w:sz="6" w:space="0" w:color="auto"/>
              <w:left w:val="single" w:sz="6" w:space="0" w:color="auto"/>
              <w:right w:val="single" w:sz="6" w:space="0" w:color="auto"/>
            </w:tcBorders>
          </w:tcPr>
          <w:p w14:paraId="63462FC3" w14:textId="77777777" w:rsidR="000B5EDC" w:rsidRPr="00616295"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16A33EA2" w14:textId="77777777" w:rsidR="000B5EDC" w:rsidRPr="00616295"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0FA68AD2"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03285616"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D7B3B85" w14:textId="77777777" w:rsidR="000B5EDC" w:rsidRPr="00616295"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3BA739A2"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195ABDF1"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93581F8"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24C7E282"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3495FC8"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50EC4B3B" w14:textId="77777777" w:rsidR="000B5EDC" w:rsidRPr="00616295"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140EEC87"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1B94C592"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356C334D"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2F8F2D5"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3889165" w14:textId="77777777" w:rsidR="000B5EDC" w:rsidRPr="00616295"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593EBC7C" w14:textId="77777777" w:rsidR="000B5EDC" w:rsidRPr="00616295" w:rsidRDefault="000B5EDC" w:rsidP="00C57D7C">
            <w:pPr>
              <w:rPr>
                <w:rFonts w:asciiTheme="minorHAnsi" w:hAnsiTheme="minorHAnsi"/>
                <w:sz w:val="20"/>
              </w:rPr>
            </w:pPr>
          </w:p>
        </w:tc>
      </w:tr>
      <w:tr w:rsidR="000B5EDC" w:rsidRPr="00616295" w14:paraId="2E1096C5"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B3FB6FE" w14:textId="77777777" w:rsidR="000B5EDC" w:rsidRPr="00616295"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665C0E8E" w14:textId="77777777" w:rsidR="000B5EDC" w:rsidRPr="00616295"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74A74715" w14:textId="77777777" w:rsidR="000B5EDC" w:rsidRPr="00616295"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505EE73D" w14:textId="77777777" w:rsidR="000B5EDC" w:rsidRPr="00616295" w:rsidRDefault="000B5EDC" w:rsidP="00C57D7C">
            <w:pPr>
              <w:pStyle w:val="xl41"/>
              <w:spacing w:before="0" w:beforeAutospacing="0" w:after="0" w:afterAutospacing="0"/>
              <w:rPr>
                <w:rFonts w:asciiTheme="minorHAnsi" w:hAnsiTheme="minorHAnsi"/>
                <w:szCs w:val="24"/>
                <w:lang w:val="en-US"/>
              </w:rPr>
            </w:pPr>
          </w:p>
        </w:tc>
        <w:tc>
          <w:tcPr>
            <w:tcW w:w="990" w:type="dxa"/>
            <w:tcBorders>
              <w:top w:val="dashSmallGap" w:sz="4" w:space="0" w:color="auto"/>
              <w:left w:val="single" w:sz="6" w:space="0" w:color="auto"/>
              <w:bottom w:val="single" w:sz="6" w:space="0" w:color="auto"/>
              <w:right w:val="single" w:sz="6" w:space="0" w:color="auto"/>
            </w:tcBorders>
          </w:tcPr>
          <w:p w14:paraId="63D9FDAD"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CE5D2FA" w14:textId="77777777" w:rsidR="000B5EDC" w:rsidRPr="00616295"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57DBA7B2"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20BD4091" w14:textId="77777777" w:rsidR="000B5EDC" w:rsidRPr="00616295"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1762B98B"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174CC2F"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8C9F3E0"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369DB92F" w14:textId="77777777" w:rsidR="000B5EDC" w:rsidRPr="00616295"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5BD60DA0"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3DD58CE4"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448AD188"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C952BEB"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21C2A439" w14:textId="77777777" w:rsidR="000B5EDC" w:rsidRPr="00616295"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4322EDFB" w14:textId="77777777" w:rsidR="000B5EDC" w:rsidRPr="00616295" w:rsidRDefault="000B5EDC" w:rsidP="00C57D7C">
            <w:pPr>
              <w:rPr>
                <w:rFonts w:asciiTheme="minorHAnsi" w:hAnsiTheme="minorHAnsi"/>
                <w:sz w:val="20"/>
              </w:rPr>
            </w:pPr>
          </w:p>
        </w:tc>
      </w:tr>
      <w:tr w:rsidR="000B5EDC" w:rsidRPr="00616295" w14:paraId="2D7071F2"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4D74BC36" w14:textId="77777777" w:rsidR="000B5EDC" w:rsidRPr="00616295" w:rsidRDefault="000B5EDC" w:rsidP="00C57D7C">
            <w:pPr>
              <w:jc w:val="center"/>
              <w:rPr>
                <w:rFonts w:asciiTheme="minorHAnsi" w:hAnsiTheme="minorHAnsi"/>
                <w:sz w:val="20"/>
              </w:rPr>
            </w:pPr>
            <w:r w:rsidRPr="00616295">
              <w:rPr>
                <w:rFonts w:asciiTheme="minorHAnsi" w:hAnsiTheme="minorHAnsi"/>
                <w:sz w:val="20"/>
              </w:rPr>
              <w:t>K-3</w:t>
            </w:r>
          </w:p>
        </w:tc>
        <w:tc>
          <w:tcPr>
            <w:tcW w:w="1858" w:type="dxa"/>
            <w:vMerge w:val="restart"/>
            <w:tcBorders>
              <w:top w:val="single" w:sz="6" w:space="0" w:color="auto"/>
              <w:left w:val="single" w:sz="6" w:space="0" w:color="auto"/>
              <w:right w:val="single" w:sz="6" w:space="0" w:color="auto"/>
            </w:tcBorders>
          </w:tcPr>
          <w:p w14:paraId="126549BF" w14:textId="77777777" w:rsidR="000B5EDC" w:rsidRPr="00616295"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52CAEDF7" w14:textId="77777777" w:rsidR="000B5EDC" w:rsidRPr="00616295"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4E1804CE"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0A7D3825"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00DF86BD" w14:textId="77777777" w:rsidR="000B5EDC" w:rsidRPr="00616295"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1A40A2FB"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CB93201"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27C025E5"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17A95F7"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6D7DB0E"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41FB7603" w14:textId="77777777" w:rsidR="000B5EDC" w:rsidRPr="00616295"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66EB2755"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6650C457"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3891CFD"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E29F883"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B2FBB4B" w14:textId="77777777" w:rsidR="000B5EDC" w:rsidRPr="00616295"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6130EFE8" w14:textId="77777777" w:rsidR="000B5EDC" w:rsidRPr="00616295" w:rsidRDefault="000B5EDC" w:rsidP="00C57D7C">
            <w:pPr>
              <w:rPr>
                <w:rFonts w:asciiTheme="minorHAnsi" w:hAnsiTheme="minorHAnsi"/>
                <w:sz w:val="20"/>
              </w:rPr>
            </w:pPr>
          </w:p>
        </w:tc>
      </w:tr>
      <w:tr w:rsidR="000B5EDC" w:rsidRPr="00616295" w14:paraId="7833B79F"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DD02283" w14:textId="77777777" w:rsidR="000B5EDC" w:rsidRPr="00616295"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44C8CE03" w14:textId="77777777" w:rsidR="000B5EDC" w:rsidRPr="00616295"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66941B6F" w14:textId="77777777" w:rsidR="000B5EDC" w:rsidRPr="00616295"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5AED6310" w14:textId="77777777" w:rsidR="000B5EDC" w:rsidRPr="00616295"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5FFE52AC"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AB685F9" w14:textId="77777777" w:rsidR="000B5EDC" w:rsidRPr="00616295"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073E741B"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1F8F0B3" w14:textId="77777777" w:rsidR="000B5EDC" w:rsidRPr="00616295"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4636C20B"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3DBEF09F"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6121DF53"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6B814BA4" w14:textId="77777777" w:rsidR="000B5EDC" w:rsidRPr="00616295"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5A3FC046"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5AC01445"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15D688EA"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24F376C"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40E0FD7" w14:textId="77777777" w:rsidR="000B5EDC" w:rsidRPr="00616295"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7A826A44" w14:textId="77777777" w:rsidR="000B5EDC" w:rsidRPr="00616295" w:rsidRDefault="000B5EDC" w:rsidP="00C57D7C">
            <w:pPr>
              <w:rPr>
                <w:rFonts w:asciiTheme="minorHAnsi" w:hAnsiTheme="minorHAnsi"/>
                <w:sz w:val="20"/>
              </w:rPr>
            </w:pPr>
          </w:p>
        </w:tc>
      </w:tr>
      <w:tr w:rsidR="000B5EDC" w:rsidRPr="00616295" w14:paraId="0AD49425"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731857F4" w14:textId="77777777" w:rsidR="000B5EDC" w:rsidRPr="00616295" w:rsidRDefault="000B5EDC" w:rsidP="00C57D7C">
            <w:pPr>
              <w:jc w:val="center"/>
              <w:rPr>
                <w:rFonts w:asciiTheme="minorHAnsi" w:hAnsiTheme="minorHAnsi"/>
                <w:sz w:val="20"/>
              </w:rPr>
            </w:pPr>
          </w:p>
        </w:tc>
        <w:tc>
          <w:tcPr>
            <w:tcW w:w="1858" w:type="dxa"/>
            <w:vMerge w:val="restart"/>
            <w:tcBorders>
              <w:top w:val="single" w:sz="6" w:space="0" w:color="auto"/>
              <w:left w:val="single" w:sz="6" w:space="0" w:color="auto"/>
              <w:right w:val="single" w:sz="6" w:space="0" w:color="auto"/>
            </w:tcBorders>
          </w:tcPr>
          <w:p w14:paraId="07F31BF6" w14:textId="77777777" w:rsidR="000B5EDC" w:rsidRPr="00616295"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14846AA3" w14:textId="77777777" w:rsidR="000B5EDC" w:rsidRPr="00616295"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36FBA085"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6E49D5B8"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198F805" w14:textId="77777777" w:rsidR="000B5EDC" w:rsidRPr="00616295"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046F9B2E"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48A0F280"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6183FA94"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F30F70E"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4828E28"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0F94659B" w14:textId="77777777" w:rsidR="000B5EDC" w:rsidRPr="00616295"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4B0AB350"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48DF341"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4B9F3BC"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6CC83528"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7AC32C5" w14:textId="77777777" w:rsidR="000B5EDC" w:rsidRPr="00616295"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vAlign w:val="center"/>
          </w:tcPr>
          <w:p w14:paraId="0424977F" w14:textId="77777777" w:rsidR="000B5EDC" w:rsidRPr="00616295" w:rsidRDefault="000B5EDC" w:rsidP="00C57D7C">
            <w:pPr>
              <w:rPr>
                <w:rFonts w:asciiTheme="minorHAnsi" w:hAnsiTheme="minorHAnsi"/>
                <w:sz w:val="20"/>
              </w:rPr>
            </w:pPr>
          </w:p>
        </w:tc>
      </w:tr>
      <w:tr w:rsidR="000B5EDC" w:rsidRPr="00616295" w14:paraId="282DBAC5" w14:textId="77777777" w:rsidTr="000245AF">
        <w:trPr>
          <w:cantSplit/>
          <w:jc w:val="center"/>
        </w:trPr>
        <w:tc>
          <w:tcPr>
            <w:tcW w:w="495" w:type="dxa"/>
            <w:vMerge/>
            <w:tcBorders>
              <w:left w:val="double" w:sz="4" w:space="0" w:color="auto"/>
              <w:right w:val="single" w:sz="6" w:space="0" w:color="auto"/>
            </w:tcBorders>
            <w:vAlign w:val="center"/>
          </w:tcPr>
          <w:p w14:paraId="1843FAFA" w14:textId="77777777" w:rsidR="000B5EDC" w:rsidRPr="00616295"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030010C1" w14:textId="77777777" w:rsidR="000B5EDC" w:rsidRPr="00616295"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348F7DFA" w14:textId="77777777" w:rsidR="000B5EDC" w:rsidRPr="00616295"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7FE0ACB2" w14:textId="77777777" w:rsidR="000B5EDC" w:rsidRPr="00616295"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694E2771"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764C00C6" w14:textId="77777777" w:rsidR="000B5EDC" w:rsidRPr="00616295"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5CC6AD41"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4CF1843C" w14:textId="77777777" w:rsidR="000B5EDC" w:rsidRPr="00616295"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686AC1AB"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6294AF16"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7D0DC365"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140DE2D2" w14:textId="77777777" w:rsidR="000B5EDC" w:rsidRPr="00616295"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73C33FC5"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24724C39"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4FE2F0A9"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03767F3"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89BA5F9" w14:textId="77777777" w:rsidR="000B5EDC" w:rsidRPr="00616295" w:rsidRDefault="000B5EDC" w:rsidP="00C57D7C">
            <w:pPr>
              <w:rPr>
                <w:rFonts w:asciiTheme="minorHAnsi" w:hAnsiTheme="minorHAnsi"/>
                <w:sz w:val="20"/>
              </w:rPr>
            </w:pPr>
          </w:p>
        </w:tc>
        <w:tc>
          <w:tcPr>
            <w:tcW w:w="806" w:type="dxa"/>
            <w:vMerge/>
            <w:tcBorders>
              <w:left w:val="single" w:sz="6" w:space="0" w:color="auto"/>
              <w:right w:val="double" w:sz="4" w:space="0" w:color="auto"/>
            </w:tcBorders>
            <w:vAlign w:val="center"/>
          </w:tcPr>
          <w:p w14:paraId="063B335A" w14:textId="77777777" w:rsidR="000B5EDC" w:rsidRPr="00616295" w:rsidRDefault="000B5EDC" w:rsidP="00C57D7C">
            <w:pPr>
              <w:rPr>
                <w:rFonts w:asciiTheme="minorHAnsi" w:hAnsiTheme="minorHAnsi"/>
                <w:sz w:val="20"/>
              </w:rPr>
            </w:pPr>
          </w:p>
        </w:tc>
      </w:tr>
      <w:tr w:rsidR="000B5EDC" w:rsidRPr="00616295" w14:paraId="0F30401E"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7D62DE72" w14:textId="77777777" w:rsidR="000B5EDC" w:rsidRPr="00616295" w:rsidRDefault="000B5EDC" w:rsidP="00C57D7C">
            <w:pPr>
              <w:jc w:val="center"/>
              <w:rPr>
                <w:rFonts w:asciiTheme="minorHAnsi" w:hAnsiTheme="minorHAnsi"/>
                <w:sz w:val="20"/>
              </w:rPr>
            </w:pPr>
            <w:r w:rsidRPr="00616295">
              <w:rPr>
                <w:rFonts w:asciiTheme="minorHAnsi" w:hAnsiTheme="minorHAnsi"/>
                <w:sz w:val="20"/>
              </w:rPr>
              <w:t>n</w:t>
            </w:r>
          </w:p>
        </w:tc>
        <w:tc>
          <w:tcPr>
            <w:tcW w:w="1858" w:type="dxa"/>
            <w:vMerge w:val="restart"/>
            <w:tcBorders>
              <w:top w:val="single" w:sz="6" w:space="0" w:color="auto"/>
              <w:left w:val="single" w:sz="6" w:space="0" w:color="auto"/>
              <w:right w:val="single" w:sz="6" w:space="0" w:color="auto"/>
            </w:tcBorders>
          </w:tcPr>
          <w:p w14:paraId="54FCB52C" w14:textId="77777777" w:rsidR="000B5EDC" w:rsidRPr="00616295"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7DBF3944" w14:textId="77777777" w:rsidR="000B5EDC" w:rsidRPr="00616295"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2C04CF34"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F8DCE23"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0E2A032A" w14:textId="77777777" w:rsidR="000B5EDC" w:rsidRPr="00616295"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7CC80BB1"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175704D"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3161FC23"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7128D1B"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DBBF5BD"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6ECF1E96" w14:textId="77777777" w:rsidR="000B5EDC" w:rsidRPr="00616295"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1AD552E9"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4DA7636"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BF5A69F"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2A05F3A9"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1616253" w14:textId="77777777" w:rsidR="000B5EDC" w:rsidRPr="00616295"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5005F260" w14:textId="77777777" w:rsidR="000B5EDC" w:rsidRPr="00616295" w:rsidRDefault="000B5EDC" w:rsidP="00C57D7C">
            <w:pPr>
              <w:rPr>
                <w:rFonts w:asciiTheme="minorHAnsi" w:hAnsiTheme="minorHAnsi"/>
                <w:sz w:val="20"/>
              </w:rPr>
            </w:pPr>
          </w:p>
        </w:tc>
      </w:tr>
      <w:tr w:rsidR="000B5EDC" w:rsidRPr="00616295" w14:paraId="700F027C"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9188050" w14:textId="77777777" w:rsidR="000B5EDC" w:rsidRPr="00616295"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4BFF467E" w14:textId="77777777" w:rsidR="000B5EDC" w:rsidRPr="00616295"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1B4029EA" w14:textId="77777777" w:rsidR="000B5EDC" w:rsidRPr="00616295"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0794BD32" w14:textId="77777777" w:rsidR="000B5EDC" w:rsidRPr="00616295" w:rsidRDefault="000B5EDC" w:rsidP="00C57D7C">
            <w:pPr>
              <w:rPr>
                <w:rFonts w:asciiTheme="minorHAnsi" w:hAnsiTheme="minorHAnsi"/>
                <w:sz w:val="20"/>
              </w:rPr>
            </w:pPr>
          </w:p>
        </w:tc>
        <w:tc>
          <w:tcPr>
            <w:tcW w:w="990" w:type="dxa"/>
            <w:tcBorders>
              <w:top w:val="dashSmallGap" w:sz="4" w:space="0" w:color="auto"/>
              <w:bottom w:val="single" w:sz="6" w:space="0" w:color="auto"/>
            </w:tcBorders>
          </w:tcPr>
          <w:p w14:paraId="702AC9B4"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488F47B" w14:textId="77777777" w:rsidR="000B5EDC" w:rsidRPr="00616295" w:rsidRDefault="000B5EDC" w:rsidP="00C57D7C">
            <w:pPr>
              <w:rPr>
                <w:rFonts w:asciiTheme="minorHAnsi" w:hAnsiTheme="minorHAnsi"/>
                <w:sz w:val="20"/>
              </w:rPr>
            </w:pPr>
          </w:p>
        </w:tc>
        <w:tc>
          <w:tcPr>
            <w:tcW w:w="1080" w:type="dxa"/>
            <w:tcBorders>
              <w:top w:val="dashSmallGap" w:sz="4" w:space="0" w:color="auto"/>
              <w:bottom w:val="single" w:sz="6" w:space="0" w:color="auto"/>
            </w:tcBorders>
          </w:tcPr>
          <w:p w14:paraId="0517D05A" w14:textId="77777777" w:rsidR="000B5EDC" w:rsidRPr="00616295" w:rsidRDefault="000B5EDC" w:rsidP="00C57D7C">
            <w:pPr>
              <w:pStyle w:val="xl41"/>
              <w:spacing w:before="0" w:beforeAutospacing="0" w:after="0" w:afterAutospacing="0"/>
              <w:rPr>
                <w:rFonts w:asciiTheme="minorHAnsi" w:hAnsiTheme="minorHAnsi"/>
                <w:szCs w:val="24"/>
                <w:lang w:val="en-US"/>
              </w:rPr>
            </w:pPr>
          </w:p>
        </w:tc>
        <w:tc>
          <w:tcPr>
            <w:tcW w:w="180" w:type="dxa"/>
            <w:tcBorders>
              <w:top w:val="dashSmallGap" w:sz="4" w:space="0" w:color="auto"/>
              <w:left w:val="single" w:sz="6" w:space="0" w:color="auto"/>
              <w:bottom w:val="single" w:sz="6" w:space="0" w:color="auto"/>
              <w:right w:val="single" w:sz="6" w:space="0" w:color="auto"/>
            </w:tcBorders>
          </w:tcPr>
          <w:p w14:paraId="7DA0D2FA" w14:textId="77777777" w:rsidR="000B5EDC" w:rsidRPr="00616295" w:rsidRDefault="000B5EDC" w:rsidP="00C57D7C">
            <w:pPr>
              <w:rPr>
                <w:rFonts w:asciiTheme="minorHAnsi" w:hAnsiTheme="minorHAnsi"/>
                <w:sz w:val="20"/>
              </w:rPr>
            </w:pPr>
          </w:p>
        </w:tc>
        <w:tc>
          <w:tcPr>
            <w:tcW w:w="990" w:type="dxa"/>
            <w:tcBorders>
              <w:top w:val="dashSmallGap" w:sz="4" w:space="0" w:color="auto"/>
              <w:bottom w:val="single" w:sz="6" w:space="0" w:color="auto"/>
            </w:tcBorders>
          </w:tcPr>
          <w:p w14:paraId="1DCAA933"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02C9BE0E" w14:textId="77777777" w:rsidR="000B5EDC" w:rsidRPr="00616295" w:rsidRDefault="000B5EDC" w:rsidP="00C57D7C">
            <w:pPr>
              <w:rPr>
                <w:rFonts w:asciiTheme="minorHAnsi" w:hAnsiTheme="minorHAnsi"/>
                <w:sz w:val="20"/>
              </w:rPr>
            </w:pPr>
          </w:p>
        </w:tc>
        <w:tc>
          <w:tcPr>
            <w:tcW w:w="180" w:type="dxa"/>
            <w:tcBorders>
              <w:top w:val="dashSmallGap" w:sz="4" w:space="0" w:color="auto"/>
              <w:bottom w:val="single" w:sz="6" w:space="0" w:color="auto"/>
            </w:tcBorders>
          </w:tcPr>
          <w:p w14:paraId="108CDF3A"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075C7A22" w14:textId="77777777" w:rsidR="000B5EDC" w:rsidRPr="00616295" w:rsidRDefault="000B5EDC" w:rsidP="00C57D7C">
            <w:pPr>
              <w:rPr>
                <w:rFonts w:asciiTheme="minorHAnsi" w:hAnsiTheme="minorHAnsi"/>
                <w:sz w:val="20"/>
              </w:rPr>
            </w:pPr>
          </w:p>
        </w:tc>
        <w:tc>
          <w:tcPr>
            <w:tcW w:w="699" w:type="dxa"/>
            <w:tcBorders>
              <w:top w:val="dashSmallGap" w:sz="4" w:space="0" w:color="auto"/>
              <w:bottom w:val="single" w:sz="6" w:space="0" w:color="auto"/>
              <w:right w:val="single" w:sz="6" w:space="0" w:color="auto"/>
            </w:tcBorders>
          </w:tcPr>
          <w:p w14:paraId="01C62E77"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tcBorders>
          </w:tcPr>
          <w:p w14:paraId="2AF142FB"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04A3500F" w14:textId="77777777" w:rsidR="000B5EDC" w:rsidRPr="00616295" w:rsidRDefault="000B5EDC" w:rsidP="00C57D7C">
            <w:pPr>
              <w:rPr>
                <w:rFonts w:asciiTheme="minorHAnsi" w:hAnsiTheme="minorHAnsi"/>
                <w:sz w:val="20"/>
              </w:rPr>
            </w:pPr>
          </w:p>
        </w:tc>
        <w:tc>
          <w:tcPr>
            <w:tcW w:w="806" w:type="dxa"/>
            <w:tcBorders>
              <w:top w:val="single" w:sz="6" w:space="0" w:color="auto"/>
              <w:bottom w:val="single" w:sz="6" w:space="0" w:color="auto"/>
              <w:right w:val="single" w:sz="6" w:space="0" w:color="auto"/>
            </w:tcBorders>
            <w:shd w:val="thinDiagCross" w:color="auto" w:fill="auto"/>
          </w:tcPr>
          <w:p w14:paraId="084314C3"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08030FE" w14:textId="77777777" w:rsidR="000B5EDC" w:rsidRPr="00616295"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20E443F0" w14:textId="77777777" w:rsidR="000B5EDC" w:rsidRPr="00616295" w:rsidRDefault="000B5EDC" w:rsidP="00C57D7C">
            <w:pPr>
              <w:rPr>
                <w:rFonts w:asciiTheme="minorHAnsi" w:hAnsiTheme="minorHAnsi"/>
                <w:sz w:val="20"/>
              </w:rPr>
            </w:pPr>
          </w:p>
        </w:tc>
      </w:tr>
      <w:tr w:rsidR="000B5EDC" w:rsidRPr="00616295" w14:paraId="0F53F1AB" w14:textId="77777777" w:rsidTr="000245AF">
        <w:trPr>
          <w:cantSplit/>
          <w:trHeight w:hRule="exact" w:val="284"/>
          <w:jc w:val="center"/>
        </w:trPr>
        <w:tc>
          <w:tcPr>
            <w:tcW w:w="495" w:type="dxa"/>
            <w:tcBorders>
              <w:top w:val="single" w:sz="6" w:space="0" w:color="auto"/>
              <w:left w:val="double" w:sz="4" w:space="0" w:color="auto"/>
              <w:bottom w:val="single" w:sz="8" w:space="0" w:color="auto"/>
              <w:right w:val="nil"/>
            </w:tcBorders>
          </w:tcPr>
          <w:p w14:paraId="0ADF4703" w14:textId="77777777" w:rsidR="000B5EDC" w:rsidRPr="00616295" w:rsidRDefault="000B5EDC" w:rsidP="00C57D7C">
            <w:pPr>
              <w:ind w:left="-162"/>
              <w:rPr>
                <w:rFonts w:asciiTheme="minorHAnsi" w:hAnsiTheme="minorHAnsi"/>
                <w:sz w:val="20"/>
              </w:rPr>
            </w:pPr>
          </w:p>
        </w:tc>
        <w:tc>
          <w:tcPr>
            <w:tcW w:w="1858" w:type="dxa"/>
            <w:tcBorders>
              <w:top w:val="single" w:sz="6" w:space="0" w:color="auto"/>
              <w:left w:val="nil"/>
              <w:bottom w:val="single" w:sz="8" w:space="0" w:color="auto"/>
              <w:right w:val="nil"/>
            </w:tcBorders>
          </w:tcPr>
          <w:p w14:paraId="32B3EA39" w14:textId="77777777" w:rsidR="000B5EDC" w:rsidRPr="00616295" w:rsidRDefault="000B5EDC" w:rsidP="00C57D7C">
            <w:pPr>
              <w:rPr>
                <w:rFonts w:asciiTheme="minorHAnsi" w:hAnsiTheme="minorHAnsi"/>
                <w:sz w:val="20"/>
              </w:rPr>
            </w:pPr>
          </w:p>
        </w:tc>
        <w:tc>
          <w:tcPr>
            <w:tcW w:w="912" w:type="dxa"/>
            <w:tcBorders>
              <w:top w:val="single" w:sz="6" w:space="0" w:color="auto"/>
              <w:left w:val="nil"/>
              <w:bottom w:val="single" w:sz="8" w:space="0" w:color="auto"/>
              <w:right w:val="nil"/>
            </w:tcBorders>
          </w:tcPr>
          <w:p w14:paraId="3B2D6606" w14:textId="77777777" w:rsidR="000B5EDC" w:rsidRPr="00616295" w:rsidRDefault="000B5EDC" w:rsidP="00C57D7C">
            <w:pPr>
              <w:rPr>
                <w:rFonts w:asciiTheme="minorHAnsi" w:hAnsiTheme="minorHAnsi"/>
                <w:sz w:val="20"/>
              </w:rPr>
            </w:pPr>
          </w:p>
        </w:tc>
        <w:tc>
          <w:tcPr>
            <w:tcW w:w="720" w:type="dxa"/>
            <w:tcBorders>
              <w:top w:val="single" w:sz="6" w:space="0" w:color="auto"/>
              <w:left w:val="nil"/>
              <w:bottom w:val="single" w:sz="8" w:space="0" w:color="auto"/>
              <w:right w:val="nil"/>
            </w:tcBorders>
          </w:tcPr>
          <w:p w14:paraId="57AFBB6F" w14:textId="77777777" w:rsidR="000B5EDC" w:rsidRPr="00616295" w:rsidRDefault="000B5EDC" w:rsidP="00C57D7C">
            <w:pPr>
              <w:rPr>
                <w:rFonts w:asciiTheme="minorHAnsi" w:hAnsiTheme="minorHAnsi"/>
                <w:sz w:val="20"/>
              </w:rPr>
            </w:pPr>
          </w:p>
        </w:tc>
        <w:tc>
          <w:tcPr>
            <w:tcW w:w="990" w:type="dxa"/>
            <w:tcBorders>
              <w:top w:val="single" w:sz="6" w:space="0" w:color="auto"/>
              <w:left w:val="nil"/>
              <w:bottom w:val="single" w:sz="8" w:space="0" w:color="auto"/>
              <w:right w:val="nil"/>
            </w:tcBorders>
          </w:tcPr>
          <w:p w14:paraId="0BB68791" w14:textId="77777777" w:rsidR="000B5EDC" w:rsidRPr="00616295" w:rsidRDefault="000B5EDC" w:rsidP="00C57D7C">
            <w:pPr>
              <w:rPr>
                <w:rFonts w:asciiTheme="minorHAnsi" w:hAnsiTheme="minorHAnsi"/>
                <w:sz w:val="20"/>
              </w:rPr>
            </w:pPr>
          </w:p>
        </w:tc>
        <w:tc>
          <w:tcPr>
            <w:tcW w:w="180" w:type="dxa"/>
            <w:tcBorders>
              <w:top w:val="single" w:sz="6" w:space="0" w:color="auto"/>
              <w:left w:val="nil"/>
              <w:bottom w:val="single" w:sz="8" w:space="0" w:color="auto"/>
              <w:right w:val="nil"/>
            </w:tcBorders>
          </w:tcPr>
          <w:p w14:paraId="747B6AEA" w14:textId="77777777" w:rsidR="000B5EDC" w:rsidRPr="00616295" w:rsidRDefault="000B5EDC" w:rsidP="00C57D7C">
            <w:pPr>
              <w:rPr>
                <w:rFonts w:asciiTheme="minorHAnsi" w:hAnsiTheme="minorHAnsi"/>
                <w:sz w:val="20"/>
              </w:rPr>
            </w:pPr>
          </w:p>
        </w:tc>
        <w:tc>
          <w:tcPr>
            <w:tcW w:w="1080" w:type="dxa"/>
            <w:tcBorders>
              <w:top w:val="single" w:sz="6" w:space="0" w:color="auto"/>
              <w:left w:val="nil"/>
              <w:bottom w:val="single" w:sz="8" w:space="0" w:color="auto"/>
              <w:right w:val="nil"/>
            </w:tcBorders>
          </w:tcPr>
          <w:p w14:paraId="3DC1776A" w14:textId="77777777" w:rsidR="000B5EDC" w:rsidRPr="00616295" w:rsidRDefault="000B5EDC" w:rsidP="00C57D7C">
            <w:pPr>
              <w:rPr>
                <w:rFonts w:asciiTheme="minorHAnsi" w:hAnsiTheme="minorHAnsi"/>
                <w:sz w:val="20"/>
              </w:rPr>
            </w:pPr>
          </w:p>
        </w:tc>
        <w:tc>
          <w:tcPr>
            <w:tcW w:w="180" w:type="dxa"/>
            <w:tcBorders>
              <w:top w:val="single" w:sz="6" w:space="0" w:color="auto"/>
              <w:left w:val="nil"/>
              <w:bottom w:val="single" w:sz="8" w:space="0" w:color="auto"/>
              <w:right w:val="nil"/>
            </w:tcBorders>
          </w:tcPr>
          <w:p w14:paraId="420EE045" w14:textId="77777777" w:rsidR="000B5EDC" w:rsidRPr="00616295" w:rsidRDefault="000B5EDC" w:rsidP="00C57D7C">
            <w:pPr>
              <w:rPr>
                <w:rFonts w:asciiTheme="minorHAnsi" w:hAnsiTheme="minorHAnsi"/>
                <w:sz w:val="20"/>
              </w:rPr>
            </w:pPr>
          </w:p>
        </w:tc>
        <w:tc>
          <w:tcPr>
            <w:tcW w:w="990" w:type="dxa"/>
            <w:tcBorders>
              <w:top w:val="single" w:sz="6" w:space="0" w:color="auto"/>
              <w:left w:val="nil"/>
              <w:bottom w:val="single" w:sz="8" w:space="0" w:color="auto"/>
              <w:right w:val="nil"/>
            </w:tcBorders>
          </w:tcPr>
          <w:p w14:paraId="4FBE8AD6" w14:textId="77777777" w:rsidR="000B5EDC" w:rsidRPr="00616295" w:rsidRDefault="000B5EDC" w:rsidP="00C57D7C">
            <w:pPr>
              <w:rPr>
                <w:rFonts w:asciiTheme="minorHAnsi" w:hAnsiTheme="minorHAnsi"/>
                <w:sz w:val="20"/>
              </w:rPr>
            </w:pPr>
          </w:p>
        </w:tc>
        <w:tc>
          <w:tcPr>
            <w:tcW w:w="900" w:type="dxa"/>
            <w:tcBorders>
              <w:top w:val="single" w:sz="6" w:space="0" w:color="auto"/>
              <w:left w:val="nil"/>
              <w:bottom w:val="single" w:sz="8" w:space="0" w:color="auto"/>
              <w:right w:val="nil"/>
            </w:tcBorders>
          </w:tcPr>
          <w:p w14:paraId="5BE1106D" w14:textId="77777777" w:rsidR="000B5EDC" w:rsidRPr="00616295" w:rsidRDefault="000B5EDC" w:rsidP="00C57D7C">
            <w:pPr>
              <w:rPr>
                <w:rFonts w:asciiTheme="minorHAnsi" w:hAnsiTheme="minorHAnsi"/>
                <w:sz w:val="20"/>
              </w:rPr>
            </w:pPr>
          </w:p>
        </w:tc>
        <w:tc>
          <w:tcPr>
            <w:tcW w:w="180" w:type="dxa"/>
            <w:tcBorders>
              <w:top w:val="single" w:sz="6" w:space="0" w:color="auto"/>
              <w:left w:val="nil"/>
              <w:bottom w:val="single" w:sz="8" w:space="0" w:color="auto"/>
              <w:right w:val="single" w:sz="6" w:space="0" w:color="auto"/>
            </w:tcBorders>
          </w:tcPr>
          <w:p w14:paraId="644019E2" w14:textId="77777777" w:rsidR="000B5EDC" w:rsidRPr="00616295" w:rsidRDefault="000B5EDC" w:rsidP="00C57D7C">
            <w:pPr>
              <w:rPr>
                <w:rFonts w:asciiTheme="minorHAnsi" w:hAnsiTheme="minorHAnsi"/>
                <w:sz w:val="20"/>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0A2DEFB6" w14:textId="77777777" w:rsidR="000B5EDC" w:rsidRPr="00616295" w:rsidRDefault="000B5EDC" w:rsidP="00C57D7C">
            <w:pPr>
              <w:rPr>
                <w:rFonts w:asciiTheme="minorHAnsi" w:hAnsiTheme="minorHAnsi"/>
                <w:b/>
                <w:bCs/>
                <w:sz w:val="20"/>
              </w:rPr>
            </w:pPr>
            <w:r w:rsidRPr="00616295">
              <w:rPr>
                <w:rFonts w:asciiTheme="minorHAnsi" w:hAnsiTheme="minorHAnsi"/>
                <w:b/>
                <w:bCs/>
                <w:sz w:val="20"/>
              </w:rPr>
              <w:t>Subtotal</w:t>
            </w:r>
          </w:p>
        </w:tc>
        <w:tc>
          <w:tcPr>
            <w:tcW w:w="806" w:type="dxa"/>
            <w:tcBorders>
              <w:top w:val="single" w:sz="6" w:space="0" w:color="auto"/>
              <w:left w:val="single" w:sz="6" w:space="0" w:color="auto"/>
              <w:bottom w:val="single" w:sz="8" w:space="0" w:color="auto"/>
              <w:right w:val="single" w:sz="6" w:space="0" w:color="auto"/>
            </w:tcBorders>
          </w:tcPr>
          <w:p w14:paraId="1F51CF38" w14:textId="77777777" w:rsidR="000B5EDC" w:rsidRPr="00616295" w:rsidRDefault="000B5EDC" w:rsidP="0000062D">
            <w:pPr>
              <w:pStyle w:val="Heading6"/>
            </w:pPr>
          </w:p>
        </w:tc>
        <w:tc>
          <w:tcPr>
            <w:tcW w:w="806" w:type="dxa"/>
            <w:tcBorders>
              <w:top w:val="single" w:sz="6" w:space="0" w:color="auto"/>
              <w:left w:val="single" w:sz="6" w:space="0" w:color="auto"/>
              <w:bottom w:val="single" w:sz="8" w:space="0" w:color="auto"/>
              <w:right w:val="single" w:sz="6" w:space="0" w:color="auto"/>
            </w:tcBorders>
          </w:tcPr>
          <w:p w14:paraId="2087505E"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8" w:space="0" w:color="auto"/>
              <w:right w:val="double" w:sz="4" w:space="0" w:color="auto"/>
            </w:tcBorders>
          </w:tcPr>
          <w:p w14:paraId="0222E265" w14:textId="77777777" w:rsidR="000B5EDC" w:rsidRPr="00616295" w:rsidRDefault="000B5EDC" w:rsidP="00C57D7C">
            <w:pPr>
              <w:rPr>
                <w:rFonts w:asciiTheme="minorHAnsi" w:hAnsiTheme="minorHAnsi"/>
                <w:sz w:val="20"/>
              </w:rPr>
            </w:pPr>
          </w:p>
        </w:tc>
      </w:tr>
      <w:tr w:rsidR="000B5EDC" w:rsidRPr="00616295" w14:paraId="2C4D2EAE" w14:textId="77777777" w:rsidTr="000245AF">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226AF0B6" w14:textId="77777777" w:rsidR="000B5EDC" w:rsidRPr="00616295" w:rsidRDefault="000B5EDC" w:rsidP="00C57D7C">
            <w:pPr>
              <w:pStyle w:val="xl41"/>
              <w:spacing w:before="0" w:beforeAutospacing="0" w:after="0" w:afterAutospacing="0"/>
              <w:rPr>
                <w:rFonts w:asciiTheme="minorHAnsi" w:hAnsiTheme="minorHAnsi"/>
                <w:b/>
                <w:bCs/>
                <w:lang w:val="en-US"/>
              </w:rPr>
            </w:pPr>
            <w:r w:rsidRPr="00616295">
              <w:rPr>
                <w:rFonts w:asciiTheme="minorHAnsi" w:hAnsiTheme="minorHAnsi"/>
                <w:b/>
                <w:bCs/>
                <w:szCs w:val="24"/>
                <w:lang w:val="en-US"/>
              </w:rPr>
              <w:t>NON-KEY EXPERTS</w:t>
            </w:r>
          </w:p>
        </w:tc>
        <w:tc>
          <w:tcPr>
            <w:tcW w:w="912" w:type="dxa"/>
            <w:tcBorders>
              <w:top w:val="single" w:sz="8" w:space="0" w:color="auto"/>
              <w:left w:val="nil"/>
              <w:bottom w:val="single" w:sz="6" w:space="0" w:color="auto"/>
              <w:right w:val="nil"/>
            </w:tcBorders>
          </w:tcPr>
          <w:p w14:paraId="7BA13A73" w14:textId="77777777" w:rsidR="000B5EDC" w:rsidRPr="00616295" w:rsidRDefault="000B5EDC" w:rsidP="00C57D7C">
            <w:pPr>
              <w:rPr>
                <w:rFonts w:asciiTheme="minorHAnsi" w:hAnsiTheme="minorHAnsi"/>
                <w:sz w:val="20"/>
              </w:rPr>
            </w:pPr>
          </w:p>
        </w:tc>
        <w:tc>
          <w:tcPr>
            <w:tcW w:w="720" w:type="dxa"/>
            <w:tcBorders>
              <w:top w:val="single" w:sz="8" w:space="0" w:color="auto"/>
              <w:left w:val="nil"/>
              <w:bottom w:val="single" w:sz="6" w:space="0" w:color="auto"/>
              <w:right w:val="nil"/>
            </w:tcBorders>
          </w:tcPr>
          <w:p w14:paraId="734C40CA" w14:textId="77777777" w:rsidR="000B5EDC" w:rsidRPr="00616295" w:rsidRDefault="000B5EDC" w:rsidP="00C57D7C">
            <w:pPr>
              <w:rPr>
                <w:rFonts w:asciiTheme="minorHAnsi" w:hAnsiTheme="minorHAnsi"/>
                <w:sz w:val="20"/>
              </w:rPr>
            </w:pPr>
          </w:p>
        </w:tc>
        <w:tc>
          <w:tcPr>
            <w:tcW w:w="990" w:type="dxa"/>
            <w:tcBorders>
              <w:top w:val="single" w:sz="8" w:space="0" w:color="auto"/>
              <w:left w:val="nil"/>
              <w:bottom w:val="single" w:sz="6" w:space="0" w:color="auto"/>
              <w:right w:val="nil"/>
            </w:tcBorders>
          </w:tcPr>
          <w:p w14:paraId="4F5E7EB1" w14:textId="77777777" w:rsidR="000B5EDC" w:rsidRPr="00616295" w:rsidRDefault="000B5EDC" w:rsidP="00C57D7C">
            <w:pPr>
              <w:rPr>
                <w:rFonts w:asciiTheme="minorHAnsi" w:hAnsiTheme="minorHAnsi"/>
                <w:sz w:val="20"/>
              </w:rPr>
            </w:pPr>
          </w:p>
        </w:tc>
        <w:tc>
          <w:tcPr>
            <w:tcW w:w="180" w:type="dxa"/>
            <w:tcBorders>
              <w:top w:val="single" w:sz="8" w:space="0" w:color="auto"/>
              <w:left w:val="nil"/>
              <w:bottom w:val="single" w:sz="6" w:space="0" w:color="auto"/>
              <w:right w:val="nil"/>
            </w:tcBorders>
          </w:tcPr>
          <w:p w14:paraId="772F2922" w14:textId="77777777" w:rsidR="000B5EDC" w:rsidRPr="00616295" w:rsidRDefault="000B5EDC" w:rsidP="00C57D7C">
            <w:pPr>
              <w:rPr>
                <w:rFonts w:asciiTheme="minorHAnsi" w:hAnsiTheme="minorHAnsi"/>
                <w:sz w:val="20"/>
              </w:rPr>
            </w:pPr>
          </w:p>
        </w:tc>
        <w:tc>
          <w:tcPr>
            <w:tcW w:w="1080" w:type="dxa"/>
            <w:tcBorders>
              <w:top w:val="single" w:sz="8" w:space="0" w:color="auto"/>
              <w:left w:val="nil"/>
              <w:bottom w:val="single" w:sz="6" w:space="0" w:color="auto"/>
              <w:right w:val="nil"/>
            </w:tcBorders>
          </w:tcPr>
          <w:p w14:paraId="6749FF93" w14:textId="77777777" w:rsidR="000B5EDC" w:rsidRPr="00616295" w:rsidRDefault="000B5EDC" w:rsidP="00C57D7C">
            <w:pPr>
              <w:rPr>
                <w:rFonts w:asciiTheme="minorHAnsi" w:hAnsiTheme="minorHAnsi"/>
                <w:sz w:val="20"/>
              </w:rPr>
            </w:pPr>
          </w:p>
        </w:tc>
        <w:tc>
          <w:tcPr>
            <w:tcW w:w="180" w:type="dxa"/>
            <w:tcBorders>
              <w:top w:val="single" w:sz="8" w:space="0" w:color="auto"/>
              <w:left w:val="nil"/>
              <w:bottom w:val="single" w:sz="6" w:space="0" w:color="auto"/>
              <w:right w:val="nil"/>
            </w:tcBorders>
          </w:tcPr>
          <w:p w14:paraId="1CDE9EEB" w14:textId="77777777" w:rsidR="000B5EDC" w:rsidRPr="00616295" w:rsidRDefault="000B5EDC" w:rsidP="00C57D7C">
            <w:pPr>
              <w:rPr>
                <w:rFonts w:asciiTheme="minorHAnsi" w:hAnsiTheme="minorHAnsi"/>
                <w:sz w:val="20"/>
              </w:rPr>
            </w:pPr>
          </w:p>
        </w:tc>
        <w:tc>
          <w:tcPr>
            <w:tcW w:w="990" w:type="dxa"/>
            <w:tcBorders>
              <w:top w:val="single" w:sz="8" w:space="0" w:color="auto"/>
              <w:left w:val="nil"/>
              <w:bottom w:val="single" w:sz="6" w:space="0" w:color="auto"/>
              <w:right w:val="nil"/>
            </w:tcBorders>
          </w:tcPr>
          <w:p w14:paraId="23836228" w14:textId="77777777" w:rsidR="000B5EDC" w:rsidRPr="00616295" w:rsidRDefault="000B5EDC" w:rsidP="00C57D7C">
            <w:pPr>
              <w:rPr>
                <w:rFonts w:asciiTheme="minorHAnsi" w:hAnsiTheme="minorHAnsi"/>
                <w:sz w:val="20"/>
              </w:rPr>
            </w:pPr>
          </w:p>
        </w:tc>
        <w:tc>
          <w:tcPr>
            <w:tcW w:w="900" w:type="dxa"/>
            <w:tcBorders>
              <w:top w:val="single" w:sz="8" w:space="0" w:color="auto"/>
              <w:left w:val="nil"/>
              <w:bottom w:val="single" w:sz="6" w:space="0" w:color="auto"/>
              <w:right w:val="nil"/>
            </w:tcBorders>
          </w:tcPr>
          <w:p w14:paraId="025968A2" w14:textId="77777777" w:rsidR="000B5EDC" w:rsidRPr="00616295" w:rsidRDefault="000B5EDC" w:rsidP="00C57D7C">
            <w:pPr>
              <w:rPr>
                <w:rFonts w:asciiTheme="minorHAnsi" w:hAnsiTheme="minorHAnsi"/>
                <w:sz w:val="20"/>
              </w:rPr>
            </w:pPr>
          </w:p>
        </w:tc>
        <w:tc>
          <w:tcPr>
            <w:tcW w:w="180" w:type="dxa"/>
            <w:tcBorders>
              <w:top w:val="single" w:sz="8" w:space="0" w:color="auto"/>
              <w:left w:val="nil"/>
              <w:bottom w:val="single" w:sz="6" w:space="0" w:color="auto"/>
              <w:right w:val="nil"/>
            </w:tcBorders>
          </w:tcPr>
          <w:p w14:paraId="3B0FC8FF" w14:textId="77777777" w:rsidR="000B5EDC" w:rsidRPr="00616295" w:rsidRDefault="000B5EDC" w:rsidP="00C57D7C">
            <w:pPr>
              <w:rPr>
                <w:rFonts w:asciiTheme="minorHAnsi" w:hAnsiTheme="minorHAnsi"/>
                <w:sz w:val="20"/>
              </w:rPr>
            </w:pPr>
          </w:p>
        </w:tc>
        <w:tc>
          <w:tcPr>
            <w:tcW w:w="900" w:type="dxa"/>
            <w:tcBorders>
              <w:top w:val="single" w:sz="8" w:space="0" w:color="auto"/>
              <w:left w:val="nil"/>
              <w:bottom w:val="single" w:sz="6" w:space="0" w:color="auto"/>
              <w:right w:val="nil"/>
            </w:tcBorders>
          </w:tcPr>
          <w:p w14:paraId="679EB6AD" w14:textId="77777777" w:rsidR="000B5EDC" w:rsidRPr="00616295" w:rsidRDefault="000B5EDC" w:rsidP="00C57D7C">
            <w:pPr>
              <w:rPr>
                <w:rFonts w:asciiTheme="minorHAnsi" w:hAnsiTheme="minorHAnsi"/>
                <w:sz w:val="20"/>
              </w:rPr>
            </w:pPr>
          </w:p>
        </w:tc>
        <w:tc>
          <w:tcPr>
            <w:tcW w:w="699" w:type="dxa"/>
            <w:tcBorders>
              <w:top w:val="single" w:sz="8" w:space="0" w:color="auto"/>
              <w:left w:val="nil"/>
              <w:bottom w:val="single" w:sz="6" w:space="0" w:color="auto"/>
              <w:right w:val="nil"/>
            </w:tcBorders>
          </w:tcPr>
          <w:p w14:paraId="4ED30C19" w14:textId="77777777" w:rsidR="000B5EDC" w:rsidRPr="00616295" w:rsidRDefault="000B5EDC" w:rsidP="00C57D7C">
            <w:pPr>
              <w:rPr>
                <w:rFonts w:asciiTheme="minorHAnsi" w:hAnsiTheme="minorHAnsi"/>
                <w:sz w:val="20"/>
              </w:rPr>
            </w:pPr>
          </w:p>
        </w:tc>
        <w:tc>
          <w:tcPr>
            <w:tcW w:w="164" w:type="dxa"/>
            <w:tcBorders>
              <w:top w:val="single" w:sz="8" w:space="0" w:color="auto"/>
              <w:left w:val="nil"/>
              <w:bottom w:val="single" w:sz="6" w:space="0" w:color="auto"/>
              <w:right w:val="nil"/>
            </w:tcBorders>
          </w:tcPr>
          <w:p w14:paraId="11840196" w14:textId="77777777" w:rsidR="000B5EDC" w:rsidRPr="00616295" w:rsidRDefault="000B5EDC" w:rsidP="00C57D7C">
            <w:pPr>
              <w:rPr>
                <w:rFonts w:asciiTheme="minorHAnsi" w:hAnsiTheme="minorHAnsi"/>
                <w:sz w:val="20"/>
              </w:rPr>
            </w:pPr>
          </w:p>
        </w:tc>
        <w:tc>
          <w:tcPr>
            <w:tcW w:w="164" w:type="dxa"/>
            <w:tcBorders>
              <w:top w:val="single" w:sz="8" w:space="0" w:color="auto"/>
              <w:left w:val="nil"/>
              <w:bottom w:val="single" w:sz="6" w:space="0" w:color="auto"/>
              <w:right w:val="nil"/>
            </w:tcBorders>
          </w:tcPr>
          <w:p w14:paraId="103D9D8E" w14:textId="77777777" w:rsidR="000B5EDC" w:rsidRPr="00616295" w:rsidRDefault="000B5EDC" w:rsidP="00C57D7C">
            <w:pPr>
              <w:rPr>
                <w:rFonts w:asciiTheme="minorHAnsi" w:hAnsiTheme="minorHAnsi"/>
                <w:sz w:val="20"/>
              </w:rPr>
            </w:pPr>
          </w:p>
        </w:tc>
        <w:tc>
          <w:tcPr>
            <w:tcW w:w="806" w:type="dxa"/>
            <w:tcBorders>
              <w:top w:val="single" w:sz="8" w:space="0" w:color="auto"/>
              <w:left w:val="nil"/>
              <w:bottom w:val="single" w:sz="6" w:space="0" w:color="auto"/>
              <w:right w:val="nil"/>
            </w:tcBorders>
          </w:tcPr>
          <w:p w14:paraId="26D1FDB2" w14:textId="77777777" w:rsidR="000B5EDC" w:rsidRPr="00616295" w:rsidRDefault="000B5EDC" w:rsidP="00C57D7C">
            <w:pPr>
              <w:rPr>
                <w:rFonts w:asciiTheme="minorHAnsi" w:hAnsiTheme="minorHAnsi"/>
                <w:sz w:val="20"/>
              </w:rPr>
            </w:pPr>
          </w:p>
        </w:tc>
        <w:tc>
          <w:tcPr>
            <w:tcW w:w="806" w:type="dxa"/>
            <w:tcBorders>
              <w:top w:val="single" w:sz="8" w:space="0" w:color="auto"/>
              <w:left w:val="nil"/>
              <w:bottom w:val="single" w:sz="6" w:space="0" w:color="auto"/>
              <w:right w:val="nil"/>
            </w:tcBorders>
          </w:tcPr>
          <w:p w14:paraId="60FE567A" w14:textId="77777777" w:rsidR="000B5EDC" w:rsidRPr="00616295" w:rsidRDefault="000B5EDC" w:rsidP="00C57D7C">
            <w:pPr>
              <w:rPr>
                <w:rFonts w:asciiTheme="minorHAnsi" w:hAnsiTheme="minorHAnsi"/>
                <w:sz w:val="20"/>
              </w:rPr>
            </w:pPr>
          </w:p>
        </w:tc>
        <w:tc>
          <w:tcPr>
            <w:tcW w:w="806" w:type="dxa"/>
            <w:tcBorders>
              <w:top w:val="single" w:sz="8" w:space="0" w:color="auto"/>
              <w:left w:val="nil"/>
              <w:bottom w:val="single" w:sz="6" w:space="0" w:color="auto"/>
              <w:right w:val="double" w:sz="4" w:space="0" w:color="auto"/>
            </w:tcBorders>
          </w:tcPr>
          <w:p w14:paraId="184864BC" w14:textId="77777777" w:rsidR="000B5EDC" w:rsidRPr="00616295" w:rsidRDefault="000B5EDC" w:rsidP="00C57D7C">
            <w:pPr>
              <w:rPr>
                <w:rFonts w:asciiTheme="minorHAnsi" w:hAnsiTheme="minorHAnsi"/>
                <w:sz w:val="20"/>
              </w:rPr>
            </w:pPr>
          </w:p>
        </w:tc>
      </w:tr>
      <w:tr w:rsidR="000B5EDC" w:rsidRPr="00616295" w14:paraId="759DC738"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28048D66" w14:textId="77777777" w:rsidR="000B5EDC" w:rsidRPr="00616295" w:rsidRDefault="000B5EDC" w:rsidP="00C57D7C">
            <w:pPr>
              <w:jc w:val="center"/>
              <w:rPr>
                <w:rFonts w:asciiTheme="minorHAnsi" w:hAnsiTheme="minorHAnsi"/>
                <w:sz w:val="20"/>
              </w:rPr>
            </w:pPr>
            <w:r w:rsidRPr="00616295">
              <w:rPr>
                <w:rFonts w:asciiTheme="minorHAnsi" w:hAnsiTheme="minorHAnsi"/>
                <w:sz w:val="20"/>
              </w:rPr>
              <w:t>N-1</w:t>
            </w:r>
          </w:p>
        </w:tc>
        <w:tc>
          <w:tcPr>
            <w:tcW w:w="1858" w:type="dxa"/>
            <w:vMerge w:val="restart"/>
            <w:tcBorders>
              <w:top w:val="single" w:sz="6" w:space="0" w:color="auto"/>
              <w:left w:val="single" w:sz="6" w:space="0" w:color="auto"/>
              <w:right w:val="single" w:sz="6" w:space="0" w:color="auto"/>
            </w:tcBorders>
          </w:tcPr>
          <w:p w14:paraId="51B140C5" w14:textId="77777777" w:rsidR="000B5EDC" w:rsidRPr="00616295" w:rsidRDefault="000B5EDC" w:rsidP="00C57D7C">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180EA0AF" w14:textId="77777777" w:rsidR="000B5EDC" w:rsidRPr="00616295" w:rsidRDefault="000B5EDC" w:rsidP="00C57D7C">
            <w:pPr>
              <w:rPr>
                <w:rFonts w:asciiTheme="minorHAnsi" w:hAnsiTheme="minorHAnsi"/>
                <w:sz w:val="16"/>
              </w:rPr>
            </w:pPr>
          </w:p>
        </w:tc>
        <w:tc>
          <w:tcPr>
            <w:tcW w:w="720" w:type="dxa"/>
            <w:tcBorders>
              <w:top w:val="single" w:sz="6" w:space="0" w:color="auto"/>
              <w:left w:val="single" w:sz="6" w:space="0" w:color="auto"/>
              <w:bottom w:val="dashSmallGap" w:sz="4" w:space="0" w:color="auto"/>
              <w:right w:val="single" w:sz="6" w:space="0" w:color="auto"/>
            </w:tcBorders>
            <w:vAlign w:val="center"/>
          </w:tcPr>
          <w:p w14:paraId="04370842" w14:textId="77777777" w:rsidR="000B5EDC" w:rsidRPr="00616295" w:rsidRDefault="000B5EDC" w:rsidP="00C57D7C">
            <w:pPr>
              <w:rPr>
                <w:rFonts w:asciiTheme="minorHAnsi" w:hAnsiTheme="minorHAnsi"/>
                <w:sz w:val="16"/>
              </w:rPr>
            </w:pPr>
            <w:r w:rsidRPr="00616295">
              <w:rPr>
                <w:rFonts w:asciiTheme="minorHAnsi" w:hAnsiTheme="minorHAnsi"/>
                <w:sz w:val="16"/>
              </w:rPr>
              <w:t>[</w:t>
            </w:r>
            <w:r w:rsidRPr="00616295">
              <w:rPr>
                <w:rFonts w:asciiTheme="minorHAnsi" w:hAnsiTheme="minorHAnsi"/>
                <w:i/>
                <w:iCs/>
                <w:sz w:val="16"/>
              </w:rPr>
              <w:t>Home</w:t>
            </w:r>
            <w:r w:rsidRPr="00616295">
              <w:rPr>
                <w:rFonts w:asciiTheme="minorHAnsi" w:hAnsiTheme="minorHAnsi"/>
                <w:sz w:val="16"/>
              </w:rPr>
              <w:t>]</w:t>
            </w:r>
          </w:p>
        </w:tc>
        <w:tc>
          <w:tcPr>
            <w:tcW w:w="990" w:type="dxa"/>
            <w:tcBorders>
              <w:top w:val="single" w:sz="6" w:space="0" w:color="auto"/>
              <w:left w:val="single" w:sz="6" w:space="0" w:color="auto"/>
              <w:bottom w:val="dashSmallGap" w:sz="4" w:space="0" w:color="auto"/>
              <w:right w:val="single" w:sz="6" w:space="0" w:color="auto"/>
            </w:tcBorders>
          </w:tcPr>
          <w:p w14:paraId="4E4485AC"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5C8EC14" w14:textId="77777777" w:rsidR="000B5EDC" w:rsidRPr="00616295"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781597E0"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6F7059B1"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42DDC1A"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2E61B494"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75595127"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7E8B38A1" w14:textId="77777777" w:rsidR="000B5EDC" w:rsidRPr="00616295"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3E08753F"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6586B5FF"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C00D5BE"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4714DF9F"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6D3AB82"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14:paraId="01675E6A" w14:textId="77777777" w:rsidR="000B5EDC" w:rsidRPr="00616295" w:rsidRDefault="000B5EDC" w:rsidP="00C57D7C">
            <w:pPr>
              <w:rPr>
                <w:rFonts w:asciiTheme="minorHAnsi" w:hAnsiTheme="minorHAnsi"/>
                <w:sz w:val="20"/>
              </w:rPr>
            </w:pPr>
          </w:p>
        </w:tc>
      </w:tr>
      <w:tr w:rsidR="000B5EDC" w:rsidRPr="00616295" w14:paraId="60929696" w14:textId="77777777" w:rsidTr="000245AF">
        <w:trPr>
          <w:cantSplit/>
          <w:jc w:val="center"/>
        </w:trPr>
        <w:tc>
          <w:tcPr>
            <w:tcW w:w="495" w:type="dxa"/>
            <w:vMerge/>
            <w:tcBorders>
              <w:left w:val="double" w:sz="4" w:space="0" w:color="auto"/>
              <w:right w:val="single" w:sz="6" w:space="0" w:color="auto"/>
            </w:tcBorders>
            <w:vAlign w:val="center"/>
          </w:tcPr>
          <w:p w14:paraId="40F0B0D2" w14:textId="77777777" w:rsidR="000B5EDC" w:rsidRPr="00616295"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6CBC48DF" w14:textId="77777777" w:rsidR="000B5EDC" w:rsidRPr="00616295"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0E447206" w14:textId="77777777" w:rsidR="000B5EDC" w:rsidRPr="00616295" w:rsidRDefault="000B5EDC" w:rsidP="00C57D7C">
            <w:pPr>
              <w:rPr>
                <w:rFonts w:asciiTheme="minorHAnsi" w:hAnsiTheme="minorHAnsi"/>
                <w:sz w:val="16"/>
              </w:rPr>
            </w:pPr>
          </w:p>
        </w:tc>
        <w:tc>
          <w:tcPr>
            <w:tcW w:w="720" w:type="dxa"/>
            <w:tcBorders>
              <w:top w:val="dashSmallGap" w:sz="4" w:space="0" w:color="auto"/>
              <w:left w:val="single" w:sz="6" w:space="0" w:color="auto"/>
              <w:bottom w:val="single" w:sz="6" w:space="0" w:color="auto"/>
              <w:right w:val="single" w:sz="6" w:space="0" w:color="auto"/>
            </w:tcBorders>
            <w:vAlign w:val="center"/>
          </w:tcPr>
          <w:p w14:paraId="72D70FF1" w14:textId="77777777" w:rsidR="000B5EDC" w:rsidRPr="00616295" w:rsidRDefault="000B5EDC" w:rsidP="00C57D7C">
            <w:pPr>
              <w:rPr>
                <w:rFonts w:asciiTheme="minorHAnsi" w:hAnsiTheme="minorHAnsi"/>
                <w:sz w:val="16"/>
              </w:rPr>
            </w:pPr>
            <w:r w:rsidRPr="00616295">
              <w:rPr>
                <w:rFonts w:asciiTheme="minorHAnsi" w:hAnsiTheme="minorHAnsi"/>
                <w:sz w:val="16"/>
              </w:rPr>
              <w:t>[</w:t>
            </w:r>
            <w:r w:rsidRPr="00616295">
              <w:rPr>
                <w:rFonts w:asciiTheme="minorHAnsi" w:hAnsiTheme="minorHAnsi"/>
                <w:i/>
                <w:iCs/>
                <w:sz w:val="16"/>
              </w:rPr>
              <w:t>Field</w:t>
            </w:r>
            <w:r w:rsidRPr="00616295">
              <w:rPr>
                <w:rFonts w:asciiTheme="minorHAnsi" w:hAnsiTheme="minorHAnsi"/>
                <w:sz w:val="16"/>
              </w:rPr>
              <w:t>]</w:t>
            </w:r>
          </w:p>
        </w:tc>
        <w:tc>
          <w:tcPr>
            <w:tcW w:w="990" w:type="dxa"/>
            <w:tcBorders>
              <w:top w:val="dashSmallGap" w:sz="4" w:space="0" w:color="auto"/>
              <w:left w:val="single" w:sz="6" w:space="0" w:color="auto"/>
              <w:bottom w:val="single" w:sz="6" w:space="0" w:color="auto"/>
              <w:right w:val="single" w:sz="6" w:space="0" w:color="auto"/>
            </w:tcBorders>
          </w:tcPr>
          <w:p w14:paraId="3F8B807E"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65CD49FF" w14:textId="77777777" w:rsidR="000B5EDC" w:rsidRPr="00616295"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0F9CAEE1"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8EDAF28" w14:textId="77777777" w:rsidR="000B5EDC" w:rsidRPr="00616295"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2165349A"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29FABB9"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28B9F65"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16E883C" w14:textId="77777777" w:rsidR="000B5EDC" w:rsidRPr="00616295"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486D3586"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20AB2A5A"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61847BE9"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29282D8"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39B27335" w14:textId="77777777" w:rsidR="000B5EDC" w:rsidRPr="00616295" w:rsidRDefault="000B5EDC" w:rsidP="00C57D7C">
            <w:pPr>
              <w:rPr>
                <w:rFonts w:asciiTheme="minorHAnsi" w:hAnsiTheme="minorHAnsi"/>
                <w:sz w:val="20"/>
              </w:rPr>
            </w:pPr>
          </w:p>
        </w:tc>
        <w:tc>
          <w:tcPr>
            <w:tcW w:w="806" w:type="dxa"/>
            <w:tcBorders>
              <w:top w:val="nil"/>
              <w:left w:val="single" w:sz="6" w:space="0" w:color="auto"/>
              <w:right w:val="double" w:sz="4" w:space="0" w:color="auto"/>
            </w:tcBorders>
            <w:vAlign w:val="center"/>
          </w:tcPr>
          <w:p w14:paraId="0DFA90D3" w14:textId="77777777" w:rsidR="000B5EDC" w:rsidRPr="00616295" w:rsidRDefault="000B5EDC" w:rsidP="00C57D7C">
            <w:pPr>
              <w:rPr>
                <w:rFonts w:asciiTheme="minorHAnsi" w:hAnsiTheme="minorHAnsi"/>
                <w:sz w:val="20"/>
              </w:rPr>
            </w:pPr>
          </w:p>
        </w:tc>
      </w:tr>
      <w:tr w:rsidR="000B5EDC" w:rsidRPr="00616295" w14:paraId="058ACAE0"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72A7F193" w14:textId="77777777" w:rsidR="000B5EDC" w:rsidRPr="00616295" w:rsidRDefault="000B5EDC" w:rsidP="00C57D7C">
            <w:pPr>
              <w:jc w:val="center"/>
              <w:rPr>
                <w:rFonts w:asciiTheme="minorHAnsi" w:hAnsiTheme="minorHAnsi"/>
                <w:sz w:val="20"/>
              </w:rPr>
            </w:pPr>
            <w:r w:rsidRPr="00616295">
              <w:rPr>
                <w:rFonts w:asciiTheme="minorHAnsi" w:hAnsiTheme="minorHAnsi"/>
                <w:sz w:val="20"/>
              </w:rPr>
              <w:t>N-2</w:t>
            </w:r>
          </w:p>
        </w:tc>
        <w:tc>
          <w:tcPr>
            <w:tcW w:w="1858" w:type="dxa"/>
            <w:vMerge w:val="restart"/>
            <w:tcBorders>
              <w:top w:val="single" w:sz="6" w:space="0" w:color="auto"/>
              <w:left w:val="single" w:sz="6" w:space="0" w:color="auto"/>
              <w:right w:val="single" w:sz="6" w:space="0" w:color="auto"/>
            </w:tcBorders>
          </w:tcPr>
          <w:p w14:paraId="2FEB82A0" w14:textId="77777777" w:rsidR="000B5EDC" w:rsidRPr="00616295" w:rsidRDefault="000B5EDC" w:rsidP="00C57D7C">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Pr>
          <w:p w14:paraId="78FEEF17" w14:textId="77777777" w:rsidR="000B5EDC" w:rsidRPr="00616295"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672743AF"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685C7400"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DDB25A0" w14:textId="77777777" w:rsidR="000B5EDC" w:rsidRPr="00616295"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1B3F4E1C"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66A4399F"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5438478"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4A3DC529"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EC1A05E"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25321443" w14:textId="77777777" w:rsidR="000B5EDC" w:rsidRPr="00616295"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0D400737"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6C617749"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22A0F19"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52921B5B"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A3053D7"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14:paraId="3B0D3A85" w14:textId="77777777" w:rsidR="000B5EDC" w:rsidRPr="00616295" w:rsidRDefault="000B5EDC" w:rsidP="00C57D7C">
            <w:pPr>
              <w:rPr>
                <w:rFonts w:asciiTheme="minorHAnsi" w:hAnsiTheme="minorHAnsi"/>
                <w:sz w:val="20"/>
              </w:rPr>
            </w:pPr>
          </w:p>
        </w:tc>
      </w:tr>
      <w:tr w:rsidR="000B5EDC" w:rsidRPr="00616295" w14:paraId="08BC6B27" w14:textId="77777777" w:rsidTr="000245AF">
        <w:trPr>
          <w:cantSplit/>
          <w:jc w:val="center"/>
        </w:trPr>
        <w:tc>
          <w:tcPr>
            <w:tcW w:w="495" w:type="dxa"/>
            <w:vMerge/>
            <w:tcBorders>
              <w:left w:val="double" w:sz="4" w:space="0" w:color="auto"/>
              <w:right w:val="single" w:sz="6" w:space="0" w:color="auto"/>
            </w:tcBorders>
            <w:vAlign w:val="center"/>
          </w:tcPr>
          <w:p w14:paraId="38959C96" w14:textId="77777777" w:rsidR="000B5EDC" w:rsidRPr="00616295"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5EA4FC95" w14:textId="77777777" w:rsidR="000B5EDC" w:rsidRPr="00616295"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7A7AD504" w14:textId="77777777" w:rsidR="000B5EDC" w:rsidRPr="00616295"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554AE214" w14:textId="77777777" w:rsidR="000B5EDC" w:rsidRPr="00616295"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34CFFB33"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29E49684" w14:textId="77777777" w:rsidR="000B5EDC" w:rsidRPr="00616295"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416F0844"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5B9CE906" w14:textId="77777777" w:rsidR="000B5EDC" w:rsidRPr="00616295"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2DA48098"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1AE612E6"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76FC691"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66216750" w14:textId="77777777" w:rsidR="000B5EDC" w:rsidRPr="00616295"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2A856292"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5A235434"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18622E94"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9A19586"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6F1DA2C" w14:textId="77777777" w:rsidR="000B5EDC" w:rsidRPr="00616295" w:rsidRDefault="000B5EDC" w:rsidP="00C57D7C">
            <w:pPr>
              <w:rPr>
                <w:rFonts w:asciiTheme="minorHAnsi" w:hAnsiTheme="minorHAnsi"/>
                <w:sz w:val="20"/>
              </w:rPr>
            </w:pPr>
          </w:p>
        </w:tc>
        <w:tc>
          <w:tcPr>
            <w:tcW w:w="806" w:type="dxa"/>
            <w:tcBorders>
              <w:top w:val="nil"/>
              <w:left w:val="single" w:sz="6" w:space="0" w:color="auto"/>
              <w:right w:val="double" w:sz="4" w:space="0" w:color="auto"/>
            </w:tcBorders>
            <w:vAlign w:val="center"/>
          </w:tcPr>
          <w:p w14:paraId="574B8F11" w14:textId="77777777" w:rsidR="000B5EDC" w:rsidRPr="00616295" w:rsidRDefault="000B5EDC" w:rsidP="00C57D7C">
            <w:pPr>
              <w:rPr>
                <w:rFonts w:asciiTheme="minorHAnsi" w:hAnsiTheme="minorHAnsi"/>
                <w:sz w:val="20"/>
              </w:rPr>
            </w:pPr>
          </w:p>
        </w:tc>
      </w:tr>
      <w:tr w:rsidR="000B5EDC" w:rsidRPr="00616295" w14:paraId="2C7A3A70"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3F6760D4" w14:textId="77777777" w:rsidR="000B5EDC" w:rsidRPr="00616295" w:rsidRDefault="000B5EDC" w:rsidP="00C57D7C">
            <w:pPr>
              <w:jc w:val="center"/>
              <w:rPr>
                <w:rFonts w:asciiTheme="minorHAnsi" w:hAnsiTheme="minorHAnsi"/>
                <w:sz w:val="20"/>
              </w:rPr>
            </w:pPr>
          </w:p>
        </w:tc>
        <w:tc>
          <w:tcPr>
            <w:tcW w:w="1858" w:type="dxa"/>
            <w:vMerge w:val="restart"/>
            <w:tcBorders>
              <w:top w:val="single" w:sz="6" w:space="0" w:color="auto"/>
              <w:left w:val="single" w:sz="6" w:space="0" w:color="auto"/>
              <w:right w:val="single" w:sz="6" w:space="0" w:color="auto"/>
            </w:tcBorders>
          </w:tcPr>
          <w:p w14:paraId="7BFA7E8D" w14:textId="77777777" w:rsidR="000B5EDC" w:rsidRPr="00616295" w:rsidRDefault="000B5EDC" w:rsidP="00C57D7C">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Pr>
          <w:p w14:paraId="53D5E9BF" w14:textId="77777777" w:rsidR="000B5EDC" w:rsidRPr="00616295"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50752E69"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3A824CCF"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3C972CC" w14:textId="77777777" w:rsidR="000B5EDC" w:rsidRPr="00616295"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5245CE88"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5B1109C0"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37AFFC7E"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75763D45"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5419758E"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6FBF9B3B" w14:textId="77777777" w:rsidR="000B5EDC" w:rsidRPr="00616295"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24B30DB0"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420D81B"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B0F3C00"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27DD50C"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062E962"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14:paraId="6D9FF4AB" w14:textId="77777777" w:rsidR="000B5EDC" w:rsidRPr="00616295" w:rsidRDefault="000B5EDC" w:rsidP="00C57D7C">
            <w:pPr>
              <w:rPr>
                <w:rFonts w:asciiTheme="minorHAnsi" w:hAnsiTheme="minorHAnsi"/>
                <w:sz w:val="20"/>
              </w:rPr>
            </w:pPr>
          </w:p>
        </w:tc>
      </w:tr>
      <w:tr w:rsidR="000B5EDC" w:rsidRPr="00616295" w14:paraId="44B7F7C1" w14:textId="77777777" w:rsidTr="000245AF">
        <w:trPr>
          <w:cantSplit/>
          <w:jc w:val="center"/>
        </w:trPr>
        <w:tc>
          <w:tcPr>
            <w:tcW w:w="495" w:type="dxa"/>
            <w:vMerge/>
            <w:tcBorders>
              <w:left w:val="double" w:sz="4" w:space="0" w:color="auto"/>
              <w:right w:val="single" w:sz="6" w:space="0" w:color="auto"/>
            </w:tcBorders>
            <w:vAlign w:val="center"/>
          </w:tcPr>
          <w:p w14:paraId="6820955B" w14:textId="77777777" w:rsidR="000B5EDC" w:rsidRPr="00616295"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450EA684" w14:textId="77777777" w:rsidR="000B5EDC" w:rsidRPr="00616295"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5E16E35A" w14:textId="77777777" w:rsidR="000B5EDC" w:rsidRPr="00616295"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2F1CE5E3" w14:textId="77777777" w:rsidR="000B5EDC" w:rsidRPr="00616295"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02AC086A"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1CCB80E9" w14:textId="77777777" w:rsidR="000B5EDC" w:rsidRPr="00616295"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461D192D"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655BBC78" w14:textId="77777777" w:rsidR="000B5EDC" w:rsidRPr="00616295"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0B5A41BB"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20985942"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FA506E8"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906A229" w14:textId="77777777" w:rsidR="000B5EDC" w:rsidRPr="00616295"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1E87DB5C"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5CF71171"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0D64FEA9"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68A4E5E"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32ED5619" w14:textId="77777777" w:rsidR="000B5EDC" w:rsidRPr="00616295" w:rsidRDefault="000B5EDC" w:rsidP="00C57D7C">
            <w:pPr>
              <w:rPr>
                <w:rFonts w:asciiTheme="minorHAnsi" w:hAnsiTheme="minorHAnsi"/>
                <w:sz w:val="20"/>
              </w:rPr>
            </w:pPr>
          </w:p>
        </w:tc>
        <w:tc>
          <w:tcPr>
            <w:tcW w:w="806" w:type="dxa"/>
            <w:tcBorders>
              <w:top w:val="nil"/>
              <w:left w:val="single" w:sz="6" w:space="0" w:color="auto"/>
              <w:right w:val="double" w:sz="4" w:space="0" w:color="auto"/>
            </w:tcBorders>
            <w:vAlign w:val="center"/>
          </w:tcPr>
          <w:p w14:paraId="560CD0ED" w14:textId="77777777" w:rsidR="000B5EDC" w:rsidRPr="00616295" w:rsidRDefault="000B5EDC" w:rsidP="00C57D7C">
            <w:pPr>
              <w:rPr>
                <w:rFonts w:asciiTheme="minorHAnsi" w:hAnsiTheme="minorHAnsi"/>
                <w:sz w:val="20"/>
              </w:rPr>
            </w:pPr>
          </w:p>
        </w:tc>
      </w:tr>
      <w:tr w:rsidR="000B5EDC" w:rsidRPr="00616295" w14:paraId="50C8BC53"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60A870EA" w14:textId="77777777" w:rsidR="000B5EDC" w:rsidRPr="00616295" w:rsidRDefault="000B5EDC" w:rsidP="00C57D7C">
            <w:pPr>
              <w:jc w:val="center"/>
              <w:rPr>
                <w:rFonts w:asciiTheme="minorHAnsi" w:hAnsiTheme="minorHAnsi"/>
                <w:sz w:val="20"/>
              </w:rPr>
            </w:pPr>
            <w:r w:rsidRPr="00616295">
              <w:rPr>
                <w:rFonts w:asciiTheme="minorHAnsi" w:hAnsiTheme="minorHAnsi"/>
                <w:sz w:val="20"/>
              </w:rPr>
              <w:t>n</w:t>
            </w:r>
          </w:p>
        </w:tc>
        <w:tc>
          <w:tcPr>
            <w:tcW w:w="1858" w:type="dxa"/>
            <w:vMerge w:val="restart"/>
            <w:tcBorders>
              <w:top w:val="single" w:sz="6" w:space="0" w:color="auto"/>
              <w:left w:val="single" w:sz="6" w:space="0" w:color="auto"/>
              <w:right w:val="single" w:sz="6" w:space="0" w:color="auto"/>
            </w:tcBorders>
          </w:tcPr>
          <w:p w14:paraId="3900BDFD" w14:textId="77777777" w:rsidR="000B5EDC" w:rsidRPr="00616295" w:rsidRDefault="000B5EDC" w:rsidP="00C57D7C">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Pr>
          <w:p w14:paraId="6C856BD9" w14:textId="77777777" w:rsidR="000B5EDC" w:rsidRPr="00616295"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558754F9"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3D3B916"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C7058A9" w14:textId="77777777" w:rsidR="000B5EDC" w:rsidRPr="00616295"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6D0612CC"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1D0C2049" w14:textId="77777777" w:rsidR="000B5EDC" w:rsidRPr="00616295"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753F53E1"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981C3E5" w14:textId="77777777" w:rsidR="000B5EDC" w:rsidRPr="00616295"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244E410" w14:textId="77777777" w:rsidR="000B5EDC" w:rsidRPr="00616295"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47EDF24F" w14:textId="77777777" w:rsidR="000B5EDC" w:rsidRPr="00616295"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0E7598E5"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507734A6" w14:textId="77777777" w:rsidR="000B5EDC" w:rsidRPr="00616295"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82BABA2"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0E642BD7"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3F27D3F"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14:paraId="78BB9ED1" w14:textId="77777777" w:rsidR="000B5EDC" w:rsidRPr="00616295" w:rsidRDefault="000B5EDC" w:rsidP="00C57D7C">
            <w:pPr>
              <w:rPr>
                <w:rFonts w:asciiTheme="minorHAnsi" w:hAnsiTheme="minorHAnsi"/>
                <w:sz w:val="20"/>
              </w:rPr>
            </w:pPr>
          </w:p>
        </w:tc>
      </w:tr>
      <w:tr w:rsidR="000B5EDC" w:rsidRPr="00616295" w14:paraId="2D1A0199" w14:textId="77777777" w:rsidTr="000245AF">
        <w:trPr>
          <w:cantSplit/>
          <w:jc w:val="center"/>
        </w:trPr>
        <w:tc>
          <w:tcPr>
            <w:tcW w:w="495" w:type="dxa"/>
            <w:vMerge/>
            <w:tcBorders>
              <w:left w:val="double" w:sz="4" w:space="0" w:color="auto"/>
              <w:right w:val="single" w:sz="6" w:space="0" w:color="auto"/>
            </w:tcBorders>
            <w:vAlign w:val="center"/>
          </w:tcPr>
          <w:p w14:paraId="3FED947E" w14:textId="77777777" w:rsidR="000B5EDC" w:rsidRPr="00616295"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18668589" w14:textId="77777777" w:rsidR="000B5EDC" w:rsidRPr="00616295" w:rsidRDefault="000B5EDC" w:rsidP="00C57D7C">
            <w:pPr>
              <w:rPr>
                <w:rFonts w:asciiTheme="minorHAnsi" w:hAnsiTheme="minorHAnsi"/>
                <w:sz w:val="20"/>
              </w:rPr>
            </w:pPr>
          </w:p>
        </w:tc>
        <w:tc>
          <w:tcPr>
            <w:tcW w:w="912" w:type="dxa"/>
            <w:vMerge/>
            <w:tcBorders>
              <w:left w:val="single" w:sz="6" w:space="0" w:color="auto"/>
              <w:bottom w:val="dotted" w:sz="4" w:space="0" w:color="auto"/>
              <w:right w:val="single" w:sz="6" w:space="0" w:color="auto"/>
            </w:tcBorders>
          </w:tcPr>
          <w:p w14:paraId="301D917E" w14:textId="77777777" w:rsidR="000B5EDC" w:rsidRPr="00616295" w:rsidRDefault="000B5EDC" w:rsidP="00C57D7C">
            <w:pPr>
              <w:rPr>
                <w:rFonts w:asciiTheme="minorHAnsi" w:hAnsiTheme="minorHAnsi"/>
                <w:sz w:val="20"/>
              </w:rPr>
            </w:pPr>
          </w:p>
        </w:tc>
        <w:tc>
          <w:tcPr>
            <w:tcW w:w="720" w:type="dxa"/>
            <w:tcBorders>
              <w:top w:val="dashSmallGap" w:sz="4" w:space="0" w:color="auto"/>
              <w:left w:val="single" w:sz="6" w:space="0" w:color="auto"/>
              <w:bottom w:val="dotted" w:sz="4" w:space="0" w:color="auto"/>
              <w:right w:val="single" w:sz="6" w:space="0" w:color="auto"/>
            </w:tcBorders>
          </w:tcPr>
          <w:p w14:paraId="79635581" w14:textId="77777777" w:rsidR="000B5EDC" w:rsidRPr="00616295" w:rsidRDefault="000B5EDC" w:rsidP="00C57D7C">
            <w:pPr>
              <w:rPr>
                <w:rFonts w:asciiTheme="minorHAnsi" w:hAnsiTheme="minorHAnsi"/>
                <w:sz w:val="20"/>
              </w:rPr>
            </w:pPr>
          </w:p>
        </w:tc>
        <w:tc>
          <w:tcPr>
            <w:tcW w:w="990" w:type="dxa"/>
            <w:tcBorders>
              <w:top w:val="dashSmallGap" w:sz="4" w:space="0" w:color="auto"/>
              <w:left w:val="single" w:sz="6" w:space="0" w:color="auto"/>
              <w:bottom w:val="dotted" w:sz="4" w:space="0" w:color="auto"/>
              <w:right w:val="single" w:sz="6" w:space="0" w:color="auto"/>
            </w:tcBorders>
          </w:tcPr>
          <w:p w14:paraId="72D421AF"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dotted" w:sz="4" w:space="0" w:color="auto"/>
              <w:right w:val="single" w:sz="6" w:space="0" w:color="auto"/>
            </w:tcBorders>
          </w:tcPr>
          <w:p w14:paraId="4F1D1F19" w14:textId="77777777" w:rsidR="000B5EDC" w:rsidRPr="00616295" w:rsidRDefault="000B5EDC" w:rsidP="00C57D7C">
            <w:pPr>
              <w:rPr>
                <w:rFonts w:asciiTheme="minorHAnsi" w:hAnsiTheme="minorHAnsi"/>
                <w:sz w:val="20"/>
              </w:rPr>
            </w:pPr>
          </w:p>
        </w:tc>
        <w:tc>
          <w:tcPr>
            <w:tcW w:w="1080" w:type="dxa"/>
            <w:tcBorders>
              <w:top w:val="dashSmallGap" w:sz="4" w:space="0" w:color="auto"/>
              <w:left w:val="single" w:sz="6" w:space="0" w:color="auto"/>
              <w:bottom w:val="dotted" w:sz="4" w:space="0" w:color="auto"/>
              <w:right w:val="single" w:sz="6" w:space="0" w:color="auto"/>
            </w:tcBorders>
          </w:tcPr>
          <w:p w14:paraId="2B3EEAE9"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dotted" w:sz="4" w:space="0" w:color="auto"/>
              <w:right w:val="single" w:sz="6" w:space="0" w:color="auto"/>
            </w:tcBorders>
          </w:tcPr>
          <w:p w14:paraId="27C6A48B" w14:textId="77777777" w:rsidR="000B5EDC" w:rsidRPr="00616295" w:rsidRDefault="000B5EDC" w:rsidP="00C57D7C">
            <w:pPr>
              <w:rPr>
                <w:rFonts w:asciiTheme="minorHAnsi" w:hAnsiTheme="minorHAnsi"/>
                <w:sz w:val="20"/>
              </w:rPr>
            </w:pPr>
          </w:p>
        </w:tc>
        <w:tc>
          <w:tcPr>
            <w:tcW w:w="990" w:type="dxa"/>
            <w:tcBorders>
              <w:top w:val="dashSmallGap" w:sz="4" w:space="0" w:color="auto"/>
              <w:left w:val="single" w:sz="6" w:space="0" w:color="auto"/>
              <w:bottom w:val="dotted" w:sz="4" w:space="0" w:color="auto"/>
              <w:right w:val="single" w:sz="6" w:space="0" w:color="auto"/>
            </w:tcBorders>
          </w:tcPr>
          <w:p w14:paraId="0AA32F4F"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dotted" w:sz="4" w:space="0" w:color="auto"/>
              <w:right w:val="single" w:sz="6" w:space="0" w:color="auto"/>
            </w:tcBorders>
          </w:tcPr>
          <w:p w14:paraId="315A8FC4" w14:textId="77777777" w:rsidR="000B5EDC" w:rsidRPr="00616295" w:rsidRDefault="000B5EDC" w:rsidP="00C57D7C">
            <w:pPr>
              <w:rPr>
                <w:rFonts w:asciiTheme="minorHAnsi" w:hAnsiTheme="minorHAnsi"/>
                <w:sz w:val="20"/>
              </w:rPr>
            </w:pPr>
          </w:p>
        </w:tc>
        <w:tc>
          <w:tcPr>
            <w:tcW w:w="180" w:type="dxa"/>
            <w:tcBorders>
              <w:top w:val="dashSmallGap" w:sz="4" w:space="0" w:color="auto"/>
              <w:left w:val="single" w:sz="6" w:space="0" w:color="auto"/>
              <w:bottom w:val="dotted" w:sz="4" w:space="0" w:color="auto"/>
              <w:right w:val="single" w:sz="6" w:space="0" w:color="auto"/>
            </w:tcBorders>
          </w:tcPr>
          <w:p w14:paraId="7A4A102A" w14:textId="77777777" w:rsidR="000B5EDC" w:rsidRPr="00616295" w:rsidRDefault="000B5EDC" w:rsidP="00C57D7C">
            <w:pPr>
              <w:rPr>
                <w:rFonts w:asciiTheme="minorHAnsi" w:hAnsiTheme="minorHAnsi"/>
                <w:sz w:val="20"/>
              </w:rPr>
            </w:pPr>
          </w:p>
        </w:tc>
        <w:tc>
          <w:tcPr>
            <w:tcW w:w="900" w:type="dxa"/>
            <w:tcBorders>
              <w:top w:val="dashSmallGap" w:sz="4" w:space="0" w:color="auto"/>
              <w:left w:val="single" w:sz="6" w:space="0" w:color="auto"/>
              <w:bottom w:val="dotted" w:sz="4" w:space="0" w:color="auto"/>
              <w:right w:val="single" w:sz="6" w:space="0" w:color="auto"/>
            </w:tcBorders>
          </w:tcPr>
          <w:p w14:paraId="065B23C8" w14:textId="77777777" w:rsidR="000B5EDC" w:rsidRPr="00616295" w:rsidRDefault="000B5EDC" w:rsidP="00C57D7C">
            <w:pPr>
              <w:rPr>
                <w:rFonts w:asciiTheme="minorHAnsi" w:hAnsiTheme="minorHAnsi"/>
                <w:sz w:val="20"/>
              </w:rPr>
            </w:pPr>
          </w:p>
        </w:tc>
        <w:tc>
          <w:tcPr>
            <w:tcW w:w="699" w:type="dxa"/>
            <w:tcBorders>
              <w:top w:val="dashSmallGap" w:sz="4" w:space="0" w:color="auto"/>
              <w:left w:val="single" w:sz="6" w:space="0" w:color="auto"/>
              <w:bottom w:val="dotted" w:sz="4" w:space="0" w:color="auto"/>
              <w:right w:val="single" w:sz="6" w:space="0" w:color="auto"/>
            </w:tcBorders>
          </w:tcPr>
          <w:p w14:paraId="71786155"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dotted" w:sz="4" w:space="0" w:color="auto"/>
              <w:right w:val="single" w:sz="6" w:space="0" w:color="auto"/>
            </w:tcBorders>
          </w:tcPr>
          <w:p w14:paraId="323AE421" w14:textId="77777777" w:rsidR="000B5EDC" w:rsidRPr="00616295" w:rsidRDefault="000B5EDC" w:rsidP="00C57D7C">
            <w:pPr>
              <w:rPr>
                <w:rFonts w:asciiTheme="minorHAnsi" w:hAnsiTheme="minorHAnsi"/>
                <w:sz w:val="20"/>
              </w:rPr>
            </w:pPr>
          </w:p>
        </w:tc>
        <w:tc>
          <w:tcPr>
            <w:tcW w:w="164" w:type="dxa"/>
            <w:tcBorders>
              <w:top w:val="dashSmallGap" w:sz="4" w:space="0" w:color="auto"/>
              <w:left w:val="single" w:sz="6" w:space="0" w:color="auto"/>
              <w:bottom w:val="dotted" w:sz="4" w:space="0" w:color="auto"/>
              <w:right w:val="single" w:sz="6" w:space="0" w:color="auto"/>
            </w:tcBorders>
          </w:tcPr>
          <w:p w14:paraId="184E8F59"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8DDF624"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6388E62" w14:textId="77777777" w:rsidR="000B5EDC" w:rsidRPr="00616295" w:rsidRDefault="000B5EDC" w:rsidP="00C57D7C">
            <w:pPr>
              <w:rPr>
                <w:rFonts w:asciiTheme="minorHAnsi" w:hAnsiTheme="minorHAnsi"/>
                <w:sz w:val="20"/>
              </w:rPr>
            </w:pPr>
          </w:p>
        </w:tc>
        <w:tc>
          <w:tcPr>
            <w:tcW w:w="806" w:type="dxa"/>
            <w:tcBorders>
              <w:top w:val="nil"/>
              <w:left w:val="single" w:sz="6" w:space="0" w:color="auto"/>
              <w:right w:val="double" w:sz="4" w:space="0" w:color="auto"/>
            </w:tcBorders>
            <w:vAlign w:val="center"/>
          </w:tcPr>
          <w:p w14:paraId="12BB0E23" w14:textId="77777777" w:rsidR="000B5EDC" w:rsidRPr="00616295" w:rsidRDefault="000B5EDC" w:rsidP="00C57D7C">
            <w:pPr>
              <w:rPr>
                <w:rFonts w:asciiTheme="minorHAnsi" w:hAnsiTheme="minorHAnsi"/>
                <w:sz w:val="20"/>
              </w:rPr>
            </w:pPr>
          </w:p>
        </w:tc>
      </w:tr>
      <w:tr w:rsidR="000B5EDC" w:rsidRPr="00616295" w14:paraId="3E7421FB" w14:textId="77777777" w:rsidTr="000245AF">
        <w:trPr>
          <w:cantSplit/>
          <w:trHeight w:hRule="exact" w:val="284"/>
          <w:jc w:val="center"/>
        </w:trPr>
        <w:tc>
          <w:tcPr>
            <w:tcW w:w="495" w:type="dxa"/>
            <w:tcBorders>
              <w:top w:val="single" w:sz="6" w:space="0" w:color="auto"/>
              <w:left w:val="double" w:sz="4" w:space="0" w:color="auto"/>
              <w:bottom w:val="nil"/>
              <w:right w:val="nil"/>
            </w:tcBorders>
          </w:tcPr>
          <w:p w14:paraId="59BC1CDA" w14:textId="77777777" w:rsidR="000B5EDC" w:rsidRPr="00616295" w:rsidRDefault="000B5EDC" w:rsidP="00C57D7C">
            <w:pPr>
              <w:rPr>
                <w:rFonts w:asciiTheme="minorHAnsi" w:hAnsiTheme="minorHAnsi"/>
                <w:sz w:val="20"/>
              </w:rPr>
            </w:pPr>
          </w:p>
        </w:tc>
        <w:tc>
          <w:tcPr>
            <w:tcW w:w="1858" w:type="dxa"/>
            <w:tcBorders>
              <w:top w:val="single" w:sz="6" w:space="0" w:color="auto"/>
              <w:left w:val="nil"/>
              <w:bottom w:val="nil"/>
              <w:right w:val="nil"/>
            </w:tcBorders>
          </w:tcPr>
          <w:p w14:paraId="20ABC1F8" w14:textId="77777777" w:rsidR="000B5EDC" w:rsidRPr="00616295" w:rsidRDefault="000B5EDC" w:rsidP="00C57D7C">
            <w:pPr>
              <w:rPr>
                <w:rFonts w:asciiTheme="minorHAnsi" w:hAnsiTheme="minorHAnsi"/>
                <w:sz w:val="20"/>
              </w:rPr>
            </w:pPr>
          </w:p>
        </w:tc>
        <w:tc>
          <w:tcPr>
            <w:tcW w:w="912" w:type="dxa"/>
            <w:tcBorders>
              <w:top w:val="single" w:sz="6" w:space="0" w:color="auto"/>
              <w:left w:val="nil"/>
              <w:bottom w:val="nil"/>
              <w:right w:val="nil"/>
            </w:tcBorders>
          </w:tcPr>
          <w:p w14:paraId="783D1AB6" w14:textId="77777777" w:rsidR="000B5EDC" w:rsidRPr="00616295" w:rsidRDefault="000B5EDC" w:rsidP="00C57D7C">
            <w:pPr>
              <w:rPr>
                <w:rFonts w:asciiTheme="minorHAnsi" w:hAnsiTheme="minorHAnsi"/>
                <w:sz w:val="20"/>
              </w:rPr>
            </w:pPr>
          </w:p>
        </w:tc>
        <w:tc>
          <w:tcPr>
            <w:tcW w:w="720" w:type="dxa"/>
            <w:tcBorders>
              <w:top w:val="single" w:sz="6" w:space="0" w:color="auto"/>
              <w:left w:val="nil"/>
              <w:bottom w:val="nil"/>
              <w:right w:val="nil"/>
            </w:tcBorders>
          </w:tcPr>
          <w:p w14:paraId="5B36AD3B" w14:textId="77777777" w:rsidR="000B5EDC" w:rsidRPr="00616295" w:rsidRDefault="000B5EDC" w:rsidP="00C57D7C">
            <w:pPr>
              <w:rPr>
                <w:rFonts w:asciiTheme="minorHAnsi" w:hAnsiTheme="minorHAnsi"/>
                <w:sz w:val="20"/>
              </w:rPr>
            </w:pPr>
          </w:p>
        </w:tc>
        <w:tc>
          <w:tcPr>
            <w:tcW w:w="990" w:type="dxa"/>
            <w:tcBorders>
              <w:top w:val="single" w:sz="6" w:space="0" w:color="auto"/>
              <w:left w:val="nil"/>
              <w:bottom w:val="nil"/>
              <w:right w:val="nil"/>
            </w:tcBorders>
          </w:tcPr>
          <w:p w14:paraId="5BA086AD" w14:textId="77777777" w:rsidR="000B5EDC" w:rsidRPr="00616295" w:rsidRDefault="000B5EDC" w:rsidP="00C57D7C">
            <w:pPr>
              <w:rPr>
                <w:rFonts w:asciiTheme="minorHAnsi" w:hAnsiTheme="minorHAnsi"/>
                <w:sz w:val="20"/>
              </w:rPr>
            </w:pPr>
          </w:p>
        </w:tc>
        <w:tc>
          <w:tcPr>
            <w:tcW w:w="180" w:type="dxa"/>
            <w:tcBorders>
              <w:top w:val="single" w:sz="6" w:space="0" w:color="auto"/>
              <w:left w:val="nil"/>
              <w:bottom w:val="nil"/>
              <w:right w:val="nil"/>
            </w:tcBorders>
          </w:tcPr>
          <w:p w14:paraId="385B774F" w14:textId="77777777" w:rsidR="000B5EDC" w:rsidRPr="00616295" w:rsidRDefault="000B5EDC" w:rsidP="00C57D7C">
            <w:pPr>
              <w:rPr>
                <w:rFonts w:asciiTheme="minorHAnsi" w:hAnsiTheme="minorHAnsi"/>
                <w:sz w:val="20"/>
              </w:rPr>
            </w:pPr>
          </w:p>
        </w:tc>
        <w:tc>
          <w:tcPr>
            <w:tcW w:w="1080" w:type="dxa"/>
            <w:tcBorders>
              <w:top w:val="single" w:sz="6" w:space="0" w:color="auto"/>
              <w:left w:val="nil"/>
              <w:bottom w:val="nil"/>
              <w:right w:val="nil"/>
            </w:tcBorders>
          </w:tcPr>
          <w:p w14:paraId="27FCF116" w14:textId="77777777" w:rsidR="000B5EDC" w:rsidRPr="00616295" w:rsidRDefault="000B5EDC" w:rsidP="00C57D7C">
            <w:pPr>
              <w:rPr>
                <w:rFonts w:asciiTheme="minorHAnsi" w:hAnsiTheme="minorHAnsi"/>
                <w:sz w:val="20"/>
              </w:rPr>
            </w:pPr>
          </w:p>
        </w:tc>
        <w:tc>
          <w:tcPr>
            <w:tcW w:w="180" w:type="dxa"/>
            <w:tcBorders>
              <w:top w:val="single" w:sz="6" w:space="0" w:color="auto"/>
              <w:left w:val="nil"/>
              <w:bottom w:val="nil"/>
              <w:right w:val="nil"/>
            </w:tcBorders>
          </w:tcPr>
          <w:p w14:paraId="2DB9953C" w14:textId="77777777" w:rsidR="000B5EDC" w:rsidRPr="00616295" w:rsidRDefault="000B5EDC" w:rsidP="00C57D7C">
            <w:pPr>
              <w:rPr>
                <w:rFonts w:asciiTheme="minorHAnsi" w:hAnsiTheme="minorHAnsi"/>
                <w:sz w:val="20"/>
              </w:rPr>
            </w:pPr>
          </w:p>
        </w:tc>
        <w:tc>
          <w:tcPr>
            <w:tcW w:w="990" w:type="dxa"/>
            <w:tcBorders>
              <w:top w:val="single" w:sz="6" w:space="0" w:color="auto"/>
              <w:left w:val="nil"/>
              <w:bottom w:val="nil"/>
              <w:right w:val="nil"/>
            </w:tcBorders>
          </w:tcPr>
          <w:p w14:paraId="439EFA22" w14:textId="77777777" w:rsidR="000B5EDC" w:rsidRPr="00616295" w:rsidRDefault="000B5EDC" w:rsidP="00C57D7C">
            <w:pPr>
              <w:rPr>
                <w:rFonts w:asciiTheme="minorHAnsi" w:hAnsiTheme="minorHAnsi"/>
                <w:sz w:val="20"/>
              </w:rPr>
            </w:pPr>
          </w:p>
        </w:tc>
        <w:tc>
          <w:tcPr>
            <w:tcW w:w="900" w:type="dxa"/>
            <w:tcBorders>
              <w:top w:val="single" w:sz="6" w:space="0" w:color="auto"/>
              <w:left w:val="nil"/>
              <w:bottom w:val="nil"/>
              <w:right w:val="nil"/>
            </w:tcBorders>
          </w:tcPr>
          <w:p w14:paraId="44EED44D" w14:textId="77777777" w:rsidR="000B5EDC" w:rsidRPr="00616295" w:rsidRDefault="000B5EDC" w:rsidP="00C57D7C">
            <w:pPr>
              <w:rPr>
                <w:rFonts w:asciiTheme="minorHAnsi" w:hAnsiTheme="minorHAnsi"/>
                <w:sz w:val="20"/>
              </w:rPr>
            </w:pPr>
          </w:p>
        </w:tc>
        <w:tc>
          <w:tcPr>
            <w:tcW w:w="180" w:type="dxa"/>
            <w:tcBorders>
              <w:top w:val="single" w:sz="6" w:space="0" w:color="auto"/>
              <w:left w:val="nil"/>
              <w:bottom w:val="nil"/>
            </w:tcBorders>
          </w:tcPr>
          <w:p w14:paraId="195361AC" w14:textId="77777777" w:rsidR="000B5EDC" w:rsidRPr="00616295" w:rsidRDefault="000B5EDC" w:rsidP="00C57D7C">
            <w:pPr>
              <w:rPr>
                <w:rFonts w:asciiTheme="minorHAnsi" w:hAnsiTheme="minorHAnsi"/>
                <w:sz w:val="20"/>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2ED6B2D7" w14:textId="77777777" w:rsidR="000B5EDC" w:rsidRPr="00616295" w:rsidRDefault="000B5EDC" w:rsidP="00C57D7C">
            <w:pPr>
              <w:rPr>
                <w:rFonts w:asciiTheme="minorHAnsi" w:hAnsiTheme="minorHAnsi"/>
              </w:rPr>
            </w:pPr>
            <w:r w:rsidRPr="00616295">
              <w:rPr>
                <w:rFonts w:asciiTheme="minorHAnsi" w:hAnsiTheme="minorHAnsi"/>
                <w:b/>
                <w:bCs/>
                <w:sz w:val="20"/>
              </w:rPr>
              <w:t>Subtotal</w:t>
            </w:r>
          </w:p>
        </w:tc>
        <w:tc>
          <w:tcPr>
            <w:tcW w:w="806" w:type="dxa"/>
            <w:tcBorders>
              <w:top w:val="single" w:sz="6" w:space="0" w:color="auto"/>
              <w:bottom w:val="single" w:sz="6" w:space="0" w:color="auto"/>
              <w:right w:val="single" w:sz="6" w:space="0" w:color="auto"/>
            </w:tcBorders>
          </w:tcPr>
          <w:p w14:paraId="7D97B426" w14:textId="77777777" w:rsidR="000B5EDC" w:rsidRPr="00616295" w:rsidRDefault="000B5EDC" w:rsidP="0000062D">
            <w:pPr>
              <w:pStyle w:val="Heading6"/>
            </w:pPr>
          </w:p>
        </w:tc>
        <w:tc>
          <w:tcPr>
            <w:tcW w:w="806" w:type="dxa"/>
            <w:tcBorders>
              <w:top w:val="single" w:sz="6" w:space="0" w:color="auto"/>
              <w:left w:val="single" w:sz="6" w:space="0" w:color="auto"/>
              <w:bottom w:val="single" w:sz="6" w:space="0" w:color="auto"/>
              <w:right w:val="single" w:sz="6" w:space="0" w:color="auto"/>
            </w:tcBorders>
          </w:tcPr>
          <w:p w14:paraId="3FE71209"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double" w:sz="4" w:space="0" w:color="auto"/>
            </w:tcBorders>
            <w:vAlign w:val="center"/>
          </w:tcPr>
          <w:p w14:paraId="1EABC368" w14:textId="77777777" w:rsidR="000B5EDC" w:rsidRPr="00616295" w:rsidRDefault="000B5EDC" w:rsidP="00C57D7C">
            <w:pPr>
              <w:rPr>
                <w:rFonts w:asciiTheme="minorHAnsi" w:hAnsiTheme="minorHAnsi"/>
                <w:sz w:val="20"/>
              </w:rPr>
            </w:pPr>
          </w:p>
        </w:tc>
      </w:tr>
      <w:tr w:rsidR="000B5EDC" w:rsidRPr="00616295" w14:paraId="5E49EAA7" w14:textId="77777777" w:rsidTr="000245AF">
        <w:trPr>
          <w:cantSplit/>
          <w:trHeight w:hRule="exact" w:val="284"/>
          <w:jc w:val="center"/>
        </w:trPr>
        <w:tc>
          <w:tcPr>
            <w:tcW w:w="495" w:type="dxa"/>
            <w:tcBorders>
              <w:top w:val="nil"/>
              <w:left w:val="double" w:sz="4" w:space="0" w:color="auto"/>
              <w:bottom w:val="double" w:sz="4" w:space="0" w:color="auto"/>
              <w:right w:val="nil"/>
            </w:tcBorders>
          </w:tcPr>
          <w:p w14:paraId="084872AD" w14:textId="77777777" w:rsidR="000B5EDC" w:rsidRPr="00616295" w:rsidRDefault="000B5EDC" w:rsidP="00C57D7C">
            <w:pPr>
              <w:rPr>
                <w:rFonts w:asciiTheme="minorHAnsi" w:hAnsiTheme="minorHAnsi"/>
                <w:sz w:val="20"/>
              </w:rPr>
            </w:pPr>
          </w:p>
        </w:tc>
        <w:tc>
          <w:tcPr>
            <w:tcW w:w="1858" w:type="dxa"/>
            <w:tcBorders>
              <w:top w:val="nil"/>
              <w:left w:val="nil"/>
              <w:bottom w:val="double" w:sz="4" w:space="0" w:color="auto"/>
              <w:right w:val="nil"/>
            </w:tcBorders>
          </w:tcPr>
          <w:p w14:paraId="5E641E2E" w14:textId="77777777" w:rsidR="000B5EDC" w:rsidRPr="00616295" w:rsidRDefault="000B5EDC" w:rsidP="00C57D7C">
            <w:pPr>
              <w:rPr>
                <w:rFonts w:asciiTheme="minorHAnsi" w:hAnsiTheme="minorHAnsi"/>
                <w:sz w:val="20"/>
              </w:rPr>
            </w:pPr>
          </w:p>
        </w:tc>
        <w:tc>
          <w:tcPr>
            <w:tcW w:w="912" w:type="dxa"/>
            <w:tcBorders>
              <w:top w:val="nil"/>
              <w:left w:val="nil"/>
              <w:bottom w:val="double" w:sz="4" w:space="0" w:color="auto"/>
              <w:right w:val="nil"/>
            </w:tcBorders>
          </w:tcPr>
          <w:p w14:paraId="41E6A18E" w14:textId="77777777" w:rsidR="000B5EDC" w:rsidRPr="00616295" w:rsidRDefault="000B5EDC" w:rsidP="00C57D7C">
            <w:pPr>
              <w:rPr>
                <w:rFonts w:asciiTheme="minorHAnsi" w:hAnsiTheme="minorHAnsi"/>
                <w:sz w:val="20"/>
              </w:rPr>
            </w:pPr>
          </w:p>
        </w:tc>
        <w:tc>
          <w:tcPr>
            <w:tcW w:w="720" w:type="dxa"/>
            <w:tcBorders>
              <w:top w:val="nil"/>
              <w:left w:val="nil"/>
              <w:bottom w:val="double" w:sz="4" w:space="0" w:color="auto"/>
              <w:right w:val="nil"/>
            </w:tcBorders>
          </w:tcPr>
          <w:p w14:paraId="47D08C11" w14:textId="77777777" w:rsidR="000B5EDC" w:rsidRPr="00616295" w:rsidRDefault="000B5EDC" w:rsidP="00C57D7C">
            <w:pPr>
              <w:rPr>
                <w:rFonts w:asciiTheme="minorHAnsi" w:hAnsiTheme="minorHAnsi"/>
                <w:sz w:val="20"/>
              </w:rPr>
            </w:pPr>
          </w:p>
        </w:tc>
        <w:tc>
          <w:tcPr>
            <w:tcW w:w="990" w:type="dxa"/>
            <w:tcBorders>
              <w:top w:val="nil"/>
              <w:left w:val="nil"/>
              <w:bottom w:val="double" w:sz="4" w:space="0" w:color="auto"/>
              <w:right w:val="nil"/>
            </w:tcBorders>
          </w:tcPr>
          <w:p w14:paraId="269A4CF5" w14:textId="77777777" w:rsidR="000B5EDC" w:rsidRPr="00616295" w:rsidRDefault="000B5EDC" w:rsidP="00C57D7C">
            <w:pPr>
              <w:rPr>
                <w:rFonts w:asciiTheme="minorHAnsi" w:hAnsiTheme="minorHAnsi"/>
                <w:sz w:val="20"/>
              </w:rPr>
            </w:pPr>
          </w:p>
        </w:tc>
        <w:tc>
          <w:tcPr>
            <w:tcW w:w="180" w:type="dxa"/>
            <w:tcBorders>
              <w:top w:val="nil"/>
              <w:left w:val="nil"/>
              <w:bottom w:val="double" w:sz="4" w:space="0" w:color="auto"/>
              <w:right w:val="nil"/>
            </w:tcBorders>
          </w:tcPr>
          <w:p w14:paraId="0887123F" w14:textId="77777777" w:rsidR="000B5EDC" w:rsidRPr="00616295" w:rsidRDefault="000B5EDC" w:rsidP="00C57D7C">
            <w:pPr>
              <w:rPr>
                <w:rFonts w:asciiTheme="minorHAnsi" w:hAnsiTheme="minorHAnsi"/>
                <w:sz w:val="20"/>
              </w:rPr>
            </w:pPr>
          </w:p>
        </w:tc>
        <w:tc>
          <w:tcPr>
            <w:tcW w:w="1080" w:type="dxa"/>
            <w:tcBorders>
              <w:top w:val="nil"/>
              <w:left w:val="nil"/>
              <w:bottom w:val="double" w:sz="4" w:space="0" w:color="auto"/>
              <w:right w:val="nil"/>
            </w:tcBorders>
          </w:tcPr>
          <w:p w14:paraId="40D3BA0D" w14:textId="77777777" w:rsidR="000B5EDC" w:rsidRPr="00616295" w:rsidRDefault="000B5EDC" w:rsidP="00C57D7C">
            <w:pPr>
              <w:rPr>
                <w:rFonts w:asciiTheme="minorHAnsi" w:hAnsiTheme="minorHAnsi"/>
                <w:sz w:val="20"/>
              </w:rPr>
            </w:pPr>
          </w:p>
        </w:tc>
        <w:tc>
          <w:tcPr>
            <w:tcW w:w="180" w:type="dxa"/>
            <w:tcBorders>
              <w:top w:val="nil"/>
              <w:left w:val="nil"/>
              <w:bottom w:val="double" w:sz="4" w:space="0" w:color="auto"/>
              <w:right w:val="nil"/>
            </w:tcBorders>
          </w:tcPr>
          <w:p w14:paraId="15956349" w14:textId="77777777" w:rsidR="000B5EDC" w:rsidRPr="00616295" w:rsidRDefault="000B5EDC" w:rsidP="00C57D7C">
            <w:pPr>
              <w:rPr>
                <w:rFonts w:asciiTheme="minorHAnsi" w:hAnsiTheme="minorHAnsi"/>
                <w:sz w:val="20"/>
              </w:rPr>
            </w:pPr>
          </w:p>
        </w:tc>
        <w:tc>
          <w:tcPr>
            <w:tcW w:w="990" w:type="dxa"/>
            <w:tcBorders>
              <w:top w:val="nil"/>
              <w:left w:val="nil"/>
              <w:bottom w:val="double" w:sz="4" w:space="0" w:color="auto"/>
              <w:right w:val="nil"/>
            </w:tcBorders>
          </w:tcPr>
          <w:p w14:paraId="1F0EA3D7" w14:textId="77777777" w:rsidR="000B5EDC" w:rsidRPr="00616295" w:rsidRDefault="000B5EDC" w:rsidP="00C57D7C">
            <w:pPr>
              <w:rPr>
                <w:rFonts w:asciiTheme="minorHAnsi" w:hAnsiTheme="minorHAnsi"/>
                <w:sz w:val="20"/>
              </w:rPr>
            </w:pPr>
          </w:p>
        </w:tc>
        <w:tc>
          <w:tcPr>
            <w:tcW w:w="900" w:type="dxa"/>
            <w:tcBorders>
              <w:top w:val="nil"/>
              <w:left w:val="nil"/>
              <w:bottom w:val="double" w:sz="4" w:space="0" w:color="auto"/>
              <w:right w:val="nil"/>
            </w:tcBorders>
          </w:tcPr>
          <w:p w14:paraId="0FB02B0D" w14:textId="77777777" w:rsidR="000B5EDC" w:rsidRPr="00616295" w:rsidRDefault="000B5EDC" w:rsidP="00C57D7C">
            <w:pPr>
              <w:rPr>
                <w:rFonts w:asciiTheme="minorHAnsi" w:hAnsiTheme="minorHAnsi"/>
                <w:sz w:val="20"/>
              </w:rPr>
            </w:pPr>
          </w:p>
        </w:tc>
        <w:tc>
          <w:tcPr>
            <w:tcW w:w="180" w:type="dxa"/>
            <w:tcBorders>
              <w:top w:val="nil"/>
              <w:left w:val="nil"/>
              <w:bottom w:val="double" w:sz="4" w:space="0" w:color="auto"/>
            </w:tcBorders>
          </w:tcPr>
          <w:p w14:paraId="7470512F" w14:textId="77777777" w:rsidR="000B5EDC" w:rsidRPr="00616295" w:rsidRDefault="000B5EDC" w:rsidP="00C57D7C">
            <w:pPr>
              <w:rPr>
                <w:rFonts w:asciiTheme="minorHAnsi" w:hAnsiTheme="minorHAnsi"/>
                <w:sz w:val="20"/>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13E77283" w14:textId="77777777" w:rsidR="000B5EDC" w:rsidRPr="00616295" w:rsidRDefault="000B5EDC" w:rsidP="00C57D7C">
            <w:pPr>
              <w:rPr>
                <w:rFonts w:asciiTheme="minorHAnsi" w:hAnsiTheme="minorHAnsi"/>
                <w:b/>
                <w:bCs/>
                <w:sz w:val="20"/>
              </w:rPr>
            </w:pPr>
            <w:r w:rsidRPr="00616295">
              <w:rPr>
                <w:rFonts w:asciiTheme="minorHAnsi" w:hAnsiTheme="minorHAnsi"/>
                <w:b/>
                <w:bCs/>
                <w:sz w:val="20"/>
              </w:rPr>
              <w:t>Total</w:t>
            </w:r>
          </w:p>
        </w:tc>
        <w:tc>
          <w:tcPr>
            <w:tcW w:w="806" w:type="dxa"/>
            <w:tcBorders>
              <w:top w:val="single" w:sz="6" w:space="0" w:color="auto"/>
              <w:bottom w:val="double" w:sz="4" w:space="0" w:color="auto"/>
              <w:right w:val="single" w:sz="6" w:space="0" w:color="auto"/>
            </w:tcBorders>
            <w:shd w:val="thinDiagCross" w:color="auto" w:fill="auto"/>
          </w:tcPr>
          <w:p w14:paraId="3120B793"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4F2F4DC8" w14:textId="77777777" w:rsidR="000B5EDC" w:rsidRPr="00616295" w:rsidRDefault="000B5EDC" w:rsidP="00C57D7C">
            <w:pPr>
              <w:rPr>
                <w:rFonts w:asciiTheme="minorHAnsi" w:hAnsiTheme="minorHAnsi"/>
                <w:sz w:val="20"/>
              </w:rPr>
            </w:pPr>
          </w:p>
        </w:tc>
        <w:tc>
          <w:tcPr>
            <w:tcW w:w="806" w:type="dxa"/>
            <w:tcBorders>
              <w:top w:val="single" w:sz="6" w:space="0" w:color="auto"/>
              <w:left w:val="single" w:sz="6" w:space="0" w:color="auto"/>
              <w:bottom w:val="double" w:sz="4" w:space="0" w:color="auto"/>
              <w:right w:val="double" w:sz="4" w:space="0" w:color="auto"/>
            </w:tcBorders>
          </w:tcPr>
          <w:p w14:paraId="64C7C127" w14:textId="77777777" w:rsidR="000B5EDC" w:rsidRPr="00616295" w:rsidRDefault="000B5EDC" w:rsidP="00C57D7C">
            <w:pPr>
              <w:rPr>
                <w:rFonts w:asciiTheme="minorHAnsi" w:hAnsiTheme="minorHAnsi"/>
                <w:sz w:val="20"/>
              </w:rPr>
            </w:pPr>
          </w:p>
        </w:tc>
      </w:tr>
    </w:tbl>
    <w:p w14:paraId="54BC01AD" w14:textId="77777777" w:rsidR="000B5EDC" w:rsidRPr="00616295" w:rsidRDefault="000B5EDC" w:rsidP="00C716A3">
      <w:pPr>
        <w:tabs>
          <w:tab w:val="left" w:pos="2340"/>
        </w:tabs>
        <w:rPr>
          <w:sz w:val="20"/>
        </w:rPr>
      </w:pPr>
    </w:p>
    <w:p w14:paraId="4B993119" w14:textId="77777777" w:rsidR="000B5EDC" w:rsidRPr="00616295" w:rsidRDefault="000B5EDC" w:rsidP="00C716A3">
      <w:pPr>
        <w:tabs>
          <w:tab w:val="left" w:pos="360"/>
        </w:tabs>
        <w:rPr>
          <w:rFonts w:asciiTheme="minorHAnsi" w:hAnsiTheme="minorHAnsi"/>
          <w:sz w:val="20"/>
        </w:rPr>
      </w:pPr>
      <w:r w:rsidRPr="00616295">
        <w:rPr>
          <w:rFonts w:asciiTheme="minorHAnsi" w:hAnsiTheme="minorHAnsi"/>
          <w:sz w:val="16"/>
          <w:szCs w:val="16"/>
        </w:rPr>
        <w:t>1</w:t>
      </w:r>
      <w:r w:rsidRPr="00616295">
        <w:rPr>
          <w:rFonts w:asciiTheme="minorHAnsi" w:hAnsiTheme="minorHAnsi"/>
          <w:sz w:val="20"/>
        </w:rPr>
        <w:tab/>
        <w:t>For Key Experts</w:t>
      </w:r>
      <w:r w:rsidR="0089166F" w:rsidRPr="00616295">
        <w:rPr>
          <w:rFonts w:asciiTheme="minorHAnsi" w:hAnsiTheme="minorHAnsi"/>
          <w:sz w:val="20"/>
        </w:rPr>
        <w:t>,</w:t>
      </w:r>
      <w:r w:rsidRPr="00616295">
        <w:rPr>
          <w:rFonts w:asciiTheme="minorHAnsi" w:hAnsiTheme="minorHAnsi"/>
          <w:sz w:val="20"/>
        </w:rPr>
        <w:t xml:space="preserve"> the input should be indicated individually for the same positions as required under </w:t>
      </w:r>
      <w:r w:rsidR="00090D69" w:rsidRPr="00616295">
        <w:rPr>
          <w:rFonts w:asciiTheme="minorHAnsi" w:hAnsiTheme="minorHAnsi"/>
          <w:sz w:val="20"/>
        </w:rPr>
        <w:t xml:space="preserve">the </w:t>
      </w:r>
      <w:r w:rsidRPr="00616295">
        <w:rPr>
          <w:rFonts w:asciiTheme="minorHAnsi" w:hAnsiTheme="minorHAnsi"/>
          <w:sz w:val="20"/>
        </w:rPr>
        <w:t>Data Sheet ITC21.1</w:t>
      </w:r>
      <w:r w:rsidR="0089166F" w:rsidRPr="00616295">
        <w:rPr>
          <w:rFonts w:asciiTheme="minorHAnsi" w:hAnsiTheme="minorHAnsi"/>
          <w:sz w:val="20"/>
        </w:rPr>
        <w:t>.</w:t>
      </w:r>
    </w:p>
    <w:p w14:paraId="4EFD7176" w14:textId="77777777" w:rsidR="000B5EDC" w:rsidRPr="00616295" w:rsidRDefault="000B5EDC" w:rsidP="00F00513">
      <w:pPr>
        <w:tabs>
          <w:tab w:val="left" w:pos="360"/>
        </w:tabs>
        <w:ind w:left="360" w:hanging="360"/>
        <w:rPr>
          <w:rFonts w:asciiTheme="minorHAnsi" w:hAnsiTheme="minorHAnsi"/>
          <w:sz w:val="20"/>
        </w:rPr>
      </w:pPr>
      <w:r w:rsidRPr="00616295">
        <w:rPr>
          <w:rFonts w:asciiTheme="minorHAnsi" w:hAnsiTheme="minorHAnsi"/>
          <w:sz w:val="16"/>
          <w:szCs w:val="16"/>
        </w:rPr>
        <w:lastRenderedPageBreak/>
        <w:t>2</w:t>
      </w:r>
      <w:r w:rsidRPr="00616295">
        <w:rPr>
          <w:rFonts w:asciiTheme="minorHAnsi" w:hAnsiTheme="minorHAnsi"/>
          <w:sz w:val="20"/>
        </w:rPr>
        <w:tab/>
        <w:t xml:space="preserve">Months are counted from the start of the assignment/mobilization.  One (1) month equals </w:t>
      </w:r>
      <w:proofErr w:type="gramStart"/>
      <w:r w:rsidR="00D61D6B" w:rsidRPr="00616295">
        <w:rPr>
          <w:rFonts w:asciiTheme="minorHAnsi" w:hAnsiTheme="minorHAnsi"/>
          <w:sz w:val="20"/>
        </w:rPr>
        <w:t>twenty two</w:t>
      </w:r>
      <w:proofErr w:type="gramEnd"/>
      <w:r w:rsidR="00D61D6B" w:rsidRPr="00616295">
        <w:rPr>
          <w:rFonts w:asciiTheme="minorHAnsi" w:hAnsiTheme="minorHAnsi"/>
          <w:sz w:val="20"/>
        </w:rPr>
        <w:t xml:space="preserve"> (</w:t>
      </w:r>
      <w:r w:rsidR="00C23BED" w:rsidRPr="00616295">
        <w:rPr>
          <w:rFonts w:asciiTheme="minorHAnsi" w:hAnsiTheme="minorHAnsi"/>
          <w:sz w:val="20"/>
        </w:rPr>
        <w:t>22</w:t>
      </w:r>
      <w:r w:rsidR="00D61D6B" w:rsidRPr="00616295">
        <w:rPr>
          <w:rFonts w:asciiTheme="minorHAnsi" w:hAnsiTheme="minorHAnsi"/>
          <w:sz w:val="20"/>
        </w:rPr>
        <w:t>)</w:t>
      </w:r>
      <w:r w:rsidR="00C23BED" w:rsidRPr="00616295">
        <w:rPr>
          <w:rFonts w:asciiTheme="minorHAnsi" w:hAnsiTheme="minorHAnsi"/>
          <w:sz w:val="20"/>
        </w:rPr>
        <w:t xml:space="preserve"> </w:t>
      </w:r>
      <w:r w:rsidR="009B2F93" w:rsidRPr="00616295">
        <w:rPr>
          <w:rFonts w:asciiTheme="minorHAnsi" w:hAnsiTheme="minorHAnsi"/>
          <w:sz w:val="20"/>
        </w:rPr>
        <w:t>working (</w:t>
      </w:r>
      <w:r w:rsidRPr="00616295">
        <w:rPr>
          <w:rFonts w:asciiTheme="minorHAnsi" w:hAnsiTheme="minorHAnsi"/>
          <w:sz w:val="20"/>
        </w:rPr>
        <w:t>billable</w:t>
      </w:r>
      <w:r w:rsidR="009B2F93" w:rsidRPr="00616295">
        <w:rPr>
          <w:rFonts w:asciiTheme="minorHAnsi" w:hAnsiTheme="minorHAnsi"/>
          <w:sz w:val="20"/>
        </w:rPr>
        <w:t>)</w:t>
      </w:r>
      <w:r w:rsidRPr="00616295">
        <w:rPr>
          <w:rFonts w:asciiTheme="minorHAnsi" w:hAnsiTheme="minorHAnsi"/>
          <w:sz w:val="20"/>
        </w:rPr>
        <w:t xml:space="preserve"> days</w:t>
      </w:r>
      <w:r w:rsidR="00362B7B" w:rsidRPr="00616295">
        <w:rPr>
          <w:rFonts w:asciiTheme="minorHAnsi" w:hAnsiTheme="minorHAnsi"/>
          <w:sz w:val="20"/>
        </w:rPr>
        <w:t>. One working (billable) day shall be not less than eight (</w:t>
      </w:r>
      <w:r w:rsidR="009B2F93" w:rsidRPr="00616295">
        <w:rPr>
          <w:rFonts w:asciiTheme="minorHAnsi" w:hAnsiTheme="minorHAnsi"/>
          <w:sz w:val="20"/>
        </w:rPr>
        <w:t>8</w:t>
      </w:r>
      <w:r w:rsidR="00D61D6B" w:rsidRPr="00616295">
        <w:rPr>
          <w:rFonts w:asciiTheme="minorHAnsi" w:hAnsiTheme="minorHAnsi"/>
          <w:sz w:val="20"/>
        </w:rPr>
        <w:t xml:space="preserve">) working (billable) </w:t>
      </w:r>
      <w:r w:rsidR="00362B7B" w:rsidRPr="00616295">
        <w:rPr>
          <w:rFonts w:asciiTheme="minorHAnsi" w:hAnsiTheme="minorHAnsi"/>
          <w:sz w:val="20"/>
        </w:rPr>
        <w:t>hours</w:t>
      </w:r>
      <w:r w:rsidR="00C23BED" w:rsidRPr="00616295">
        <w:rPr>
          <w:rFonts w:asciiTheme="minorHAnsi" w:hAnsiTheme="minorHAnsi"/>
          <w:sz w:val="20"/>
        </w:rPr>
        <w:t>.</w:t>
      </w:r>
    </w:p>
    <w:p w14:paraId="6BF68C7D" w14:textId="77777777" w:rsidR="00F25D26" w:rsidRPr="00616295" w:rsidRDefault="000B5EDC">
      <w:pPr>
        <w:tabs>
          <w:tab w:val="left" w:pos="360"/>
        </w:tabs>
        <w:ind w:left="360" w:hanging="360"/>
        <w:rPr>
          <w:rFonts w:asciiTheme="minorHAnsi" w:hAnsiTheme="minorHAnsi"/>
          <w:sz w:val="20"/>
        </w:rPr>
      </w:pPr>
      <w:r w:rsidRPr="00616295">
        <w:rPr>
          <w:rFonts w:asciiTheme="minorHAnsi" w:hAnsiTheme="minorHAnsi"/>
          <w:sz w:val="16"/>
          <w:szCs w:val="16"/>
        </w:rPr>
        <w:t>3</w:t>
      </w:r>
      <w:r w:rsidRPr="00616295">
        <w:rPr>
          <w:rFonts w:asciiTheme="minorHAnsi" w:hAnsiTheme="minorHAnsi"/>
          <w:sz w:val="20"/>
        </w:rPr>
        <w:tab/>
        <w:t xml:space="preserve">“Home” means work in the office in the </w:t>
      </w:r>
      <w:r w:rsidR="000F7102" w:rsidRPr="00616295">
        <w:rPr>
          <w:rFonts w:asciiTheme="minorHAnsi" w:hAnsiTheme="minorHAnsi"/>
          <w:sz w:val="20"/>
        </w:rPr>
        <w:t>e</w:t>
      </w:r>
      <w:r w:rsidRPr="00616295">
        <w:rPr>
          <w:rFonts w:asciiTheme="minorHAnsi" w:hAnsiTheme="minorHAnsi"/>
          <w:sz w:val="20"/>
        </w:rPr>
        <w:t xml:space="preserve">xpert’s country of residence. “Field” work means work carried out in the Client’s country or any other country outside the </w:t>
      </w:r>
      <w:r w:rsidR="000F7102" w:rsidRPr="00616295">
        <w:rPr>
          <w:rFonts w:asciiTheme="minorHAnsi" w:hAnsiTheme="minorHAnsi"/>
          <w:sz w:val="20"/>
        </w:rPr>
        <w:t>e</w:t>
      </w:r>
      <w:r w:rsidRPr="00616295">
        <w:rPr>
          <w:rFonts w:asciiTheme="minorHAnsi" w:hAnsiTheme="minorHAnsi"/>
          <w:sz w:val="20"/>
        </w:rPr>
        <w:t>xpert’s country of residence.</w:t>
      </w:r>
    </w:p>
    <w:p w14:paraId="6C788255" w14:textId="77777777" w:rsidR="000B5EDC" w:rsidRPr="00616295" w:rsidRDefault="000B5EDC" w:rsidP="00C716A3">
      <w:pPr>
        <w:tabs>
          <w:tab w:val="left" w:pos="360"/>
        </w:tabs>
        <w:rPr>
          <w:sz w:val="20"/>
        </w:rPr>
      </w:pPr>
    </w:p>
    <w:p w14:paraId="662CD882" w14:textId="77777777" w:rsidR="000B5EDC" w:rsidRPr="00616295" w:rsidRDefault="002E187E" w:rsidP="00C716A3">
      <w:pPr>
        <w:tabs>
          <w:tab w:val="left" w:pos="360"/>
        </w:tabs>
        <w:rPr>
          <w:rFonts w:asciiTheme="minorHAnsi" w:hAnsiTheme="minorHAnsi"/>
          <w:sz w:val="20"/>
        </w:rPr>
      </w:pPr>
      <w:r w:rsidRPr="00616295">
        <w:rPr>
          <w:noProof/>
        </w:rPr>
        <mc:AlternateContent>
          <mc:Choice Requires="wps">
            <w:drawing>
              <wp:anchor distT="0" distB="0" distL="114300" distR="114300" simplePos="0" relativeHeight="251658240" behindDoc="0" locked="0" layoutInCell="1" allowOverlap="1" wp14:anchorId="235A0026" wp14:editId="4EC47D55">
                <wp:simplePos x="0" y="0"/>
                <wp:positionH relativeFrom="column">
                  <wp:posOffset>114300</wp:posOffset>
                </wp:positionH>
                <wp:positionV relativeFrom="paragraph">
                  <wp:posOffset>17145</wp:posOffset>
                </wp:positionV>
                <wp:extent cx="457200" cy="90170"/>
                <wp:effectExtent l="9525" t="12065" r="9525" b="1206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E61B9" id="Rectangle 17" o:spid="_x0000_s1026" style="position:absolute;margin-left:9pt;margin-top:1.35pt;width:36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" fillcolor="black"/>
            </w:pict>
          </mc:Fallback>
        </mc:AlternateContent>
      </w:r>
      <w:r w:rsidR="000B5EDC" w:rsidRPr="00616295">
        <w:rPr>
          <w:sz w:val="20"/>
        </w:rPr>
        <w:t xml:space="preserve">                       </w:t>
      </w:r>
      <w:r w:rsidR="000B5EDC" w:rsidRPr="00616295">
        <w:rPr>
          <w:rFonts w:asciiTheme="minorHAnsi" w:hAnsiTheme="minorHAnsi"/>
          <w:sz w:val="20"/>
        </w:rPr>
        <w:t>Full time input</w:t>
      </w:r>
    </w:p>
    <w:p w14:paraId="617AE724" w14:textId="77777777" w:rsidR="000B5EDC" w:rsidRPr="00616295" w:rsidRDefault="002E187E" w:rsidP="00C716A3">
      <w:pPr>
        <w:tabs>
          <w:tab w:val="left" w:pos="360"/>
        </w:tabs>
        <w:rPr>
          <w:rFonts w:asciiTheme="minorHAnsi" w:hAnsiTheme="minorHAnsi"/>
          <w:sz w:val="20"/>
        </w:rPr>
      </w:pPr>
      <w:r w:rsidRPr="00616295">
        <w:rPr>
          <w:rFonts w:asciiTheme="minorHAnsi" w:hAnsiTheme="minorHAnsi"/>
          <w:noProof/>
        </w:rPr>
        <mc:AlternateContent>
          <mc:Choice Requires="wps">
            <w:drawing>
              <wp:anchor distT="0" distB="0" distL="114300" distR="114300" simplePos="0" relativeHeight="251658242" behindDoc="0" locked="0" layoutInCell="1" allowOverlap="1" wp14:anchorId="63090350" wp14:editId="6BD1014E">
                <wp:simplePos x="0" y="0"/>
                <wp:positionH relativeFrom="column">
                  <wp:posOffset>114300</wp:posOffset>
                </wp:positionH>
                <wp:positionV relativeFrom="paragraph">
                  <wp:posOffset>23495</wp:posOffset>
                </wp:positionV>
                <wp:extent cx="457200" cy="90170"/>
                <wp:effectExtent l="9525" t="11430" r="9525" b="1270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6EAD7" id="Rectangle 18" o:spid="_x0000_s1026" style="position:absolute;margin-left:9pt;margin-top:1.85pt;width:36pt;height: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" fillcolor="black">
                <v:fill r:id="rId44" o:title="" type="pattern"/>
              </v:rect>
            </w:pict>
          </mc:Fallback>
        </mc:AlternateContent>
      </w:r>
      <w:r w:rsidR="000B5EDC" w:rsidRPr="00616295">
        <w:rPr>
          <w:rFonts w:asciiTheme="minorHAnsi" w:hAnsiTheme="minorHAnsi"/>
          <w:sz w:val="20"/>
        </w:rPr>
        <w:t xml:space="preserve">                       </w:t>
      </w:r>
      <w:r w:rsidR="007E11A3" w:rsidRPr="00616295">
        <w:rPr>
          <w:rFonts w:asciiTheme="minorHAnsi" w:hAnsiTheme="minorHAnsi"/>
          <w:sz w:val="20"/>
        </w:rPr>
        <w:t xml:space="preserve">  </w:t>
      </w:r>
      <w:r w:rsidR="000B5EDC" w:rsidRPr="00616295">
        <w:rPr>
          <w:rFonts w:asciiTheme="minorHAnsi" w:hAnsiTheme="minorHAnsi"/>
          <w:sz w:val="20"/>
        </w:rPr>
        <w:t>Part time input</w:t>
      </w:r>
    </w:p>
    <w:p w14:paraId="430229D8" w14:textId="77777777" w:rsidR="000B5EDC" w:rsidRPr="00616295" w:rsidRDefault="000B5EDC" w:rsidP="00C716A3">
      <w:pPr>
        <w:tabs>
          <w:tab w:val="left" w:pos="360"/>
        </w:tabs>
        <w:rPr>
          <w:sz w:val="20"/>
        </w:rPr>
      </w:pPr>
    </w:p>
    <w:p w14:paraId="450C0E2C" w14:textId="77777777" w:rsidR="000B5EDC" w:rsidRPr="00616295" w:rsidRDefault="000B5EDC" w:rsidP="00C716A3">
      <w:pPr>
        <w:tabs>
          <w:tab w:val="left" w:pos="360"/>
        </w:tabs>
      </w:pPr>
    </w:p>
    <w:p w14:paraId="7A888B7E" w14:textId="77777777" w:rsidR="000B5EDC" w:rsidRPr="00616295" w:rsidRDefault="000B5EDC" w:rsidP="00B91DDF">
      <w:pPr>
        <w:rPr>
          <w:b/>
          <w:sz w:val="28"/>
        </w:rPr>
        <w:sectPr w:rsidR="000B5EDC" w:rsidRPr="00616295" w:rsidSect="00735F3D">
          <w:headerReference w:type="even" r:id="rId45"/>
          <w:headerReference w:type="default" r:id="rId46"/>
          <w:footerReference w:type="default" r:id="rId47"/>
          <w:footnotePr>
            <w:numRestart w:val="eachSect"/>
          </w:footnotePr>
          <w:pgSz w:w="15840" w:h="12240" w:orient="landscape" w:code="1"/>
          <w:pgMar w:top="1440" w:right="1440" w:bottom="1440" w:left="1440" w:header="720" w:footer="720" w:gutter="0"/>
          <w:cols w:space="720"/>
        </w:sectPr>
      </w:pPr>
    </w:p>
    <w:p w14:paraId="635C54FC" w14:textId="77777777" w:rsidR="00664E36" w:rsidRPr="00616295" w:rsidRDefault="000B5EDC" w:rsidP="00B47775">
      <w:pPr>
        <w:jc w:val="center"/>
        <w:rPr>
          <w:rFonts w:ascii="Times New Roman Bold" w:hAnsi="Times New Roman Bold"/>
          <w:b/>
          <w:smallCaps/>
          <w:sz w:val="28"/>
          <w:szCs w:val="28"/>
        </w:rPr>
      </w:pPr>
      <w:r w:rsidRPr="00616295">
        <w:rPr>
          <w:rFonts w:ascii="Times New Roman Bold" w:hAnsi="Times New Roman Bold"/>
          <w:b/>
          <w:smallCaps/>
          <w:sz w:val="28"/>
          <w:szCs w:val="28"/>
        </w:rPr>
        <w:lastRenderedPageBreak/>
        <w:t>Form TECH-6</w:t>
      </w:r>
    </w:p>
    <w:p w14:paraId="68353D42" w14:textId="77777777" w:rsidR="000B5EDC" w:rsidRPr="00616295" w:rsidRDefault="000B5EDC" w:rsidP="005A440E">
      <w:pPr>
        <w:jc w:val="center"/>
        <w:rPr>
          <w:rFonts w:ascii="Times New Roman Bold" w:hAnsi="Times New Roman Bold"/>
          <w:b/>
          <w:smallCaps/>
          <w:sz w:val="28"/>
          <w:szCs w:val="28"/>
        </w:rPr>
      </w:pPr>
      <w:r w:rsidRPr="00616295">
        <w:rPr>
          <w:rFonts w:ascii="Times New Roman Bold" w:hAnsi="Times New Roman Bold"/>
          <w:b/>
          <w:smallCaps/>
          <w:sz w:val="28"/>
          <w:szCs w:val="28"/>
        </w:rPr>
        <w:t>(</w:t>
      </w:r>
      <w:r w:rsidR="00B40722" w:rsidRPr="00616295">
        <w:rPr>
          <w:rFonts w:ascii="Times New Roman Bold" w:hAnsi="Times New Roman Bold"/>
          <w:b/>
          <w:smallCaps/>
          <w:sz w:val="28"/>
          <w:szCs w:val="28"/>
        </w:rPr>
        <w:t>Continued</w:t>
      </w:r>
      <w:r w:rsidRPr="00616295">
        <w:rPr>
          <w:rFonts w:ascii="Times New Roman Bold" w:hAnsi="Times New Roman Bold"/>
          <w:b/>
          <w:smallCaps/>
          <w:sz w:val="28"/>
          <w:szCs w:val="28"/>
        </w:rPr>
        <w:t>)</w:t>
      </w:r>
    </w:p>
    <w:p w14:paraId="5D7BF487" w14:textId="77777777" w:rsidR="000B5EDC" w:rsidRPr="00616295" w:rsidRDefault="000B5EDC" w:rsidP="005A440E">
      <w:pPr>
        <w:jc w:val="center"/>
        <w:rPr>
          <w:rFonts w:ascii="Times New Roman Bold" w:hAnsi="Times New Roman Bold"/>
          <w:b/>
          <w:smallCaps/>
          <w:sz w:val="28"/>
          <w:szCs w:val="28"/>
        </w:rPr>
      </w:pPr>
    </w:p>
    <w:p w14:paraId="7760B9EE" w14:textId="77777777" w:rsidR="000B5EDC" w:rsidRPr="00616295" w:rsidRDefault="000B5EDC" w:rsidP="005A440E">
      <w:pPr>
        <w:jc w:val="center"/>
        <w:rPr>
          <w:rFonts w:ascii="Times New Roman Bold" w:hAnsi="Times New Roman Bold"/>
          <w:b/>
          <w:smallCaps/>
          <w:sz w:val="28"/>
          <w:szCs w:val="28"/>
        </w:rPr>
      </w:pPr>
      <w:r w:rsidRPr="00616295">
        <w:rPr>
          <w:rFonts w:ascii="Times New Roman Bold" w:hAnsi="Times New Roman Bold"/>
          <w:b/>
          <w:smallCaps/>
          <w:sz w:val="28"/>
          <w:szCs w:val="28"/>
        </w:rPr>
        <w:t>CURRICULUM VITAE (CV)</w:t>
      </w:r>
    </w:p>
    <w:p w14:paraId="54C9C5F6" w14:textId="77777777" w:rsidR="000B5EDC" w:rsidRPr="00616295" w:rsidRDefault="000B5EDC" w:rsidP="00B91DDF"/>
    <w:p w14:paraId="5BBC5AC9" w14:textId="77777777" w:rsidR="000B5EDC" w:rsidRPr="00616295" w:rsidRDefault="000B5EDC" w:rsidP="00B91DD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8"/>
        <w:gridCol w:w="5476"/>
      </w:tblGrid>
      <w:tr w:rsidR="00464FCC" w:rsidRPr="00616295" w14:paraId="6AE0BEEB" w14:textId="77777777" w:rsidTr="00C31B55">
        <w:tc>
          <w:tcPr>
            <w:tcW w:w="3618" w:type="dxa"/>
          </w:tcPr>
          <w:p w14:paraId="63F3CADA" w14:textId="77777777" w:rsidR="000B5EDC" w:rsidRPr="00616295" w:rsidRDefault="000B5EDC" w:rsidP="007C2068">
            <w:pPr>
              <w:spacing w:before="60" w:after="60"/>
            </w:pPr>
            <w:r w:rsidRPr="00616295">
              <w:rPr>
                <w:b/>
                <w:sz w:val="22"/>
                <w:szCs w:val="22"/>
              </w:rPr>
              <w:t>Position Title and No.</w:t>
            </w:r>
          </w:p>
        </w:tc>
        <w:tc>
          <w:tcPr>
            <w:tcW w:w="5598" w:type="dxa"/>
          </w:tcPr>
          <w:p w14:paraId="1AB9F460" w14:textId="12E1DA1A" w:rsidR="000B5EDC" w:rsidRPr="00616295" w:rsidRDefault="002E168D" w:rsidP="007C2068">
            <w:pPr>
              <w:spacing w:before="60" w:after="60"/>
              <w:rPr>
                <w:sz w:val="20"/>
                <w:szCs w:val="20"/>
              </w:rPr>
            </w:pPr>
            <w:r w:rsidRPr="002E168D">
              <w:rPr>
                <w:sz w:val="20"/>
                <w:szCs w:val="20"/>
              </w:rPr>
              <w:t xml:space="preserve">Information </w:t>
            </w:r>
            <w:r w:rsidR="00BA0F13">
              <w:rPr>
                <w:sz w:val="20"/>
                <w:szCs w:val="20"/>
              </w:rPr>
              <w:t xml:space="preserve">Data Analysis </w:t>
            </w:r>
            <w:r w:rsidRPr="002E168D">
              <w:rPr>
                <w:sz w:val="20"/>
                <w:szCs w:val="20"/>
              </w:rPr>
              <w:t>and Digital Business Literacy Specialist</w:t>
            </w:r>
          </w:p>
        </w:tc>
      </w:tr>
      <w:tr w:rsidR="004D340B" w:rsidRPr="00616295" w14:paraId="73BB0F9D" w14:textId="77777777" w:rsidTr="00C31B55">
        <w:tc>
          <w:tcPr>
            <w:tcW w:w="3618" w:type="dxa"/>
          </w:tcPr>
          <w:p w14:paraId="2C9CD449" w14:textId="3D336D0B" w:rsidR="004D340B" w:rsidRPr="00616295" w:rsidRDefault="004D340B" w:rsidP="007C2068">
            <w:pPr>
              <w:spacing w:before="60" w:after="60"/>
              <w:rPr>
                <w:b/>
                <w:sz w:val="22"/>
                <w:szCs w:val="22"/>
              </w:rPr>
            </w:pPr>
            <w:r w:rsidRPr="004D340B">
              <w:rPr>
                <w:b/>
                <w:bCs/>
                <w:sz w:val="22"/>
                <w:szCs w:val="22"/>
              </w:rPr>
              <w:t>Introduction</w:t>
            </w:r>
          </w:p>
        </w:tc>
        <w:tc>
          <w:tcPr>
            <w:tcW w:w="5598" w:type="dxa"/>
          </w:tcPr>
          <w:p w14:paraId="1788BCAE" w14:textId="168EC2A4" w:rsidR="004D340B" w:rsidRPr="002E168D" w:rsidRDefault="004D340B" w:rsidP="007C2068">
            <w:pPr>
              <w:spacing w:before="60" w:after="60"/>
              <w:rPr>
                <w:sz w:val="20"/>
                <w:szCs w:val="20"/>
              </w:rPr>
            </w:pPr>
            <w:r w:rsidRPr="004D340B">
              <w:rPr>
                <w:sz w:val="20"/>
                <w:szCs w:val="20"/>
              </w:rPr>
              <w:t>Experienced Information and Digital Business Literacy Specialist with a robust background in educational technology and digital transformation, seeking to leverage expertise to drive organizational growth and innovation.</w:t>
            </w:r>
          </w:p>
        </w:tc>
      </w:tr>
      <w:tr w:rsidR="00464FCC" w:rsidRPr="00616295" w14:paraId="17872B9A" w14:textId="77777777" w:rsidTr="00C31B55">
        <w:tc>
          <w:tcPr>
            <w:tcW w:w="3618" w:type="dxa"/>
          </w:tcPr>
          <w:p w14:paraId="4B09387A" w14:textId="77777777" w:rsidR="000B5EDC" w:rsidRPr="00616295" w:rsidRDefault="000B5EDC" w:rsidP="007C2068">
            <w:pPr>
              <w:spacing w:before="60" w:after="60"/>
            </w:pPr>
            <w:r w:rsidRPr="00616295">
              <w:rPr>
                <w:b/>
                <w:sz w:val="22"/>
                <w:szCs w:val="22"/>
              </w:rPr>
              <w:t>Name of Expert:</w:t>
            </w:r>
            <w:r w:rsidRPr="00616295">
              <w:rPr>
                <w:sz w:val="22"/>
                <w:szCs w:val="22"/>
              </w:rPr>
              <w:t xml:space="preserve"> </w:t>
            </w:r>
          </w:p>
        </w:tc>
        <w:tc>
          <w:tcPr>
            <w:tcW w:w="5598" w:type="dxa"/>
          </w:tcPr>
          <w:p w14:paraId="3BC88AF2" w14:textId="58BC422F" w:rsidR="000B5EDC" w:rsidRPr="00616295" w:rsidRDefault="00B40CFF" w:rsidP="007C2068">
            <w:pPr>
              <w:spacing w:before="60" w:after="60"/>
              <w:rPr>
                <w:sz w:val="20"/>
                <w:szCs w:val="20"/>
              </w:rPr>
            </w:pPr>
            <w:r w:rsidRPr="00B40CFF">
              <w:rPr>
                <w:b/>
                <w:bCs/>
                <w:sz w:val="20"/>
                <w:szCs w:val="20"/>
              </w:rPr>
              <w:t>Hainsley P. Edwards</w:t>
            </w:r>
          </w:p>
        </w:tc>
      </w:tr>
      <w:tr w:rsidR="00464FCC" w:rsidRPr="00616295" w14:paraId="1682FBD4" w14:textId="77777777" w:rsidTr="00C31B55">
        <w:tc>
          <w:tcPr>
            <w:tcW w:w="3618" w:type="dxa"/>
          </w:tcPr>
          <w:p w14:paraId="37A06393" w14:textId="77777777" w:rsidR="000B5EDC" w:rsidRPr="00616295" w:rsidRDefault="000B5EDC" w:rsidP="007C2068">
            <w:pPr>
              <w:spacing w:before="60" w:after="60"/>
            </w:pPr>
            <w:r w:rsidRPr="00616295">
              <w:rPr>
                <w:b/>
                <w:sz w:val="22"/>
                <w:szCs w:val="22"/>
              </w:rPr>
              <w:t>Date of Birth:</w:t>
            </w:r>
          </w:p>
        </w:tc>
        <w:tc>
          <w:tcPr>
            <w:tcW w:w="5598" w:type="dxa"/>
          </w:tcPr>
          <w:p w14:paraId="1F18D3D3" w14:textId="3864C6F0" w:rsidR="000B5EDC" w:rsidRPr="00616295" w:rsidRDefault="002E168D" w:rsidP="007C2068">
            <w:pPr>
              <w:spacing w:before="60" w:after="60"/>
              <w:rPr>
                <w:sz w:val="20"/>
                <w:szCs w:val="20"/>
              </w:rPr>
            </w:pPr>
            <w:r>
              <w:rPr>
                <w:sz w:val="20"/>
                <w:szCs w:val="20"/>
              </w:rPr>
              <w:t>12</w:t>
            </w:r>
            <w:r w:rsidRPr="002E168D">
              <w:rPr>
                <w:sz w:val="20"/>
                <w:szCs w:val="20"/>
                <w:vertAlign w:val="superscript"/>
              </w:rPr>
              <w:t>th</w:t>
            </w:r>
            <w:r>
              <w:rPr>
                <w:sz w:val="20"/>
                <w:szCs w:val="20"/>
              </w:rPr>
              <w:t xml:space="preserve"> April 1977 </w:t>
            </w:r>
          </w:p>
        </w:tc>
      </w:tr>
      <w:tr w:rsidR="00464FCC" w:rsidRPr="00616295" w14:paraId="724C288B" w14:textId="77777777" w:rsidTr="00C31B55">
        <w:tc>
          <w:tcPr>
            <w:tcW w:w="3618" w:type="dxa"/>
          </w:tcPr>
          <w:p w14:paraId="3A03B401" w14:textId="77777777" w:rsidR="000B5EDC" w:rsidRPr="00616295" w:rsidRDefault="000B5EDC" w:rsidP="007C2068">
            <w:pPr>
              <w:spacing w:before="60" w:after="60"/>
            </w:pPr>
            <w:r w:rsidRPr="00616295">
              <w:rPr>
                <w:b/>
                <w:sz w:val="22"/>
                <w:szCs w:val="22"/>
              </w:rPr>
              <w:t>Country of Citizenship/Residence</w:t>
            </w:r>
          </w:p>
        </w:tc>
        <w:tc>
          <w:tcPr>
            <w:tcW w:w="5598" w:type="dxa"/>
          </w:tcPr>
          <w:p w14:paraId="3B1D68D9" w14:textId="0794B82D" w:rsidR="000B5EDC" w:rsidRPr="00616295" w:rsidRDefault="002E168D" w:rsidP="007C2068">
            <w:pPr>
              <w:spacing w:before="60" w:after="60"/>
            </w:pPr>
            <w:r>
              <w:t>Grenada</w:t>
            </w:r>
          </w:p>
        </w:tc>
      </w:tr>
      <w:tr w:rsidR="002E168D" w:rsidRPr="00616295" w14:paraId="5826EC46" w14:textId="77777777" w:rsidTr="00C31B55">
        <w:tc>
          <w:tcPr>
            <w:tcW w:w="3618" w:type="dxa"/>
          </w:tcPr>
          <w:p w14:paraId="0C4A3C7D" w14:textId="2BBAD2D5" w:rsidR="002E168D" w:rsidRPr="00616295" w:rsidRDefault="002E168D" w:rsidP="007C2068">
            <w:pPr>
              <w:spacing w:before="60" w:after="60"/>
              <w:rPr>
                <w:b/>
                <w:sz w:val="22"/>
                <w:szCs w:val="22"/>
              </w:rPr>
            </w:pPr>
            <w:r>
              <w:rPr>
                <w:b/>
                <w:sz w:val="22"/>
                <w:szCs w:val="22"/>
              </w:rPr>
              <w:t>Contact Details</w:t>
            </w:r>
            <w:r w:rsidR="0096285F">
              <w:rPr>
                <w:b/>
                <w:sz w:val="22"/>
                <w:szCs w:val="22"/>
              </w:rPr>
              <w:t>:</w:t>
            </w:r>
          </w:p>
        </w:tc>
        <w:tc>
          <w:tcPr>
            <w:tcW w:w="5598" w:type="dxa"/>
          </w:tcPr>
          <w:p w14:paraId="16FF387E" w14:textId="7766DF8B" w:rsidR="002E168D" w:rsidRDefault="002E168D" w:rsidP="002E168D">
            <w:pPr>
              <w:tabs>
                <w:tab w:val="num" w:pos="720"/>
              </w:tabs>
              <w:spacing w:before="60" w:after="60"/>
            </w:pPr>
            <w:r w:rsidRPr="002E168D">
              <w:rPr>
                <w:sz w:val="20"/>
                <w:szCs w:val="20"/>
              </w:rPr>
              <w:t xml:space="preserve">Email: </w:t>
            </w:r>
            <w:hyperlink r:id="rId48" w:history="1">
              <w:r w:rsidR="003F24E4" w:rsidRPr="002E168D">
                <w:rPr>
                  <w:rStyle w:val="Hyperlink"/>
                  <w:sz w:val="20"/>
                  <w:szCs w:val="20"/>
                </w:rPr>
                <w:t>runoutgd@gmail.co</w:t>
              </w:r>
              <w:r w:rsidR="003F24E4" w:rsidRPr="00EA49CF">
                <w:rPr>
                  <w:rStyle w:val="Hyperlink"/>
                  <w:sz w:val="20"/>
                  <w:szCs w:val="20"/>
                </w:rPr>
                <w:t>m</w:t>
              </w:r>
            </w:hyperlink>
            <w:r w:rsidR="003F24E4">
              <w:rPr>
                <w:sz w:val="20"/>
                <w:szCs w:val="20"/>
              </w:rPr>
              <w:t xml:space="preserve"> /</w:t>
            </w:r>
            <w:r w:rsidR="003F24E4">
              <w:t xml:space="preserve"> </w:t>
            </w:r>
            <w:r w:rsidR="003F24E4" w:rsidRPr="003F24E4">
              <w:rPr>
                <w:sz w:val="20"/>
                <w:szCs w:val="20"/>
              </w:rPr>
              <w:t>+1 (473) 419-5115</w:t>
            </w:r>
          </w:p>
        </w:tc>
      </w:tr>
      <w:tr w:rsidR="00F27B88" w:rsidRPr="00616295" w14:paraId="69ECA794" w14:textId="77777777" w:rsidTr="00C31B55">
        <w:tc>
          <w:tcPr>
            <w:tcW w:w="3618" w:type="dxa"/>
          </w:tcPr>
          <w:p w14:paraId="6E11553F" w14:textId="0A14F5AF" w:rsidR="00F27B88" w:rsidRDefault="00F27B88" w:rsidP="007C2068">
            <w:pPr>
              <w:spacing w:before="60" w:after="60"/>
              <w:rPr>
                <w:b/>
                <w:sz w:val="22"/>
                <w:szCs w:val="22"/>
              </w:rPr>
            </w:pPr>
            <w:r w:rsidRPr="00F27B88">
              <w:rPr>
                <w:b/>
                <w:sz w:val="22"/>
                <w:szCs w:val="22"/>
              </w:rPr>
              <w:drawing>
                <wp:inline distT="0" distB="0" distL="0" distR="0" wp14:anchorId="6121EE6C" wp14:editId="5B72644A">
                  <wp:extent cx="1623426" cy="1540516"/>
                  <wp:effectExtent l="0" t="0" r="0" b="2540"/>
                  <wp:docPr id="1924720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20787" name=""/>
                          <pic:cNvPicPr/>
                        </pic:nvPicPr>
                        <pic:blipFill>
                          <a:blip r:embed="rId49"/>
                          <a:stretch>
                            <a:fillRect/>
                          </a:stretch>
                        </pic:blipFill>
                        <pic:spPr>
                          <a:xfrm>
                            <a:off x="0" y="0"/>
                            <a:ext cx="1633170" cy="1549763"/>
                          </a:xfrm>
                          <a:prstGeom prst="rect">
                            <a:avLst/>
                          </a:prstGeom>
                        </pic:spPr>
                      </pic:pic>
                    </a:graphicData>
                  </a:graphic>
                </wp:inline>
              </w:drawing>
            </w:r>
          </w:p>
        </w:tc>
        <w:tc>
          <w:tcPr>
            <w:tcW w:w="5598" w:type="dxa"/>
          </w:tcPr>
          <w:p w14:paraId="35C608BD" w14:textId="239F277E" w:rsidR="0096285F" w:rsidRPr="0096285F" w:rsidRDefault="0096285F" w:rsidP="0096285F">
            <w:pPr>
              <w:spacing w:before="60" w:after="60"/>
              <w:rPr>
                <w:b/>
                <w:sz w:val="22"/>
                <w:szCs w:val="22"/>
              </w:rPr>
            </w:pPr>
            <w:r w:rsidRPr="0096285F">
              <w:rPr>
                <w:b/>
                <w:sz w:val="22"/>
                <w:szCs w:val="22"/>
              </w:rPr>
              <w:t>Education:</w:t>
            </w:r>
          </w:p>
          <w:p w14:paraId="261433F6" w14:textId="30EAAB9A" w:rsidR="00F27B88" w:rsidRPr="00BA0F13" w:rsidRDefault="00F27B88">
            <w:pPr>
              <w:pStyle w:val="ListParagraph"/>
              <w:numPr>
                <w:ilvl w:val="0"/>
                <w:numId w:val="85"/>
              </w:numPr>
              <w:spacing w:before="60" w:after="60"/>
              <w:rPr>
                <w:bCs/>
                <w:sz w:val="20"/>
                <w:szCs w:val="20"/>
              </w:rPr>
            </w:pPr>
            <w:r w:rsidRPr="00BA0F13">
              <w:rPr>
                <w:bCs/>
                <w:sz w:val="20"/>
                <w:szCs w:val="20"/>
              </w:rPr>
              <w:t>Master of Science in Software Engineering from University of Hertfordshire, Hartfield, England - 2015.</w:t>
            </w:r>
            <w:r w:rsidR="00BA0F13" w:rsidRPr="00BA0F13">
              <w:rPr>
                <w:bCs/>
                <w:sz w:val="20"/>
                <w:szCs w:val="20"/>
              </w:rPr>
              <w:t xml:space="preserve"> </w:t>
            </w:r>
          </w:p>
          <w:p w14:paraId="7D80BD52" w14:textId="7B76FE5C" w:rsidR="00BA0F13" w:rsidRPr="00BA0F13" w:rsidRDefault="00BA0F13">
            <w:pPr>
              <w:pStyle w:val="ListParagraph"/>
              <w:numPr>
                <w:ilvl w:val="0"/>
                <w:numId w:val="85"/>
              </w:numPr>
              <w:spacing w:before="60" w:after="60"/>
              <w:rPr>
                <w:bCs/>
                <w:sz w:val="20"/>
                <w:szCs w:val="20"/>
              </w:rPr>
            </w:pPr>
            <w:r w:rsidRPr="00BA0F13">
              <w:rPr>
                <w:bCs/>
                <w:sz w:val="20"/>
                <w:szCs w:val="20"/>
              </w:rPr>
              <w:t>Master of Science in Data Analytics (currently writing thesis)</w:t>
            </w:r>
            <w:r w:rsidRPr="00BA0F13">
              <w:rPr>
                <w:bCs/>
                <w:sz w:val="20"/>
                <w:szCs w:val="20"/>
              </w:rPr>
              <w:t xml:space="preserve"> 2024</w:t>
            </w:r>
          </w:p>
          <w:p w14:paraId="36286739" w14:textId="48F838B0" w:rsidR="00BA0F13" w:rsidRPr="00BA0F13" w:rsidRDefault="00BA0F13">
            <w:pPr>
              <w:pStyle w:val="ListParagraph"/>
              <w:numPr>
                <w:ilvl w:val="0"/>
                <w:numId w:val="85"/>
              </w:numPr>
              <w:spacing w:before="60" w:after="60"/>
              <w:rPr>
                <w:bCs/>
                <w:sz w:val="20"/>
                <w:szCs w:val="20"/>
              </w:rPr>
            </w:pPr>
            <w:r w:rsidRPr="00BA0F13">
              <w:rPr>
                <w:bCs/>
                <w:sz w:val="20"/>
                <w:szCs w:val="20"/>
              </w:rPr>
              <w:t>Power Bl Architecture Training - Power BI Rockstar</w:t>
            </w:r>
          </w:p>
          <w:p w14:paraId="701A36DC" w14:textId="77777777" w:rsidR="00F27B88" w:rsidRPr="00BA0F13" w:rsidRDefault="00F27B88">
            <w:pPr>
              <w:pStyle w:val="ListParagraph"/>
              <w:numPr>
                <w:ilvl w:val="0"/>
                <w:numId w:val="85"/>
              </w:numPr>
              <w:spacing w:before="60" w:after="60"/>
              <w:rPr>
                <w:bCs/>
                <w:sz w:val="20"/>
                <w:szCs w:val="20"/>
              </w:rPr>
            </w:pPr>
            <w:r w:rsidRPr="00BA0F13">
              <w:rPr>
                <w:bCs/>
                <w:sz w:val="20"/>
                <w:szCs w:val="20"/>
              </w:rPr>
              <w:t>Bachelor of Science in Computer Science Engineering from Havana University of Technology - José Antonio Echeverría, La Habana, Cuba - 2004.</w:t>
            </w:r>
          </w:p>
          <w:p w14:paraId="38B7959A" w14:textId="77777777" w:rsidR="00F27B88" w:rsidRPr="00BA0F13" w:rsidRDefault="00F27B88">
            <w:pPr>
              <w:pStyle w:val="ListParagraph"/>
              <w:numPr>
                <w:ilvl w:val="0"/>
                <w:numId w:val="85"/>
              </w:numPr>
              <w:spacing w:before="60" w:after="60"/>
              <w:rPr>
                <w:bCs/>
                <w:sz w:val="20"/>
                <w:szCs w:val="20"/>
              </w:rPr>
            </w:pPr>
            <w:r w:rsidRPr="00BA0F13">
              <w:rPr>
                <w:bCs/>
                <w:sz w:val="20"/>
                <w:szCs w:val="20"/>
              </w:rPr>
              <w:t>Diploma in Spanish from University of Cienfuegos, Cuba - 1999.</w:t>
            </w:r>
          </w:p>
          <w:p w14:paraId="2A0055E9" w14:textId="77777777" w:rsidR="00F27B88" w:rsidRPr="00F27B88" w:rsidRDefault="00F27B88" w:rsidP="002E168D">
            <w:pPr>
              <w:tabs>
                <w:tab w:val="num" w:pos="720"/>
              </w:tabs>
              <w:spacing w:before="60" w:after="60"/>
              <w:rPr>
                <w:bCs/>
                <w:sz w:val="20"/>
                <w:szCs w:val="20"/>
              </w:rPr>
            </w:pPr>
          </w:p>
        </w:tc>
      </w:tr>
    </w:tbl>
    <w:p w14:paraId="6EBC42EC" w14:textId="77777777" w:rsidR="000B5EDC" w:rsidRPr="00616295" w:rsidRDefault="000B5EDC" w:rsidP="007C2068">
      <w:pPr>
        <w:spacing w:before="60" w:after="60"/>
      </w:pPr>
    </w:p>
    <w:p w14:paraId="521B11F9" w14:textId="77777777" w:rsidR="000B5EDC" w:rsidRPr="00616295" w:rsidRDefault="000B5EDC" w:rsidP="007C2068">
      <w:pPr>
        <w:spacing w:before="60" w:after="60"/>
        <w:rPr>
          <w:b/>
        </w:rPr>
      </w:pPr>
      <w:r w:rsidRPr="00616295">
        <w:rPr>
          <w:b/>
        </w:rPr>
        <w:t>________________________________________________________________________</w:t>
      </w:r>
    </w:p>
    <w:p w14:paraId="738D671A" w14:textId="77777777" w:rsidR="000B5EDC" w:rsidRPr="00616295" w:rsidRDefault="000B5EDC" w:rsidP="007C2068">
      <w:pPr>
        <w:spacing w:before="60" w:after="60"/>
        <w:rPr>
          <w:b/>
        </w:rPr>
      </w:pPr>
    </w:p>
    <w:p w14:paraId="235B8F66" w14:textId="77777777" w:rsidR="00B40CFF" w:rsidRPr="0096285F" w:rsidRDefault="000B5EDC" w:rsidP="0096285F">
      <w:pPr>
        <w:shd w:val="clear" w:color="auto" w:fill="00B0F0"/>
        <w:rPr>
          <w:b/>
          <w:color w:val="FFFFFF" w:themeColor="background1"/>
          <w:sz w:val="32"/>
          <w:szCs w:val="32"/>
        </w:rPr>
      </w:pPr>
      <w:r w:rsidRPr="0096285F">
        <w:rPr>
          <w:b/>
          <w:color w:val="FFFFFF" w:themeColor="background1"/>
          <w:sz w:val="32"/>
          <w:szCs w:val="32"/>
        </w:rPr>
        <w:t xml:space="preserve">Employment record relevant to the assignment: </w:t>
      </w:r>
    </w:p>
    <w:p w14:paraId="628F6535" w14:textId="0A98FE25" w:rsidR="00F27B88" w:rsidRPr="00F27B88" w:rsidRDefault="00F27B88" w:rsidP="00F27B88">
      <w:pPr>
        <w:spacing w:before="60" w:after="60"/>
        <w:rPr>
          <w:b/>
        </w:rPr>
      </w:pPr>
      <w:r w:rsidRPr="00F27B88">
        <w:rPr>
          <w:b/>
          <w:bCs/>
        </w:rPr>
        <w:t xml:space="preserve">Summary of Mr. </w:t>
      </w:r>
      <w:r w:rsidR="00B40CFF" w:rsidRPr="00B40CFF">
        <w:rPr>
          <w:b/>
          <w:bCs/>
        </w:rPr>
        <w:t>Hainsley P. Edwards</w:t>
      </w:r>
      <w:r w:rsidR="00B40CFF">
        <w:rPr>
          <w:b/>
          <w:bCs/>
        </w:rPr>
        <w:t xml:space="preserve"> </w:t>
      </w:r>
      <w:r w:rsidRPr="00F27B88">
        <w:rPr>
          <w:b/>
          <w:bCs/>
        </w:rPr>
        <w:t>Qualifications</w:t>
      </w:r>
    </w:p>
    <w:p w14:paraId="18349B7B" w14:textId="029F041B" w:rsidR="00B40CFF" w:rsidRPr="00B40CFF" w:rsidRDefault="00B40CFF">
      <w:pPr>
        <w:pStyle w:val="ListParagraph"/>
        <w:numPr>
          <w:ilvl w:val="0"/>
          <w:numId w:val="84"/>
        </w:numPr>
        <w:spacing w:before="60" w:after="60"/>
        <w:rPr>
          <w:bCs/>
          <w:sz w:val="20"/>
          <w:szCs w:val="20"/>
        </w:rPr>
      </w:pPr>
      <w:r w:rsidRPr="00B40CFF">
        <w:rPr>
          <w:bCs/>
          <w:sz w:val="20"/>
          <w:szCs w:val="20"/>
        </w:rPr>
        <w:t xml:space="preserve">Mr. </w:t>
      </w:r>
      <w:r w:rsidRPr="00B40CFF">
        <w:rPr>
          <w:b/>
          <w:bCs/>
          <w:sz w:val="20"/>
          <w:szCs w:val="20"/>
        </w:rPr>
        <w:t>Hainsley P. Edwards</w:t>
      </w:r>
      <w:r>
        <w:rPr>
          <w:b/>
          <w:bCs/>
          <w:sz w:val="20"/>
          <w:szCs w:val="20"/>
        </w:rPr>
        <w:t xml:space="preserve"> </w:t>
      </w:r>
      <w:r w:rsidRPr="00B40CFF">
        <w:rPr>
          <w:bCs/>
          <w:sz w:val="20"/>
          <w:szCs w:val="20"/>
        </w:rPr>
        <w:t>is a seasoned IT professional with over 20 years of expertise in software development, data analysis, business intelligence, and project management. He holds a Master of Science in Software Engineering from the University of Hertfordshire, UK, and a Bachelor of Science in Computer Science Engineering from the Havana University of Technology, Cuba. Throughout his career, he has successfully led digital transformation projects, developed business intelligence solutions, and enhanced business operations through data-driven insights.</w:t>
      </w:r>
    </w:p>
    <w:p w14:paraId="24AAC217" w14:textId="48178CE1" w:rsidR="00F27B88" w:rsidRPr="00BA0F13" w:rsidRDefault="00B40CFF">
      <w:pPr>
        <w:pStyle w:val="ListParagraph"/>
        <w:numPr>
          <w:ilvl w:val="0"/>
          <w:numId w:val="84"/>
        </w:numPr>
        <w:spacing w:before="60" w:after="60"/>
        <w:rPr>
          <w:bCs/>
          <w:sz w:val="20"/>
          <w:szCs w:val="20"/>
        </w:rPr>
      </w:pPr>
      <w:r w:rsidRPr="00B40CFF">
        <w:rPr>
          <w:bCs/>
          <w:sz w:val="20"/>
          <w:szCs w:val="20"/>
        </w:rPr>
        <w:t>Mr. Edwards is certified in Power BI and data analytics, with ongoing practice in the retail and sales environments. He has completed several courses on data-driven decision-making, specifically for the retail sector, leveraging his hands-on experience. His expertise includes using tools and technologies such as Power BI, Power Apps, AI applications, and generative artificial intelligence techniques, along with machine learning to optimize business processes and improve decision-making.</w:t>
      </w:r>
      <w:r>
        <w:rPr>
          <w:bCs/>
          <w:sz w:val="20"/>
          <w:szCs w:val="20"/>
        </w:rPr>
        <w:t xml:space="preserve"> </w:t>
      </w:r>
      <w:r w:rsidR="00F27B88" w:rsidRPr="00BA0F13">
        <w:rPr>
          <w:bCs/>
          <w:sz w:val="20"/>
          <w:szCs w:val="20"/>
        </w:rPr>
        <w:t xml:space="preserve">Mr. Edwards has extensive experience in managing large-scale IT projects, including simultaneous operations across </w:t>
      </w:r>
      <w:r w:rsidR="00F27B88" w:rsidRPr="00BA0F13">
        <w:rPr>
          <w:bCs/>
          <w:sz w:val="20"/>
          <w:szCs w:val="20"/>
        </w:rPr>
        <w:lastRenderedPageBreak/>
        <w:t xml:space="preserve">multiple locations, as seen in his work at </w:t>
      </w:r>
      <w:proofErr w:type="spellStart"/>
      <w:r w:rsidR="00F27B88" w:rsidRPr="00BA0F13">
        <w:rPr>
          <w:bCs/>
          <w:sz w:val="20"/>
          <w:szCs w:val="20"/>
        </w:rPr>
        <w:t>Riteway</w:t>
      </w:r>
      <w:proofErr w:type="spellEnd"/>
      <w:r w:rsidR="00F27B88" w:rsidRPr="00BA0F13">
        <w:rPr>
          <w:bCs/>
          <w:sz w:val="20"/>
          <w:szCs w:val="20"/>
        </w:rPr>
        <w:t xml:space="preserve"> Food Markets in the British Virgin Islands. There, he not only managed projects but </w:t>
      </w:r>
      <w:r w:rsidR="00F27B88" w:rsidRPr="00B40CFF">
        <w:rPr>
          <w:b/>
          <w:sz w:val="20"/>
          <w:szCs w:val="20"/>
        </w:rPr>
        <w:t xml:space="preserve">also trained staff in adopting enterprise-level tools like </w:t>
      </w:r>
      <w:proofErr w:type="spellStart"/>
      <w:r w:rsidR="00F27B88" w:rsidRPr="00B40CFF">
        <w:rPr>
          <w:b/>
          <w:sz w:val="20"/>
          <w:szCs w:val="20"/>
        </w:rPr>
        <w:t>Celoxis</w:t>
      </w:r>
      <w:proofErr w:type="spellEnd"/>
      <w:r w:rsidR="00F27B88" w:rsidRPr="00BA0F13">
        <w:rPr>
          <w:bCs/>
          <w:sz w:val="20"/>
          <w:szCs w:val="20"/>
        </w:rPr>
        <w:t xml:space="preserve"> and </w:t>
      </w:r>
      <w:r w:rsidR="00F27B88" w:rsidRPr="00B40CFF">
        <w:rPr>
          <w:b/>
          <w:sz w:val="20"/>
          <w:szCs w:val="20"/>
        </w:rPr>
        <w:t>integrated MS Projects WBS into SharePoint</w:t>
      </w:r>
      <w:r w:rsidR="00F27B88" w:rsidRPr="00BA0F13">
        <w:rPr>
          <w:bCs/>
          <w:sz w:val="20"/>
          <w:szCs w:val="20"/>
        </w:rPr>
        <w:t xml:space="preserve"> for efficient project collaboration. His technical expertise includes proficiency in various programming languages such as C#, SQL, Python, and PHP, along with hands-on experience with Microsoft Power BI, Delphi, and SQL Server Integration Services.</w:t>
      </w:r>
    </w:p>
    <w:p w14:paraId="45E4A48D" w14:textId="77777777" w:rsidR="00F27B88" w:rsidRDefault="00F27B88">
      <w:pPr>
        <w:pStyle w:val="ListParagraph"/>
        <w:numPr>
          <w:ilvl w:val="0"/>
          <w:numId w:val="84"/>
        </w:numPr>
        <w:spacing w:before="60" w:after="60"/>
        <w:rPr>
          <w:bCs/>
          <w:sz w:val="20"/>
          <w:szCs w:val="20"/>
        </w:rPr>
      </w:pPr>
      <w:r w:rsidRPr="00BA0F13">
        <w:rPr>
          <w:bCs/>
          <w:sz w:val="20"/>
          <w:szCs w:val="20"/>
        </w:rPr>
        <w:t xml:space="preserve">In addition to his technical skills, Mr. Edwards has a strong background in education, </w:t>
      </w:r>
      <w:r w:rsidRPr="00B40CFF">
        <w:rPr>
          <w:b/>
          <w:sz w:val="20"/>
          <w:szCs w:val="20"/>
        </w:rPr>
        <w:t xml:space="preserve">having taught Information Technology at both the secondary and university levels. </w:t>
      </w:r>
      <w:r w:rsidRPr="00BA0F13">
        <w:rPr>
          <w:bCs/>
          <w:sz w:val="20"/>
          <w:szCs w:val="20"/>
        </w:rPr>
        <w:t>His ability to translate complex IT concepts into accessible lessons, along with his mentorship of students and staff, demonstrates his capacity to foster digital literacy within organizations. This combination of technical proficiency, project management expertise, and a strong foundation in teaching positions Mr. Edwards as a well-qualified Information and Digital Business Literacy Specialist, capable of driving organizational growth and digital transformation.</w:t>
      </w:r>
    </w:p>
    <w:p w14:paraId="01A92016" w14:textId="5EF5341E" w:rsidR="00B40CFF" w:rsidRPr="00B40CFF" w:rsidRDefault="004D340B">
      <w:pPr>
        <w:pStyle w:val="ListParagraph"/>
        <w:numPr>
          <w:ilvl w:val="0"/>
          <w:numId w:val="84"/>
        </w:numPr>
        <w:spacing w:before="100" w:beforeAutospacing="1" w:after="100" w:afterAutospacing="1"/>
        <w:rPr>
          <w:sz w:val="20"/>
          <w:szCs w:val="20"/>
        </w:rPr>
      </w:pPr>
      <w:r w:rsidRPr="004D340B">
        <w:rPr>
          <w:sz w:val="20"/>
          <w:szCs w:val="20"/>
        </w:rPr>
        <w:t>As a certified teacher, Mr. Edwards brings a wealth of experience in curriculum design and development, with a specific focus on the integration of technology within educational frameworks.</w:t>
      </w:r>
      <w:r>
        <w:rPr>
          <w:sz w:val="20"/>
          <w:szCs w:val="20"/>
        </w:rPr>
        <w:t xml:space="preserve"> </w:t>
      </w:r>
      <w:proofErr w:type="gramStart"/>
      <w:r w:rsidR="00B40CFF" w:rsidRPr="00B40CFF">
        <w:rPr>
          <w:sz w:val="20"/>
          <w:szCs w:val="20"/>
        </w:rPr>
        <w:t>His</w:t>
      </w:r>
      <w:proofErr w:type="gramEnd"/>
      <w:r w:rsidR="00B40CFF" w:rsidRPr="00B40CFF">
        <w:rPr>
          <w:sz w:val="20"/>
          <w:szCs w:val="20"/>
        </w:rPr>
        <w:t xml:space="preserve"> expertise includes guiding stakeholders through the adoption of educational technologies such as </w:t>
      </w:r>
      <w:r w:rsidR="00B40CFF" w:rsidRPr="00B40CFF">
        <w:rPr>
          <w:b/>
          <w:bCs/>
          <w:sz w:val="20"/>
          <w:szCs w:val="20"/>
        </w:rPr>
        <w:t>virtual learning platforms, digital collaboration tools, and online assessment systems</w:t>
      </w:r>
      <w:r w:rsidR="00B40CFF" w:rsidRPr="00B40CFF">
        <w:rPr>
          <w:sz w:val="20"/>
          <w:szCs w:val="20"/>
        </w:rPr>
        <w:t>.</w:t>
      </w:r>
    </w:p>
    <w:p w14:paraId="50408E29" w14:textId="2BD08997" w:rsidR="00B40CFF" w:rsidRPr="00B40CFF" w:rsidRDefault="00B40CFF">
      <w:pPr>
        <w:pStyle w:val="ListParagraph"/>
        <w:numPr>
          <w:ilvl w:val="0"/>
          <w:numId w:val="84"/>
        </w:numPr>
        <w:spacing w:before="100" w:beforeAutospacing="1" w:after="100" w:afterAutospacing="1"/>
        <w:rPr>
          <w:sz w:val="20"/>
          <w:szCs w:val="20"/>
        </w:rPr>
      </w:pPr>
      <w:r w:rsidRPr="00B40CFF">
        <w:rPr>
          <w:sz w:val="20"/>
          <w:szCs w:val="20"/>
        </w:rPr>
        <w:t>In addition to his work in education, Mr. Edwards has helped implement technology adoption strategies in</w:t>
      </w:r>
      <w:r w:rsidR="0096285F">
        <w:rPr>
          <w:sz w:val="20"/>
          <w:szCs w:val="20"/>
        </w:rPr>
        <w:t xml:space="preserve"> the medium to large</w:t>
      </w:r>
      <w:r w:rsidRPr="00B40CFF">
        <w:rPr>
          <w:sz w:val="20"/>
          <w:szCs w:val="20"/>
        </w:rPr>
        <w:t xml:space="preserve"> business environments. He has introduced </w:t>
      </w:r>
      <w:r w:rsidRPr="00B40CFF">
        <w:rPr>
          <w:b/>
          <w:bCs/>
          <w:sz w:val="20"/>
          <w:szCs w:val="20"/>
        </w:rPr>
        <w:t>business intelligence solutions</w:t>
      </w:r>
      <w:r w:rsidRPr="00B40CFF">
        <w:rPr>
          <w:sz w:val="20"/>
          <w:szCs w:val="20"/>
        </w:rPr>
        <w:t xml:space="preserve">, </w:t>
      </w:r>
      <w:r w:rsidRPr="00B40CFF">
        <w:rPr>
          <w:b/>
          <w:bCs/>
          <w:sz w:val="20"/>
          <w:szCs w:val="20"/>
        </w:rPr>
        <w:t>AI-driven decision-making tools</w:t>
      </w:r>
      <w:r w:rsidRPr="00B40CFF">
        <w:rPr>
          <w:sz w:val="20"/>
          <w:szCs w:val="20"/>
        </w:rPr>
        <w:t xml:space="preserve">, and </w:t>
      </w:r>
      <w:r w:rsidRPr="00B40CFF">
        <w:rPr>
          <w:b/>
          <w:bCs/>
          <w:sz w:val="20"/>
          <w:szCs w:val="20"/>
        </w:rPr>
        <w:t>cloud-based collaboration platforms</w:t>
      </w:r>
      <w:r w:rsidRPr="00B40CFF">
        <w:rPr>
          <w:sz w:val="20"/>
          <w:szCs w:val="20"/>
        </w:rPr>
        <w:t xml:space="preserve"> to streamline operations and improve productivity. He has employed methodologies such as </w:t>
      </w:r>
      <w:r w:rsidRPr="00B40CFF">
        <w:rPr>
          <w:b/>
          <w:bCs/>
          <w:sz w:val="20"/>
          <w:szCs w:val="20"/>
        </w:rPr>
        <w:t>Agile project management</w:t>
      </w:r>
      <w:r w:rsidRPr="00B40CFF">
        <w:rPr>
          <w:sz w:val="20"/>
          <w:szCs w:val="20"/>
        </w:rPr>
        <w:t xml:space="preserve">, </w:t>
      </w:r>
      <w:r w:rsidRPr="00B40CFF">
        <w:rPr>
          <w:b/>
          <w:bCs/>
          <w:sz w:val="20"/>
          <w:szCs w:val="20"/>
        </w:rPr>
        <w:t>Lean processes for digital transformation</w:t>
      </w:r>
      <w:r w:rsidRPr="00B40CFF">
        <w:rPr>
          <w:sz w:val="20"/>
          <w:szCs w:val="20"/>
        </w:rPr>
        <w:t xml:space="preserve">, and </w:t>
      </w:r>
      <w:r w:rsidRPr="00B40CFF">
        <w:rPr>
          <w:b/>
          <w:bCs/>
          <w:sz w:val="20"/>
          <w:szCs w:val="20"/>
        </w:rPr>
        <w:t>data-driven business strategies</w:t>
      </w:r>
      <w:r w:rsidRPr="00B40CFF">
        <w:rPr>
          <w:sz w:val="20"/>
          <w:szCs w:val="20"/>
        </w:rPr>
        <w:t xml:space="preserve"> to foster efficiency and scalability in both educational and corporate settings.</w:t>
      </w:r>
    </w:p>
    <w:p w14:paraId="12B954FF" w14:textId="6F8997E7" w:rsidR="000B5EDC" w:rsidRDefault="000B5EDC" w:rsidP="007C2068">
      <w:pPr>
        <w:spacing w:before="60" w:after="60"/>
      </w:pPr>
    </w:p>
    <w:p w14:paraId="10F4E5BB" w14:textId="77777777" w:rsidR="003F24E4" w:rsidRPr="003F24E4" w:rsidRDefault="003F24E4" w:rsidP="0096285F">
      <w:pPr>
        <w:shd w:val="clear" w:color="auto" w:fill="00B0F0"/>
        <w:rPr>
          <w:b/>
          <w:color w:val="FFFFFF" w:themeColor="background1"/>
          <w:sz w:val="32"/>
          <w:szCs w:val="32"/>
        </w:rPr>
      </w:pPr>
      <w:r w:rsidRPr="003F24E4">
        <w:rPr>
          <w:b/>
          <w:color w:val="FFFFFF" w:themeColor="background1"/>
          <w:sz w:val="32"/>
          <w:szCs w:val="32"/>
        </w:rPr>
        <w:t>Past Assignment &amp; related experiences to Current Role.</w:t>
      </w:r>
    </w:p>
    <w:tbl>
      <w:tblPr>
        <w:tblStyle w:val="TableGrid"/>
        <w:tblW w:w="5409" w:type="pct"/>
        <w:tblLook w:val="04A0" w:firstRow="1" w:lastRow="0" w:firstColumn="1" w:lastColumn="0" w:noHBand="0" w:noVBand="1"/>
      </w:tblPr>
      <w:tblGrid>
        <w:gridCol w:w="852"/>
        <w:gridCol w:w="2566"/>
        <w:gridCol w:w="2071"/>
        <w:gridCol w:w="914"/>
        <w:gridCol w:w="3402"/>
      </w:tblGrid>
      <w:tr w:rsidR="0096285F" w:rsidRPr="0096285F" w14:paraId="29DFCFB8" w14:textId="77777777" w:rsidTr="0096285F">
        <w:trPr>
          <w:tblHeader/>
        </w:trPr>
        <w:tc>
          <w:tcPr>
            <w:tcW w:w="434" w:type="pct"/>
            <w:hideMark/>
          </w:tcPr>
          <w:p w14:paraId="1E1DE5EB" w14:textId="77777777" w:rsidR="003F24E4" w:rsidRPr="003F24E4" w:rsidRDefault="003F24E4" w:rsidP="003F24E4">
            <w:pPr>
              <w:spacing w:before="60" w:after="60"/>
              <w:rPr>
                <w:b/>
                <w:bCs/>
                <w:sz w:val="20"/>
                <w:szCs w:val="20"/>
              </w:rPr>
            </w:pPr>
            <w:r w:rsidRPr="003F24E4">
              <w:rPr>
                <w:b/>
                <w:bCs/>
                <w:sz w:val="20"/>
                <w:szCs w:val="20"/>
              </w:rPr>
              <w:t>Period</w:t>
            </w:r>
          </w:p>
        </w:tc>
        <w:tc>
          <w:tcPr>
            <w:tcW w:w="1309" w:type="pct"/>
            <w:hideMark/>
          </w:tcPr>
          <w:p w14:paraId="7C0A1793" w14:textId="77777777" w:rsidR="003F24E4" w:rsidRPr="003F24E4" w:rsidRDefault="003F24E4" w:rsidP="003F24E4">
            <w:pPr>
              <w:spacing w:before="60" w:after="60"/>
              <w:rPr>
                <w:b/>
                <w:bCs/>
                <w:sz w:val="20"/>
                <w:szCs w:val="20"/>
              </w:rPr>
            </w:pPr>
            <w:r w:rsidRPr="003F24E4">
              <w:rPr>
                <w:b/>
                <w:bCs/>
                <w:sz w:val="20"/>
                <w:szCs w:val="20"/>
              </w:rPr>
              <w:t>Employing Organization and Your Title/Position</w:t>
            </w:r>
          </w:p>
        </w:tc>
        <w:tc>
          <w:tcPr>
            <w:tcW w:w="1056" w:type="pct"/>
            <w:hideMark/>
          </w:tcPr>
          <w:p w14:paraId="2A374CE1" w14:textId="77777777" w:rsidR="003F24E4" w:rsidRPr="003F24E4" w:rsidRDefault="003F24E4" w:rsidP="003F24E4">
            <w:pPr>
              <w:spacing w:before="60" w:after="60"/>
              <w:rPr>
                <w:b/>
                <w:bCs/>
                <w:sz w:val="20"/>
                <w:szCs w:val="20"/>
              </w:rPr>
            </w:pPr>
            <w:r w:rsidRPr="003F24E4">
              <w:rPr>
                <w:b/>
                <w:bCs/>
                <w:sz w:val="20"/>
                <w:szCs w:val="20"/>
              </w:rPr>
              <w:t>Contact Information for References</w:t>
            </w:r>
          </w:p>
        </w:tc>
        <w:tc>
          <w:tcPr>
            <w:tcW w:w="466" w:type="pct"/>
            <w:hideMark/>
          </w:tcPr>
          <w:p w14:paraId="268D0B90" w14:textId="77777777" w:rsidR="003F24E4" w:rsidRPr="003F24E4" w:rsidRDefault="003F24E4" w:rsidP="003F24E4">
            <w:pPr>
              <w:spacing w:before="60" w:after="60"/>
              <w:rPr>
                <w:b/>
                <w:bCs/>
                <w:sz w:val="20"/>
                <w:szCs w:val="20"/>
              </w:rPr>
            </w:pPr>
            <w:r w:rsidRPr="003F24E4">
              <w:rPr>
                <w:b/>
                <w:bCs/>
                <w:sz w:val="20"/>
                <w:szCs w:val="20"/>
              </w:rPr>
              <w:t>Country</w:t>
            </w:r>
          </w:p>
        </w:tc>
        <w:tc>
          <w:tcPr>
            <w:tcW w:w="1735" w:type="pct"/>
            <w:hideMark/>
          </w:tcPr>
          <w:p w14:paraId="0C015328" w14:textId="77777777" w:rsidR="003F24E4" w:rsidRPr="003F24E4" w:rsidRDefault="003F24E4" w:rsidP="003F24E4">
            <w:pPr>
              <w:spacing w:before="60" w:after="60"/>
              <w:rPr>
                <w:b/>
                <w:bCs/>
                <w:sz w:val="20"/>
                <w:szCs w:val="20"/>
              </w:rPr>
            </w:pPr>
            <w:r w:rsidRPr="003F24E4">
              <w:rPr>
                <w:b/>
                <w:bCs/>
                <w:sz w:val="20"/>
                <w:szCs w:val="20"/>
              </w:rPr>
              <w:t>Summary of Activities Performed Relevant to the Assignment</w:t>
            </w:r>
          </w:p>
        </w:tc>
      </w:tr>
      <w:tr w:rsidR="0096285F" w:rsidRPr="0096285F" w14:paraId="5E703EA9" w14:textId="77777777" w:rsidTr="0096285F">
        <w:tc>
          <w:tcPr>
            <w:tcW w:w="434" w:type="pct"/>
            <w:hideMark/>
          </w:tcPr>
          <w:p w14:paraId="0A308370" w14:textId="77777777" w:rsidR="003F24E4" w:rsidRPr="003F24E4" w:rsidRDefault="003F24E4" w:rsidP="003F24E4">
            <w:pPr>
              <w:spacing w:before="60" w:after="60"/>
              <w:rPr>
                <w:sz w:val="20"/>
                <w:szCs w:val="20"/>
              </w:rPr>
            </w:pPr>
            <w:r w:rsidRPr="003F24E4">
              <w:rPr>
                <w:b/>
                <w:bCs/>
                <w:sz w:val="20"/>
                <w:szCs w:val="20"/>
              </w:rPr>
              <w:t>2023 – 2024</w:t>
            </w:r>
          </w:p>
        </w:tc>
        <w:tc>
          <w:tcPr>
            <w:tcW w:w="1309" w:type="pct"/>
            <w:hideMark/>
          </w:tcPr>
          <w:p w14:paraId="022F1F02" w14:textId="77777777" w:rsidR="003F24E4" w:rsidRPr="003F24E4" w:rsidRDefault="003F24E4" w:rsidP="003F24E4">
            <w:pPr>
              <w:spacing w:before="60" w:after="60"/>
              <w:rPr>
                <w:sz w:val="20"/>
                <w:szCs w:val="20"/>
              </w:rPr>
            </w:pPr>
            <w:r w:rsidRPr="003F24E4">
              <w:rPr>
                <w:b/>
                <w:bCs/>
                <w:sz w:val="20"/>
                <w:szCs w:val="20"/>
              </w:rPr>
              <w:t xml:space="preserve">SPA (Simple Pure </w:t>
            </w:r>
            <w:proofErr w:type="spellStart"/>
            <w:r w:rsidRPr="003F24E4">
              <w:rPr>
                <w:b/>
                <w:bCs/>
                <w:sz w:val="20"/>
                <w:szCs w:val="20"/>
              </w:rPr>
              <w:t>Agroprocessing</w:t>
            </w:r>
            <w:proofErr w:type="spellEnd"/>
            <w:r w:rsidRPr="003F24E4">
              <w:rPr>
                <w:b/>
                <w:bCs/>
                <w:sz w:val="20"/>
                <w:szCs w:val="20"/>
              </w:rPr>
              <w:t>)</w:t>
            </w:r>
            <w:r w:rsidRPr="003F24E4">
              <w:rPr>
                <w:sz w:val="20"/>
                <w:szCs w:val="20"/>
              </w:rPr>
              <w:t> (Lead Support for Workflow Process Development during Digital Transformation)</w:t>
            </w:r>
          </w:p>
        </w:tc>
        <w:tc>
          <w:tcPr>
            <w:tcW w:w="1056" w:type="pct"/>
            <w:hideMark/>
          </w:tcPr>
          <w:p w14:paraId="57C989D7" w14:textId="6E0F3C9B" w:rsidR="003F24E4" w:rsidRPr="0096285F" w:rsidRDefault="003F24E4" w:rsidP="003F24E4">
            <w:pPr>
              <w:spacing w:before="60" w:after="60"/>
              <w:rPr>
                <w:sz w:val="20"/>
                <w:szCs w:val="20"/>
              </w:rPr>
            </w:pPr>
            <w:r w:rsidRPr="003F24E4">
              <w:rPr>
                <w:sz w:val="20"/>
                <w:szCs w:val="20"/>
              </w:rPr>
              <w:t xml:space="preserve">Email: </w:t>
            </w:r>
            <w:hyperlink r:id="rId50" w:history="1">
              <w:r w:rsidRPr="003F24E4">
                <w:rPr>
                  <w:rStyle w:val="Hyperlink"/>
                  <w:sz w:val="20"/>
                  <w:szCs w:val="20"/>
                </w:rPr>
                <w:t>info@spa-agroprocessing.com</w:t>
              </w:r>
            </w:hyperlink>
          </w:p>
          <w:p w14:paraId="64C52F7F" w14:textId="21152BA7" w:rsidR="003F24E4" w:rsidRPr="003F24E4" w:rsidRDefault="003F24E4" w:rsidP="003F24E4">
            <w:pPr>
              <w:spacing w:before="60" w:after="60"/>
              <w:rPr>
                <w:sz w:val="20"/>
                <w:szCs w:val="20"/>
              </w:rPr>
            </w:pPr>
            <w:r w:rsidRPr="0096285F">
              <w:rPr>
                <w:sz w:val="20"/>
                <w:szCs w:val="20"/>
              </w:rPr>
              <w:t xml:space="preserve">Dawne St. Louis </w:t>
            </w:r>
          </w:p>
        </w:tc>
        <w:tc>
          <w:tcPr>
            <w:tcW w:w="466" w:type="pct"/>
            <w:hideMark/>
          </w:tcPr>
          <w:p w14:paraId="7BBBF593" w14:textId="77777777" w:rsidR="003F24E4" w:rsidRPr="003F24E4" w:rsidRDefault="003F24E4" w:rsidP="003F24E4">
            <w:pPr>
              <w:spacing w:before="60" w:after="60"/>
              <w:rPr>
                <w:sz w:val="20"/>
                <w:szCs w:val="20"/>
              </w:rPr>
            </w:pPr>
            <w:r w:rsidRPr="003F24E4">
              <w:rPr>
                <w:sz w:val="20"/>
                <w:szCs w:val="20"/>
              </w:rPr>
              <w:t>Grenada</w:t>
            </w:r>
          </w:p>
        </w:tc>
        <w:tc>
          <w:tcPr>
            <w:tcW w:w="1735" w:type="pct"/>
            <w:hideMark/>
          </w:tcPr>
          <w:p w14:paraId="74C90275" w14:textId="77777777" w:rsidR="003F24E4" w:rsidRPr="003F24E4" w:rsidRDefault="003F24E4" w:rsidP="003F24E4">
            <w:pPr>
              <w:spacing w:before="60" w:after="60"/>
              <w:rPr>
                <w:sz w:val="20"/>
                <w:szCs w:val="20"/>
              </w:rPr>
            </w:pPr>
            <w:r w:rsidRPr="003F24E4">
              <w:rPr>
                <w:sz w:val="20"/>
                <w:szCs w:val="20"/>
              </w:rPr>
              <w:t>– Led the development of </w:t>
            </w:r>
            <w:r w:rsidRPr="003F24E4">
              <w:rPr>
                <w:b/>
                <w:bCs/>
                <w:sz w:val="20"/>
                <w:szCs w:val="20"/>
              </w:rPr>
              <w:t>workflow processes</w:t>
            </w:r>
            <w:r w:rsidRPr="003F24E4">
              <w:rPr>
                <w:sz w:val="20"/>
                <w:szCs w:val="20"/>
              </w:rPr>
              <w:t> to assist SPA in their digital transformation journey.</w:t>
            </w:r>
            <w:r w:rsidRPr="003F24E4">
              <w:rPr>
                <w:sz w:val="20"/>
                <w:szCs w:val="20"/>
              </w:rPr>
              <w:br/>
              <w:t xml:space="preserve">– Supported the implementation of digital tools and systems to optimize </w:t>
            </w:r>
            <w:proofErr w:type="spellStart"/>
            <w:r w:rsidRPr="003F24E4">
              <w:rPr>
                <w:sz w:val="20"/>
                <w:szCs w:val="20"/>
              </w:rPr>
              <w:t>agroprocessing</w:t>
            </w:r>
            <w:proofErr w:type="spellEnd"/>
            <w:r w:rsidRPr="003F24E4">
              <w:rPr>
                <w:sz w:val="20"/>
                <w:szCs w:val="20"/>
              </w:rPr>
              <w:t xml:space="preserve"> operations.</w:t>
            </w:r>
            <w:r w:rsidRPr="003F24E4">
              <w:rPr>
                <w:sz w:val="20"/>
                <w:szCs w:val="20"/>
              </w:rPr>
              <w:br/>
              <w:t>– Provided technical guidance on the integration of new digital technologies to enhance business efficiency.</w:t>
            </w:r>
            <w:r w:rsidRPr="003F24E4">
              <w:rPr>
                <w:sz w:val="20"/>
                <w:szCs w:val="20"/>
              </w:rPr>
              <w:br/>
              <w:t>– Conducted training and knowledge transfer to ensure smooth adoption of digital workflows.</w:t>
            </w:r>
          </w:p>
        </w:tc>
      </w:tr>
      <w:tr w:rsidR="0096285F" w:rsidRPr="0096285F" w14:paraId="510B567D" w14:textId="77777777" w:rsidTr="0096285F">
        <w:tc>
          <w:tcPr>
            <w:tcW w:w="434" w:type="pct"/>
            <w:hideMark/>
          </w:tcPr>
          <w:p w14:paraId="1320B27D" w14:textId="77777777" w:rsidR="003F24E4" w:rsidRPr="003F24E4" w:rsidRDefault="003F24E4" w:rsidP="003F24E4">
            <w:pPr>
              <w:spacing w:before="60" w:after="60"/>
              <w:rPr>
                <w:sz w:val="20"/>
                <w:szCs w:val="20"/>
              </w:rPr>
            </w:pPr>
            <w:r w:rsidRPr="003F24E4">
              <w:rPr>
                <w:b/>
                <w:bCs/>
                <w:sz w:val="20"/>
                <w:szCs w:val="20"/>
              </w:rPr>
              <w:t>2022 – 2024</w:t>
            </w:r>
          </w:p>
        </w:tc>
        <w:tc>
          <w:tcPr>
            <w:tcW w:w="1309" w:type="pct"/>
            <w:hideMark/>
          </w:tcPr>
          <w:p w14:paraId="686C17C3" w14:textId="77777777" w:rsidR="003F24E4" w:rsidRPr="003F24E4" w:rsidRDefault="003F24E4" w:rsidP="003F24E4">
            <w:pPr>
              <w:spacing w:before="60" w:after="60"/>
              <w:rPr>
                <w:sz w:val="20"/>
                <w:szCs w:val="20"/>
              </w:rPr>
            </w:pPr>
            <w:r w:rsidRPr="003F24E4">
              <w:rPr>
                <w:b/>
                <w:bCs/>
                <w:sz w:val="20"/>
                <w:szCs w:val="20"/>
              </w:rPr>
              <w:t>DG4R Consulting</w:t>
            </w:r>
            <w:r w:rsidRPr="003F24E4">
              <w:rPr>
                <w:sz w:val="20"/>
                <w:szCs w:val="20"/>
              </w:rPr>
              <w:t> (Lead Consultant for Information Management and Records Management)</w:t>
            </w:r>
          </w:p>
        </w:tc>
        <w:tc>
          <w:tcPr>
            <w:tcW w:w="1056" w:type="pct"/>
            <w:hideMark/>
          </w:tcPr>
          <w:p w14:paraId="5F56FA41" w14:textId="68204688" w:rsidR="003F24E4" w:rsidRPr="0096285F" w:rsidRDefault="003F24E4" w:rsidP="003F24E4">
            <w:pPr>
              <w:spacing w:before="60" w:after="60"/>
              <w:rPr>
                <w:sz w:val="20"/>
                <w:szCs w:val="20"/>
              </w:rPr>
            </w:pPr>
            <w:r w:rsidRPr="003F24E4">
              <w:rPr>
                <w:sz w:val="20"/>
                <w:szCs w:val="20"/>
              </w:rPr>
              <w:t xml:space="preserve">Email: </w:t>
            </w:r>
            <w:hyperlink r:id="rId51" w:history="1">
              <w:r w:rsidRPr="003F24E4">
                <w:rPr>
                  <w:rStyle w:val="Hyperlink"/>
                  <w:sz w:val="20"/>
                  <w:szCs w:val="20"/>
                </w:rPr>
                <w:t>info@</w:t>
              </w:r>
              <w:r w:rsidRPr="0096285F">
                <w:rPr>
                  <w:rStyle w:val="Hyperlink"/>
                  <w:sz w:val="20"/>
                  <w:szCs w:val="20"/>
                </w:rPr>
                <w:t>azits.net</w:t>
              </w:r>
            </w:hyperlink>
          </w:p>
          <w:p w14:paraId="0FB66D86" w14:textId="77777777" w:rsidR="003F24E4" w:rsidRPr="0096285F" w:rsidRDefault="003F24E4" w:rsidP="003F24E4">
            <w:pPr>
              <w:spacing w:before="60" w:after="60"/>
              <w:rPr>
                <w:sz w:val="20"/>
                <w:szCs w:val="20"/>
              </w:rPr>
            </w:pPr>
            <w:r w:rsidRPr="0096285F">
              <w:rPr>
                <w:sz w:val="20"/>
                <w:szCs w:val="20"/>
              </w:rPr>
              <w:t xml:space="preserve">Nigel Noel, </w:t>
            </w:r>
            <w:proofErr w:type="spellStart"/>
            <w:r w:rsidRPr="0096285F">
              <w:rPr>
                <w:sz w:val="20"/>
                <w:szCs w:val="20"/>
              </w:rPr>
              <w:t>AZitek</w:t>
            </w:r>
            <w:proofErr w:type="spellEnd"/>
            <w:r w:rsidRPr="0096285F">
              <w:rPr>
                <w:sz w:val="20"/>
                <w:szCs w:val="20"/>
              </w:rPr>
              <w:t>.</w:t>
            </w:r>
          </w:p>
          <w:p w14:paraId="15D87014" w14:textId="7A406026" w:rsidR="003F24E4" w:rsidRPr="003F24E4" w:rsidRDefault="003F24E4" w:rsidP="003F24E4">
            <w:pPr>
              <w:spacing w:before="60" w:after="60"/>
              <w:rPr>
                <w:sz w:val="20"/>
                <w:szCs w:val="20"/>
              </w:rPr>
            </w:pPr>
            <w:r w:rsidRPr="0096285F">
              <w:rPr>
                <w:sz w:val="20"/>
                <w:szCs w:val="20"/>
              </w:rPr>
              <w:t>Project manager: Cleavon Noel, Government of Grenada.</w:t>
            </w:r>
          </w:p>
        </w:tc>
        <w:tc>
          <w:tcPr>
            <w:tcW w:w="466" w:type="pct"/>
            <w:hideMark/>
          </w:tcPr>
          <w:p w14:paraId="2B5079BF" w14:textId="77777777" w:rsidR="003F24E4" w:rsidRPr="003F24E4" w:rsidRDefault="003F24E4" w:rsidP="003F24E4">
            <w:pPr>
              <w:spacing w:before="60" w:after="60"/>
              <w:rPr>
                <w:sz w:val="20"/>
                <w:szCs w:val="20"/>
              </w:rPr>
            </w:pPr>
            <w:r w:rsidRPr="003F24E4">
              <w:rPr>
                <w:sz w:val="20"/>
                <w:szCs w:val="20"/>
              </w:rPr>
              <w:t>Grenada</w:t>
            </w:r>
          </w:p>
        </w:tc>
        <w:tc>
          <w:tcPr>
            <w:tcW w:w="1735" w:type="pct"/>
            <w:hideMark/>
          </w:tcPr>
          <w:p w14:paraId="495B5CFE" w14:textId="77777777" w:rsidR="003F24E4" w:rsidRPr="003F24E4" w:rsidRDefault="003F24E4" w:rsidP="003F24E4">
            <w:pPr>
              <w:spacing w:before="60" w:after="60"/>
              <w:rPr>
                <w:sz w:val="20"/>
                <w:szCs w:val="20"/>
              </w:rPr>
            </w:pPr>
            <w:r w:rsidRPr="003F24E4">
              <w:rPr>
                <w:sz w:val="20"/>
                <w:szCs w:val="20"/>
              </w:rPr>
              <w:t>– Led the </w:t>
            </w:r>
            <w:r w:rsidRPr="003F24E4">
              <w:rPr>
                <w:b/>
                <w:bCs/>
                <w:sz w:val="20"/>
                <w:szCs w:val="20"/>
              </w:rPr>
              <w:t>digitization project</w:t>
            </w:r>
            <w:r w:rsidRPr="003F24E4">
              <w:rPr>
                <w:sz w:val="20"/>
                <w:szCs w:val="20"/>
              </w:rPr>
              <w:t> for records management, ensuring digital transformation of key documentation systems.</w:t>
            </w:r>
            <w:r w:rsidRPr="003F24E4">
              <w:rPr>
                <w:sz w:val="20"/>
                <w:szCs w:val="20"/>
              </w:rPr>
              <w:br/>
              <w:t>– Developed strategies and best practices for information management and data integrity.</w:t>
            </w:r>
            <w:r w:rsidRPr="003F24E4">
              <w:rPr>
                <w:sz w:val="20"/>
                <w:szCs w:val="20"/>
              </w:rPr>
              <w:br/>
              <w:t>– Provided training to staff on digital records management tools and practices to enhance business efficiency.</w:t>
            </w:r>
            <w:r w:rsidRPr="003F24E4">
              <w:rPr>
                <w:sz w:val="20"/>
                <w:szCs w:val="20"/>
              </w:rPr>
              <w:br/>
              <w:t xml:space="preserve">– Ensured compliance with regulatory </w:t>
            </w:r>
            <w:r w:rsidRPr="003F24E4">
              <w:rPr>
                <w:sz w:val="20"/>
                <w:szCs w:val="20"/>
              </w:rPr>
              <w:lastRenderedPageBreak/>
              <w:t>standards and oversaw the successful digitization and archiving of critical records.</w:t>
            </w:r>
          </w:p>
        </w:tc>
      </w:tr>
      <w:tr w:rsidR="0096285F" w:rsidRPr="0096285F" w14:paraId="0C5EC1DA" w14:textId="77777777" w:rsidTr="0096285F">
        <w:tc>
          <w:tcPr>
            <w:tcW w:w="434" w:type="pct"/>
            <w:hideMark/>
          </w:tcPr>
          <w:p w14:paraId="3B01C790" w14:textId="77777777" w:rsidR="003F24E4" w:rsidRPr="003F24E4" w:rsidRDefault="003F24E4" w:rsidP="003F24E4">
            <w:pPr>
              <w:spacing w:before="60" w:after="60"/>
              <w:rPr>
                <w:sz w:val="20"/>
                <w:szCs w:val="20"/>
              </w:rPr>
            </w:pPr>
            <w:r w:rsidRPr="003F24E4">
              <w:rPr>
                <w:b/>
                <w:bCs/>
                <w:sz w:val="20"/>
                <w:szCs w:val="20"/>
              </w:rPr>
              <w:lastRenderedPageBreak/>
              <w:t>April 2016 – Present</w:t>
            </w:r>
          </w:p>
        </w:tc>
        <w:tc>
          <w:tcPr>
            <w:tcW w:w="1309" w:type="pct"/>
            <w:hideMark/>
          </w:tcPr>
          <w:p w14:paraId="4E51A419" w14:textId="77777777" w:rsidR="003F24E4" w:rsidRPr="003F24E4" w:rsidRDefault="003F24E4" w:rsidP="003F24E4">
            <w:pPr>
              <w:spacing w:before="60" w:after="60"/>
              <w:rPr>
                <w:sz w:val="20"/>
                <w:szCs w:val="20"/>
              </w:rPr>
            </w:pPr>
            <w:proofErr w:type="spellStart"/>
            <w:r w:rsidRPr="003F24E4">
              <w:rPr>
                <w:b/>
                <w:bCs/>
                <w:sz w:val="20"/>
                <w:szCs w:val="20"/>
              </w:rPr>
              <w:t>Roadtown</w:t>
            </w:r>
            <w:proofErr w:type="spellEnd"/>
            <w:r w:rsidRPr="003F24E4">
              <w:rPr>
                <w:b/>
                <w:bCs/>
                <w:sz w:val="20"/>
                <w:szCs w:val="20"/>
              </w:rPr>
              <w:t xml:space="preserve"> Wholesale Trading Ltd.</w:t>
            </w:r>
            <w:r w:rsidRPr="003F24E4">
              <w:rPr>
                <w:sz w:val="20"/>
                <w:szCs w:val="20"/>
              </w:rPr>
              <w:t> (Project Implementation Manager, Application Developer/DBA)</w:t>
            </w:r>
          </w:p>
        </w:tc>
        <w:tc>
          <w:tcPr>
            <w:tcW w:w="1056" w:type="pct"/>
            <w:hideMark/>
          </w:tcPr>
          <w:p w14:paraId="2D11232F" w14:textId="77777777" w:rsidR="003F24E4" w:rsidRPr="003F24E4" w:rsidRDefault="003F24E4" w:rsidP="003F24E4">
            <w:pPr>
              <w:spacing w:before="60" w:after="60"/>
              <w:rPr>
                <w:sz w:val="20"/>
                <w:szCs w:val="20"/>
              </w:rPr>
            </w:pPr>
            <w:r w:rsidRPr="003F24E4">
              <w:rPr>
                <w:sz w:val="20"/>
                <w:szCs w:val="20"/>
              </w:rPr>
              <w:t>Email: info@riteway.vg</w:t>
            </w:r>
            <w:r w:rsidRPr="003F24E4">
              <w:rPr>
                <w:sz w:val="20"/>
                <w:szCs w:val="20"/>
              </w:rPr>
              <w:br/>
              <w:t>Phone: +1-284-494-2496</w:t>
            </w:r>
          </w:p>
        </w:tc>
        <w:tc>
          <w:tcPr>
            <w:tcW w:w="466" w:type="pct"/>
            <w:hideMark/>
          </w:tcPr>
          <w:p w14:paraId="057F7C39" w14:textId="77777777" w:rsidR="003F24E4" w:rsidRPr="003F24E4" w:rsidRDefault="003F24E4" w:rsidP="003F24E4">
            <w:pPr>
              <w:spacing w:before="60" w:after="60"/>
              <w:rPr>
                <w:sz w:val="20"/>
                <w:szCs w:val="20"/>
              </w:rPr>
            </w:pPr>
            <w:r w:rsidRPr="003F24E4">
              <w:rPr>
                <w:sz w:val="20"/>
                <w:szCs w:val="20"/>
              </w:rPr>
              <w:t>BVI</w:t>
            </w:r>
          </w:p>
        </w:tc>
        <w:tc>
          <w:tcPr>
            <w:tcW w:w="1735" w:type="pct"/>
            <w:hideMark/>
          </w:tcPr>
          <w:p w14:paraId="06CD4863" w14:textId="77777777" w:rsidR="003F24E4" w:rsidRPr="003F24E4" w:rsidRDefault="003F24E4" w:rsidP="003F24E4">
            <w:pPr>
              <w:spacing w:before="60" w:after="60"/>
              <w:rPr>
                <w:sz w:val="20"/>
                <w:szCs w:val="20"/>
              </w:rPr>
            </w:pPr>
            <w:r w:rsidRPr="003F24E4">
              <w:rPr>
                <w:sz w:val="20"/>
                <w:szCs w:val="20"/>
              </w:rPr>
              <w:t>– Led the implementation of digital and non-construction projects across multiple locations.</w:t>
            </w:r>
            <w:r w:rsidRPr="003F24E4">
              <w:rPr>
                <w:sz w:val="20"/>
                <w:szCs w:val="20"/>
              </w:rPr>
              <w:br/>
              <w:t>– Trained staff in </w:t>
            </w:r>
            <w:proofErr w:type="spellStart"/>
            <w:r w:rsidRPr="003F24E4">
              <w:rPr>
                <w:b/>
                <w:bCs/>
                <w:sz w:val="20"/>
                <w:szCs w:val="20"/>
              </w:rPr>
              <w:t>Celoxis</w:t>
            </w:r>
            <w:proofErr w:type="spellEnd"/>
            <w:r w:rsidRPr="003F24E4">
              <w:rPr>
                <w:sz w:val="20"/>
                <w:szCs w:val="20"/>
              </w:rPr>
              <w:t> project management and integrated </w:t>
            </w:r>
            <w:r w:rsidRPr="003F24E4">
              <w:rPr>
                <w:b/>
                <w:bCs/>
                <w:sz w:val="20"/>
                <w:szCs w:val="20"/>
              </w:rPr>
              <w:t>MS Project WBS</w:t>
            </w:r>
            <w:r w:rsidRPr="003F24E4">
              <w:rPr>
                <w:sz w:val="20"/>
                <w:szCs w:val="20"/>
              </w:rPr>
              <w:t> into </w:t>
            </w:r>
            <w:r w:rsidRPr="003F24E4">
              <w:rPr>
                <w:b/>
                <w:bCs/>
                <w:sz w:val="20"/>
                <w:szCs w:val="20"/>
              </w:rPr>
              <w:t>SharePoint</w:t>
            </w:r>
            <w:r w:rsidRPr="003F24E4">
              <w:rPr>
                <w:sz w:val="20"/>
                <w:szCs w:val="20"/>
              </w:rPr>
              <w:t>.</w:t>
            </w:r>
            <w:r w:rsidRPr="003F24E4">
              <w:rPr>
                <w:sz w:val="20"/>
                <w:szCs w:val="20"/>
              </w:rPr>
              <w:br/>
              <w:t>– Developed high-level management reports using </w:t>
            </w:r>
            <w:r w:rsidRPr="003F24E4">
              <w:rPr>
                <w:b/>
                <w:bCs/>
                <w:sz w:val="20"/>
                <w:szCs w:val="20"/>
              </w:rPr>
              <w:t>Power BI</w:t>
            </w:r>
            <w:r w:rsidRPr="003F24E4">
              <w:rPr>
                <w:sz w:val="20"/>
                <w:szCs w:val="20"/>
              </w:rPr>
              <w:t> and SQL for data-driven decision-making.</w:t>
            </w:r>
            <w:r w:rsidRPr="003F24E4">
              <w:rPr>
                <w:sz w:val="20"/>
                <w:szCs w:val="20"/>
              </w:rPr>
              <w:br/>
              <w:t>– Managed database systems (SQL Server) and supported </w:t>
            </w:r>
            <w:r w:rsidRPr="003F24E4">
              <w:rPr>
                <w:b/>
                <w:bCs/>
                <w:sz w:val="20"/>
                <w:szCs w:val="20"/>
              </w:rPr>
              <w:t>Microsoft Dynamics GP</w:t>
            </w:r>
            <w:r w:rsidRPr="003F24E4">
              <w:rPr>
                <w:sz w:val="20"/>
                <w:szCs w:val="20"/>
              </w:rPr>
              <w:t> for enterprise resource planning.</w:t>
            </w:r>
          </w:p>
        </w:tc>
      </w:tr>
      <w:tr w:rsidR="0096285F" w:rsidRPr="0096285F" w14:paraId="57B94DEC" w14:textId="77777777" w:rsidTr="0096285F">
        <w:tc>
          <w:tcPr>
            <w:tcW w:w="434" w:type="pct"/>
            <w:hideMark/>
          </w:tcPr>
          <w:p w14:paraId="2A3F9167" w14:textId="77777777" w:rsidR="003F24E4" w:rsidRPr="003F24E4" w:rsidRDefault="003F24E4" w:rsidP="003F24E4">
            <w:pPr>
              <w:spacing w:before="60" w:after="60"/>
              <w:rPr>
                <w:sz w:val="20"/>
                <w:szCs w:val="20"/>
              </w:rPr>
            </w:pPr>
            <w:r w:rsidRPr="003F24E4">
              <w:rPr>
                <w:b/>
                <w:bCs/>
                <w:sz w:val="20"/>
                <w:szCs w:val="20"/>
              </w:rPr>
              <w:t>Dec 2015 – Mar 2016</w:t>
            </w:r>
          </w:p>
        </w:tc>
        <w:tc>
          <w:tcPr>
            <w:tcW w:w="1309" w:type="pct"/>
            <w:hideMark/>
          </w:tcPr>
          <w:p w14:paraId="63B9E1A6" w14:textId="77777777" w:rsidR="003F24E4" w:rsidRPr="003F24E4" w:rsidRDefault="003F24E4" w:rsidP="003F24E4">
            <w:pPr>
              <w:spacing w:before="60" w:after="60"/>
              <w:rPr>
                <w:sz w:val="20"/>
                <w:szCs w:val="20"/>
              </w:rPr>
            </w:pPr>
            <w:r w:rsidRPr="003F24E4">
              <w:rPr>
                <w:b/>
                <w:bCs/>
                <w:sz w:val="20"/>
                <w:szCs w:val="20"/>
              </w:rPr>
              <w:t>LIAT (1974) Ltd.</w:t>
            </w:r>
            <w:r w:rsidRPr="003F24E4">
              <w:rPr>
                <w:sz w:val="20"/>
                <w:szCs w:val="20"/>
              </w:rPr>
              <w:t> (Programmer Analyst)</w:t>
            </w:r>
          </w:p>
        </w:tc>
        <w:tc>
          <w:tcPr>
            <w:tcW w:w="1056" w:type="pct"/>
            <w:hideMark/>
          </w:tcPr>
          <w:p w14:paraId="6D129736" w14:textId="77777777" w:rsidR="003F24E4" w:rsidRPr="003F24E4" w:rsidRDefault="003F24E4" w:rsidP="003F24E4">
            <w:pPr>
              <w:spacing w:before="60" w:after="60"/>
              <w:rPr>
                <w:sz w:val="20"/>
                <w:szCs w:val="20"/>
              </w:rPr>
            </w:pPr>
            <w:r w:rsidRPr="003F24E4">
              <w:rPr>
                <w:sz w:val="20"/>
                <w:szCs w:val="20"/>
              </w:rPr>
              <w:t>Email: info@liat.com</w:t>
            </w:r>
          </w:p>
        </w:tc>
        <w:tc>
          <w:tcPr>
            <w:tcW w:w="466" w:type="pct"/>
            <w:hideMark/>
          </w:tcPr>
          <w:p w14:paraId="7D3FE0C2" w14:textId="77777777" w:rsidR="003F24E4" w:rsidRPr="003F24E4" w:rsidRDefault="003F24E4" w:rsidP="003F24E4">
            <w:pPr>
              <w:spacing w:before="60" w:after="60"/>
              <w:rPr>
                <w:sz w:val="20"/>
                <w:szCs w:val="20"/>
              </w:rPr>
            </w:pPr>
            <w:r w:rsidRPr="003F24E4">
              <w:rPr>
                <w:sz w:val="20"/>
                <w:szCs w:val="20"/>
              </w:rPr>
              <w:t>Antigua</w:t>
            </w:r>
          </w:p>
        </w:tc>
        <w:tc>
          <w:tcPr>
            <w:tcW w:w="1735" w:type="pct"/>
            <w:hideMark/>
          </w:tcPr>
          <w:p w14:paraId="169E7348" w14:textId="77777777" w:rsidR="003F24E4" w:rsidRPr="003F24E4" w:rsidRDefault="003F24E4" w:rsidP="003F24E4">
            <w:pPr>
              <w:spacing w:before="60" w:after="60"/>
              <w:rPr>
                <w:sz w:val="20"/>
                <w:szCs w:val="20"/>
              </w:rPr>
            </w:pPr>
            <w:r w:rsidRPr="003F24E4">
              <w:rPr>
                <w:sz w:val="20"/>
                <w:szCs w:val="20"/>
              </w:rPr>
              <w:t>– Developed and deployed </w:t>
            </w:r>
            <w:r w:rsidRPr="003F24E4">
              <w:rPr>
                <w:b/>
                <w:bCs/>
                <w:sz w:val="20"/>
                <w:szCs w:val="20"/>
              </w:rPr>
              <w:t>BI reports</w:t>
            </w:r>
            <w:r w:rsidRPr="003F24E4">
              <w:rPr>
                <w:sz w:val="20"/>
                <w:szCs w:val="20"/>
              </w:rPr>
              <w:t> using Microsoft SQL Server.</w:t>
            </w:r>
            <w:r w:rsidRPr="003F24E4">
              <w:rPr>
                <w:sz w:val="20"/>
                <w:szCs w:val="20"/>
              </w:rPr>
              <w:br/>
              <w:t>– Assisted in administering IBM AS/400 system.</w:t>
            </w:r>
            <w:r w:rsidRPr="003F24E4">
              <w:rPr>
                <w:sz w:val="20"/>
                <w:szCs w:val="20"/>
              </w:rPr>
              <w:br/>
              <w:t>– Supported the proposal process for ERP and ticketing systems.</w:t>
            </w:r>
          </w:p>
        </w:tc>
      </w:tr>
      <w:tr w:rsidR="0096285F" w:rsidRPr="0096285F" w14:paraId="2631BF6C" w14:textId="77777777" w:rsidTr="0096285F">
        <w:tc>
          <w:tcPr>
            <w:tcW w:w="434" w:type="pct"/>
            <w:hideMark/>
          </w:tcPr>
          <w:p w14:paraId="7AEF3C7C" w14:textId="77777777" w:rsidR="003F24E4" w:rsidRPr="003F24E4" w:rsidRDefault="003F24E4" w:rsidP="003F24E4">
            <w:pPr>
              <w:spacing w:before="60" w:after="60"/>
              <w:rPr>
                <w:sz w:val="20"/>
                <w:szCs w:val="20"/>
              </w:rPr>
            </w:pPr>
            <w:r w:rsidRPr="003F24E4">
              <w:rPr>
                <w:b/>
                <w:bCs/>
                <w:sz w:val="20"/>
                <w:szCs w:val="20"/>
              </w:rPr>
              <w:t>May 2010 – Dec 2015</w:t>
            </w:r>
          </w:p>
        </w:tc>
        <w:tc>
          <w:tcPr>
            <w:tcW w:w="1309" w:type="pct"/>
            <w:hideMark/>
          </w:tcPr>
          <w:p w14:paraId="46F05483" w14:textId="77777777" w:rsidR="003F24E4" w:rsidRPr="003F24E4" w:rsidRDefault="003F24E4" w:rsidP="003F24E4">
            <w:pPr>
              <w:spacing w:before="60" w:after="60"/>
              <w:rPr>
                <w:sz w:val="20"/>
                <w:szCs w:val="20"/>
              </w:rPr>
            </w:pPr>
            <w:r w:rsidRPr="003F24E4">
              <w:rPr>
                <w:b/>
                <w:bCs/>
                <w:sz w:val="20"/>
                <w:szCs w:val="20"/>
              </w:rPr>
              <w:t>National Insurance Scheme</w:t>
            </w:r>
            <w:r w:rsidRPr="003F24E4">
              <w:rPr>
                <w:sz w:val="20"/>
                <w:szCs w:val="20"/>
              </w:rPr>
              <w:t> (Computer Programmer)</w:t>
            </w:r>
          </w:p>
        </w:tc>
        <w:tc>
          <w:tcPr>
            <w:tcW w:w="1056" w:type="pct"/>
            <w:hideMark/>
          </w:tcPr>
          <w:p w14:paraId="0CE6FBFC" w14:textId="77777777" w:rsidR="003F24E4" w:rsidRPr="003F24E4" w:rsidRDefault="003F24E4" w:rsidP="003F24E4">
            <w:pPr>
              <w:spacing w:before="60" w:after="60"/>
              <w:rPr>
                <w:sz w:val="20"/>
                <w:szCs w:val="20"/>
              </w:rPr>
            </w:pPr>
            <w:r w:rsidRPr="003F24E4">
              <w:rPr>
                <w:sz w:val="20"/>
                <w:szCs w:val="20"/>
              </w:rPr>
              <w:t>Email: dnoel@nisgrenada.org</w:t>
            </w:r>
            <w:r w:rsidRPr="003F24E4">
              <w:rPr>
                <w:sz w:val="20"/>
                <w:szCs w:val="20"/>
              </w:rPr>
              <w:br/>
              <w:t>Phone: +1-473-440-3309</w:t>
            </w:r>
          </w:p>
        </w:tc>
        <w:tc>
          <w:tcPr>
            <w:tcW w:w="466" w:type="pct"/>
            <w:hideMark/>
          </w:tcPr>
          <w:p w14:paraId="145DB696" w14:textId="77777777" w:rsidR="003F24E4" w:rsidRPr="003F24E4" w:rsidRDefault="003F24E4" w:rsidP="003F24E4">
            <w:pPr>
              <w:spacing w:before="60" w:after="60"/>
              <w:rPr>
                <w:sz w:val="20"/>
                <w:szCs w:val="20"/>
              </w:rPr>
            </w:pPr>
            <w:r w:rsidRPr="003F24E4">
              <w:rPr>
                <w:sz w:val="20"/>
                <w:szCs w:val="20"/>
              </w:rPr>
              <w:t>Grenada</w:t>
            </w:r>
          </w:p>
        </w:tc>
        <w:tc>
          <w:tcPr>
            <w:tcW w:w="1735" w:type="pct"/>
            <w:hideMark/>
          </w:tcPr>
          <w:p w14:paraId="6A324945" w14:textId="77777777" w:rsidR="003F24E4" w:rsidRPr="003F24E4" w:rsidRDefault="003F24E4" w:rsidP="003F24E4">
            <w:pPr>
              <w:spacing w:before="60" w:after="60"/>
              <w:rPr>
                <w:sz w:val="20"/>
                <w:szCs w:val="20"/>
              </w:rPr>
            </w:pPr>
            <w:r w:rsidRPr="003F24E4">
              <w:rPr>
                <w:sz w:val="20"/>
                <w:szCs w:val="20"/>
              </w:rPr>
              <w:t>– Designed and implemented an integrated system for customer service using </w:t>
            </w:r>
            <w:r w:rsidRPr="003F24E4">
              <w:rPr>
                <w:b/>
                <w:bCs/>
                <w:sz w:val="20"/>
                <w:szCs w:val="20"/>
              </w:rPr>
              <w:t>Visual Studio</w:t>
            </w:r>
            <w:r w:rsidRPr="003F24E4">
              <w:rPr>
                <w:sz w:val="20"/>
                <w:szCs w:val="20"/>
              </w:rPr>
              <w:t> and </w:t>
            </w:r>
            <w:r w:rsidRPr="003F24E4">
              <w:rPr>
                <w:b/>
                <w:bCs/>
                <w:sz w:val="20"/>
                <w:szCs w:val="20"/>
              </w:rPr>
              <w:t>Crystal Reports</w:t>
            </w:r>
            <w:r w:rsidRPr="003F24E4">
              <w:rPr>
                <w:sz w:val="20"/>
                <w:szCs w:val="20"/>
              </w:rPr>
              <w:t>.</w:t>
            </w:r>
            <w:r w:rsidRPr="003F24E4">
              <w:rPr>
                <w:sz w:val="20"/>
                <w:szCs w:val="20"/>
              </w:rPr>
              <w:br/>
              <w:t>– Managed IBM AS/400 operations and SQL Server.</w:t>
            </w:r>
            <w:r w:rsidRPr="003F24E4">
              <w:rPr>
                <w:sz w:val="20"/>
                <w:szCs w:val="20"/>
              </w:rPr>
              <w:br/>
              <w:t>– Provided technical support for network infrastructure, database management, and software development.</w:t>
            </w:r>
          </w:p>
        </w:tc>
      </w:tr>
      <w:tr w:rsidR="0096285F" w:rsidRPr="0096285F" w14:paraId="29940969" w14:textId="77777777" w:rsidTr="0096285F">
        <w:tc>
          <w:tcPr>
            <w:tcW w:w="434" w:type="pct"/>
            <w:hideMark/>
          </w:tcPr>
          <w:p w14:paraId="5D896687" w14:textId="77777777" w:rsidR="003F24E4" w:rsidRPr="003F24E4" w:rsidRDefault="003F24E4" w:rsidP="003F24E4">
            <w:pPr>
              <w:spacing w:before="60" w:after="60"/>
              <w:rPr>
                <w:sz w:val="20"/>
                <w:szCs w:val="20"/>
              </w:rPr>
            </w:pPr>
            <w:r w:rsidRPr="003F24E4">
              <w:rPr>
                <w:b/>
                <w:bCs/>
                <w:sz w:val="20"/>
                <w:szCs w:val="20"/>
              </w:rPr>
              <w:t>2009 – 2010</w:t>
            </w:r>
          </w:p>
        </w:tc>
        <w:tc>
          <w:tcPr>
            <w:tcW w:w="1309" w:type="pct"/>
            <w:hideMark/>
          </w:tcPr>
          <w:p w14:paraId="7B2F3024" w14:textId="77777777" w:rsidR="003F24E4" w:rsidRPr="003F24E4" w:rsidRDefault="003F24E4" w:rsidP="003F24E4">
            <w:pPr>
              <w:spacing w:before="60" w:after="60"/>
              <w:rPr>
                <w:sz w:val="20"/>
                <w:szCs w:val="20"/>
              </w:rPr>
            </w:pPr>
            <w:r w:rsidRPr="003F24E4">
              <w:rPr>
                <w:b/>
                <w:bCs/>
                <w:sz w:val="20"/>
                <w:szCs w:val="20"/>
              </w:rPr>
              <w:t>Inland Revenue Division/Ministry of Finance</w:t>
            </w:r>
            <w:r w:rsidRPr="003F24E4">
              <w:rPr>
                <w:sz w:val="20"/>
                <w:szCs w:val="20"/>
              </w:rPr>
              <w:t> (Systems Analyst, VAT Unit)</w:t>
            </w:r>
          </w:p>
        </w:tc>
        <w:tc>
          <w:tcPr>
            <w:tcW w:w="1056" w:type="pct"/>
            <w:hideMark/>
          </w:tcPr>
          <w:p w14:paraId="5C56D2E2" w14:textId="77777777" w:rsidR="003F24E4" w:rsidRPr="003F24E4" w:rsidRDefault="003F24E4" w:rsidP="003F24E4">
            <w:pPr>
              <w:spacing w:before="60" w:after="60"/>
              <w:rPr>
                <w:sz w:val="20"/>
                <w:szCs w:val="20"/>
              </w:rPr>
            </w:pPr>
            <w:r w:rsidRPr="003F24E4">
              <w:rPr>
                <w:sz w:val="20"/>
                <w:szCs w:val="20"/>
              </w:rPr>
              <w:t>Email: info@finance.gov.gd</w:t>
            </w:r>
          </w:p>
        </w:tc>
        <w:tc>
          <w:tcPr>
            <w:tcW w:w="466" w:type="pct"/>
            <w:hideMark/>
          </w:tcPr>
          <w:p w14:paraId="09E5010C" w14:textId="77777777" w:rsidR="003F24E4" w:rsidRPr="003F24E4" w:rsidRDefault="003F24E4" w:rsidP="003F24E4">
            <w:pPr>
              <w:spacing w:before="60" w:after="60"/>
              <w:rPr>
                <w:sz w:val="20"/>
                <w:szCs w:val="20"/>
              </w:rPr>
            </w:pPr>
            <w:r w:rsidRPr="003F24E4">
              <w:rPr>
                <w:sz w:val="20"/>
                <w:szCs w:val="20"/>
              </w:rPr>
              <w:t>Grenada</w:t>
            </w:r>
          </w:p>
        </w:tc>
        <w:tc>
          <w:tcPr>
            <w:tcW w:w="1735" w:type="pct"/>
            <w:hideMark/>
          </w:tcPr>
          <w:p w14:paraId="3165CDC7" w14:textId="77777777" w:rsidR="003F24E4" w:rsidRPr="003F24E4" w:rsidRDefault="003F24E4" w:rsidP="003F24E4">
            <w:pPr>
              <w:spacing w:before="60" w:after="60"/>
              <w:rPr>
                <w:sz w:val="20"/>
                <w:szCs w:val="20"/>
              </w:rPr>
            </w:pPr>
            <w:r w:rsidRPr="003F24E4">
              <w:rPr>
                <w:sz w:val="20"/>
                <w:szCs w:val="20"/>
              </w:rPr>
              <w:t>– Supported Oracle database administration, network infrastructure management, and </w:t>
            </w:r>
            <w:r w:rsidRPr="003F24E4">
              <w:rPr>
                <w:b/>
                <w:bCs/>
                <w:sz w:val="20"/>
                <w:szCs w:val="20"/>
              </w:rPr>
              <w:t>Oracle Forms</w:t>
            </w:r>
            <w:r w:rsidRPr="003F24E4">
              <w:rPr>
                <w:sz w:val="20"/>
                <w:szCs w:val="20"/>
              </w:rPr>
              <w:t> development.</w:t>
            </w:r>
            <w:r w:rsidRPr="003F24E4">
              <w:rPr>
                <w:sz w:val="20"/>
                <w:szCs w:val="20"/>
              </w:rPr>
              <w:br/>
              <w:t>– Provided desktop support and advised management on IT infrastructure and systems.</w:t>
            </w:r>
          </w:p>
        </w:tc>
      </w:tr>
      <w:tr w:rsidR="0096285F" w:rsidRPr="0096285F" w14:paraId="18228F6B" w14:textId="77777777" w:rsidTr="0096285F">
        <w:tc>
          <w:tcPr>
            <w:tcW w:w="434" w:type="pct"/>
            <w:hideMark/>
          </w:tcPr>
          <w:p w14:paraId="2F39CAE0" w14:textId="77777777" w:rsidR="003F24E4" w:rsidRPr="003F24E4" w:rsidRDefault="003F24E4" w:rsidP="003F24E4">
            <w:pPr>
              <w:spacing w:before="60" w:after="60"/>
              <w:rPr>
                <w:sz w:val="20"/>
                <w:szCs w:val="20"/>
              </w:rPr>
            </w:pPr>
            <w:r w:rsidRPr="003F24E4">
              <w:rPr>
                <w:b/>
                <w:bCs/>
                <w:sz w:val="20"/>
                <w:szCs w:val="20"/>
              </w:rPr>
              <w:t>2006 – 2009</w:t>
            </w:r>
          </w:p>
        </w:tc>
        <w:tc>
          <w:tcPr>
            <w:tcW w:w="1309" w:type="pct"/>
            <w:hideMark/>
          </w:tcPr>
          <w:p w14:paraId="5728C306" w14:textId="77777777" w:rsidR="003F24E4" w:rsidRPr="003F24E4" w:rsidRDefault="003F24E4" w:rsidP="003F24E4">
            <w:pPr>
              <w:spacing w:before="60" w:after="60"/>
              <w:rPr>
                <w:sz w:val="20"/>
                <w:szCs w:val="20"/>
              </w:rPr>
            </w:pPr>
            <w:r w:rsidRPr="003F24E4">
              <w:rPr>
                <w:b/>
                <w:bCs/>
                <w:sz w:val="20"/>
                <w:szCs w:val="20"/>
              </w:rPr>
              <w:t>Supreme Court Registry of Grenada</w:t>
            </w:r>
            <w:r w:rsidRPr="003F24E4">
              <w:rPr>
                <w:sz w:val="20"/>
                <w:szCs w:val="20"/>
              </w:rPr>
              <w:t> (Systems Administrator)</w:t>
            </w:r>
          </w:p>
        </w:tc>
        <w:tc>
          <w:tcPr>
            <w:tcW w:w="1056" w:type="pct"/>
            <w:hideMark/>
          </w:tcPr>
          <w:p w14:paraId="51CE9A3D" w14:textId="77777777" w:rsidR="003F24E4" w:rsidRPr="003F24E4" w:rsidRDefault="003F24E4" w:rsidP="003F24E4">
            <w:pPr>
              <w:spacing w:before="60" w:after="60"/>
              <w:rPr>
                <w:sz w:val="20"/>
                <w:szCs w:val="20"/>
              </w:rPr>
            </w:pPr>
            <w:r w:rsidRPr="003F24E4">
              <w:rPr>
                <w:sz w:val="20"/>
                <w:szCs w:val="20"/>
              </w:rPr>
              <w:t>Email: info@judiciary.gov.gd</w:t>
            </w:r>
          </w:p>
        </w:tc>
        <w:tc>
          <w:tcPr>
            <w:tcW w:w="466" w:type="pct"/>
            <w:hideMark/>
          </w:tcPr>
          <w:p w14:paraId="7E0006EC" w14:textId="77777777" w:rsidR="003F24E4" w:rsidRPr="003F24E4" w:rsidRDefault="003F24E4" w:rsidP="003F24E4">
            <w:pPr>
              <w:spacing w:before="60" w:after="60"/>
              <w:rPr>
                <w:sz w:val="20"/>
                <w:szCs w:val="20"/>
              </w:rPr>
            </w:pPr>
            <w:r w:rsidRPr="003F24E4">
              <w:rPr>
                <w:sz w:val="20"/>
                <w:szCs w:val="20"/>
              </w:rPr>
              <w:t>Grenada</w:t>
            </w:r>
          </w:p>
        </w:tc>
        <w:tc>
          <w:tcPr>
            <w:tcW w:w="1735" w:type="pct"/>
            <w:hideMark/>
          </w:tcPr>
          <w:p w14:paraId="62169A19" w14:textId="77777777" w:rsidR="003F24E4" w:rsidRPr="003F24E4" w:rsidRDefault="003F24E4" w:rsidP="003F24E4">
            <w:pPr>
              <w:spacing w:before="60" w:after="60"/>
              <w:rPr>
                <w:sz w:val="20"/>
                <w:szCs w:val="20"/>
              </w:rPr>
            </w:pPr>
            <w:r w:rsidRPr="003F24E4">
              <w:rPr>
                <w:sz w:val="20"/>
                <w:szCs w:val="20"/>
              </w:rPr>
              <w:t>– Managed the IT infrastructure for the High Court and related registries, including </w:t>
            </w:r>
            <w:r w:rsidRPr="003F24E4">
              <w:rPr>
                <w:b/>
                <w:bCs/>
                <w:sz w:val="20"/>
                <w:szCs w:val="20"/>
              </w:rPr>
              <w:t>SQL Server</w:t>
            </w:r>
            <w:r w:rsidRPr="003F24E4">
              <w:rPr>
                <w:sz w:val="20"/>
                <w:szCs w:val="20"/>
              </w:rPr>
              <w:t> and </w:t>
            </w:r>
            <w:r w:rsidRPr="003F24E4">
              <w:rPr>
                <w:b/>
                <w:bCs/>
                <w:sz w:val="20"/>
                <w:szCs w:val="20"/>
              </w:rPr>
              <w:t>Windows Server</w:t>
            </w:r>
            <w:r w:rsidRPr="003F24E4">
              <w:rPr>
                <w:sz w:val="20"/>
                <w:szCs w:val="20"/>
              </w:rPr>
              <w:t> administration.</w:t>
            </w:r>
            <w:r w:rsidRPr="003F24E4">
              <w:rPr>
                <w:sz w:val="20"/>
                <w:szCs w:val="20"/>
              </w:rPr>
              <w:br/>
              <w:t>– Advised on IT procurement and budgeting.</w:t>
            </w:r>
            <w:r w:rsidRPr="003F24E4">
              <w:rPr>
                <w:sz w:val="20"/>
                <w:szCs w:val="20"/>
              </w:rPr>
              <w:br/>
              <w:t>– Developed digitized systems for court documentation management.</w:t>
            </w:r>
          </w:p>
        </w:tc>
      </w:tr>
    </w:tbl>
    <w:p w14:paraId="5303308C" w14:textId="77777777" w:rsidR="003F24E4" w:rsidRDefault="003F24E4" w:rsidP="007C2068">
      <w:pPr>
        <w:spacing w:before="60" w:after="60"/>
      </w:pPr>
    </w:p>
    <w:p w14:paraId="02075081" w14:textId="5B968665" w:rsidR="000B5EDC" w:rsidRPr="00616295" w:rsidRDefault="000B5EDC" w:rsidP="003F24E4">
      <w:r w:rsidRPr="00616295">
        <w:t xml:space="preserve">Language Skills (indicate only languages in which you can work): </w:t>
      </w:r>
      <w:proofErr w:type="gramStart"/>
      <w:r w:rsidR="003F24E4" w:rsidRPr="003F24E4">
        <w:rPr>
          <w:b/>
          <w:bCs/>
        </w:rPr>
        <w:t>English</w:t>
      </w:r>
      <w:r w:rsidR="00AE6A9C">
        <w:rPr>
          <w:b/>
          <w:bCs/>
        </w:rPr>
        <w:t xml:space="preserve"> </w:t>
      </w:r>
      <w:r w:rsidR="003F24E4" w:rsidRPr="003F24E4">
        <w:rPr>
          <w:b/>
          <w:bCs/>
        </w:rPr>
        <w:t>,</w:t>
      </w:r>
      <w:proofErr w:type="gramEnd"/>
      <w:r w:rsidR="003F24E4" w:rsidRPr="003F24E4">
        <w:rPr>
          <w:b/>
          <w:bCs/>
        </w:rPr>
        <w:t xml:space="preserve"> Spanish</w:t>
      </w:r>
    </w:p>
    <w:p w14:paraId="6DA824D9" w14:textId="3A816414" w:rsidR="007E11A3" w:rsidRPr="00616295" w:rsidRDefault="007E11A3"/>
    <w:p w14:paraId="669A9DAE" w14:textId="77777777" w:rsidR="000B5EDC" w:rsidRPr="0096285F" w:rsidRDefault="000B5EDC" w:rsidP="00FD4533">
      <w:pPr>
        <w:shd w:val="clear" w:color="auto" w:fill="00B0F0"/>
        <w:rPr>
          <w:b/>
          <w:color w:val="FFFFFF" w:themeColor="background1"/>
          <w:sz w:val="32"/>
          <w:szCs w:val="32"/>
        </w:rPr>
      </w:pPr>
      <w:r w:rsidRPr="0096285F">
        <w:rPr>
          <w:b/>
          <w:color w:val="FFFFFF" w:themeColor="background1"/>
          <w:sz w:val="32"/>
          <w:szCs w:val="32"/>
        </w:rPr>
        <w:t>Adequacy for the Assignment:</w:t>
      </w:r>
    </w:p>
    <w:p w14:paraId="457F483A" w14:textId="77777777" w:rsidR="00F05AB2" w:rsidRDefault="00F05AB2" w:rsidP="00B91DD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8F5"/>
        <w:tblCellMar>
          <w:top w:w="15" w:type="dxa"/>
          <w:left w:w="15" w:type="dxa"/>
          <w:bottom w:w="15" w:type="dxa"/>
          <w:right w:w="15" w:type="dxa"/>
        </w:tblCellMar>
        <w:tblLook w:val="04A0" w:firstRow="1" w:lastRow="0" w:firstColumn="1" w:lastColumn="0" w:noHBand="0" w:noVBand="1"/>
      </w:tblPr>
      <w:tblGrid>
        <w:gridCol w:w="3948"/>
        <w:gridCol w:w="5116"/>
      </w:tblGrid>
      <w:tr w:rsidR="00F05AB2" w:rsidRPr="00F05AB2" w14:paraId="2E707522" w14:textId="77777777" w:rsidTr="0096285F">
        <w:trPr>
          <w:tblHeader/>
        </w:trPr>
        <w:tc>
          <w:tcPr>
            <w:tcW w:w="2178" w:type="pct"/>
            <w:shd w:val="clear" w:color="auto" w:fill="C6E6D7"/>
            <w:tcMar>
              <w:top w:w="120" w:type="dxa"/>
              <w:left w:w="120" w:type="dxa"/>
              <w:bottom w:w="120" w:type="dxa"/>
              <w:right w:w="120" w:type="dxa"/>
            </w:tcMar>
            <w:vAlign w:val="center"/>
            <w:hideMark/>
          </w:tcPr>
          <w:p w14:paraId="57483141" w14:textId="77777777" w:rsidR="00F05AB2" w:rsidRPr="00F05AB2" w:rsidRDefault="00F05AB2" w:rsidP="00F05AB2">
            <w:pPr>
              <w:rPr>
                <w:b/>
                <w:bCs/>
                <w:sz w:val="20"/>
                <w:szCs w:val="20"/>
              </w:rPr>
            </w:pPr>
            <w:r w:rsidRPr="00F05AB2">
              <w:rPr>
                <w:b/>
                <w:bCs/>
                <w:sz w:val="20"/>
                <w:szCs w:val="20"/>
              </w:rPr>
              <w:t>Detailed Tasks Assigned on Consultant’s Team of Experts</w:t>
            </w:r>
          </w:p>
        </w:tc>
        <w:tc>
          <w:tcPr>
            <w:tcW w:w="2822" w:type="pct"/>
            <w:shd w:val="clear" w:color="auto" w:fill="C6E6D7"/>
            <w:tcMar>
              <w:top w:w="120" w:type="dxa"/>
              <w:left w:w="120" w:type="dxa"/>
              <w:bottom w:w="120" w:type="dxa"/>
              <w:right w:w="120" w:type="dxa"/>
            </w:tcMar>
            <w:vAlign w:val="center"/>
            <w:hideMark/>
          </w:tcPr>
          <w:p w14:paraId="07965CBD" w14:textId="77777777" w:rsidR="00F05AB2" w:rsidRPr="00F05AB2" w:rsidRDefault="00F05AB2" w:rsidP="00F05AB2">
            <w:pPr>
              <w:rPr>
                <w:b/>
                <w:bCs/>
                <w:sz w:val="20"/>
                <w:szCs w:val="20"/>
              </w:rPr>
            </w:pPr>
            <w:r w:rsidRPr="00F05AB2">
              <w:rPr>
                <w:b/>
                <w:bCs/>
                <w:sz w:val="20"/>
                <w:szCs w:val="20"/>
              </w:rPr>
              <w:t>Reference to Prior Work/Assignments that Best Illustrates Capability to Handle the Assigned Tasks</w:t>
            </w:r>
          </w:p>
        </w:tc>
      </w:tr>
      <w:tr w:rsidR="00F05AB2" w:rsidRPr="00F05AB2" w14:paraId="52505665" w14:textId="77777777" w:rsidTr="0096285F">
        <w:tc>
          <w:tcPr>
            <w:tcW w:w="2178" w:type="pct"/>
            <w:shd w:val="clear" w:color="auto" w:fill="FFFFFF"/>
            <w:tcMar>
              <w:top w:w="120" w:type="dxa"/>
              <w:left w:w="120" w:type="dxa"/>
              <w:bottom w:w="120" w:type="dxa"/>
              <w:right w:w="120" w:type="dxa"/>
            </w:tcMar>
            <w:vAlign w:val="center"/>
            <w:hideMark/>
          </w:tcPr>
          <w:p w14:paraId="2B4A7537" w14:textId="77777777" w:rsidR="00F05AB2" w:rsidRPr="00F05AB2" w:rsidRDefault="00F05AB2" w:rsidP="00F05AB2">
            <w:pPr>
              <w:rPr>
                <w:b/>
                <w:sz w:val="20"/>
                <w:szCs w:val="20"/>
              </w:rPr>
            </w:pPr>
            <w:r w:rsidRPr="00F05AB2">
              <w:rPr>
                <w:b/>
                <w:sz w:val="20"/>
                <w:szCs w:val="20"/>
              </w:rPr>
              <w:t>Digital Workflow Development:</w:t>
            </w:r>
            <w:r w:rsidRPr="00F05AB2">
              <w:rPr>
                <w:bCs/>
                <w:sz w:val="20"/>
                <w:szCs w:val="20"/>
              </w:rPr>
              <w:t xml:space="preserve"> Design and implement digital workflows to streamline processes for organizations undergoing digital transformation.</w:t>
            </w:r>
          </w:p>
        </w:tc>
        <w:tc>
          <w:tcPr>
            <w:tcW w:w="2822" w:type="pct"/>
            <w:shd w:val="clear" w:color="auto" w:fill="FFFFFF"/>
            <w:tcMar>
              <w:top w:w="120" w:type="dxa"/>
              <w:left w:w="120" w:type="dxa"/>
              <w:bottom w:w="120" w:type="dxa"/>
              <w:right w:w="120" w:type="dxa"/>
            </w:tcMar>
            <w:vAlign w:val="center"/>
            <w:hideMark/>
          </w:tcPr>
          <w:p w14:paraId="627F8CFB" w14:textId="77777777" w:rsidR="00F05AB2" w:rsidRPr="00F05AB2" w:rsidRDefault="00F05AB2" w:rsidP="00F05AB2">
            <w:pPr>
              <w:rPr>
                <w:b/>
                <w:sz w:val="20"/>
                <w:szCs w:val="20"/>
              </w:rPr>
            </w:pPr>
            <w:r w:rsidRPr="00F05AB2">
              <w:rPr>
                <w:b/>
                <w:sz w:val="20"/>
                <w:szCs w:val="20"/>
              </w:rPr>
              <w:t xml:space="preserve">SPA (Simple Pure </w:t>
            </w:r>
            <w:proofErr w:type="spellStart"/>
            <w:r w:rsidRPr="00F05AB2">
              <w:rPr>
                <w:b/>
                <w:sz w:val="20"/>
                <w:szCs w:val="20"/>
              </w:rPr>
              <w:t>Agroprocessing</w:t>
            </w:r>
            <w:proofErr w:type="spellEnd"/>
            <w:r w:rsidRPr="00F05AB2">
              <w:rPr>
                <w:b/>
                <w:sz w:val="20"/>
                <w:szCs w:val="20"/>
              </w:rPr>
              <w:t xml:space="preserve">) – 2023 to 2024: </w:t>
            </w:r>
            <w:r w:rsidRPr="00F05AB2">
              <w:rPr>
                <w:bCs/>
                <w:sz w:val="20"/>
                <w:szCs w:val="20"/>
              </w:rPr>
              <w:t>Led the development of workflow processes for SPA’s digital transformation journey, providing technical guidance, system integration, and training.</w:t>
            </w:r>
          </w:p>
        </w:tc>
      </w:tr>
      <w:tr w:rsidR="00F05AB2" w:rsidRPr="00F05AB2" w14:paraId="7CF7A3FD" w14:textId="77777777" w:rsidTr="0096285F">
        <w:tc>
          <w:tcPr>
            <w:tcW w:w="2178" w:type="pct"/>
            <w:shd w:val="clear" w:color="auto" w:fill="FFFFFF"/>
            <w:tcMar>
              <w:top w:w="120" w:type="dxa"/>
              <w:left w:w="120" w:type="dxa"/>
              <w:bottom w:w="120" w:type="dxa"/>
              <w:right w:w="120" w:type="dxa"/>
            </w:tcMar>
            <w:vAlign w:val="center"/>
            <w:hideMark/>
          </w:tcPr>
          <w:p w14:paraId="6F0F3908" w14:textId="77777777" w:rsidR="00F05AB2" w:rsidRPr="00F05AB2" w:rsidRDefault="00F05AB2" w:rsidP="00F05AB2">
            <w:pPr>
              <w:rPr>
                <w:b/>
                <w:sz w:val="20"/>
                <w:szCs w:val="20"/>
              </w:rPr>
            </w:pPr>
            <w:r w:rsidRPr="00F05AB2">
              <w:rPr>
                <w:b/>
                <w:sz w:val="20"/>
                <w:szCs w:val="20"/>
              </w:rPr>
              <w:t xml:space="preserve">Records Management Digitization: </w:t>
            </w:r>
            <w:r w:rsidRPr="00F05AB2">
              <w:rPr>
                <w:bCs/>
                <w:sz w:val="20"/>
                <w:szCs w:val="20"/>
              </w:rPr>
              <w:t>Lead efforts in digitizing records management systems to improve accessibility and compliance.</w:t>
            </w:r>
          </w:p>
        </w:tc>
        <w:tc>
          <w:tcPr>
            <w:tcW w:w="2822" w:type="pct"/>
            <w:shd w:val="clear" w:color="auto" w:fill="FFFFFF"/>
            <w:tcMar>
              <w:top w:w="120" w:type="dxa"/>
              <w:left w:w="120" w:type="dxa"/>
              <w:bottom w:w="120" w:type="dxa"/>
              <w:right w:w="120" w:type="dxa"/>
            </w:tcMar>
            <w:vAlign w:val="center"/>
            <w:hideMark/>
          </w:tcPr>
          <w:p w14:paraId="360BC7AA" w14:textId="77777777" w:rsidR="00F05AB2" w:rsidRPr="00F05AB2" w:rsidRDefault="00F05AB2" w:rsidP="00F05AB2">
            <w:pPr>
              <w:rPr>
                <w:b/>
                <w:sz w:val="20"/>
                <w:szCs w:val="20"/>
              </w:rPr>
            </w:pPr>
            <w:r w:rsidRPr="00F05AB2">
              <w:rPr>
                <w:b/>
                <w:sz w:val="20"/>
                <w:szCs w:val="20"/>
              </w:rPr>
              <w:t xml:space="preserve">DG4R Consulting – 2022 to 2024: </w:t>
            </w:r>
            <w:r w:rsidRPr="00F05AB2">
              <w:rPr>
                <w:bCs/>
                <w:sz w:val="20"/>
                <w:szCs w:val="20"/>
              </w:rPr>
              <w:t>Led the digitization project for information and records management, ensuring compliance with regulatory standards and optimizing document archiving systems.</w:t>
            </w:r>
          </w:p>
        </w:tc>
      </w:tr>
      <w:tr w:rsidR="00F05AB2" w:rsidRPr="00F05AB2" w14:paraId="0C822AEF" w14:textId="77777777" w:rsidTr="0096285F">
        <w:tc>
          <w:tcPr>
            <w:tcW w:w="2178" w:type="pct"/>
            <w:shd w:val="clear" w:color="auto" w:fill="FFFFFF"/>
            <w:tcMar>
              <w:top w:w="120" w:type="dxa"/>
              <w:left w:w="120" w:type="dxa"/>
              <w:bottom w:w="120" w:type="dxa"/>
              <w:right w:w="120" w:type="dxa"/>
            </w:tcMar>
            <w:vAlign w:val="center"/>
            <w:hideMark/>
          </w:tcPr>
          <w:p w14:paraId="435B1BF1" w14:textId="77777777" w:rsidR="00F05AB2" w:rsidRPr="00F05AB2" w:rsidRDefault="00F05AB2" w:rsidP="00F05AB2">
            <w:pPr>
              <w:rPr>
                <w:b/>
                <w:sz w:val="20"/>
                <w:szCs w:val="20"/>
              </w:rPr>
            </w:pPr>
            <w:r w:rsidRPr="00F05AB2">
              <w:rPr>
                <w:b/>
                <w:sz w:val="20"/>
                <w:szCs w:val="20"/>
              </w:rPr>
              <w:t xml:space="preserve">Business Intelligence Reporting: </w:t>
            </w:r>
            <w:r w:rsidRPr="00F05AB2">
              <w:rPr>
                <w:bCs/>
                <w:sz w:val="20"/>
                <w:szCs w:val="20"/>
              </w:rPr>
              <w:t>Develop high-level management reports using BI tools for data-driven decision-making.</w:t>
            </w:r>
          </w:p>
        </w:tc>
        <w:tc>
          <w:tcPr>
            <w:tcW w:w="2822" w:type="pct"/>
            <w:shd w:val="clear" w:color="auto" w:fill="FFFFFF"/>
            <w:tcMar>
              <w:top w:w="120" w:type="dxa"/>
              <w:left w:w="120" w:type="dxa"/>
              <w:bottom w:w="120" w:type="dxa"/>
              <w:right w:w="120" w:type="dxa"/>
            </w:tcMar>
            <w:vAlign w:val="center"/>
            <w:hideMark/>
          </w:tcPr>
          <w:p w14:paraId="194BD048" w14:textId="77777777" w:rsidR="00F05AB2" w:rsidRPr="00F05AB2" w:rsidRDefault="00F05AB2" w:rsidP="00F05AB2">
            <w:pPr>
              <w:rPr>
                <w:b/>
                <w:sz w:val="20"/>
                <w:szCs w:val="20"/>
              </w:rPr>
            </w:pPr>
            <w:proofErr w:type="spellStart"/>
            <w:r w:rsidRPr="00F05AB2">
              <w:rPr>
                <w:b/>
                <w:sz w:val="20"/>
                <w:szCs w:val="20"/>
              </w:rPr>
              <w:t>Roadtown</w:t>
            </w:r>
            <w:proofErr w:type="spellEnd"/>
            <w:r w:rsidRPr="00F05AB2">
              <w:rPr>
                <w:b/>
                <w:sz w:val="20"/>
                <w:szCs w:val="20"/>
              </w:rPr>
              <w:t xml:space="preserve"> Wholesale Trading Ltd. – 2016 to Present: </w:t>
            </w:r>
            <w:r w:rsidRPr="00F05AB2">
              <w:rPr>
                <w:bCs/>
                <w:sz w:val="20"/>
                <w:szCs w:val="20"/>
              </w:rPr>
              <w:t>Developed business intelligence reports using Power BI and SQL for key decision-makers across various departments, including HR, sales, and finance.</w:t>
            </w:r>
          </w:p>
        </w:tc>
      </w:tr>
      <w:tr w:rsidR="00F05AB2" w:rsidRPr="00F05AB2" w14:paraId="0D728F0D" w14:textId="77777777" w:rsidTr="0096285F">
        <w:tc>
          <w:tcPr>
            <w:tcW w:w="2178" w:type="pct"/>
            <w:shd w:val="clear" w:color="auto" w:fill="FFFFFF"/>
            <w:tcMar>
              <w:top w:w="120" w:type="dxa"/>
              <w:left w:w="120" w:type="dxa"/>
              <w:bottom w:w="120" w:type="dxa"/>
              <w:right w:w="120" w:type="dxa"/>
            </w:tcMar>
            <w:vAlign w:val="center"/>
            <w:hideMark/>
          </w:tcPr>
          <w:p w14:paraId="78B5BEF4" w14:textId="77777777" w:rsidR="00F05AB2" w:rsidRPr="00F05AB2" w:rsidRDefault="00F05AB2" w:rsidP="00F05AB2">
            <w:pPr>
              <w:rPr>
                <w:b/>
                <w:sz w:val="20"/>
                <w:szCs w:val="20"/>
              </w:rPr>
            </w:pPr>
            <w:r w:rsidRPr="00F05AB2">
              <w:rPr>
                <w:b/>
                <w:sz w:val="20"/>
                <w:szCs w:val="20"/>
              </w:rPr>
              <w:t xml:space="preserve">Database Administration and Support: </w:t>
            </w:r>
            <w:r w:rsidRPr="00F05AB2">
              <w:rPr>
                <w:bCs/>
                <w:sz w:val="20"/>
                <w:szCs w:val="20"/>
              </w:rPr>
              <w:t>Maintain and optimize database systems to ensure data integrity, performance, and accessibility.</w:t>
            </w:r>
          </w:p>
        </w:tc>
        <w:tc>
          <w:tcPr>
            <w:tcW w:w="2822" w:type="pct"/>
            <w:shd w:val="clear" w:color="auto" w:fill="FFFFFF"/>
            <w:tcMar>
              <w:top w:w="120" w:type="dxa"/>
              <w:left w:w="120" w:type="dxa"/>
              <w:bottom w:w="120" w:type="dxa"/>
              <w:right w:w="120" w:type="dxa"/>
            </w:tcMar>
            <w:vAlign w:val="center"/>
            <w:hideMark/>
          </w:tcPr>
          <w:p w14:paraId="6F6B9651" w14:textId="77777777" w:rsidR="00F05AB2" w:rsidRPr="00F05AB2" w:rsidRDefault="00F05AB2" w:rsidP="00F05AB2">
            <w:pPr>
              <w:rPr>
                <w:b/>
                <w:sz w:val="20"/>
                <w:szCs w:val="20"/>
              </w:rPr>
            </w:pPr>
            <w:r w:rsidRPr="00F05AB2">
              <w:rPr>
                <w:b/>
                <w:sz w:val="20"/>
                <w:szCs w:val="20"/>
              </w:rPr>
              <w:t xml:space="preserve">National Insurance Scheme – 2010 to 2015: </w:t>
            </w:r>
            <w:r w:rsidRPr="00F05AB2">
              <w:rPr>
                <w:bCs/>
                <w:sz w:val="20"/>
                <w:szCs w:val="20"/>
              </w:rPr>
              <w:t>Managed SQL Server databases, conducted database performance tuning, and supported the IBM AS/400 system for the National Insurance Scheme.</w:t>
            </w:r>
          </w:p>
        </w:tc>
      </w:tr>
      <w:tr w:rsidR="00F05AB2" w:rsidRPr="00F05AB2" w14:paraId="27BBE380" w14:textId="77777777" w:rsidTr="0096285F">
        <w:tc>
          <w:tcPr>
            <w:tcW w:w="2178" w:type="pct"/>
            <w:shd w:val="clear" w:color="auto" w:fill="FFFFFF"/>
            <w:tcMar>
              <w:top w:w="120" w:type="dxa"/>
              <w:left w:w="120" w:type="dxa"/>
              <w:bottom w:w="120" w:type="dxa"/>
              <w:right w:w="120" w:type="dxa"/>
            </w:tcMar>
            <w:vAlign w:val="center"/>
            <w:hideMark/>
          </w:tcPr>
          <w:p w14:paraId="7EE68F4E" w14:textId="77777777" w:rsidR="00F05AB2" w:rsidRPr="00F05AB2" w:rsidRDefault="00F05AB2" w:rsidP="00F05AB2">
            <w:pPr>
              <w:rPr>
                <w:b/>
                <w:sz w:val="20"/>
                <w:szCs w:val="20"/>
              </w:rPr>
            </w:pPr>
            <w:r w:rsidRPr="00F05AB2">
              <w:rPr>
                <w:b/>
                <w:sz w:val="20"/>
                <w:szCs w:val="20"/>
              </w:rPr>
              <w:t xml:space="preserve">Digital Transformation Support: </w:t>
            </w:r>
            <w:r w:rsidRPr="00F05AB2">
              <w:rPr>
                <w:bCs/>
                <w:sz w:val="20"/>
                <w:szCs w:val="20"/>
              </w:rPr>
              <w:t>Provide support for digital transformation efforts, including system integration and user training.</w:t>
            </w:r>
          </w:p>
        </w:tc>
        <w:tc>
          <w:tcPr>
            <w:tcW w:w="2822" w:type="pct"/>
            <w:shd w:val="clear" w:color="auto" w:fill="FFFFFF"/>
            <w:tcMar>
              <w:top w:w="120" w:type="dxa"/>
              <w:left w:w="120" w:type="dxa"/>
              <w:bottom w:w="120" w:type="dxa"/>
              <w:right w:w="120" w:type="dxa"/>
            </w:tcMar>
            <w:vAlign w:val="center"/>
            <w:hideMark/>
          </w:tcPr>
          <w:p w14:paraId="6E149C45" w14:textId="77777777" w:rsidR="00F05AB2" w:rsidRPr="00F05AB2" w:rsidRDefault="00F05AB2" w:rsidP="00F05AB2">
            <w:pPr>
              <w:rPr>
                <w:b/>
                <w:sz w:val="20"/>
                <w:szCs w:val="20"/>
              </w:rPr>
            </w:pPr>
            <w:proofErr w:type="spellStart"/>
            <w:r w:rsidRPr="00F05AB2">
              <w:rPr>
                <w:b/>
                <w:sz w:val="20"/>
                <w:szCs w:val="20"/>
              </w:rPr>
              <w:t>Roadtown</w:t>
            </w:r>
            <w:proofErr w:type="spellEnd"/>
            <w:r w:rsidRPr="00F05AB2">
              <w:rPr>
                <w:b/>
                <w:sz w:val="20"/>
                <w:szCs w:val="20"/>
              </w:rPr>
              <w:t xml:space="preserve"> Wholesale Trading Ltd. – 2016 to Present: </w:t>
            </w:r>
            <w:r w:rsidRPr="00F05AB2">
              <w:rPr>
                <w:bCs/>
                <w:sz w:val="20"/>
                <w:szCs w:val="20"/>
              </w:rPr>
              <w:t xml:space="preserve">Supported the digital transformation process by implementing ERP systems and training staff on digital tools like </w:t>
            </w:r>
            <w:proofErr w:type="spellStart"/>
            <w:r w:rsidRPr="00F05AB2">
              <w:rPr>
                <w:bCs/>
                <w:sz w:val="20"/>
                <w:szCs w:val="20"/>
              </w:rPr>
              <w:t>Celoxis</w:t>
            </w:r>
            <w:proofErr w:type="spellEnd"/>
            <w:r w:rsidRPr="00F05AB2">
              <w:rPr>
                <w:bCs/>
                <w:sz w:val="20"/>
                <w:szCs w:val="20"/>
              </w:rPr>
              <w:t xml:space="preserve"> and MS Project WBS integrated with SharePoint.</w:t>
            </w:r>
          </w:p>
        </w:tc>
      </w:tr>
      <w:tr w:rsidR="00F05AB2" w:rsidRPr="00F05AB2" w14:paraId="6527C803" w14:textId="77777777" w:rsidTr="0096285F">
        <w:tc>
          <w:tcPr>
            <w:tcW w:w="2178" w:type="pct"/>
            <w:shd w:val="clear" w:color="auto" w:fill="FFFFFF"/>
            <w:tcMar>
              <w:top w:w="120" w:type="dxa"/>
              <w:left w:w="120" w:type="dxa"/>
              <w:bottom w:w="120" w:type="dxa"/>
              <w:right w:w="120" w:type="dxa"/>
            </w:tcMar>
            <w:vAlign w:val="center"/>
            <w:hideMark/>
          </w:tcPr>
          <w:p w14:paraId="6E1376A5" w14:textId="77777777" w:rsidR="00F05AB2" w:rsidRPr="00F05AB2" w:rsidRDefault="00F05AB2" w:rsidP="00F05AB2">
            <w:pPr>
              <w:rPr>
                <w:b/>
                <w:sz w:val="20"/>
                <w:szCs w:val="20"/>
              </w:rPr>
            </w:pPr>
            <w:r w:rsidRPr="00F05AB2">
              <w:rPr>
                <w:b/>
                <w:sz w:val="20"/>
                <w:szCs w:val="20"/>
              </w:rPr>
              <w:t xml:space="preserve">ERP System Development and Implementation: </w:t>
            </w:r>
            <w:r w:rsidRPr="00F05AB2">
              <w:rPr>
                <w:bCs/>
                <w:sz w:val="20"/>
                <w:szCs w:val="20"/>
              </w:rPr>
              <w:t>Design and implement Enterprise Resource Planning (ERP) systems to optimize business operations.</w:t>
            </w:r>
          </w:p>
        </w:tc>
        <w:tc>
          <w:tcPr>
            <w:tcW w:w="2822" w:type="pct"/>
            <w:shd w:val="clear" w:color="auto" w:fill="FFFFFF"/>
            <w:tcMar>
              <w:top w:w="120" w:type="dxa"/>
              <w:left w:w="120" w:type="dxa"/>
              <w:bottom w:w="120" w:type="dxa"/>
              <w:right w:w="120" w:type="dxa"/>
            </w:tcMar>
            <w:vAlign w:val="center"/>
            <w:hideMark/>
          </w:tcPr>
          <w:p w14:paraId="7BBB8D47" w14:textId="77777777" w:rsidR="00F05AB2" w:rsidRPr="00F05AB2" w:rsidRDefault="00F05AB2" w:rsidP="00F05AB2">
            <w:pPr>
              <w:rPr>
                <w:b/>
                <w:sz w:val="20"/>
                <w:szCs w:val="20"/>
              </w:rPr>
            </w:pPr>
            <w:r w:rsidRPr="00F05AB2">
              <w:rPr>
                <w:b/>
                <w:sz w:val="20"/>
                <w:szCs w:val="20"/>
              </w:rPr>
              <w:t xml:space="preserve">LIAT (1974) Ltd. – 2015 to 2016: </w:t>
            </w:r>
            <w:r w:rsidRPr="00F05AB2">
              <w:rPr>
                <w:bCs/>
                <w:sz w:val="20"/>
                <w:szCs w:val="20"/>
              </w:rPr>
              <w:t>Assisted in developing BI reports and supported the administration of IBM AS/400 and ERP systems for the airline company.</w:t>
            </w:r>
          </w:p>
        </w:tc>
      </w:tr>
      <w:tr w:rsidR="00F05AB2" w:rsidRPr="00F05AB2" w14:paraId="619775B2" w14:textId="77777777" w:rsidTr="0096285F">
        <w:tc>
          <w:tcPr>
            <w:tcW w:w="2178" w:type="pct"/>
            <w:shd w:val="clear" w:color="auto" w:fill="FFFFFF"/>
            <w:tcMar>
              <w:top w:w="120" w:type="dxa"/>
              <w:left w:w="120" w:type="dxa"/>
              <w:bottom w:w="120" w:type="dxa"/>
              <w:right w:w="120" w:type="dxa"/>
            </w:tcMar>
            <w:vAlign w:val="center"/>
            <w:hideMark/>
          </w:tcPr>
          <w:p w14:paraId="42311898" w14:textId="77777777" w:rsidR="00F05AB2" w:rsidRPr="00F05AB2" w:rsidRDefault="00F05AB2" w:rsidP="00F05AB2">
            <w:pPr>
              <w:rPr>
                <w:b/>
                <w:sz w:val="20"/>
                <w:szCs w:val="20"/>
              </w:rPr>
            </w:pPr>
            <w:r w:rsidRPr="00F05AB2">
              <w:rPr>
                <w:b/>
                <w:sz w:val="20"/>
                <w:szCs w:val="20"/>
              </w:rPr>
              <w:t xml:space="preserve">IT Infrastructure Management: </w:t>
            </w:r>
            <w:r w:rsidRPr="00F05AB2">
              <w:rPr>
                <w:bCs/>
                <w:sz w:val="20"/>
                <w:szCs w:val="20"/>
              </w:rPr>
              <w:t>Administer and maintain IT systems, including server management and network infrastructure.</w:t>
            </w:r>
          </w:p>
        </w:tc>
        <w:tc>
          <w:tcPr>
            <w:tcW w:w="2822" w:type="pct"/>
            <w:shd w:val="clear" w:color="auto" w:fill="FFFFFF"/>
            <w:tcMar>
              <w:top w:w="120" w:type="dxa"/>
              <w:left w:w="120" w:type="dxa"/>
              <w:bottom w:w="120" w:type="dxa"/>
              <w:right w:w="120" w:type="dxa"/>
            </w:tcMar>
            <w:vAlign w:val="center"/>
            <w:hideMark/>
          </w:tcPr>
          <w:p w14:paraId="70896292" w14:textId="77777777" w:rsidR="00F05AB2" w:rsidRPr="00F05AB2" w:rsidRDefault="00F05AB2" w:rsidP="00F05AB2">
            <w:pPr>
              <w:rPr>
                <w:b/>
                <w:sz w:val="20"/>
                <w:szCs w:val="20"/>
              </w:rPr>
            </w:pPr>
            <w:r w:rsidRPr="00F05AB2">
              <w:rPr>
                <w:b/>
                <w:sz w:val="20"/>
                <w:szCs w:val="20"/>
              </w:rPr>
              <w:t xml:space="preserve">Supreme Court Registry of Grenada – 2006 to 2009: </w:t>
            </w:r>
            <w:r w:rsidRPr="00F05AB2">
              <w:rPr>
                <w:bCs/>
                <w:sz w:val="20"/>
                <w:szCs w:val="20"/>
              </w:rPr>
              <w:t>Managed IT infrastructure for the High Court, including SQL Server and Windows Server administration, and advised on IT procurement and budgeting.</w:t>
            </w:r>
          </w:p>
        </w:tc>
      </w:tr>
      <w:tr w:rsidR="00F05AB2" w:rsidRPr="00F05AB2" w14:paraId="0CBC4EB3" w14:textId="77777777" w:rsidTr="0096285F">
        <w:tc>
          <w:tcPr>
            <w:tcW w:w="2178" w:type="pct"/>
            <w:shd w:val="clear" w:color="auto" w:fill="FFFFFF"/>
            <w:tcMar>
              <w:top w:w="120" w:type="dxa"/>
              <w:left w:w="120" w:type="dxa"/>
              <w:bottom w:w="120" w:type="dxa"/>
              <w:right w:w="120" w:type="dxa"/>
            </w:tcMar>
            <w:vAlign w:val="center"/>
            <w:hideMark/>
          </w:tcPr>
          <w:p w14:paraId="0A8B14D8" w14:textId="77777777" w:rsidR="00F05AB2" w:rsidRPr="00F05AB2" w:rsidRDefault="00F05AB2" w:rsidP="00F05AB2">
            <w:pPr>
              <w:rPr>
                <w:b/>
                <w:sz w:val="20"/>
                <w:szCs w:val="20"/>
              </w:rPr>
            </w:pPr>
            <w:r w:rsidRPr="00F05AB2">
              <w:rPr>
                <w:b/>
                <w:sz w:val="20"/>
                <w:szCs w:val="20"/>
              </w:rPr>
              <w:t xml:space="preserve">Training and Knowledge Transfer: </w:t>
            </w:r>
            <w:r w:rsidRPr="00F05AB2">
              <w:rPr>
                <w:bCs/>
                <w:sz w:val="20"/>
                <w:szCs w:val="20"/>
              </w:rPr>
              <w:t>Train staff on digital systems and tools to ensure smooth adoption and integration within organizations.</w:t>
            </w:r>
          </w:p>
        </w:tc>
        <w:tc>
          <w:tcPr>
            <w:tcW w:w="2822" w:type="pct"/>
            <w:shd w:val="clear" w:color="auto" w:fill="FFFFFF"/>
            <w:tcMar>
              <w:top w:w="120" w:type="dxa"/>
              <w:left w:w="120" w:type="dxa"/>
              <w:bottom w:w="120" w:type="dxa"/>
              <w:right w:w="120" w:type="dxa"/>
            </w:tcMar>
            <w:vAlign w:val="center"/>
            <w:hideMark/>
          </w:tcPr>
          <w:p w14:paraId="14AB5A85" w14:textId="77777777" w:rsidR="00F05AB2" w:rsidRPr="00F05AB2" w:rsidRDefault="00F05AB2" w:rsidP="00F05AB2">
            <w:pPr>
              <w:rPr>
                <w:b/>
                <w:sz w:val="20"/>
                <w:szCs w:val="20"/>
              </w:rPr>
            </w:pPr>
            <w:r w:rsidRPr="00F05AB2">
              <w:rPr>
                <w:b/>
                <w:sz w:val="20"/>
                <w:szCs w:val="20"/>
              </w:rPr>
              <w:t xml:space="preserve">SPA (Simple Pure </w:t>
            </w:r>
            <w:proofErr w:type="spellStart"/>
            <w:r w:rsidRPr="00F05AB2">
              <w:rPr>
                <w:b/>
                <w:sz w:val="20"/>
                <w:szCs w:val="20"/>
              </w:rPr>
              <w:t>Agroprocessing</w:t>
            </w:r>
            <w:proofErr w:type="spellEnd"/>
            <w:r w:rsidRPr="00F05AB2">
              <w:rPr>
                <w:b/>
                <w:sz w:val="20"/>
                <w:szCs w:val="20"/>
              </w:rPr>
              <w:t xml:space="preserve">) – 2023 to 2024: </w:t>
            </w:r>
            <w:r w:rsidRPr="00F05AB2">
              <w:rPr>
                <w:bCs/>
                <w:sz w:val="20"/>
                <w:szCs w:val="20"/>
              </w:rPr>
              <w:t>Conducted staff training on digital workflows and system integrations during the digital transformation phase of SPA.</w:t>
            </w:r>
          </w:p>
        </w:tc>
      </w:tr>
      <w:tr w:rsidR="00F05AB2" w:rsidRPr="00F05AB2" w14:paraId="6B5D28C6" w14:textId="77777777" w:rsidTr="0096285F">
        <w:tc>
          <w:tcPr>
            <w:tcW w:w="2178" w:type="pct"/>
            <w:shd w:val="clear" w:color="auto" w:fill="FFFFFF"/>
            <w:tcMar>
              <w:top w:w="120" w:type="dxa"/>
              <w:left w:w="120" w:type="dxa"/>
              <w:bottom w:w="120" w:type="dxa"/>
              <w:right w:w="120" w:type="dxa"/>
            </w:tcMar>
            <w:vAlign w:val="center"/>
            <w:hideMark/>
          </w:tcPr>
          <w:p w14:paraId="2F23ED37" w14:textId="77777777" w:rsidR="00F05AB2" w:rsidRPr="00F05AB2" w:rsidRDefault="00F05AB2" w:rsidP="00F05AB2">
            <w:pPr>
              <w:rPr>
                <w:b/>
                <w:sz w:val="20"/>
                <w:szCs w:val="20"/>
              </w:rPr>
            </w:pPr>
            <w:r w:rsidRPr="00F05AB2">
              <w:rPr>
                <w:b/>
                <w:sz w:val="20"/>
                <w:szCs w:val="20"/>
              </w:rPr>
              <w:t xml:space="preserve">General Training for AI Use Cases in Small and Micro Organizations: </w:t>
            </w:r>
            <w:r w:rsidRPr="00F05AB2">
              <w:rPr>
                <w:bCs/>
                <w:sz w:val="20"/>
                <w:szCs w:val="20"/>
              </w:rPr>
              <w:t xml:space="preserve">Provide training on how to utilize artificial </w:t>
            </w:r>
            <w:r w:rsidRPr="00F05AB2">
              <w:rPr>
                <w:bCs/>
                <w:sz w:val="20"/>
                <w:szCs w:val="20"/>
              </w:rPr>
              <w:lastRenderedPageBreak/>
              <w:t>intelligence systems to</w:t>
            </w:r>
            <w:r w:rsidRPr="00F05AB2">
              <w:rPr>
                <w:b/>
                <w:sz w:val="20"/>
                <w:szCs w:val="20"/>
              </w:rPr>
              <w:t xml:space="preserve"> improve </w:t>
            </w:r>
            <w:r w:rsidRPr="00F05AB2">
              <w:rPr>
                <w:bCs/>
                <w:sz w:val="20"/>
                <w:szCs w:val="20"/>
              </w:rPr>
              <w:t>productivity and introduce other efficiency methods.</w:t>
            </w:r>
          </w:p>
        </w:tc>
        <w:tc>
          <w:tcPr>
            <w:tcW w:w="2822" w:type="pct"/>
            <w:shd w:val="clear" w:color="auto" w:fill="FFFFFF"/>
            <w:tcMar>
              <w:top w:w="120" w:type="dxa"/>
              <w:left w:w="120" w:type="dxa"/>
              <w:bottom w:w="120" w:type="dxa"/>
              <w:right w:w="120" w:type="dxa"/>
            </w:tcMar>
            <w:vAlign w:val="center"/>
            <w:hideMark/>
          </w:tcPr>
          <w:p w14:paraId="105015B3" w14:textId="77777777" w:rsidR="00F05AB2" w:rsidRPr="00F05AB2" w:rsidRDefault="00F05AB2" w:rsidP="00F05AB2">
            <w:pPr>
              <w:rPr>
                <w:b/>
                <w:sz w:val="20"/>
                <w:szCs w:val="20"/>
              </w:rPr>
            </w:pPr>
            <w:r w:rsidRPr="00F05AB2">
              <w:rPr>
                <w:b/>
                <w:sz w:val="20"/>
                <w:szCs w:val="20"/>
              </w:rPr>
              <w:lastRenderedPageBreak/>
              <w:t xml:space="preserve">e-Learning Kings (2020–Present): </w:t>
            </w:r>
            <w:r w:rsidRPr="00F05AB2">
              <w:rPr>
                <w:bCs/>
                <w:sz w:val="20"/>
                <w:szCs w:val="20"/>
              </w:rPr>
              <w:t xml:space="preserve">Provided AI-focused digital transformation training for micro and small businesses across Grenada, using AI tools to optimize </w:t>
            </w:r>
            <w:r w:rsidRPr="00F05AB2">
              <w:rPr>
                <w:bCs/>
                <w:sz w:val="20"/>
                <w:szCs w:val="20"/>
              </w:rPr>
              <w:lastRenderedPageBreak/>
              <w:t>business processes and</w:t>
            </w:r>
            <w:r w:rsidRPr="00F05AB2">
              <w:rPr>
                <w:b/>
                <w:sz w:val="20"/>
                <w:szCs w:val="20"/>
              </w:rPr>
              <w:t xml:space="preserve"> </w:t>
            </w:r>
            <w:r w:rsidRPr="00F05AB2">
              <w:rPr>
                <w:bCs/>
                <w:sz w:val="20"/>
                <w:szCs w:val="20"/>
              </w:rPr>
              <w:t>improve overall productivity in line with e-Learning Kings’ digital transformation framework.</w:t>
            </w:r>
          </w:p>
        </w:tc>
      </w:tr>
      <w:tr w:rsidR="00FD4533" w:rsidRPr="0096285F" w14:paraId="2A9107CA" w14:textId="77777777" w:rsidTr="0096285F">
        <w:tc>
          <w:tcPr>
            <w:tcW w:w="2178" w:type="pct"/>
            <w:shd w:val="clear" w:color="auto" w:fill="FFFFFF"/>
            <w:tcMar>
              <w:top w:w="120" w:type="dxa"/>
              <w:left w:w="120" w:type="dxa"/>
              <w:bottom w:w="120" w:type="dxa"/>
              <w:right w:w="120" w:type="dxa"/>
            </w:tcMar>
          </w:tcPr>
          <w:p w14:paraId="1870ADF0" w14:textId="13554608" w:rsidR="00FD4533" w:rsidRPr="0096285F" w:rsidRDefault="00FD4533" w:rsidP="00FD4533">
            <w:pPr>
              <w:rPr>
                <w:b/>
                <w:sz w:val="20"/>
                <w:szCs w:val="20"/>
              </w:rPr>
            </w:pPr>
            <w:r w:rsidRPr="0096285F">
              <w:rPr>
                <w:b/>
                <w:bCs/>
                <w:sz w:val="20"/>
                <w:szCs w:val="20"/>
              </w:rPr>
              <w:lastRenderedPageBreak/>
              <w:t>Conduct Survey and Assessment:</w:t>
            </w:r>
            <w:r w:rsidRPr="0096285F">
              <w:rPr>
                <w:sz w:val="20"/>
                <w:szCs w:val="20"/>
              </w:rPr>
              <w:t xml:space="preserve"> Provided support for data collection using various platforms for digital data collection in multiple sectors.</w:t>
            </w:r>
          </w:p>
        </w:tc>
        <w:tc>
          <w:tcPr>
            <w:tcW w:w="2822" w:type="pct"/>
            <w:shd w:val="clear" w:color="auto" w:fill="FFFFFF"/>
            <w:tcMar>
              <w:top w:w="120" w:type="dxa"/>
              <w:left w:w="120" w:type="dxa"/>
              <w:bottom w:w="120" w:type="dxa"/>
              <w:right w:w="120" w:type="dxa"/>
            </w:tcMar>
          </w:tcPr>
          <w:p w14:paraId="35CD9319" w14:textId="792A45C8" w:rsidR="00FD4533" w:rsidRPr="0096285F" w:rsidRDefault="00FD4533" w:rsidP="00FD4533">
            <w:pPr>
              <w:rPr>
                <w:b/>
                <w:sz w:val="20"/>
                <w:szCs w:val="20"/>
              </w:rPr>
            </w:pPr>
            <w:r w:rsidRPr="0096285F">
              <w:rPr>
                <w:b/>
                <w:bCs/>
                <w:sz w:val="20"/>
                <w:szCs w:val="20"/>
              </w:rPr>
              <w:t>Edwards Consulting Services</w:t>
            </w:r>
            <w:r w:rsidRPr="0096285F">
              <w:rPr>
                <w:b/>
                <w:bCs/>
                <w:sz w:val="20"/>
                <w:szCs w:val="20"/>
              </w:rPr>
              <w:t xml:space="preserve"> (e-Learning Kings)</w:t>
            </w:r>
            <w:r w:rsidRPr="0096285F">
              <w:rPr>
                <w:b/>
                <w:bCs/>
                <w:sz w:val="20"/>
                <w:szCs w:val="20"/>
              </w:rPr>
              <w:t>:</w:t>
            </w:r>
            <w:r w:rsidRPr="0096285F">
              <w:rPr>
                <w:sz w:val="20"/>
                <w:szCs w:val="20"/>
              </w:rPr>
              <w:t xml:space="preserve"> Worked with systems such as Android ODK for various survey design tools using offline and online survey methods, allowing clients to collect data from customers or farmers in the field.</w:t>
            </w:r>
          </w:p>
        </w:tc>
      </w:tr>
    </w:tbl>
    <w:p w14:paraId="6762519F" w14:textId="77777777" w:rsidR="00F05AB2" w:rsidRDefault="00F05AB2" w:rsidP="00B91DDF">
      <w:pPr>
        <w:rPr>
          <w:b/>
        </w:rPr>
      </w:pPr>
    </w:p>
    <w:p w14:paraId="7E28AB87" w14:textId="3F09978A" w:rsidR="000B5EDC" w:rsidRPr="00616295" w:rsidRDefault="000B5EDC" w:rsidP="00B91DDF"/>
    <w:p w14:paraId="79494CFB" w14:textId="77777777" w:rsidR="000B5EDC" w:rsidRPr="00616295" w:rsidRDefault="000B5EDC" w:rsidP="00B91DDF">
      <w:pPr>
        <w:rPr>
          <w:sz w:val="18"/>
        </w:rPr>
      </w:pPr>
    </w:p>
    <w:p w14:paraId="2AE8AD97" w14:textId="77777777" w:rsidR="0096285F" w:rsidRPr="0096285F" w:rsidRDefault="000B5EDC" w:rsidP="0096285F">
      <w:pPr>
        <w:shd w:val="clear" w:color="auto" w:fill="00B0F0"/>
        <w:rPr>
          <w:b/>
          <w:color w:val="FFFFFF" w:themeColor="background1"/>
          <w:sz w:val="32"/>
          <w:szCs w:val="32"/>
        </w:rPr>
      </w:pPr>
      <w:r w:rsidRPr="0096285F">
        <w:rPr>
          <w:b/>
          <w:color w:val="FFFFFF" w:themeColor="background1"/>
          <w:sz w:val="32"/>
          <w:szCs w:val="32"/>
        </w:rPr>
        <w:t xml:space="preserve"> </w:t>
      </w:r>
      <w:r w:rsidR="002219DE" w:rsidRPr="0096285F">
        <w:rPr>
          <w:b/>
          <w:color w:val="FFFFFF" w:themeColor="background1"/>
          <w:sz w:val="32"/>
          <w:szCs w:val="32"/>
        </w:rPr>
        <w:t>Expert ’s</w:t>
      </w:r>
      <w:r w:rsidRPr="0096285F">
        <w:rPr>
          <w:b/>
          <w:color w:val="FFFFFF" w:themeColor="background1"/>
          <w:sz w:val="32"/>
          <w:szCs w:val="32"/>
        </w:rPr>
        <w:t xml:space="preserve"> contact information: </w:t>
      </w:r>
    </w:p>
    <w:p w14:paraId="232C09E5" w14:textId="1DC704C1" w:rsidR="0096285F" w:rsidRPr="0096285F" w:rsidRDefault="003F24E4" w:rsidP="00B91DDF">
      <w:pPr>
        <w:rPr>
          <w:sz w:val="20"/>
          <w:szCs w:val="20"/>
        </w:rPr>
      </w:pPr>
      <w:r w:rsidRPr="002E168D">
        <w:rPr>
          <w:sz w:val="20"/>
          <w:szCs w:val="20"/>
        </w:rPr>
        <w:t xml:space="preserve">Email: </w:t>
      </w:r>
      <w:hyperlink r:id="rId52" w:history="1">
        <w:r w:rsidRPr="002E168D">
          <w:t>runoutgd@gmail.co</w:t>
        </w:r>
        <w:r w:rsidRPr="0096285F">
          <w:t>m</w:t>
        </w:r>
      </w:hyperlink>
      <w:r>
        <w:rPr>
          <w:sz w:val="20"/>
          <w:szCs w:val="20"/>
        </w:rPr>
        <w:t xml:space="preserve"> </w:t>
      </w:r>
    </w:p>
    <w:p w14:paraId="0C1B2B9A" w14:textId="104AB9CF" w:rsidR="000B5EDC" w:rsidRPr="0096285F" w:rsidRDefault="0096285F" w:rsidP="00B91DDF">
      <w:pPr>
        <w:rPr>
          <w:sz w:val="20"/>
          <w:szCs w:val="20"/>
        </w:rPr>
      </w:pPr>
      <w:r w:rsidRPr="0096285F">
        <w:rPr>
          <w:sz w:val="20"/>
          <w:szCs w:val="20"/>
        </w:rPr>
        <w:t xml:space="preserve">Phone: </w:t>
      </w:r>
      <w:r w:rsidR="003F24E4" w:rsidRPr="003F24E4">
        <w:rPr>
          <w:sz w:val="20"/>
          <w:szCs w:val="20"/>
        </w:rPr>
        <w:t>+1 (473) 419-5115</w:t>
      </w:r>
    </w:p>
    <w:p w14:paraId="09647483" w14:textId="77777777" w:rsidR="000B5EDC" w:rsidRPr="00616295" w:rsidRDefault="000B5EDC" w:rsidP="00B91DDF"/>
    <w:p w14:paraId="6DD67697" w14:textId="77777777" w:rsidR="000B5EDC" w:rsidRPr="00616295" w:rsidRDefault="000B5EDC" w:rsidP="00B91DDF">
      <w:pPr>
        <w:rPr>
          <w:b/>
        </w:rPr>
      </w:pPr>
      <w:r w:rsidRPr="00616295">
        <w:rPr>
          <w:b/>
        </w:rPr>
        <w:t>Certification:</w:t>
      </w:r>
    </w:p>
    <w:p w14:paraId="5790771D" w14:textId="77777777" w:rsidR="000B5EDC" w:rsidRPr="0096285F" w:rsidRDefault="000B5EDC" w:rsidP="0096285F">
      <w:pPr>
        <w:rPr>
          <w:sz w:val="20"/>
          <w:szCs w:val="20"/>
        </w:rPr>
      </w:pPr>
      <w:r w:rsidRPr="0096285F">
        <w:rPr>
          <w:sz w:val="20"/>
          <w:szCs w:val="20"/>
        </w:rPr>
        <w:t>I, the undersigned, certify that to the best of my knowledge and belief, this CV correctly describes myself, my qualifications, and my</w:t>
      </w:r>
      <w:r w:rsidR="00C35537" w:rsidRPr="0096285F">
        <w:rPr>
          <w:sz w:val="20"/>
          <w:szCs w:val="20"/>
        </w:rPr>
        <w:t xml:space="preserve"> experience, and I am available, as and when necessary, </w:t>
      </w:r>
      <w:r w:rsidRPr="0096285F">
        <w:rPr>
          <w:sz w:val="20"/>
          <w:szCs w:val="20"/>
        </w:rPr>
        <w:t>to undertake the assignment in case of an award. I understand that any misstatement or misrepresentation described herein may lead to my disqualification or dismissal by the Client, and/or sanction</w:t>
      </w:r>
      <w:r w:rsidR="00090D69" w:rsidRPr="0096285F">
        <w:rPr>
          <w:sz w:val="20"/>
          <w:szCs w:val="20"/>
        </w:rPr>
        <w:t>s</w:t>
      </w:r>
      <w:r w:rsidRPr="0096285F">
        <w:rPr>
          <w:sz w:val="20"/>
          <w:szCs w:val="20"/>
        </w:rPr>
        <w:t xml:space="preserve"> by the Bank. </w:t>
      </w:r>
    </w:p>
    <w:p w14:paraId="5C3681E7" w14:textId="77777777" w:rsidR="007C3C86" w:rsidRPr="00616295" w:rsidRDefault="007C3C86" w:rsidP="0046713D">
      <w:pPr>
        <w:jc w:val="both"/>
      </w:pPr>
    </w:p>
    <w:p w14:paraId="32226A1D" w14:textId="77777777" w:rsidR="007C3C86" w:rsidRPr="00616295" w:rsidRDefault="007C3C86" w:rsidP="0046713D">
      <w:pPr>
        <w:jc w:val="both"/>
      </w:pPr>
    </w:p>
    <w:p w14:paraId="6D4DA34A" w14:textId="77777777" w:rsidR="000B5EDC" w:rsidRPr="00616295" w:rsidRDefault="000B5EDC" w:rsidP="0046713D">
      <w:pPr>
        <w:jc w:val="both"/>
      </w:pPr>
    </w:p>
    <w:p w14:paraId="567E3608" w14:textId="0BDA8777" w:rsidR="000B5EDC" w:rsidRPr="00616295" w:rsidRDefault="000B5EDC" w:rsidP="00B91DDF">
      <w:pPr>
        <w:rPr>
          <w:sz w:val="20"/>
          <w:szCs w:val="20"/>
        </w:rPr>
      </w:pPr>
      <w:r w:rsidRPr="00616295">
        <w:tab/>
      </w:r>
      <w:r w:rsidRPr="00616295">
        <w:tab/>
      </w:r>
      <w:r w:rsidRPr="00616295">
        <w:tab/>
      </w:r>
      <w:r w:rsidRPr="00616295">
        <w:tab/>
      </w:r>
      <w:r w:rsidRPr="00616295">
        <w:tab/>
      </w:r>
      <w:r w:rsidRPr="00616295">
        <w:tab/>
      </w:r>
      <w:r w:rsidRPr="00616295">
        <w:tab/>
      </w:r>
      <w:r w:rsidRPr="00616295">
        <w:tab/>
      </w:r>
      <w:r w:rsidRPr="00616295">
        <w:tab/>
      </w:r>
      <w:r w:rsidRPr="00616295">
        <w:tab/>
      </w:r>
    </w:p>
    <w:p w14:paraId="42EBBD54" w14:textId="77777777" w:rsidR="000B5EDC" w:rsidRPr="00616295" w:rsidRDefault="004A6B64" w:rsidP="00B91DDF">
      <w:pPr>
        <w:rPr>
          <w:sz w:val="18"/>
        </w:rPr>
      </w:pPr>
      <w:r>
        <w:rPr>
          <w:sz w:val="18"/>
        </w:rPr>
        <w:pict w14:anchorId="4C2C0718">
          <v:rect id="_x0000_i1029" style="width:0;height:1.5pt" o:hralign="center" o:hrstd="t" o:hr="t" fillcolor="#a0a0a0" stroked="f"/>
        </w:pict>
      </w:r>
    </w:p>
    <w:p w14:paraId="68CB12FC" w14:textId="77777777" w:rsidR="000B5EDC" w:rsidRPr="00616295" w:rsidRDefault="000B5EDC" w:rsidP="00B91DDF">
      <w:pPr>
        <w:rPr>
          <w:sz w:val="18"/>
        </w:rPr>
      </w:pPr>
      <w:r w:rsidRPr="00616295">
        <w:rPr>
          <w:sz w:val="18"/>
        </w:rPr>
        <w:t xml:space="preserve">Name of Expert </w:t>
      </w:r>
      <w:r w:rsidRPr="00616295">
        <w:rPr>
          <w:sz w:val="18"/>
        </w:rPr>
        <w:tab/>
      </w:r>
      <w:r w:rsidRPr="00616295">
        <w:rPr>
          <w:sz w:val="18"/>
        </w:rPr>
        <w:tab/>
      </w:r>
      <w:r w:rsidRPr="00616295">
        <w:rPr>
          <w:sz w:val="18"/>
        </w:rPr>
        <w:tab/>
      </w:r>
      <w:r w:rsidRPr="00616295">
        <w:rPr>
          <w:sz w:val="18"/>
        </w:rPr>
        <w:tab/>
      </w:r>
      <w:r w:rsidRPr="00616295">
        <w:rPr>
          <w:sz w:val="18"/>
        </w:rPr>
        <w:tab/>
        <w:t xml:space="preserve"> Signature </w:t>
      </w:r>
      <w:r w:rsidRPr="00616295">
        <w:rPr>
          <w:sz w:val="18"/>
        </w:rPr>
        <w:tab/>
      </w:r>
      <w:r w:rsidRPr="00616295">
        <w:rPr>
          <w:sz w:val="18"/>
        </w:rPr>
        <w:tab/>
      </w:r>
      <w:r w:rsidRPr="00616295">
        <w:rPr>
          <w:sz w:val="18"/>
        </w:rPr>
        <w:tab/>
      </w:r>
      <w:r w:rsidRPr="00616295">
        <w:rPr>
          <w:sz w:val="18"/>
        </w:rPr>
        <w:tab/>
      </w:r>
      <w:r w:rsidRPr="00616295">
        <w:rPr>
          <w:sz w:val="18"/>
        </w:rPr>
        <w:tab/>
        <w:t>Date</w:t>
      </w:r>
    </w:p>
    <w:p w14:paraId="51A434B9" w14:textId="77777777" w:rsidR="000B5EDC" w:rsidRPr="00616295" w:rsidRDefault="000B5EDC" w:rsidP="00B91DDF"/>
    <w:p w14:paraId="23877B9E" w14:textId="77777777" w:rsidR="000B5EDC" w:rsidRPr="00616295" w:rsidRDefault="000B5EDC" w:rsidP="00B91DDF"/>
    <w:p w14:paraId="1F9E3125" w14:textId="598B9EDF" w:rsidR="000B5EDC" w:rsidRDefault="000B5EDC" w:rsidP="00B91DDF">
      <w:pPr>
        <w:rPr>
          <w:sz w:val="20"/>
          <w:szCs w:val="20"/>
        </w:rPr>
      </w:pPr>
      <w:r w:rsidRPr="00616295">
        <w:tab/>
      </w:r>
      <w:r w:rsidRPr="00616295">
        <w:tab/>
      </w:r>
      <w:r w:rsidRPr="00616295">
        <w:tab/>
      </w:r>
      <w:r w:rsidRPr="00616295">
        <w:tab/>
      </w:r>
      <w:r w:rsidRPr="00616295">
        <w:tab/>
      </w:r>
      <w:r w:rsidRPr="00616295">
        <w:tab/>
      </w:r>
      <w:r w:rsidRPr="00616295">
        <w:tab/>
      </w:r>
      <w:r w:rsidRPr="00616295">
        <w:tab/>
      </w:r>
      <w:r w:rsidRPr="00616295">
        <w:tab/>
      </w:r>
      <w:r w:rsidRPr="00616295">
        <w:tab/>
      </w:r>
    </w:p>
    <w:p w14:paraId="1C7EC8B3" w14:textId="77777777" w:rsidR="0096285F" w:rsidRDefault="0096285F" w:rsidP="00B91DDF">
      <w:pPr>
        <w:rPr>
          <w:sz w:val="20"/>
          <w:szCs w:val="20"/>
        </w:rPr>
      </w:pPr>
    </w:p>
    <w:p w14:paraId="08731274" w14:textId="77777777" w:rsidR="0096285F" w:rsidRPr="00616295" w:rsidRDefault="0096285F" w:rsidP="00B91DDF"/>
    <w:p w14:paraId="12D01CA1" w14:textId="77777777" w:rsidR="000B5EDC" w:rsidRPr="00616295" w:rsidRDefault="004A6B64" w:rsidP="00B91DDF">
      <w:pPr>
        <w:rPr>
          <w:sz w:val="18"/>
        </w:rPr>
      </w:pPr>
      <w:r>
        <w:rPr>
          <w:sz w:val="18"/>
        </w:rPr>
        <w:pict w14:anchorId="50190400">
          <v:rect id="_x0000_i1030" style="width:0;height:1.5pt" o:hralign="center" o:hrstd="t" o:hr="t" fillcolor="#a0a0a0" stroked="f"/>
        </w:pict>
      </w:r>
    </w:p>
    <w:p w14:paraId="54E70B34" w14:textId="77777777" w:rsidR="000B5EDC" w:rsidRPr="00616295" w:rsidRDefault="000B5EDC" w:rsidP="00B91DDF">
      <w:pPr>
        <w:rPr>
          <w:sz w:val="18"/>
        </w:rPr>
      </w:pPr>
      <w:r w:rsidRPr="00616295">
        <w:rPr>
          <w:sz w:val="18"/>
        </w:rPr>
        <w:t xml:space="preserve">Name of authorized </w:t>
      </w:r>
      <w:r w:rsidRPr="00616295">
        <w:rPr>
          <w:sz w:val="18"/>
        </w:rPr>
        <w:tab/>
      </w:r>
      <w:r w:rsidRPr="00616295">
        <w:rPr>
          <w:sz w:val="18"/>
        </w:rPr>
        <w:tab/>
      </w:r>
      <w:r w:rsidRPr="00616295">
        <w:rPr>
          <w:sz w:val="18"/>
        </w:rPr>
        <w:tab/>
      </w:r>
      <w:r w:rsidRPr="00616295">
        <w:rPr>
          <w:sz w:val="18"/>
        </w:rPr>
        <w:tab/>
        <w:t>Signature</w:t>
      </w:r>
      <w:r w:rsidRPr="00616295">
        <w:rPr>
          <w:sz w:val="18"/>
        </w:rPr>
        <w:tab/>
      </w:r>
      <w:r w:rsidRPr="00616295">
        <w:rPr>
          <w:sz w:val="18"/>
        </w:rPr>
        <w:tab/>
      </w:r>
      <w:r w:rsidRPr="00616295">
        <w:rPr>
          <w:sz w:val="18"/>
        </w:rPr>
        <w:tab/>
      </w:r>
      <w:r w:rsidRPr="00616295">
        <w:rPr>
          <w:sz w:val="18"/>
        </w:rPr>
        <w:tab/>
      </w:r>
      <w:r w:rsidRPr="00616295">
        <w:rPr>
          <w:sz w:val="18"/>
        </w:rPr>
        <w:tab/>
      </w:r>
      <w:r w:rsidRPr="00616295">
        <w:rPr>
          <w:sz w:val="18"/>
        </w:rPr>
        <w:tab/>
        <w:t>Date</w:t>
      </w:r>
    </w:p>
    <w:p w14:paraId="3EA5A501" w14:textId="77777777" w:rsidR="000B5EDC" w:rsidRPr="00616295" w:rsidRDefault="000B5EDC" w:rsidP="00B91DDF">
      <w:pPr>
        <w:rPr>
          <w:sz w:val="18"/>
        </w:rPr>
      </w:pPr>
      <w:r w:rsidRPr="00616295">
        <w:rPr>
          <w:sz w:val="18"/>
        </w:rPr>
        <w:t xml:space="preserve">Representative of the Consultant </w:t>
      </w:r>
    </w:p>
    <w:p w14:paraId="73B7EC67" w14:textId="77777777" w:rsidR="000B5EDC" w:rsidRPr="00616295" w:rsidRDefault="000B5EDC" w:rsidP="00B91DDF">
      <w:pPr>
        <w:rPr>
          <w:sz w:val="18"/>
        </w:rPr>
      </w:pPr>
      <w:r w:rsidRPr="00616295">
        <w:rPr>
          <w:sz w:val="18"/>
        </w:rPr>
        <w:t>(</w:t>
      </w:r>
      <w:r w:rsidR="009D62ED" w:rsidRPr="00616295">
        <w:rPr>
          <w:sz w:val="18"/>
        </w:rPr>
        <w:t xml:space="preserve">the </w:t>
      </w:r>
      <w:r w:rsidRPr="00616295">
        <w:rPr>
          <w:sz w:val="18"/>
        </w:rPr>
        <w:t>same who signs the Proposal)</w:t>
      </w:r>
      <w:r w:rsidRPr="00616295">
        <w:rPr>
          <w:sz w:val="18"/>
        </w:rPr>
        <w:tab/>
      </w:r>
    </w:p>
    <w:p w14:paraId="71F531D6" w14:textId="77777777" w:rsidR="000B5EDC" w:rsidRPr="00616295" w:rsidRDefault="000B5EDC" w:rsidP="00B91DDF">
      <w:pPr>
        <w:rPr>
          <w:sz w:val="18"/>
        </w:rPr>
      </w:pPr>
    </w:p>
    <w:p w14:paraId="6685D9D9" w14:textId="77777777" w:rsidR="000B5EDC" w:rsidRPr="00616295" w:rsidRDefault="000B5EDC" w:rsidP="00B91DDF">
      <w:pPr>
        <w:rPr>
          <w:sz w:val="18"/>
        </w:rPr>
      </w:pPr>
    </w:p>
    <w:p w14:paraId="38034475" w14:textId="77777777" w:rsidR="006104A7" w:rsidRPr="00616295" w:rsidRDefault="006104A7" w:rsidP="00B91DDF">
      <w:pPr>
        <w:rPr>
          <w:sz w:val="18"/>
        </w:rPr>
      </w:pPr>
      <w:r w:rsidRPr="00616295">
        <w:rPr>
          <w:sz w:val="18"/>
        </w:rPr>
        <w:br w:type="page"/>
      </w:r>
    </w:p>
    <w:p w14:paraId="7066022F" w14:textId="62F340FD" w:rsidR="006104A7" w:rsidRPr="00616295" w:rsidRDefault="006104A7" w:rsidP="006104A7">
      <w:pPr>
        <w:jc w:val="center"/>
        <w:rPr>
          <w:rFonts w:ascii="Times New Roman Bold" w:hAnsi="Times New Roman Bold"/>
        </w:rPr>
      </w:pPr>
      <w:r w:rsidRPr="00616295">
        <w:rPr>
          <w:rStyle w:val="Heading6Char"/>
          <w:sz w:val="28"/>
        </w:rPr>
        <w:lastRenderedPageBreak/>
        <w:t>Form TECH-</w:t>
      </w:r>
      <w:r w:rsidRPr="00616295">
        <w:rPr>
          <w:rFonts w:ascii="Times New Roman Bold" w:hAnsi="Times New Roman Bold"/>
        </w:rPr>
        <w:t>7</w:t>
      </w:r>
      <w:r w:rsidR="00CE1B9F" w:rsidRPr="00616295">
        <w:rPr>
          <w:rFonts w:ascii="Times New Roman Bold" w:hAnsi="Times New Roman Bold"/>
        </w:rPr>
        <w:t xml:space="preserve"> </w:t>
      </w:r>
      <w:r w:rsidR="00DE3800" w:rsidRPr="00616295">
        <w:rPr>
          <w:rStyle w:val="Heading6Char"/>
          <w:sz w:val="28"/>
          <w:szCs w:val="28"/>
        </w:rPr>
        <w:t>(for FTP and STP)</w:t>
      </w:r>
      <w:r w:rsidR="00DE3800" w:rsidRPr="00616295" w:rsidDel="008D0B28">
        <w:rPr>
          <w:rFonts w:ascii="Times New Roman Bold" w:hAnsi="Times New Roman Bold"/>
        </w:rPr>
        <w:t xml:space="preserve"> </w:t>
      </w:r>
      <w:r w:rsidR="00414054" w:rsidRPr="00616295">
        <w:rPr>
          <w:rFonts w:ascii="Times New Roman Bold" w:hAnsi="Times New Roman Bold"/>
          <w:b/>
          <w:i/>
          <w:iCs/>
          <w:smallCaps/>
          <w:sz w:val="28"/>
          <w:szCs w:val="28"/>
        </w:rPr>
        <w:t xml:space="preserve"> </w:t>
      </w:r>
    </w:p>
    <w:p w14:paraId="5D9CA3B6" w14:textId="0542110B" w:rsidR="006D47D1" w:rsidRPr="00616295" w:rsidRDefault="006D47D1" w:rsidP="00C31B55">
      <w:pPr>
        <w:spacing w:after="120"/>
        <w:jc w:val="both"/>
        <w:rPr>
          <w:b/>
          <w:i/>
        </w:rPr>
      </w:pPr>
      <w:bookmarkStart w:id="187" w:name="_Hlk20928165"/>
    </w:p>
    <w:p w14:paraId="50E2B306" w14:textId="6BE3FFF2" w:rsidR="00282BC2" w:rsidRPr="00616295" w:rsidRDefault="00282BC2" w:rsidP="00660DD2">
      <w:pPr>
        <w:jc w:val="center"/>
        <w:rPr>
          <w:rFonts w:eastAsiaTheme="minorEastAsia"/>
          <w:b/>
          <w:smallCaps/>
        </w:rPr>
      </w:pPr>
      <w:r w:rsidRPr="00616295">
        <w:rPr>
          <w:rStyle w:val="Heading6Char"/>
          <w:rFonts w:eastAsiaTheme="minorEastAsia"/>
        </w:rPr>
        <w:t>CODE OF CONDUCT FOR EXPERTS Form</w:t>
      </w:r>
      <w:r w:rsidR="00811259" w:rsidRPr="00616295">
        <w:rPr>
          <w:b/>
          <w:noProof/>
          <w14:textOutline w14:w="9525" w14:cap="rnd" w14:cmpd="sng" w14:algn="ctr">
            <w14:noFill/>
            <w14:prstDash w14:val="solid"/>
            <w14:bevel/>
          </w14:textOutline>
        </w:rPr>
        <mc:AlternateContent>
          <mc:Choice Requires="wps">
            <w:drawing>
              <wp:anchor distT="45720" distB="45720" distL="114300" distR="114300" simplePos="0" relativeHeight="251658241" behindDoc="0" locked="0" layoutInCell="1" allowOverlap="1" wp14:anchorId="637B1EE0" wp14:editId="6410304C">
                <wp:simplePos x="0" y="0"/>
                <wp:positionH relativeFrom="column">
                  <wp:posOffset>140970</wp:posOffset>
                </wp:positionH>
                <wp:positionV relativeFrom="paragraph">
                  <wp:posOffset>1812290</wp:posOffset>
                </wp:positionV>
                <wp:extent cx="5629275" cy="14668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466850"/>
                        </a:xfrm>
                        <a:prstGeom prst="rect">
                          <a:avLst/>
                        </a:prstGeom>
                        <a:solidFill>
                          <a:srgbClr val="FFFFFF"/>
                        </a:solidFill>
                        <a:ln w="9525">
                          <a:solidFill>
                            <a:srgbClr val="000000"/>
                          </a:solidFill>
                          <a:miter lim="800000"/>
                          <a:headEnd/>
                          <a:tailEnd/>
                        </a:ln>
                      </wps:spPr>
                      <wps:txbx>
                        <w:txbxContent>
                          <w:p w14:paraId="68E02D3D" w14:textId="77777777" w:rsidR="00DF720B" w:rsidRPr="00967317" w:rsidRDefault="00DF720B" w:rsidP="00282BC2">
                            <w:pPr>
                              <w:spacing w:after="12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Consultant</w:t>
                            </w:r>
                            <w:r w:rsidRPr="00967317">
                              <w:rPr>
                                <w14:textOutline w14:w="9525" w14:cap="rnd" w14:cmpd="sng" w14:algn="ctr">
                                  <w14:noFill/>
                                  <w14:prstDash w14:val="solid"/>
                                  <w14:bevel/>
                                </w14:textOutline>
                              </w:rPr>
                              <w:t xml:space="preserve">: </w:t>
                            </w:r>
                          </w:p>
                          <w:p w14:paraId="7B34756B" w14:textId="77777777" w:rsidR="00DF720B" w:rsidRPr="00967317" w:rsidRDefault="00DF720B" w:rsidP="00282BC2">
                            <w:pPr>
                              <w:spacing w:after="240"/>
                              <w:ind w:left="36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Client </w:t>
                            </w:r>
                            <w:r w:rsidRPr="00967317">
                              <w:rPr>
                                <w:b/>
                                <w14:textOutline w14:w="9525" w14:cap="rnd" w14:cmpd="sng" w14:algn="ctr">
                                  <w14:noFill/>
                                  <w14:prstDash w14:val="solid"/>
                                  <w14:bevel/>
                                </w14:textOutline>
                              </w:rPr>
                              <w:t>shall not be substantially modified</w:t>
                            </w:r>
                            <w:r w:rsidRPr="00967317">
                              <w:rPr>
                                <w14:textOutline w14:w="9525" w14:cap="rnd" w14:cmpd="sng" w14:algn="ctr">
                                  <w14:noFill/>
                                  <w14:prstDash w14:val="solid"/>
                                  <w14:bevel/>
                                </w14:textOutline>
                              </w:rPr>
                              <w:t xml:space="preserve">. However, 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may add requirements as appropriate, including to take into account Contract-specific issues/risks.  </w:t>
                            </w:r>
                          </w:p>
                          <w:p w14:paraId="2689782B" w14:textId="77777777" w:rsidR="00DF720B" w:rsidRDefault="00DF720B" w:rsidP="00282BC2">
                            <w:pPr>
                              <w:spacing w:after="120"/>
                              <w:ind w:left="360"/>
                              <w:jc w:val="both"/>
                              <w:rPr>
                                <w:bCs/>
                              </w:rPr>
                            </w:pPr>
                            <w:r w:rsidRPr="00967317">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shall initial and submit the Code of Conduct form as part of its </w:t>
                            </w:r>
                            <w:r>
                              <w:rPr>
                                <w14:textOutline w14:w="9525" w14:cap="rnd" w14:cmpd="sng" w14:algn="ctr">
                                  <w14:noFill/>
                                  <w14:prstDash w14:val="solid"/>
                                  <w14:bevel/>
                                </w14:textOutline>
                              </w:rPr>
                              <w:t>Proposal</w:t>
                            </w:r>
                            <w:r w:rsidRPr="00967317">
                              <w:rPr>
                                <w14:textOutline w14:w="9525" w14:cap="rnd" w14:cmpd="sng" w14:algn="ctr">
                                  <w14:noFill/>
                                  <w14:prstDash w14:val="solid"/>
                                  <w14:bevel/>
                                </w14:textOutline>
                              </w:rPr>
                              <w:t>.</w:t>
                            </w:r>
                          </w:p>
                          <w:p w14:paraId="02D3CB7D" w14:textId="77777777" w:rsidR="00DF720B" w:rsidRDefault="00DF720B" w:rsidP="00282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7B1EE0" id="_x0000_t202" coordsize="21600,21600" o:spt="202" path="m,l,21600r21600,l21600,xe">
                <v:stroke joinstyle="miter"/>
                <v:path gradientshapeok="t" o:connecttype="rect"/>
              </v:shapetype>
              <v:shape id="Text Box 2" o:spid="_x0000_s1026" type="#_x0000_t202" style="position:absolute;left:0;text-align:left;margin-left:11.1pt;margin-top:142.7pt;width:443.25pt;height:11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">
                <v:textbox>
                  <w:txbxContent>
                    <w:p w14:paraId="68E02D3D" w14:textId="77777777" w:rsidR="00DF720B" w:rsidRPr="00967317" w:rsidRDefault="00DF720B" w:rsidP="00282BC2">
                      <w:pPr>
                        <w:spacing w:after="12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Consultant</w:t>
                      </w:r>
                      <w:r w:rsidRPr="00967317">
                        <w:rPr>
                          <w14:textOutline w14:w="9525" w14:cap="rnd" w14:cmpd="sng" w14:algn="ctr">
                            <w14:noFill/>
                            <w14:prstDash w14:val="solid"/>
                            <w14:bevel/>
                          </w14:textOutline>
                        </w:rPr>
                        <w:t xml:space="preserve">: </w:t>
                      </w:r>
                    </w:p>
                    <w:p w14:paraId="7B34756B" w14:textId="77777777" w:rsidR="00DF720B" w:rsidRPr="00967317" w:rsidRDefault="00DF720B" w:rsidP="00282BC2">
                      <w:pPr>
                        <w:spacing w:after="240"/>
                        <w:ind w:left="36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Client </w:t>
                      </w:r>
                      <w:r w:rsidRPr="00967317">
                        <w:rPr>
                          <w:b/>
                          <w14:textOutline w14:w="9525" w14:cap="rnd" w14:cmpd="sng" w14:algn="ctr">
                            <w14:noFill/>
                            <w14:prstDash w14:val="solid"/>
                            <w14:bevel/>
                          </w14:textOutline>
                        </w:rPr>
                        <w:t>shall not be substantially modified</w:t>
                      </w:r>
                      <w:r w:rsidRPr="00967317">
                        <w:rPr>
                          <w14:textOutline w14:w="9525" w14:cap="rnd" w14:cmpd="sng" w14:algn="ctr">
                            <w14:noFill/>
                            <w14:prstDash w14:val="solid"/>
                            <w14:bevel/>
                          </w14:textOutline>
                        </w:rPr>
                        <w:t xml:space="preserve">. However, 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may add requirements as appropriate, including to take into account Contract-specific issues/risks.  </w:t>
                      </w:r>
                    </w:p>
                    <w:p w14:paraId="2689782B" w14:textId="77777777" w:rsidR="00DF720B" w:rsidRDefault="00DF720B" w:rsidP="00282BC2">
                      <w:pPr>
                        <w:spacing w:after="120"/>
                        <w:ind w:left="360"/>
                        <w:jc w:val="both"/>
                        <w:rPr>
                          <w:bCs/>
                        </w:rPr>
                      </w:pPr>
                      <w:r w:rsidRPr="00967317">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shall initial and submit the Code of Conduct form as part of its </w:t>
                      </w:r>
                      <w:r>
                        <w:rPr>
                          <w14:textOutline w14:w="9525" w14:cap="rnd" w14:cmpd="sng" w14:algn="ctr">
                            <w14:noFill/>
                            <w14:prstDash w14:val="solid"/>
                            <w14:bevel/>
                          </w14:textOutline>
                        </w:rPr>
                        <w:t>Proposal</w:t>
                      </w:r>
                      <w:r w:rsidRPr="00967317">
                        <w:rPr>
                          <w14:textOutline w14:w="9525" w14:cap="rnd" w14:cmpd="sng" w14:algn="ctr">
                            <w14:noFill/>
                            <w14:prstDash w14:val="solid"/>
                            <w14:bevel/>
                          </w14:textOutline>
                        </w:rPr>
                        <w:t>.</w:t>
                      </w:r>
                    </w:p>
                    <w:p w14:paraId="02D3CB7D" w14:textId="77777777" w:rsidR="00DF720B" w:rsidRDefault="00DF720B" w:rsidP="00282BC2"/>
                  </w:txbxContent>
                </v:textbox>
                <w10:wrap type="square"/>
              </v:shape>
            </w:pict>
          </mc:Fallback>
        </mc:AlternateContent>
      </w:r>
    </w:p>
    <w:p w14:paraId="23FABE41" w14:textId="2503231A" w:rsidR="00282BC2" w:rsidRPr="00616295" w:rsidRDefault="00282BC2" w:rsidP="00282BC2">
      <w:pPr>
        <w:jc w:val="both"/>
        <w:rPr>
          <w:i/>
        </w:rPr>
      </w:pPr>
    </w:p>
    <w:p w14:paraId="65618B9E" w14:textId="7D48375D" w:rsidR="00282BC2" w:rsidRPr="00616295" w:rsidRDefault="00282BC2" w:rsidP="00282BC2">
      <w:pPr>
        <w:spacing w:before="240"/>
        <w:jc w:val="center"/>
        <w:rPr>
          <w:bCs/>
          <w:i/>
        </w:rPr>
      </w:pPr>
      <w:r w:rsidRPr="00616295">
        <w:rPr>
          <w:b/>
          <w:sz w:val="28"/>
          <w:szCs w:val="28"/>
        </w:rPr>
        <w:t>CODE OF CONDUCT FOR EXPERTS</w:t>
      </w:r>
    </w:p>
    <w:p w14:paraId="6A361B97" w14:textId="6A9016C0" w:rsidR="00282BC2" w:rsidRPr="00616295" w:rsidRDefault="00282BC2" w:rsidP="00282BC2">
      <w:pPr>
        <w:spacing w:before="240" w:after="120" w:line="252" w:lineRule="auto"/>
        <w:jc w:val="both"/>
        <w:rPr>
          <w:bCs/>
        </w:rPr>
      </w:pPr>
      <w:r w:rsidRPr="00616295">
        <w:rPr>
          <w:bCs/>
        </w:rPr>
        <w:t>We are the Consultant, [</w:t>
      </w:r>
      <w:r w:rsidRPr="00616295">
        <w:rPr>
          <w:bCs/>
          <w:i/>
        </w:rPr>
        <w:t xml:space="preserve">enter name of </w:t>
      </w:r>
      <w:proofErr w:type="gramStart"/>
      <w:r w:rsidRPr="00616295">
        <w:rPr>
          <w:bCs/>
          <w:i/>
        </w:rPr>
        <w:t>Consultant</w:t>
      </w:r>
      <w:proofErr w:type="gramEnd"/>
      <w:r w:rsidRPr="00616295">
        <w:rPr>
          <w:bCs/>
        </w:rPr>
        <w:t>].  We have signed a contract with [</w:t>
      </w:r>
      <w:r w:rsidRPr="00616295">
        <w:rPr>
          <w:bCs/>
          <w:i/>
        </w:rPr>
        <w:t>enter name of Client</w:t>
      </w:r>
      <w:r w:rsidRPr="00616295">
        <w:rPr>
          <w:bCs/>
        </w:rPr>
        <w:t>] for [</w:t>
      </w:r>
      <w:r w:rsidRPr="00616295">
        <w:rPr>
          <w:bCs/>
          <w:i/>
        </w:rPr>
        <w:t>enter description of the Services</w:t>
      </w:r>
      <w:r w:rsidRPr="00616295">
        <w:rPr>
          <w:bCs/>
        </w:rPr>
        <w:t xml:space="preserve">]. Our contract requires us to implement measures to address social risks related to the Services, if any, including the risks of sexual exploitation, sexual abuse and sexual harassment.   </w:t>
      </w:r>
    </w:p>
    <w:p w14:paraId="38CD5EFA" w14:textId="5DCC82BC" w:rsidR="00282BC2" w:rsidRPr="00616295" w:rsidRDefault="00282BC2" w:rsidP="00282BC2">
      <w:pPr>
        <w:spacing w:before="240" w:after="120" w:line="252" w:lineRule="auto"/>
        <w:jc w:val="both"/>
        <w:rPr>
          <w:bCs/>
          <w:strike/>
        </w:rPr>
      </w:pPr>
      <w:r w:rsidRPr="00616295">
        <w:rPr>
          <w:bCs/>
        </w:rPr>
        <w:t xml:space="preserve">This Code of Conduct is part of our measures to deal with social risks, if any, related to the Services.  This Code of Conduct identifies the behavior that we require from all Experts. </w:t>
      </w:r>
    </w:p>
    <w:p w14:paraId="39C15E9C" w14:textId="77777777" w:rsidR="00282BC2" w:rsidRPr="00616295" w:rsidRDefault="00282BC2" w:rsidP="00282BC2">
      <w:pPr>
        <w:spacing w:before="240" w:after="120" w:line="252" w:lineRule="auto"/>
        <w:jc w:val="both"/>
        <w:rPr>
          <w:bCs/>
        </w:rPr>
      </w:pPr>
      <w:r w:rsidRPr="00616295">
        <w:rPr>
          <w:bCs/>
        </w:rPr>
        <w:t>Our workplace for carrying the Services is an environment where unsafe, offensive, abusive or violent behavior will not be tolerated and where all persons should feel comfortable raising issues or concerns without fear of retaliation.</w:t>
      </w:r>
    </w:p>
    <w:p w14:paraId="4A574C94" w14:textId="77777777" w:rsidR="00282BC2" w:rsidRPr="00616295" w:rsidRDefault="00282BC2" w:rsidP="00282BC2">
      <w:pPr>
        <w:keepNext/>
        <w:spacing w:before="240" w:after="120" w:line="252" w:lineRule="auto"/>
        <w:jc w:val="both"/>
        <w:rPr>
          <w:b/>
          <w:bCs/>
        </w:rPr>
      </w:pPr>
      <w:r w:rsidRPr="00616295">
        <w:rPr>
          <w:b/>
          <w:bCs/>
        </w:rPr>
        <w:t>REQUIRED CONDUCT</w:t>
      </w:r>
    </w:p>
    <w:p w14:paraId="1221B5AA" w14:textId="77777777" w:rsidR="00282BC2" w:rsidRPr="00616295" w:rsidRDefault="00282BC2" w:rsidP="00282BC2">
      <w:pPr>
        <w:keepNext/>
        <w:spacing w:after="120" w:line="252" w:lineRule="auto"/>
        <w:jc w:val="both"/>
        <w:rPr>
          <w:bCs/>
        </w:rPr>
      </w:pPr>
      <w:r w:rsidRPr="00616295">
        <w:rPr>
          <w:bCs/>
        </w:rPr>
        <w:t>Experts shall:</w:t>
      </w:r>
    </w:p>
    <w:p w14:paraId="324303D0" w14:textId="77777777" w:rsidR="00282BC2" w:rsidRPr="00616295" w:rsidRDefault="00282BC2" w:rsidP="00306B1A">
      <w:pPr>
        <w:numPr>
          <w:ilvl w:val="0"/>
          <w:numId w:val="53"/>
        </w:numPr>
        <w:spacing w:after="120"/>
        <w:jc w:val="both"/>
        <w:rPr>
          <w:rFonts w:eastAsia="Arial Narrow"/>
        </w:rPr>
      </w:pPr>
      <w:r w:rsidRPr="00616295">
        <w:rPr>
          <w:rFonts w:eastAsia="Arial Narrow"/>
        </w:rPr>
        <w:t>carry out his/her duties competently and diligently;</w:t>
      </w:r>
    </w:p>
    <w:p w14:paraId="02741877" w14:textId="355A82F7" w:rsidR="00282BC2" w:rsidRPr="00616295" w:rsidRDefault="00282BC2" w:rsidP="00306B1A">
      <w:pPr>
        <w:numPr>
          <w:ilvl w:val="0"/>
          <w:numId w:val="53"/>
        </w:numPr>
        <w:spacing w:after="120" w:line="240" w:lineRule="atLeast"/>
        <w:jc w:val="both"/>
        <w:rPr>
          <w:rFonts w:eastAsia="Arial Narrow"/>
        </w:rPr>
      </w:pPr>
      <w:r w:rsidRPr="00616295">
        <w:rPr>
          <w:rFonts w:eastAsia="Arial Narrow"/>
        </w:rPr>
        <w:t>comply with this Code of Conduct and all applicable laws, regulations and other requirements</w:t>
      </w:r>
      <w:r w:rsidRPr="00616295">
        <w:rPr>
          <w:lang w:eastAsia="en-GB"/>
        </w:rPr>
        <w:t>;</w:t>
      </w:r>
    </w:p>
    <w:p w14:paraId="3ADB3013" w14:textId="77777777" w:rsidR="00282BC2" w:rsidRPr="00616295" w:rsidRDefault="00282BC2" w:rsidP="00306B1A">
      <w:pPr>
        <w:numPr>
          <w:ilvl w:val="0"/>
          <w:numId w:val="53"/>
        </w:numPr>
        <w:spacing w:after="120"/>
        <w:jc w:val="both"/>
        <w:rPr>
          <w:rFonts w:eastAsia="Arial Narrow"/>
        </w:rPr>
      </w:pPr>
      <w:r w:rsidRPr="00616295">
        <w:rPr>
          <w:bCs/>
        </w:rPr>
        <w:t xml:space="preserve">treat other people with respect, and not discriminate against </w:t>
      </w:r>
      <w:r w:rsidRPr="00616295">
        <w:rPr>
          <w:rFonts w:eastAsia="Arial Narrow"/>
        </w:rPr>
        <w:t>specific groups such as women, people with disabilities, migrant workers or children;</w:t>
      </w:r>
    </w:p>
    <w:p w14:paraId="05D00E24" w14:textId="16B0925F" w:rsidR="00282BC2" w:rsidRPr="00616295" w:rsidRDefault="00282BC2" w:rsidP="00306B1A">
      <w:pPr>
        <w:numPr>
          <w:ilvl w:val="0"/>
          <w:numId w:val="53"/>
        </w:numPr>
        <w:spacing w:after="120" w:line="240" w:lineRule="atLeast"/>
        <w:jc w:val="both"/>
        <w:rPr>
          <w:rFonts w:eastAsia="Arial Narrow"/>
        </w:rPr>
      </w:pPr>
      <w:r w:rsidRPr="00616295">
        <w:rPr>
          <w:bCs/>
        </w:rPr>
        <w:t>not engage</w:t>
      </w:r>
      <w:r w:rsidRPr="00616295">
        <w:rPr>
          <w:rFonts w:eastAsia="Arial Narrow"/>
        </w:rPr>
        <w:t xml:space="preserve"> </w:t>
      </w:r>
      <w:r w:rsidRPr="00616295">
        <w:rPr>
          <w:bCs/>
        </w:rPr>
        <w:t xml:space="preserve">in Sexual Harassment, which means </w:t>
      </w:r>
      <w:r w:rsidRPr="00616295">
        <w:t>unwelcome sexual advances, requests for sexual favors, and other verbal or physical conduct of a sexual nature with other Experts, or Client’s Personnel;</w:t>
      </w:r>
    </w:p>
    <w:p w14:paraId="19BB3F44" w14:textId="04E53513" w:rsidR="00282BC2" w:rsidRPr="00616295" w:rsidRDefault="00282BC2" w:rsidP="00306B1A">
      <w:pPr>
        <w:numPr>
          <w:ilvl w:val="0"/>
          <w:numId w:val="53"/>
        </w:numPr>
        <w:autoSpaceDE w:val="0"/>
        <w:autoSpaceDN w:val="0"/>
        <w:spacing w:after="120"/>
        <w:jc w:val="both"/>
      </w:pPr>
      <w:r w:rsidRPr="00616295">
        <w:t>not engage in Sexual Exploitation, which means any actual or attempted abuse of position of vulnerability, differential power or trust, for sexual purposes, including, but not limited to, profiting monetarily, socially or politically from the sexual exploitation of another;</w:t>
      </w:r>
    </w:p>
    <w:p w14:paraId="3F76D26B" w14:textId="77777777" w:rsidR="00282BC2" w:rsidRPr="00616295" w:rsidRDefault="00282BC2" w:rsidP="00306B1A">
      <w:pPr>
        <w:numPr>
          <w:ilvl w:val="0"/>
          <w:numId w:val="53"/>
        </w:numPr>
        <w:spacing w:after="120"/>
        <w:jc w:val="both"/>
        <w:rPr>
          <w:bCs/>
        </w:rPr>
      </w:pPr>
      <w:r w:rsidRPr="00616295">
        <w:lastRenderedPageBreak/>
        <w:t xml:space="preserve"> not engage in Sexual Abuse, which means the actual or threatened physical intrusion of a sexual nature, whether by force or under unequal or coercive conditions; </w:t>
      </w:r>
    </w:p>
    <w:p w14:paraId="4C732DFC" w14:textId="77777777" w:rsidR="00282BC2" w:rsidRPr="00616295" w:rsidRDefault="00282BC2" w:rsidP="00306B1A">
      <w:pPr>
        <w:numPr>
          <w:ilvl w:val="0"/>
          <w:numId w:val="53"/>
        </w:numPr>
        <w:spacing w:after="120"/>
        <w:jc w:val="both"/>
        <w:rPr>
          <w:bCs/>
        </w:rPr>
      </w:pPr>
      <w:r w:rsidRPr="00616295">
        <w:rPr>
          <w:bCs/>
        </w:rPr>
        <w:t xml:space="preserve"> not engage in any form of sexual activity with individuals under the age of 18, except in case of pre-existing marriage; </w:t>
      </w:r>
    </w:p>
    <w:p w14:paraId="79B7F196" w14:textId="31CCB732" w:rsidR="00282BC2" w:rsidRPr="00616295" w:rsidRDefault="00282BC2" w:rsidP="00306B1A">
      <w:pPr>
        <w:numPr>
          <w:ilvl w:val="0"/>
          <w:numId w:val="53"/>
        </w:numPr>
        <w:spacing w:after="120" w:line="240" w:lineRule="atLeast"/>
        <w:jc w:val="both"/>
        <w:rPr>
          <w:bCs/>
        </w:rPr>
      </w:pPr>
      <w:r w:rsidRPr="00616295">
        <w:rPr>
          <w:bCs/>
        </w:rPr>
        <w:t>complete training/sensitization that may be provided related to the social aspects of the Contract, including on Sexual Exploitation and Abuse (SEA), and Sexual Harassment (SH);</w:t>
      </w:r>
    </w:p>
    <w:p w14:paraId="20BC0DEA" w14:textId="77777777" w:rsidR="00282BC2" w:rsidRPr="00616295" w:rsidRDefault="00282BC2" w:rsidP="00306B1A">
      <w:pPr>
        <w:numPr>
          <w:ilvl w:val="0"/>
          <w:numId w:val="53"/>
        </w:numPr>
        <w:spacing w:after="120" w:line="240" w:lineRule="atLeast"/>
        <w:jc w:val="both"/>
        <w:rPr>
          <w:rFonts w:eastAsia="Calibri" w:cs="Arial"/>
        </w:rPr>
      </w:pPr>
      <w:r w:rsidRPr="00616295">
        <w:rPr>
          <w:rFonts w:eastAsia="Calibri" w:cs="Arial"/>
        </w:rPr>
        <w:t xml:space="preserve"> report violations of this Code of Conduct; and</w:t>
      </w:r>
    </w:p>
    <w:p w14:paraId="696E9EC0" w14:textId="1F0DB06E" w:rsidR="00282BC2" w:rsidRPr="00616295" w:rsidRDefault="00282BC2" w:rsidP="00306B1A">
      <w:pPr>
        <w:numPr>
          <w:ilvl w:val="0"/>
          <w:numId w:val="53"/>
        </w:numPr>
        <w:spacing w:after="120" w:line="240" w:lineRule="atLeast"/>
        <w:jc w:val="both"/>
        <w:rPr>
          <w:rFonts w:eastAsia="Calibri" w:cs="Arial"/>
        </w:rPr>
      </w:pPr>
      <w:r w:rsidRPr="00616295">
        <w:rPr>
          <w:rFonts w:eastAsia="Calibri" w:cs="Arial"/>
        </w:rPr>
        <w:t xml:space="preserve">not retaliate against any person who reports violations of this Code of Conduct, whether to us or the Client. </w:t>
      </w:r>
    </w:p>
    <w:p w14:paraId="53CD164C" w14:textId="77777777" w:rsidR="00282BC2" w:rsidRPr="00616295" w:rsidRDefault="00282BC2" w:rsidP="00282BC2">
      <w:pPr>
        <w:keepNext/>
        <w:spacing w:after="120" w:line="240" w:lineRule="atLeast"/>
        <w:jc w:val="both"/>
        <w:rPr>
          <w:rFonts w:eastAsia="Calibri" w:cs="Arial"/>
          <w:b/>
        </w:rPr>
      </w:pPr>
      <w:r w:rsidRPr="00616295">
        <w:rPr>
          <w:rFonts w:eastAsia="Calibri" w:cs="Arial"/>
          <w:b/>
        </w:rPr>
        <w:t xml:space="preserve">RAISING CONCERNS </w:t>
      </w:r>
    </w:p>
    <w:p w14:paraId="7DDD46AF" w14:textId="77777777" w:rsidR="00282BC2" w:rsidRPr="00616295" w:rsidRDefault="00282BC2" w:rsidP="00282BC2">
      <w:pPr>
        <w:spacing w:after="120" w:line="240" w:lineRule="atLeast"/>
        <w:jc w:val="both"/>
        <w:rPr>
          <w:rFonts w:eastAsia="Calibri" w:cs="Arial"/>
        </w:rPr>
      </w:pPr>
      <w:r w:rsidRPr="00616295">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2CEDA90D" w14:textId="3414C8FC" w:rsidR="00282BC2" w:rsidRPr="00616295" w:rsidRDefault="00282BC2" w:rsidP="00306B1A">
      <w:pPr>
        <w:numPr>
          <w:ilvl w:val="0"/>
          <w:numId w:val="52"/>
        </w:numPr>
        <w:spacing w:after="120" w:line="240" w:lineRule="atLeast"/>
        <w:ind w:left="446"/>
        <w:jc w:val="both"/>
        <w:rPr>
          <w:rFonts w:eastAsia="Calibri" w:cs="Arial"/>
        </w:rPr>
      </w:pPr>
      <w:r w:rsidRPr="00616295">
        <w:rPr>
          <w:rFonts w:eastAsia="Calibri" w:cs="Arial"/>
        </w:rPr>
        <w:t>Contact [</w:t>
      </w:r>
      <w:r w:rsidRPr="00616295">
        <w:rPr>
          <w:rFonts w:eastAsia="Calibri" w:cs="Arial"/>
          <w:i/>
        </w:rPr>
        <w:t>enter name of person assigned by the Consultant to handle such matters</w:t>
      </w:r>
      <w:r w:rsidRPr="00616295">
        <w:rPr>
          <w:rFonts w:eastAsia="Calibri" w:cs="Arial"/>
        </w:rPr>
        <w:t xml:space="preserve">] in writing at this address [ </w:t>
      </w:r>
      <w:proofErr w:type="gramStart"/>
      <w:r w:rsidRPr="00616295">
        <w:rPr>
          <w:rFonts w:eastAsia="Calibri" w:cs="Arial"/>
        </w:rPr>
        <w:t xml:space="preserve">  ]</w:t>
      </w:r>
      <w:proofErr w:type="gramEnd"/>
      <w:r w:rsidRPr="00616295">
        <w:rPr>
          <w:rFonts w:eastAsia="Calibri" w:cs="Arial"/>
        </w:rPr>
        <w:t xml:space="preserve"> or by telephone at [   ] or in person at [   ]; or</w:t>
      </w:r>
    </w:p>
    <w:p w14:paraId="347B2CC4" w14:textId="77777777" w:rsidR="00282BC2" w:rsidRPr="00616295" w:rsidRDefault="00282BC2" w:rsidP="00306B1A">
      <w:pPr>
        <w:numPr>
          <w:ilvl w:val="0"/>
          <w:numId w:val="52"/>
        </w:numPr>
        <w:spacing w:after="120" w:line="240" w:lineRule="atLeast"/>
        <w:ind w:left="446"/>
        <w:jc w:val="both"/>
        <w:rPr>
          <w:rFonts w:eastAsia="Calibri" w:cs="Arial"/>
        </w:rPr>
      </w:pPr>
      <w:r w:rsidRPr="00616295">
        <w:rPr>
          <w:rFonts w:eastAsia="Calibri" w:cs="Arial"/>
        </w:rPr>
        <w:t xml:space="preserve">Call </w:t>
      </w:r>
      <w:proofErr w:type="gramStart"/>
      <w:r w:rsidRPr="00616295">
        <w:rPr>
          <w:rFonts w:eastAsia="Calibri" w:cs="Arial"/>
        </w:rPr>
        <w:t>[  ]</w:t>
      </w:r>
      <w:proofErr w:type="gramEnd"/>
      <w:r w:rsidRPr="00616295">
        <w:rPr>
          <w:rFonts w:eastAsia="Calibri" w:cs="Arial"/>
        </w:rPr>
        <w:t xml:space="preserve">  to reach the Consultant’s hotline </w:t>
      </w:r>
      <w:r w:rsidRPr="00616295">
        <w:rPr>
          <w:rFonts w:eastAsia="Calibri" w:cs="Arial"/>
          <w:i/>
        </w:rPr>
        <w:t>(if any)</w:t>
      </w:r>
      <w:r w:rsidRPr="00616295">
        <w:rPr>
          <w:rFonts w:eastAsia="Calibri" w:cs="Arial"/>
        </w:rPr>
        <w:t xml:space="preserve"> and leave a message.</w:t>
      </w:r>
    </w:p>
    <w:p w14:paraId="36FB4DEF" w14:textId="77777777" w:rsidR="00282BC2" w:rsidRPr="00616295" w:rsidRDefault="00282BC2" w:rsidP="00282BC2">
      <w:pPr>
        <w:spacing w:after="120" w:line="240" w:lineRule="atLeast"/>
        <w:jc w:val="both"/>
        <w:rPr>
          <w:rFonts w:eastAsia="Calibri" w:cs="Arial"/>
        </w:rPr>
      </w:pPr>
      <w:r w:rsidRPr="00616295">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61E9A682" w14:textId="77777777" w:rsidR="00282BC2" w:rsidRPr="00616295" w:rsidRDefault="00282BC2" w:rsidP="00282BC2">
      <w:pPr>
        <w:spacing w:after="120" w:line="240" w:lineRule="atLeast"/>
        <w:jc w:val="both"/>
        <w:rPr>
          <w:rFonts w:eastAsia="Calibri" w:cs="Arial"/>
        </w:rPr>
      </w:pPr>
      <w:r w:rsidRPr="00616295">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5BA5BD84" w14:textId="77777777" w:rsidR="00282BC2" w:rsidRPr="00616295" w:rsidRDefault="00282BC2" w:rsidP="00282BC2">
      <w:pPr>
        <w:spacing w:after="120" w:line="240" w:lineRule="atLeast"/>
        <w:jc w:val="center"/>
        <w:rPr>
          <w:rFonts w:eastAsia="Calibri" w:cs="Arial"/>
        </w:rPr>
      </w:pPr>
      <w:r w:rsidRPr="00616295">
        <w:rPr>
          <w:rFonts w:eastAsia="Calibri" w:cs="Arial"/>
          <w:b/>
        </w:rPr>
        <w:t>CONSEQUENCES OF VIOLATING THE CODE OF CONDUCT</w:t>
      </w:r>
    </w:p>
    <w:p w14:paraId="00644733" w14:textId="77777777" w:rsidR="00282BC2" w:rsidRPr="00616295" w:rsidRDefault="00282BC2" w:rsidP="00282BC2">
      <w:pPr>
        <w:spacing w:after="120" w:line="240" w:lineRule="atLeast"/>
        <w:jc w:val="both"/>
        <w:rPr>
          <w:rFonts w:eastAsia="Calibri" w:cs="Arial"/>
        </w:rPr>
      </w:pPr>
      <w:r w:rsidRPr="00616295">
        <w:rPr>
          <w:rFonts w:eastAsia="Calibri" w:cs="Arial"/>
        </w:rPr>
        <w:t>Any violation of this Code of Conduct by Experts may result in serious consequences, up to and including termination and possible referral to legal authorities.</w:t>
      </w:r>
    </w:p>
    <w:p w14:paraId="220C25A1" w14:textId="77777777" w:rsidR="00282BC2" w:rsidRPr="00616295" w:rsidRDefault="00282BC2" w:rsidP="00DF720B">
      <w:pPr>
        <w:keepNext/>
        <w:spacing w:before="240" w:after="120" w:line="252" w:lineRule="auto"/>
        <w:jc w:val="both"/>
        <w:rPr>
          <w:bCs/>
        </w:rPr>
      </w:pPr>
      <w:r w:rsidRPr="00616295">
        <w:rPr>
          <w:bCs/>
        </w:rPr>
        <w:t>FOR EXPERT:</w:t>
      </w:r>
    </w:p>
    <w:p w14:paraId="470C4A83" w14:textId="682BE47E" w:rsidR="00282BC2" w:rsidRPr="00616295" w:rsidRDefault="00282BC2" w:rsidP="00DF720B">
      <w:pPr>
        <w:keepNext/>
        <w:spacing w:before="240" w:after="120" w:line="252" w:lineRule="auto"/>
        <w:jc w:val="both"/>
        <w:rPr>
          <w:bCs/>
        </w:rPr>
      </w:pPr>
      <w:r w:rsidRPr="00616295">
        <w:rPr>
          <w:bCs/>
        </w:rPr>
        <w:t>I have received a copy of this Code of Conduct written in a language that I comprehend.  I understand that if I have any questions about this Code of Conduct, I can contact [</w:t>
      </w:r>
      <w:r w:rsidRPr="00616295">
        <w:rPr>
          <w:bCs/>
          <w:i/>
        </w:rPr>
        <w:t>enter name of the contact person(s) assigned by the Consultant</w:t>
      </w:r>
      <w:r w:rsidRPr="00616295">
        <w:rPr>
          <w:bCs/>
        </w:rPr>
        <w:t xml:space="preserve">] requesting an explanation.  </w:t>
      </w:r>
    </w:p>
    <w:p w14:paraId="3D934E38" w14:textId="77777777" w:rsidR="00282BC2" w:rsidRPr="00616295" w:rsidRDefault="00282BC2" w:rsidP="00282BC2">
      <w:pPr>
        <w:spacing w:after="160" w:line="252" w:lineRule="auto"/>
        <w:jc w:val="both"/>
        <w:rPr>
          <w:bCs/>
        </w:rPr>
      </w:pPr>
      <w:r w:rsidRPr="00616295">
        <w:rPr>
          <w:bCs/>
        </w:rPr>
        <w:t>Name of Expert: [insert name]</w:t>
      </w:r>
      <w:r w:rsidRPr="00616295">
        <w:rPr>
          <w:bCs/>
        </w:rPr>
        <w:tab/>
      </w:r>
      <w:r w:rsidRPr="00616295">
        <w:rPr>
          <w:bCs/>
        </w:rPr>
        <w:tab/>
      </w:r>
      <w:r w:rsidRPr="00616295">
        <w:rPr>
          <w:bCs/>
        </w:rPr>
        <w:tab/>
      </w:r>
      <w:r w:rsidRPr="00616295">
        <w:rPr>
          <w:bCs/>
        </w:rPr>
        <w:tab/>
      </w:r>
    </w:p>
    <w:p w14:paraId="572C90E3" w14:textId="77777777" w:rsidR="00282BC2" w:rsidRPr="00616295" w:rsidRDefault="00282BC2" w:rsidP="00282BC2">
      <w:pPr>
        <w:spacing w:before="360" w:after="120"/>
        <w:jc w:val="both"/>
        <w:rPr>
          <w:bCs/>
        </w:rPr>
      </w:pPr>
      <w:r w:rsidRPr="00616295">
        <w:rPr>
          <w:bCs/>
        </w:rPr>
        <w:t>Signature: __________________________________________________________</w:t>
      </w:r>
    </w:p>
    <w:p w14:paraId="63BF266F" w14:textId="77777777" w:rsidR="00282BC2" w:rsidRPr="00616295" w:rsidRDefault="00282BC2" w:rsidP="00282BC2">
      <w:pPr>
        <w:spacing w:before="360" w:after="120"/>
        <w:jc w:val="both"/>
        <w:rPr>
          <w:bCs/>
        </w:rPr>
      </w:pPr>
      <w:r w:rsidRPr="00616295">
        <w:rPr>
          <w:bCs/>
        </w:rPr>
        <w:t>Date: (day month year): _______________________________________________</w:t>
      </w:r>
    </w:p>
    <w:p w14:paraId="37326596" w14:textId="77777777" w:rsidR="00282BC2" w:rsidRPr="00616295" w:rsidRDefault="00282BC2" w:rsidP="00282BC2">
      <w:pPr>
        <w:spacing w:after="120"/>
        <w:jc w:val="both"/>
        <w:rPr>
          <w:bCs/>
        </w:rPr>
      </w:pPr>
    </w:p>
    <w:p w14:paraId="23700F99" w14:textId="77777777" w:rsidR="00282BC2" w:rsidRPr="00616295" w:rsidRDefault="00282BC2" w:rsidP="00282BC2">
      <w:pPr>
        <w:spacing w:after="120"/>
        <w:jc w:val="both"/>
        <w:rPr>
          <w:bCs/>
        </w:rPr>
      </w:pPr>
      <w:r w:rsidRPr="00616295">
        <w:rPr>
          <w:bCs/>
        </w:rPr>
        <w:lastRenderedPageBreak/>
        <w:t>Countersignature of authorized representative of the Consultant:</w:t>
      </w:r>
    </w:p>
    <w:p w14:paraId="1D132DD6" w14:textId="77777777" w:rsidR="00282BC2" w:rsidRPr="00616295" w:rsidRDefault="00282BC2" w:rsidP="00282BC2">
      <w:pPr>
        <w:spacing w:after="120"/>
        <w:jc w:val="both"/>
        <w:rPr>
          <w:bCs/>
        </w:rPr>
      </w:pPr>
      <w:r w:rsidRPr="00616295">
        <w:rPr>
          <w:bCs/>
        </w:rPr>
        <w:t>Signature: ________________________________________________________</w:t>
      </w:r>
    </w:p>
    <w:p w14:paraId="03D228A3" w14:textId="77777777" w:rsidR="00282BC2" w:rsidRPr="00616295" w:rsidRDefault="00282BC2" w:rsidP="00282BC2">
      <w:pPr>
        <w:spacing w:after="120"/>
        <w:jc w:val="both"/>
        <w:rPr>
          <w:b/>
          <w:bCs/>
        </w:rPr>
      </w:pPr>
      <w:r w:rsidRPr="00616295">
        <w:rPr>
          <w:bCs/>
        </w:rPr>
        <w:t>Date: (day month year): ______________________________________________</w:t>
      </w:r>
    </w:p>
    <w:bookmarkEnd w:id="187"/>
    <w:p w14:paraId="2FB647AD" w14:textId="77777777" w:rsidR="00A34F50" w:rsidRPr="00616295" w:rsidRDefault="00A34F50"/>
    <w:p w14:paraId="7EE87F7A" w14:textId="3D6B7E74" w:rsidR="00656C50" w:rsidRPr="00616295" w:rsidRDefault="00656C50">
      <w:r w:rsidRPr="00616295">
        <w:br w:type="page"/>
      </w:r>
    </w:p>
    <w:p w14:paraId="5FDEF8C3" w14:textId="77777777" w:rsidR="00092AAA" w:rsidRPr="00616295" w:rsidRDefault="00092AAA"/>
    <w:p w14:paraId="6EA4CE9C" w14:textId="77777777" w:rsidR="00656C50" w:rsidRPr="00616295" w:rsidRDefault="00656C50" w:rsidP="00656C50">
      <w:pPr>
        <w:jc w:val="center"/>
        <w:rPr>
          <w:rStyle w:val="Heading6Char"/>
          <w:sz w:val="28"/>
        </w:rPr>
      </w:pPr>
      <w:bookmarkStart w:id="188" w:name="_Hlk68701528"/>
      <w:r w:rsidRPr="00616295">
        <w:rPr>
          <w:rStyle w:val="Heading6Char"/>
          <w:sz w:val="28"/>
        </w:rPr>
        <w:t>Form TECH-8 (for FTP and STP)</w:t>
      </w:r>
    </w:p>
    <w:p w14:paraId="43972438" w14:textId="766815A0" w:rsidR="00656C50" w:rsidRPr="00616295" w:rsidRDefault="00656C50" w:rsidP="00656C50">
      <w:pPr>
        <w:jc w:val="center"/>
        <w:rPr>
          <w:rStyle w:val="Heading6Char"/>
          <w:sz w:val="28"/>
        </w:rPr>
      </w:pPr>
      <w:r w:rsidRPr="00616295">
        <w:rPr>
          <w:rStyle w:val="Heading6Char"/>
          <w:sz w:val="28"/>
        </w:rPr>
        <w:t>Sexual Exploitation and Abuse (SEA) and/or Sexual Harassment</w:t>
      </w:r>
      <w:r w:rsidR="00C9647C" w:rsidRPr="00616295">
        <w:rPr>
          <w:rStyle w:val="Heading6Char"/>
          <w:sz w:val="28"/>
        </w:rPr>
        <w:t xml:space="preserve"> (SH)</w:t>
      </w:r>
      <w:r w:rsidRPr="00616295">
        <w:rPr>
          <w:rStyle w:val="Heading6Char"/>
          <w:sz w:val="28"/>
        </w:rPr>
        <w:t xml:space="preserve"> Performance Declaration </w:t>
      </w:r>
    </w:p>
    <w:p w14:paraId="18554167" w14:textId="77777777" w:rsidR="00656C50" w:rsidRPr="00616295" w:rsidRDefault="00656C50" w:rsidP="00656C50">
      <w:pPr>
        <w:widowControl w:val="0"/>
        <w:autoSpaceDE w:val="0"/>
        <w:autoSpaceDN w:val="0"/>
        <w:spacing w:after="240"/>
        <w:ind w:left="720" w:right="90"/>
        <w:jc w:val="center"/>
        <w:rPr>
          <w:i/>
          <w:iCs/>
          <w:noProof/>
          <w:spacing w:val="-6"/>
        </w:rPr>
      </w:pPr>
      <w:bookmarkStart w:id="189" w:name="_Hlk60830753"/>
    </w:p>
    <w:p w14:paraId="19BAC3B8" w14:textId="77777777" w:rsidR="00656C50" w:rsidRPr="00616295" w:rsidRDefault="00656C50" w:rsidP="00656C50">
      <w:pPr>
        <w:widowControl w:val="0"/>
        <w:autoSpaceDE w:val="0"/>
        <w:autoSpaceDN w:val="0"/>
        <w:spacing w:after="240"/>
        <w:ind w:left="720" w:right="90"/>
        <w:jc w:val="center"/>
        <w:rPr>
          <w:b/>
          <w:i/>
          <w:iCs/>
          <w:noProof/>
          <w:spacing w:val="-6"/>
          <w:sz w:val="36"/>
        </w:rPr>
      </w:pPr>
      <w:r w:rsidRPr="00616295">
        <w:rPr>
          <w:i/>
          <w:iCs/>
          <w:noProof/>
          <w:spacing w:val="-6"/>
        </w:rPr>
        <w:t>[The following table shall be filled in for the Consultant, each member of a Joint Venture and each subconsultant proposed by the Consultant]</w:t>
      </w:r>
    </w:p>
    <w:bookmarkEnd w:id="189"/>
    <w:p w14:paraId="2CF31F45" w14:textId="77777777" w:rsidR="00656C50" w:rsidRPr="00616295" w:rsidRDefault="00656C50" w:rsidP="00656C50">
      <w:pPr>
        <w:spacing w:before="120" w:after="120" w:line="264" w:lineRule="exact"/>
        <w:ind w:right="-14"/>
        <w:jc w:val="right"/>
        <w:rPr>
          <w:spacing w:val="-4"/>
          <w:sz w:val="22"/>
          <w:szCs w:val="22"/>
        </w:rPr>
      </w:pPr>
      <w:r w:rsidRPr="00616295">
        <w:rPr>
          <w:spacing w:val="-4"/>
          <w:sz w:val="22"/>
          <w:szCs w:val="22"/>
        </w:rPr>
        <w:t xml:space="preserve">Consultant’s Name: </w:t>
      </w:r>
      <w:r w:rsidRPr="00616295">
        <w:rPr>
          <w:i/>
          <w:iCs/>
          <w:spacing w:val="-6"/>
          <w:sz w:val="22"/>
          <w:szCs w:val="22"/>
        </w:rPr>
        <w:t>[insert full name]</w:t>
      </w:r>
      <w:r w:rsidRPr="00616295">
        <w:rPr>
          <w:i/>
          <w:iCs/>
          <w:spacing w:val="-6"/>
          <w:sz w:val="22"/>
          <w:szCs w:val="22"/>
        </w:rPr>
        <w:br/>
      </w:r>
      <w:r w:rsidRPr="00616295">
        <w:rPr>
          <w:spacing w:val="-4"/>
          <w:sz w:val="22"/>
          <w:szCs w:val="22"/>
        </w:rPr>
        <w:t xml:space="preserve">Date: </w:t>
      </w:r>
      <w:r w:rsidRPr="00616295">
        <w:rPr>
          <w:i/>
          <w:iCs/>
          <w:spacing w:val="-6"/>
          <w:sz w:val="22"/>
          <w:szCs w:val="22"/>
        </w:rPr>
        <w:t>[insert day, month, year]</w:t>
      </w:r>
      <w:r w:rsidRPr="00616295">
        <w:rPr>
          <w:i/>
          <w:iCs/>
          <w:spacing w:val="-6"/>
          <w:sz w:val="22"/>
          <w:szCs w:val="22"/>
        </w:rPr>
        <w:br/>
      </w:r>
      <w:r w:rsidRPr="00616295">
        <w:rPr>
          <w:spacing w:val="-4"/>
          <w:sz w:val="22"/>
          <w:szCs w:val="22"/>
        </w:rPr>
        <w:t xml:space="preserve">Joint Venture Member’s or Subconsultant’s Name: </w:t>
      </w:r>
      <w:r w:rsidRPr="00616295">
        <w:rPr>
          <w:i/>
          <w:spacing w:val="-4"/>
          <w:sz w:val="22"/>
          <w:szCs w:val="22"/>
        </w:rPr>
        <w:t>[</w:t>
      </w:r>
      <w:r w:rsidRPr="00616295">
        <w:rPr>
          <w:i/>
          <w:iCs/>
          <w:spacing w:val="-6"/>
          <w:sz w:val="22"/>
          <w:szCs w:val="22"/>
        </w:rPr>
        <w:t>insert</w:t>
      </w:r>
      <w:r w:rsidRPr="00616295">
        <w:rPr>
          <w:spacing w:val="-4"/>
          <w:sz w:val="22"/>
          <w:szCs w:val="22"/>
        </w:rPr>
        <w:t xml:space="preserve"> </w:t>
      </w:r>
      <w:r w:rsidRPr="00616295">
        <w:rPr>
          <w:i/>
          <w:iCs/>
          <w:spacing w:val="-6"/>
          <w:sz w:val="22"/>
          <w:szCs w:val="22"/>
        </w:rPr>
        <w:t>full name]</w:t>
      </w:r>
      <w:r w:rsidRPr="00616295">
        <w:rPr>
          <w:i/>
          <w:iCs/>
          <w:spacing w:val="-6"/>
          <w:sz w:val="22"/>
          <w:szCs w:val="22"/>
        </w:rPr>
        <w:br/>
      </w:r>
      <w:r w:rsidRPr="00616295">
        <w:rPr>
          <w:spacing w:val="-4"/>
          <w:sz w:val="22"/>
          <w:szCs w:val="22"/>
        </w:rPr>
        <w:t xml:space="preserve">RFP No. and title: </w:t>
      </w:r>
      <w:r w:rsidRPr="00616295">
        <w:rPr>
          <w:i/>
          <w:iCs/>
          <w:spacing w:val="-6"/>
          <w:sz w:val="22"/>
          <w:szCs w:val="22"/>
        </w:rPr>
        <w:t>[insert RFP number and title]</w:t>
      </w:r>
      <w:r w:rsidRPr="00616295">
        <w:rPr>
          <w:i/>
          <w:iCs/>
          <w:spacing w:val="-6"/>
          <w:sz w:val="22"/>
          <w:szCs w:val="22"/>
        </w:rPr>
        <w:br/>
      </w:r>
      <w:r w:rsidRPr="00616295">
        <w:rPr>
          <w:spacing w:val="-4"/>
          <w:sz w:val="22"/>
          <w:szCs w:val="22"/>
        </w:rPr>
        <w:t xml:space="preserve">Page </w:t>
      </w:r>
      <w:r w:rsidRPr="00616295">
        <w:rPr>
          <w:i/>
          <w:iCs/>
          <w:spacing w:val="-6"/>
          <w:sz w:val="22"/>
          <w:szCs w:val="22"/>
        </w:rPr>
        <w:t xml:space="preserve">[insert page number] </w:t>
      </w:r>
      <w:r w:rsidRPr="00616295">
        <w:rPr>
          <w:spacing w:val="-4"/>
          <w:sz w:val="22"/>
          <w:szCs w:val="22"/>
        </w:rPr>
        <w:t xml:space="preserve">of </w:t>
      </w:r>
      <w:r w:rsidRPr="00616295">
        <w:rPr>
          <w:i/>
          <w:iCs/>
          <w:spacing w:val="-6"/>
          <w:sz w:val="22"/>
          <w:szCs w:val="22"/>
        </w:rPr>
        <w:t xml:space="preserve">[insert total number] </w:t>
      </w:r>
      <w:r w:rsidRPr="00616295">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656C50" w:rsidRPr="00616295" w14:paraId="4AB0DD6A" w14:textId="77777777" w:rsidTr="00562B1B">
        <w:tc>
          <w:tcPr>
            <w:tcW w:w="9389" w:type="dxa"/>
            <w:tcBorders>
              <w:top w:val="single" w:sz="2" w:space="0" w:color="auto"/>
              <w:left w:val="single" w:sz="2" w:space="0" w:color="auto"/>
              <w:bottom w:val="single" w:sz="2" w:space="0" w:color="auto"/>
              <w:right w:val="single" w:sz="2" w:space="0" w:color="auto"/>
            </w:tcBorders>
          </w:tcPr>
          <w:p w14:paraId="0603611A" w14:textId="77777777" w:rsidR="00656C50" w:rsidRPr="00616295" w:rsidRDefault="00656C50" w:rsidP="00562B1B">
            <w:pPr>
              <w:spacing w:before="120" w:after="120"/>
              <w:ind w:right="-14"/>
              <w:jc w:val="center"/>
              <w:rPr>
                <w:b/>
                <w:spacing w:val="-4"/>
                <w:sz w:val="22"/>
                <w:szCs w:val="22"/>
              </w:rPr>
            </w:pPr>
            <w:r w:rsidRPr="00616295">
              <w:rPr>
                <w:b/>
                <w:spacing w:val="-4"/>
                <w:sz w:val="22"/>
                <w:szCs w:val="22"/>
              </w:rPr>
              <w:t xml:space="preserve">SEA and/or SH Declaration </w:t>
            </w:r>
          </w:p>
        </w:tc>
      </w:tr>
      <w:tr w:rsidR="00656C50" w:rsidRPr="00616295" w14:paraId="6FEB0BF0" w14:textId="77777777" w:rsidTr="00562B1B">
        <w:tc>
          <w:tcPr>
            <w:tcW w:w="9389" w:type="dxa"/>
            <w:tcBorders>
              <w:top w:val="single" w:sz="2" w:space="0" w:color="auto"/>
              <w:left w:val="single" w:sz="2" w:space="0" w:color="auto"/>
              <w:bottom w:val="single" w:sz="2" w:space="0" w:color="auto"/>
              <w:right w:val="single" w:sz="2" w:space="0" w:color="auto"/>
            </w:tcBorders>
          </w:tcPr>
          <w:p w14:paraId="7E2B0378" w14:textId="77777777" w:rsidR="00656C50" w:rsidRPr="00616295" w:rsidRDefault="00656C50" w:rsidP="00562B1B">
            <w:pPr>
              <w:spacing w:before="120" w:after="120"/>
              <w:ind w:left="892" w:right="-14" w:hanging="826"/>
              <w:jc w:val="both"/>
              <w:rPr>
                <w:spacing w:val="-4"/>
                <w:sz w:val="22"/>
                <w:szCs w:val="22"/>
              </w:rPr>
            </w:pPr>
            <w:r w:rsidRPr="00616295">
              <w:rPr>
                <w:spacing w:val="-4"/>
                <w:sz w:val="22"/>
                <w:szCs w:val="22"/>
              </w:rPr>
              <w:t>We:</w:t>
            </w:r>
          </w:p>
          <w:p w14:paraId="53311C3C" w14:textId="77777777" w:rsidR="00656C50" w:rsidRPr="00616295" w:rsidRDefault="00656C50" w:rsidP="00562B1B">
            <w:pPr>
              <w:tabs>
                <w:tab w:val="left" w:pos="780"/>
              </w:tabs>
              <w:spacing w:before="120" w:after="120"/>
              <w:ind w:left="892" w:right="-14" w:hanging="826"/>
              <w:jc w:val="both"/>
              <w:rPr>
                <w:b/>
                <w:sz w:val="22"/>
                <w:szCs w:val="22"/>
              </w:rPr>
            </w:pPr>
            <w:bookmarkStart w:id="190" w:name="_Hlk10558010"/>
            <w:r w:rsidRPr="00616295">
              <w:rPr>
                <w:rFonts w:eastAsia="MS Mincho"/>
                <w:spacing w:val="-2"/>
                <w:sz w:val="22"/>
                <w:szCs w:val="22"/>
              </w:rPr>
              <w:sym w:font="Wingdings" w:char="F0A8"/>
            </w:r>
            <w:r w:rsidRPr="00616295">
              <w:rPr>
                <w:rFonts w:eastAsia="MS Mincho"/>
                <w:spacing w:val="-2"/>
                <w:sz w:val="22"/>
                <w:szCs w:val="22"/>
              </w:rPr>
              <w:t xml:space="preserve">  (a) have not been subject to disqualification by the Bank for non-compliance with SEA/ SH obligations</w:t>
            </w:r>
          </w:p>
          <w:p w14:paraId="1E151D90" w14:textId="77777777" w:rsidR="00656C50" w:rsidRPr="00616295" w:rsidRDefault="00656C50" w:rsidP="00562B1B">
            <w:pPr>
              <w:spacing w:before="120" w:after="120"/>
              <w:ind w:left="892" w:right="-14" w:hanging="826"/>
              <w:jc w:val="both"/>
              <w:rPr>
                <w:spacing w:val="-6"/>
                <w:sz w:val="22"/>
                <w:szCs w:val="22"/>
              </w:rPr>
            </w:pPr>
            <w:r w:rsidRPr="00616295">
              <w:rPr>
                <w:rFonts w:eastAsia="MS Mincho"/>
                <w:spacing w:val="-2"/>
                <w:sz w:val="22"/>
                <w:szCs w:val="22"/>
              </w:rPr>
              <w:sym w:font="Wingdings" w:char="F0A8"/>
            </w:r>
            <w:r w:rsidRPr="00616295">
              <w:rPr>
                <w:rFonts w:eastAsia="MS Mincho"/>
                <w:spacing w:val="-2"/>
                <w:sz w:val="22"/>
                <w:szCs w:val="22"/>
              </w:rPr>
              <w:t xml:space="preserve">  (b) are subject to disqualification by the Bank for non-compliance with SEA/ SH obligations</w:t>
            </w:r>
          </w:p>
          <w:p w14:paraId="2B1BE924" w14:textId="77777777" w:rsidR="00656C50" w:rsidRPr="00616295" w:rsidRDefault="00656C50" w:rsidP="00562B1B">
            <w:pPr>
              <w:tabs>
                <w:tab w:val="right" w:pos="9000"/>
              </w:tabs>
              <w:spacing w:before="120" w:after="120"/>
              <w:ind w:left="360" w:hanging="270"/>
              <w:jc w:val="both"/>
              <w:rPr>
                <w:color w:val="000000" w:themeColor="text1"/>
                <w:szCs w:val="20"/>
              </w:rPr>
            </w:pPr>
            <w:r w:rsidRPr="00616295">
              <w:rPr>
                <w:rFonts w:eastAsia="MS Mincho"/>
                <w:spacing w:val="-2"/>
                <w:sz w:val="22"/>
                <w:szCs w:val="22"/>
              </w:rPr>
              <w:sym w:font="Wingdings" w:char="F0A8"/>
            </w:r>
            <w:r w:rsidRPr="00616295">
              <w:rPr>
                <w:rFonts w:eastAsia="MS Mincho"/>
                <w:spacing w:val="-2"/>
                <w:sz w:val="22"/>
                <w:szCs w:val="22"/>
              </w:rPr>
              <w:t xml:space="preserve">  (c) </w:t>
            </w:r>
            <w:r w:rsidRPr="00616295">
              <w:rPr>
                <w:color w:val="000000" w:themeColor="text1"/>
                <w:sz w:val="22"/>
                <w:szCs w:val="22"/>
              </w:rPr>
              <w:t xml:space="preserve">had been </w:t>
            </w:r>
            <w:r w:rsidRPr="00616295">
              <w:rPr>
                <w:sz w:val="22"/>
                <w:szCs w:val="22"/>
              </w:rPr>
              <w:t xml:space="preserve">subject to disqualification by the Bank for non-compliance with SEA/ SH obligations. </w:t>
            </w:r>
            <w:r w:rsidRPr="00616295">
              <w:rPr>
                <w:color w:val="000000" w:themeColor="text1"/>
                <w:sz w:val="22"/>
                <w:szCs w:val="22"/>
              </w:rPr>
              <w:t>An arbitral award on the disqualification case has been made in our favor.</w:t>
            </w:r>
            <w:r w:rsidRPr="00616295">
              <w:rPr>
                <w:strike/>
                <w:color w:val="000000" w:themeColor="text1"/>
                <w:sz w:val="22"/>
                <w:szCs w:val="22"/>
              </w:rPr>
              <w:t xml:space="preserve"> </w:t>
            </w:r>
          </w:p>
          <w:bookmarkEnd w:id="190"/>
          <w:p w14:paraId="68CBDD06" w14:textId="77777777" w:rsidR="00656C50" w:rsidRPr="00616295" w:rsidRDefault="00656C50" w:rsidP="00562B1B">
            <w:pPr>
              <w:tabs>
                <w:tab w:val="right" w:pos="9000"/>
              </w:tabs>
              <w:spacing w:before="120" w:after="120"/>
              <w:ind w:left="712" w:right="-14" w:hanging="646"/>
              <w:jc w:val="both"/>
              <w:rPr>
                <w:spacing w:val="-4"/>
                <w:sz w:val="22"/>
                <w:szCs w:val="22"/>
              </w:rPr>
            </w:pPr>
          </w:p>
        </w:tc>
      </w:tr>
      <w:tr w:rsidR="00656C50" w:rsidRPr="00616295" w14:paraId="5B7C749C" w14:textId="77777777" w:rsidTr="00562B1B">
        <w:tc>
          <w:tcPr>
            <w:tcW w:w="9389" w:type="dxa"/>
            <w:tcBorders>
              <w:top w:val="single" w:sz="2" w:space="0" w:color="auto"/>
              <w:left w:val="single" w:sz="2" w:space="0" w:color="auto"/>
              <w:bottom w:val="single" w:sz="2" w:space="0" w:color="auto"/>
              <w:right w:val="single" w:sz="2" w:space="0" w:color="auto"/>
            </w:tcBorders>
          </w:tcPr>
          <w:p w14:paraId="2735F172" w14:textId="77777777" w:rsidR="00656C50" w:rsidRPr="00616295" w:rsidRDefault="00656C50" w:rsidP="00562B1B">
            <w:pPr>
              <w:spacing w:before="120" w:after="120"/>
              <w:ind w:left="82" w:right="-14"/>
              <w:rPr>
                <w:b/>
                <w:bCs/>
                <w:sz w:val="22"/>
                <w:szCs w:val="22"/>
              </w:rPr>
            </w:pPr>
            <w:r w:rsidRPr="00616295">
              <w:rPr>
                <w:b/>
                <w:bCs/>
                <w:color w:val="000000" w:themeColor="text1"/>
                <w:sz w:val="22"/>
                <w:szCs w:val="22"/>
              </w:rPr>
              <w:t>[</w:t>
            </w:r>
            <w:r w:rsidRPr="00616295">
              <w:rPr>
                <w:b/>
                <w:bCs/>
                <w:i/>
                <w:iCs/>
                <w:sz w:val="22"/>
                <w:szCs w:val="22"/>
              </w:rPr>
              <w:t>If (c) above is applicable</w:t>
            </w:r>
            <w:r w:rsidRPr="00616295">
              <w:rPr>
                <w:b/>
                <w:bCs/>
                <w:sz w:val="22"/>
                <w:szCs w:val="22"/>
              </w:rPr>
              <w:t xml:space="preserve">, </w:t>
            </w:r>
            <w:r w:rsidRPr="00616295">
              <w:rPr>
                <w:b/>
                <w:bCs/>
                <w:i/>
                <w:iCs/>
                <w:sz w:val="22"/>
                <w:szCs w:val="22"/>
              </w:rPr>
              <w:t>attach evidence of an arbitral award reversing the findings on the issues underlying the disqualification.]</w:t>
            </w:r>
          </w:p>
        </w:tc>
      </w:tr>
      <w:bookmarkEnd w:id="188"/>
    </w:tbl>
    <w:p w14:paraId="1162CBE9" w14:textId="16357507" w:rsidR="00656C50" w:rsidRPr="00616295" w:rsidRDefault="00656C50" w:rsidP="00A4496C"/>
    <w:p w14:paraId="1BD7450C" w14:textId="77777777" w:rsidR="00656C50" w:rsidRPr="00616295" w:rsidRDefault="00656C50" w:rsidP="00A4496C"/>
    <w:p w14:paraId="352C52A3" w14:textId="77777777" w:rsidR="00A4496C" w:rsidRPr="00616295" w:rsidRDefault="00A4496C" w:rsidP="00A4496C"/>
    <w:p w14:paraId="6652D005" w14:textId="77777777" w:rsidR="00A4496C" w:rsidRPr="00616295" w:rsidRDefault="00A4496C" w:rsidP="00A4496C">
      <w:pPr>
        <w:rPr>
          <w:sz w:val="22"/>
          <w:szCs w:val="22"/>
        </w:rPr>
      </w:pPr>
    </w:p>
    <w:p w14:paraId="12034CE0" w14:textId="77777777" w:rsidR="00A4496C" w:rsidRPr="00616295" w:rsidRDefault="00A4496C" w:rsidP="00A4496C"/>
    <w:p w14:paraId="7EA8E07B" w14:textId="77777777" w:rsidR="000110EA" w:rsidRPr="00616295" w:rsidRDefault="000110EA" w:rsidP="00A4496C">
      <w:pPr>
        <w:rPr>
          <w:b/>
          <w:sz w:val="22"/>
          <w:szCs w:val="22"/>
        </w:rPr>
        <w:sectPr w:rsidR="000110EA" w:rsidRPr="00616295" w:rsidSect="00735F3D">
          <w:footnotePr>
            <w:numRestart w:val="eachSect"/>
          </w:footnotePr>
          <w:type w:val="oddPage"/>
          <w:pgSz w:w="12242" w:h="15842" w:code="1"/>
          <w:pgMar w:top="1440" w:right="1440" w:bottom="1440" w:left="1728" w:header="720" w:footer="720" w:gutter="0"/>
          <w:cols w:space="708"/>
          <w:titlePg/>
          <w:docGrid w:linePitch="360"/>
        </w:sectPr>
      </w:pPr>
    </w:p>
    <w:p w14:paraId="23A8E6EC" w14:textId="2FB8C778" w:rsidR="00A4496C" w:rsidRPr="00616295" w:rsidRDefault="00A4496C" w:rsidP="00A4496C">
      <w:pPr>
        <w:rPr>
          <w:sz w:val="22"/>
          <w:szCs w:val="22"/>
        </w:rPr>
      </w:pPr>
    </w:p>
    <w:p w14:paraId="21AFB265" w14:textId="77777777" w:rsidR="00092AAA" w:rsidRPr="00616295" w:rsidRDefault="00092AAA">
      <w:pPr>
        <w:rPr>
          <w:bCs/>
        </w:rPr>
      </w:pPr>
    </w:p>
    <w:p w14:paraId="6C5B8B2E" w14:textId="77777777" w:rsidR="00092AAA" w:rsidRPr="00616295" w:rsidRDefault="00092AAA">
      <w:pPr>
        <w:rPr>
          <w:bCs/>
        </w:rPr>
      </w:pPr>
    </w:p>
    <w:p w14:paraId="7E6FEC56" w14:textId="77777777" w:rsidR="00A17867" w:rsidRPr="00616295" w:rsidRDefault="00A17867" w:rsidP="00CB4075">
      <w:pPr>
        <w:pStyle w:val="Heading1"/>
      </w:pPr>
      <w:bookmarkStart w:id="191" w:name="_Toc265495740"/>
      <w:bookmarkStart w:id="192" w:name="_Toc474333909"/>
      <w:bookmarkStart w:id="193" w:name="_Toc474334078"/>
      <w:bookmarkStart w:id="194" w:name="_Toc494209473"/>
    </w:p>
    <w:p w14:paraId="26CA8A64" w14:textId="77777777" w:rsidR="000B5EDC" w:rsidRPr="00616295" w:rsidRDefault="000B5EDC" w:rsidP="00C31B55">
      <w:pPr>
        <w:pStyle w:val="HeadingSections"/>
        <w:spacing w:after="240"/>
      </w:pPr>
      <w:bookmarkStart w:id="195" w:name="_Toc135825211"/>
      <w:r w:rsidRPr="00616295">
        <w:t>Section 4.  Financial Proposal - Standard Forms</w:t>
      </w:r>
      <w:bookmarkEnd w:id="191"/>
      <w:bookmarkEnd w:id="192"/>
      <w:bookmarkEnd w:id="193"/>
      <w:bookmarkEnd w:id="194"/>
      <w:bookmarkEnd w:id="195"/>
    </w:p>
    <w:p w14:paraId="432BEE94" w14:textId="77777777" w:rsidR="000B5EDC" w:rsidRPr="00616295" w:rsidRDefault="000B5EDC" w:rsidP="00C57D7C">
      <w:pPr>
        <w:jc w:val="both"/>
      </w:pPr>
      <w:r w:rsidRPr="00616295">
        <w:rPr>
          <w:bCs/>
        </w:rPr>
        <w:t>{</w:t>
      </w:r>
      <w:r w:rsidRPr="00616295">
        <w:rPr>
          <w:bCs/>
          <w:i/>
        </w:rPr>
        <w:t>Notes to Consultant</w:t>
      </w:r>
      <w:r w:rsidRPr="00616295">
        <w:rPr>
          <w:bCs/>
        </w:rPr>
        <w:t xml:space="preserve"> shown</w:t>
      </w:r>
      <w:r w:rsidRPr="00616295">
        <w:rPr>
          <w:bCs/>
          <w:iCs/>
        </w:rPr>
        <w:t xml:space="preserve"> in brackets </w:t>
      </w:r>
      <w:proofErr w:type="gramStart"/>
      <w:r w:rsidRPr="00616295">
        <w:rPr>
          <w:bCs/>
        </w:rPr>
        <w:t>{  }</w:t>
      </w:r>
      <w:proofErr w:type="gramEnd"/>
      <w:r w:rsidRPr="00616295">
        <w:rPr>
          <w:bCs/>
          <w:iCs/>
        </w:rPr>
        <w:t xml:space="preserve"> provide guidance to </w:t>
      </w:r>
      <w:r w:rsidR="00F1141F" w:rsidRPr="00616295">
        <w:rPr>
          <w:bCs/>
          <w:iCs/>
        </w:rPr>
        <w:t xml:space="preserve">the </w:t>
      </w:r>
      <w:r w:rsidRPr="00616295">
        <w:rPr>
          <w:bCs/>
          <w:iCs/>
        </w:rPr>
        <w:t>Consultant to prepare the Financial Proposals; they should not appear on the Financial Proposals to be submitted.</w:t>
      </w:r>
      <w:r w:rsidRPr="00616295">
        <w:rPr>
          <w:bCs/>
        </w:rPr>
        <w:t>}</w:t>
      </w:r>
    </w:p>
    <w:p w14:paraId="076C6BDA" w14:textId="77777777" w:rsidR="000B5EDC" w:rsidRPr="00616295" w:rsidRDefault="000B5EDC" w:rsidP="00C57D7C">
      <w:pPr>
        <w:ind w:left="720" w:hanging="720"/>
        <w:jc w:val="both"/>
      </w:pPr>
    </w:p>
    <w:p w14:paraId="657233A1" w14:textId="77777777" w:rsidR="000B5EDC" w:rsidRPr="00616295" w:rsidRDefault="000B5EDC" w:rsidP="00C57D7C">
      <w:pPr>
        <w:jc w:val="both"/>
      </w:pPr>
      <w:r w:rsidRPr="00616295">
        <w:t>Financial Proposal Standard Forms shall be used for the preparation of the Financial Proposal according to the instructions provided in Section 2.</w:t>
      </w:r>
    </w:p>
    <w:p w14:paraId="6933927C" w14:textId="77777777" w:rsidR="000B5EDC" w:rsidRPr="00616295" w:rsidRDefault="000B5EDC" w:rsidP="00B91DDF"/>
    <w:p w14:paraId="7A878792" w14:textId="77777777" w:rsidR="000B5EDC" w:rsidRPr="00616295" w:rsidRDefault="000B5EDC" w:rsidP="00B91DDF">
      <w:pPr>
        <w:ind w:left="1080" w:hanging="1080"/>
      </w:pPr>
      <w:r w:rsidRPr="00616295">
        <w:t>FIN-1</w:t>
      </w:r>
      <w:r w:rsidRPr="00616295">
        <w:tab/>
        <w:t>Financial Proposal Submission Form</w:t>
      </w:r>
    </w:p>
    <w:p w14:paraId="3C68D4CA" w14:textId="77777777" w:rsidR="000B5EDC" w:rsidRPr="00616295" w:rsidRDefault="000B5EDC" w:rsidP="00B91DDF">
      <w:pPr>
        <w:ind w:left="540" w:hanging="540"/>
      </w:pPr>
    </w:p>
    <w:p w14:paraId="1CB820D4" w14:textId="77777777" w:rsidR="000B5EDC" w:rsidRPr="00616295" w:rsidRDefault="000B5EDC" w:rsidP="00B91DDF">
      <w:pPr>
        <w:ind w:left="1080" w:hanging="1080"/>
      </w:pPr>
      <w:r w:rsidRPr="00616295">
        <w:t>FIN-2</w:t>
      </w:r>
      <w:r w:rsidRPr="00616295">
        <w:tab/>
        <w:t>Summary of Costs</w:t>
      </w:r>
    </w:p>
    <w:p w14:paraId="5ED01784" w14:textId="77777777" w:rsidR="000B5EDC" w:rsidRPr="00616295" w:rsidRDefault="000B5EDC" w:rsidP="00B91DDF">
      <w:pPr>
        <w:ind w:left="540" w:hanging="540"/>
      </w:pPr>
    </w:p>
    <w:p w14:paraId="70230D20" w14:textId="77777777" w:rsidR="000B5EDC" w:rsidRPr="00616295" w:rsidRDefault="000B5EDC" w:rsidP="00B91DDF">
      <w:pPr>
        <w:ind w:left="1080" w:hanging="1080"/>
      </w:pPr>
      <w:r w:rsidRPr="00616295">
        <w:t>FIN-3</w:t>
      </w:r>
      <w:r w:rsidRPr="00616295">
        <w:tab/>
        <w:t>Breakdown of Remuneration</w:t>
      </w:r>
      <w:r w:rsidR="000D6814" w:rsidRPr="00616295">
        <w:t xml:space="preserve">, </w:t>
      </w:r>
      <w:r w:rsidR="00DC379E" w:rsidRPr="00616295">
        <w:t>including Appendix A “Financial Negotiations - Breakdown of Remuneration Rates”</w:t>
      </w:r>
      <w:r w:rsidR="007236FF" w:rsidRPr="00616295">
        <w:t xml:space="preserve"> in the case of QBS method</w:t>
      </w:r>
    </w:p>
    <w:p w14:paraId="0BBB6D3A" w14:textId="77777777" w:rsidR="000B5EDC" w:rsidRPr="00616295" w:rsidRDefault="000B5EDC" w:rsidP="00B91DDF">
      <w:pPr>
        <w:ind w:left="540" w:hanging="540"/>
        <w:rPr>
          <w:i/>
        </w:rPr>
      </w:pPr>
    </w:p>
    <w:p w14:paraId="305A136D" w14:textId="77777777" w:rsidR="00F25D26" w:rsidRPr="00616295" w:rsidRDefault="000B5EDC">
      <w:pPr>
        <w:tabs>
          <w:tab w:val="left" w:pos="1080"/>
        </w:tabs>
        <w:ind w:left="1080" w:hanging="1080"/>
      </w:pPr>
      <w:r w:rsidRPr="00616295">
        <w:t>FIN-4</w:t>
      </w:r>
      <w:r w:rsidRPr="00616295">
        <w:tab/>
        <w:t>Reimbursable expenses</w:t>
      </w:r>
    </w:p>
    <w:p w14:paraId="0AA80FC6" w14:textId="77777777" w:rsidR="000B5EDC" w:rsidRPr="00616295" w:rsidRDefault="000B5EDC" w:rsidP="00B911C4">
      <w:pPr>
        <w:spacing w:before="120"/>
        <w:rPr>
          <w:rFonts w:ascii="Times New Roman Bold" w:hAnsi="Times New Roman Bold"/>
          <w:i/>
          <w:smallCaps/>
        </w:rPr>
      </w:pPr>
      <w:r w:rsidRPr="00616295">
        <w:rPr>
          <w:rFonts w:ascii="Times New Roman Bold" w:hAnsi="Times New Roman Bold"/>
          <w:i/>
          <w:smallCaps/>
        </w:rPr>
        <w:br w:type="page"/>
      </w:r>
    </w:p>
    <w:p w14:paraId="6C71C3DE" w14:textId="77777777" w:rsidR="000B5EDC" w:rsidRPr="00616295" w:rsidRDefault="000B5EDC" w:rsidP="00B911C4">
      <w:pPr>
        <w:jc w:val="center"/>
        <w:rPr>
          <w:rFonts w:ascii="Times New Roman Bold" w:hAnsi="Times New Roman Bold"/>
          <w:b/>
          <w:smallCaps/>
          <w:sz w:val="28"/>
          <w:szCs w:val="28"/>
        </w:rPr>
      </w:pPr>
      <w:proofErr w:type="gramStart"/>
      <w:r w:rsidRPr="00616295">
        <w:rPr>
          <w:rFonts w:ascii="Times New Roman Bold" w:hAnsi="Times New Roman Bold"/>
          <w:b/>
          <w:smallCaps/>
          <w:sz w:val="28"/>
          <w:szCs w:val="28"/>
        </w:rPr>
        <w:lastRenderedPageBreak/>
        <w:t>Form  FIN</w:t>
      </w:r>
      <w:proofErr w:type="gramEnd"/>
      <w:r w:rsidRPr="00616295">
        <w:rPr>
          <w:rFonts w:ascii="Times New Roman Bold" w:hAnsi="Times New Roman Bold"/>
          <w:b/>
          <w:smallCaps/>
          <w:sz w:val="28"/>
          <w:szCs w:val="28"/>
        </w:rPr>
        <w:t>-1</w:t>
      </w:r>
    </w:p>
    <w:p w14:paraId="63740A8A" w14:textId="77777777" w:rsidR="000B5EDC" w:rsidRPr="00616295" w:rsidRDefault="000B5EDC" w:rsidP="00B911C4">
      <w:pPr>
        <w:jc w:val="center"/>
        <w:rPr>
          <w:rFonts w:ascii="Times New Roman Bold" w:hAnsi="Times New Roman Bold"/>
          <w:b/>
          <w:smallCaps/>
          <w:sz w:val="28"/>
          <w:szCs w:val="28"/>
        </w:rPr>
      </w:pPr>
      <w:r w:rsidRPr="00616295">
        <w:rPr>
          <w:rFonts w:ascii="Times New Roman Bold" w:hAnsi="Times New Roman Bold"/>
          <w:b/>
          <w:smallCaps/>
          <w:sz w:val="28"/>
          <w:szCs w:val="28"/>
        </w:rPr>
        <w:t>Financial Proposal Submission Form</w:t>
      </w:r>
    </w:p>
    <w:p w14:paraId="75C549BD" w14:textId="77777777" w:rsidR="000B5EDC" w:rsidRPr="00616295" w:rsidRDefault="000B5EDC" w:rsidP="00B91DDF">
      <w:pPr>
        <w:pBdr>
          <w:bottom w:val="single" w:sz="8" w:space="1" w:color="auto"/>
        </w:pBdr>
        <w:jc w:val="right"/>
      </w:pPr>
    </w:p>
    <w:p w14:paraId="2CAAD04C" w14:textId="77777777" w:rsidR="000B5EDC" w:rsidRPr="00616295" w:rsidRDefault="000B5EDC" w:rsidP="00B91DDF">
      <w:pPr>
        <w:jc w:val="right"/>
      </w:pPr>
    </w:p>
    <w:p w14:paraId="3005B82C" w14:textId="77777777" w:rsidR="000B5EDC" w:rsidRPr="00616295" w:rsidRDefault="001674D8" w:rsidP="00B91DDF">
      <w:pPr>
        <w:jc w:val="right"/>
      </w:pPr>
      <w:r w:rsidRPr="00616295">
        <w:t>{</w:t>
      </w:r>
      <w:r w:rsidR="000B5EDC" w:rsidRPr="00616295">
        <w:t>Location, Date</w:t>
      </w:r>
      <w:r w:rsidRPr="00616295">
        <w:t>}</w:t>
      </w:r>
    </w:p>
    <w:p w14:paraId="66772B2D" w14:textId="77777777" w:rsidR="000B5EDC" w:rsidRPr="00616295" w:rsidRDefault="000B5EDC" w:rsidP="00B91DDF"/>
    <w:p w14:paraId="6328B8F1" w14:textId="11CD234C" w:rsidR="00992769" w:rsidRPr="00616295" w:rsidRDefault="000B5EDC" w:rsidP="00992769">
      <w:r w:rsidRPr="00616295">
        <w:t>To:</w:t>
      </w:r>
      <w:r w:rsidRPr="00616295">
        <w:tab/>
      </w:r>
      <w:r w:rsidR="00992769" w:rsidRPr="00616295">
        <w:t>Ministry of ICT</w:t>
      </w:r>
    </w:p>
    <w:p w14:paraId="2C4BCEF1" w14:textId="77777777" w:rsidR="00992769" w:rsidRPr="00616295" w:rsidRDefault="00992769" w:rsidP="00992769">
      <w:pPr>
        <w:ind w:firstLine="720"/>
      </w:pPr>
      <w:r w:rsidRPr="00616295">
        <w:t xml:space="preserve">Sir Eric Matthew Gairy Botanical Gardens </w:t>
      </w:r>
    </w:p>
    <w:p w14:paraId="734EC1C6" w14:textId="77777777" w:rsidR="00992769" w:rsidRPr="00616295" w:rsidRDefault="00992769" w:rsidP="00992769">
      <w:pPr>
        <w:ind w:firstLine="720"/>
      </w:pPr>
      <w:r w:rsidRPr="00616295">
        <w:t>St George’s</w:t>
      </w:r>
    </w:p>
    <w:p w14:paraId="04C04A39" w14:textId="2F6CBB0C" w:rsidR="000B5EDC" w:rsidRPr="00616295" w:rsidRDefault="00992769" w:rsidP="00992769">
      <w:pPr>
        <w:ind w:firstLine="720"/>
      </w:pPr>
      <w:r w:rsidRPr="00616295">
        <w:t>Grenada</w:t>
      </w:r>
    </w:p>
    <w:p w14:paraId="5FEC1D42" w14:textId="77777777" w:rsidR="000B5EDC" w:rsidRPr="00616295" w:rsidRDefault="000B5EDC" w:rsidP="00B91DDF">
      <w:pPr>
        <w:pStyle w:val="Header"/>
        <w:rPr>
          <w:szCs w:val="24"/>
          <w:lang w:eastAsia="it-IT"/>
        </w:rPr>
      </w:pPr>
    </w:p>
    <w:p w14:paraId="002B61CB" w14:textId="77777777" w:rsidR="000B5EDC" w:rsidRPr="00616295" w:rsidRDefault="000B5EDC" w:rsidP="00B91DDF"/>
    <w:p w14:paraId="1B53630B" w14:textId="77777777" w:rsidR="000B5EDC" w:rsidRPr="00616295" w:rsidRDefault="000B5EDC" w:rsidP="00B91DDF">
      <w:r w:rsidRPr="00616295">
        <w:t>Dear Sirs:</w:t>
      </w:r>
    </w:p>
    <w:p w14:paraId="690B5C9C" w14:textId="77777777" w:rsidR="000B5EDC" w:rsidRPr="00616295" w:rsidRDefault="000B5EDC" w:rsidP="00B91DDF"/>
    <w:p w14:paraId="73ECBD10" w14:textId="77777777" w:rsidR="000B5EDC" w:rsidRPr="00616295" w:rsidRDefault="000B5EDC" w:rsidP="00B91DDF">
      <w:pPr>
        <w:jc w:val="both"/>
      </w:pPr>
      <w:r w:rsidRPr="00616295">
        <w:tab/>
        <w:t xml:space="preserve">We, the undersigned, offer to provide the consulting services for [Insert title of assignment] in accordance with your Request for Proposal dated [Insert Date] and our Technical Proposal.  </w:t>
      </w:r>
    </w:p>
    <w:p w14:paraId="5C1DFA55" w14:textId="77777777" w:rsidR="000B5EDC" w:rsidRPr="00616295" w:rsidRDefault="000B5EDC" w:rsidP="00B91DDF">
      <w:pPr>
        <w:jc w:val="both"/>
      </w:pPr>
    </w:p>
    <w:p w14:paraId="051981E6" w14:textId="77777777" w:rsidR="000B5EDC" w:rsidRPr="00616295" w:rsidRDefault="000B5EDC" w:rsidP="00525291">
      <w:pPr>
        <w:ind w:firstLine="720"/>
        <w:jc w:val="both"/>
      </w:pPr>
      <w:r w:rsidRPr="00616295">
        <w:t xml:space="preserve">Our attached Financial Proposal is for the amount of </w:t>
      </w:r>
      <w:r w:rsidR="001674D8" w:rsidRPr="00616295">
        <w:t>{</w:t>
      </w:r>
      <w:r w:rsidRPr="00616295">
        <w:t>Indicate the corresponding to the amo</w:t>
      </w:r>
      <w:r w:rsidR="001674D8" w:rsidRPr="00616295">
        <w:t>unt(s) currency(</w:t>
      </w:r>
      <w:proofErr w:type="spellStart"/>
      <w:r w:rsidR="001674D8" w:rsidRPr="00616295">
        <w:t>ies</w:t>
      </w:r>
      <w:proofErr w:type="spellEnd"/>
      <w:r w:rsidR="001674D8" w:rsidRPr="00616295">
        <w:t>)}</w:t>
      </w:r>
      <w:r w:rsidRPr="00616295">
        <w:t xml:space="preserve"> </w:t>
      </w:r>
      <w:r w:rsidR="001674D8" w:rsidRPr="00616295">
        <w:t>{</w:t>
      </w:r>
      <w:r w:rsidRPr="00616295">
        <w:t>Insert amount(s) in words and figures</w:t>
      </w:r>
      <w:r w:rsidR="001674D8" w:rsidRPr="00616295">
        <w:t>}</w:t>
      </w:r>
      <w:r w:rsidRPr="00616295">
        <w:t xml:space="preserve">, </w:t>
      </w:r>
      <w:r w:rsidRPr="00616295">
        <w:rPr>
          <w:i/>
        </w:rPr>
        <w:t xml:space="preserve">[Insert “including” or “excluding”] of all indirect local taxes in accordance with </w:t>
      </w:r>
      <w:r w:rsidR="008C70CB" w:rsidRPr="00616295">
        <w:rPr>
          <w:i/>
        </w:rPr>
        <w:t xml:space="preserve">ITC </w:t>
      </w:r>
      <w:r w:rsidRPr="00616295">
        <w:rPr>
          <w:i/>
        </w:rPr>
        <w:t>25.</w:t>
      </w:r>
      <w:r w:rsidR="001B6850" w:rsidRPr="00616295">
        <w:rPr>
          <w:i/>
        </w:rPr>
        <w:t>1</w:t>
      </w:r>
      <w:r w:rsidRPr="00616295">
        <w:rPr>
          <w:i/>
        </w:rPr>
        <w:t xml:space="preserve"> in the Data Sheet.</w:t>
      </w:r>
      <w:r w:rsidRPr="00616295">
        <w:t xml:space="preserve"> The estimated amo</w:t>
      </w:r>
      <w:r w:rsidR="001674D8" w:rsidRPr="00616295">
        <w:t>unt of local indirect taxes is {</w:t>
      </w:r>
      <w:r w:rsidRPr="00616295">
        <w:t>Insert currency</w:t>
      </w:r>
      <w:r w:rsidR="001674D8" w:rsidRPr="00616295">
        <w:t>} {</w:t>
      </w:r>
      <w:r w:rsidRPr="00616295">
        <w:t>Insert amount in</w:t>
      </w:r>
      <w:r w:rsidR="001674D8" w:rsidRPr="00616295">
        <w:t xml:space="preserve"> words and figures}</w:t>
      </w:r>
      <w:r w:rsidRPr="00616295">
        <w:t xml:space="preserve"> which shall be confirmed or adjusted, if needed, during negotiations. {Please note that all amounts shall be the same as in Form FIN-2}.</w:t>
      </w:r>
    </w:p>
    <w:p w14:paraId="3E990110" w14:textId="77777777" w:rsidR="000B5EDC" w:rsidRPr="00616295" w:rsidRDefault="000B5EDC" w:rsidP="00B91DDF">
      <w:pPr>
        <w:jc w:val="both"/>
      </w:pPr>
    </w:p>
    <w:p w14:paraId="0ECA989C" w14:textId="77777777" w:rsidR="000B5EDC" w:rsidRPr="00616295" w:rsidRDefault="000B5EDC" w:rsidP="00B91DDF">
      <w:pPr>
        <w:jc w:val="both"/>
      </w:pPr>
      <w:r w:rsidRPr="00616295">
        <w:tab/>
      </w:r>
      <w:r w:rsidR="00FE07E6" w:rsidRPr="00616295">
        <w:t>Our Financial Proposal shall be valid and remain binding upon us, subject to the modifications resulting from Contract negotiations, for the period of time specified in the Data Sheet, ITC 12.1.</w:t>
      </w:r>
    </w:p>
    <w:p w14:paraId="0D4D4B54" w14:textId="77777777" w:rsidR="000B5EDC" w:rsidRPr="00616295" w:rsidRDefault="000B5EDC" w:rsidP="00B91DDF">
      <w:pPr>
        <w:jc w:val="both"/>
      </w:pPr>
    </w:p>
    <w:p w14:paraId="694F80E6" w14:textId="77777777" w:rsidR="000B5EDC" w:rsidRPr="00616295" w:rsidRDefault="000B5EDC" w:rsidP="00B91DDF">
      <w:pPr>
        <w:jc w:val="both"/>
      </w:pPr>
      <w:r w:rsidRPr="00616295">
        <w:tab/>
        <w:t>Commissions and gratuities paid or to be paid by us to an agent or any third party relating to preparation or submission of this Proposal and Contract execution, paid if we are awarded the Contract, are listed below:</w:t>
      </w:r>
    </w:p>
    <w:p w14:paraId="2A10D7EA" w14:textId="77777777" w:rsidR="000B5EDC" w:rsidRPr="00616295" w:rsidRDefault="000B5EDC" w:rsidP="00B91DDF"/>
    <w:p w14:paraId="6337F61C" w14:textId="77777777" w:rsidR="000B5EDC" w:rsidRPr="00616295" w:rsidRDefault="000B5EDC" w:rsidP="00B91DDF">
      <w:pPr>
        <w:pStyle w:val="Header"/>
        <w:tabs>
          <w:tab w:val="left" w:pos="360"/>
          <w:tab w:val="left" w:pos="3600"/>
          <w:tab w:val="left" w:pos="6300"/>
        </w:tabs>
      </w:pPr>
      <w:r w:rsidRPr="00616295">
        <w:rPr>
          <w:szCs w:val="24"/>
          <w:lang w:eastAsia="it-IT"/>
        </w:rPr>
        <w:tab/>
        <w:t>Name and Address</w:t>
      </w:r>
      <w:r w:rsidRPr="00616295">
        <w:rPr>
          <w:szCs w:val="24"/>
          <w:lang w:eastAsia="it-IT"/>
        </w:rPr>
        <w:tab/>
        <w:t>Amount and</w:t>
      </w:r>
      <w:r w:rsidRPr="00616295">
        <w:rPr>
          <w:szCs w:val="24"/>
          <w:lang w:eastAsia="it-IT"/>
        </w:rPr>
        <w:tab/>
      </w:r>
      <w:r w:rsidRPr="00616295">
        <w:t>Purpose of Commission</w:t>
      </w:r>
    </w:p>
    <w:p w14:paraId="74E982A9" w14:textId="77777777" w:rsidR="000B5EDC" w:rsidRPr="00616295" w:rsidRDefault="000B5EDC" w:rsidP="00B91DDF">
      <w:pPr>
        <w:pStyle w:val="Header"/>
        <w:tabs>
          <w:tab w:val="left" w:pos="720"/>
          <w:tab w:val="left" w:pos="3780"/>
          <w:tab w:val="left" w:pos="7020"/>
        </w:tabs>
      </w:pPr>
      <w:r w:rsidRPr="00616295">
        <w:rPr>
          <w:szCs w:val="24"/>
          <w:lang w:eastAsia="it-IT"/>
        </w:rPr>
        <w:tab/>
        <w:t>of Agents</w:t>
      </w:r>
      <w:r w:rsidRPr="00616295">
        <w:tab/>
      </w:r>
      <w:r w:rsidRPr="00616295">
        <w:rPr>
          <w:szCs w:val="24"/>
          <w:lang w:eastAsia="it-IT"/>
        </w:rPr>
        <w:t>Currency</w:t>
      </w:r>
      <w:r w:rsidRPr="00616295">
        <w:tab/>
        <w:t>or Gratuity</w:t>
      </w:r>
    </w:p>
    <w:p w14:paraId="3D467C37" w14:textId="77777777" w:rsidR="000B5EDC" w:rsidRPr="00616295" w:rsidRDefault="000B5EDC" w:rsidP="00B91DDF">
      <w:pPr>
        <w:pStyle w:val="Header"/>
        <w:tabs>
          <w:tab w:val="right" w:pos="2520"/>
          <w:tab w:val="left" w:pos="2880"/>
          <w:tab w:val="right" w:pos="5760"/>
          <w:tab w:val="left" w:pos="6120"/>
        </w:tabs>
        <w:rPr>
          <w:szCs w:val="24"/>
          <w:u w:val="single"/>
          <w:lang w:eastAsia="it-IT"/>
        </w:rPr>
      </w:pPr>
      <w:r w:rsidRPr="00616295">
        <w:rPr>
          <w:u w:val="single"/>
        </w:rPr>
        <w:tab/>
      </w:r>
      <w:r w:rsidRPr="00616295">
        <w:tab/>
      </w:r>
      <w:r w:rsidRPr="00616295">
        <w:rPr>
          <w:u w:val="single"/>
        </w:rPr>
        <w:tab/>
      </w:r>
      <w:r w:rsidRPr="00616295">
        <w:tab/>
      </w:r>
      <w:r w:rsidRPr="00616295">
        <w:rPr>
          <w:u w:val="single"/>
        </w:rPr>
        <w:tab/>
      </w:r>
    </w:p>
    <w:p w14:paraId="54181655" w14:textId="77777777" w:rsidR="000B5EDC" w:rsidRPr="00616295" w:rsidRDefault="000B5EDC" w:rsidP="00B91DDF">
      <w:pPr>
        <w:pStyle w:val="Header"/>
        <w:tabs>
          <w:tab w:val="right" w:pos="2520"/>
          <w:tab w:val="left" w:pos="2880"/>
          <w:tab w:val="right" w:pos="5760"/>
          <w:tab w:val="left" w:pos="6120"/>
        </w:tabs>
        <w:rPr>
          <w:u w:val="single"/>
        </w:rPr>
      </w:pPr>
      <w:r w:rsidRPr="00616295">
        <w:rPr>
          <w:u w:val="single"/>
        </w:rPr>
        <w:tab/>
      </w:r>
      <w:r w:rsidRPr="00616295">
        <w:tab/>
      </w:r>
      <w:r w:rsidRPr="00616295">
        <w:rPr>
          <w:u w:val="single"/>
        </w:rPr>
        <w:tab/>
      </w:r>
      <w:r w:rsidRPr="00616295">
        <w:tab/>
      </w:r>
      <w:r w:rsidRPr="00616295">
        <w:rPr>
          <w:u w:val="single"/>
        </w:rPr>
        <w:tab/>
      </w:r>
    </w:p>
    <w:p w14:paraId="3B1D983D" w14:textId="77777777" w:rsidR="000B5EDC" w:rsidRPr="00616295" w:rsidRDefault="000B5EDC" w:rsidP="00B91DDF">
      <w:pPr>
        <w:pStyle w:val="Header"/>
        <w:tabs>
          <w:tab w:val="right" w:pos="2520"/>
          <w:tab w:val="left" w:pos="2880"/>
          <w:tab w:val="right" w:pos="5760"/>
          <w:tab w:val="left" w:pos="6120"/>
        </w:tabs>
        <w:rPr>
          <w:u w:val="single"/>
        </w:rPr>
      </w:pPr>
    </w:p>
    <w:p w14:paraId="7966426F" w14:textId="77777777" w:rsidR="000B5EDC" w:rsidRPr="00616295" w:rsidRDefault="000B5EDC" w:rsidP="00B91DDF">
      <w:pPr>
        <w:pStyle w:val="Header"/>
        <w:tabs>
          <w:tab w:val="right" w:pos="2520"/>
          <w:tab w:val="left" w:pos="2880"/>
          <w:tab w:val="right" w:pos="5760"/>
          <w:tab w:val="left" w:pos="6120"/>
        </w:tabs>
        <w:rPr>
          <w:sz w:val="24"/>
          <w:szCs w:val="24"/>
        </w:rPr>
      </w:pPr>
      <w:r w:rsidRPr="00616295">
        <w:rPr>
          <w:sz w:val="24"/>
          <w:szCs w:val="24"/>
        </w:rPr>
        <w:t>{If no payments are made or promised, add the following statement: “No commissions or gratuities have been or are to be paid by us to agents or any third party relating to this Proposal and Contract execution.”}</w:t>
      </w:r>
    </w:p>
    <w:p w14:paraId="630F9A34" w14:textId="77777777" w:rsidR="000B5EDC" w:rsidRPr="00616295" w:rsidRDefault="000B5EDC" w:rsidP="00B91DDF">
      <w:pPr>
        <w:pStyle w:val="Header"/>
        <w:tabs>
          <w:tab w:val="right" w:pos="2520"/>
          <w:tab w:val="left" w:pos="2880"/>
          <w:tab w:val="right" w:pos="5760"/>
          <w:tab w:val="left" w:pos="6120"/>
        </w:tabs>
        <w:rPr>
          <w:u w:val="single"/>
        </w:rPr>
      </w:pPr>
    </w:p>
    <w:p w14:paraId="689B9CB9" w14:textId="77777777" w:rsidR="000B5EDC" w:rsidRPr="00616295" w:rsidRDefault="000B5EDC" w:rsidP="00B91DDF">
      <w:pPr>
        <w:jc w:val="both"/>
      </w:pPr>
      <w:r w:rsidRPr="00616295">
        <w:tab/>
        <w:t>We understand you are not bound to accept any Proposal you receive.</w:t>
      </w:r>
    </w:p>
    <w:p w14:paraId="34D84B43" w14:textId="77777777" w:rsidR="000B5EDC" w:rsidRPr="00616295" w:rsidRDefault="000B5EDC" w:rsidP="00B91DDF">
      <w:pPr>
        <w:jc w:val="both"/>
      </w:pPr>
    </w:p>
    <w:p w14:paraId="68CC0BF3" w14:textId="77777777" w:rsidR="000B5EDC" w:rsidRPr="00616295" w:rsidRDefault="000B5EDC" w:rsidP="00B91DDF">
      <w:r w:rsidRPr="00616295">
        <w:tab/>
        <w:t>We remain,</w:t>
      </w:r>
    </w:p>
    <w:p w14:paraId="76F35579" w14:textId="77777777" w:rsidR="000B5EDC" w:rsidRPr="00616295" w:rsidRDefault="000B5EDC" w:rsidP="00B91DDF"/>
    <w:p w14:paraId="7022E7E2" w14:textId="77777777" w:rsidR="000B5EDC" w:rsidRPr="00616295" w:rsidRDefault="000B5EDC" w:rsidP="00B91DDF">
      <w:pPr>
        <w:ind w:firstLine="708"/>
        <w:jc w:val="both"/>
      </w:pPr>
      <w:r w:rsidRPr="00616295">
        <w:t>Yours sincerely,</w:t>
      </w:r>
    </w:p>
    <w:p w14:paraId="0626BCB8" w14:textId="77777777" w:rsidR="000B5EDC" w:rsidRPr="00616295" w:rsidRDefault="000B5EDC" w:rsidP="00B91DDF">
      <w:pPr>
        <w:jc w:val="both"/>
      </w:pPr>
    </w:p>
    <w:p w14:paraId="17229CD0" w14:textId="77777777" w:rsidR="006B5C8E" w:rsidRPr="00616295" w:rsidRDefault="006B5C8E" w:rsidP="006B5C8E">
      <w:pPr>
        <w:tabs>
          <w:tab w:val="right" w:pos="8460"/>
        </w:tabs>
        <w:ind w:left="720"/>
        <w:jc w:val="both"/>
        <w:rPr>
          <w:lang w:val="en-GB"/>
        </w:rPr>
      </w:pPr>
      <w:r w:rsidRPr="00616295">
        <w:rPr>
          <w:lang w:val="en-GB"/>
        </w:rPr>
        <w:t>_________________________________________________________________</w:t>
      </w:r>
    </w:p>
    <w:p w14:paraId="25E6935B" w14:textId="77777777" w:rsidR="006B5C8E" w:rsidRPr="00616295" w:rsidRDefault="006B5C8E" w:rsidP="006B5C8E">
      <w:pPr>
        <w:tabs>
          <w:tab w:val="right" w:pos="8460"/>
        </w:tabs>
        <w:spacing w:after="240"/>
        <w:ind w:left="720"/>
        <w:jc w:val="both"/>
        <w:rPr>
          <w:u w:val="single"/>
          <w:lang w:val="en-GB"/>
        </w:rPr>
      </w:pPr>
      <w:r w:rsidRPr="00616295">
        <w:rPr>
          <w:lang w:val="en-GB"/>
        </w:rPr>
        <w:t>Signature (of Consultant’s authorized representative) {</w:t>
      </w:r>
      <w:r w:rsidRPr="00616295">
        <w:rPr>
          <w:iCs/>
          <w:lang w:val="en-GB"/>
        </w:rPr>
        <w:t>In full and initials}</w:t>
      </w:r>
      <w:r w:rsidRPr="00616295">
        <w:rPr>
          <w:lang w:val="en-GB"/>
        </w:rPr>
        <w:t xml:space="preserve">:  </w:t>
      </w:r>
    </w:p>
    <w:p w14:paraId="19AFE1F4" w14:textId="77777777" w:rsidR="006B5C8E" w:rsidRPr="00616295" w:rsidRDefault="006B5C8E" w:rsidP="006B5C8E">
      <w:pPr>
        <w:tabs>
          <w:tab w:val="left" w:pos="1843"/>
          <w:tab w:val="right" w:pos="8460"/>
        </w:tabs>
        <w:ind w:left="720"/>
        <w:jc w:val="both"/>
        <w:rPr>
          <w:lang w:val="en-GB"/>
        </w:rPr>
      </w:pPr>
      <w:r w:rsidRPr="00616295">
        <w:rPr>
          <w:lang w:val="en-GB"/>
        </w:rPr>
        <w:t>Full name:</w:t>
      </w:r>
      <w:r w:rsidRPr="00616295">
        <w:rPr>
          <w:lang w:val="en-GB"/>
        </w:rPr>
        <w:tab/>
        <w:t>{insert full name of authorized representative}</w:t>
      </w:r>
    </w:p>
    <w:p w14:paraId="0B7C0398" w14:textId="77777777" w:rsidR="006B5C8E" w:rsidRPr="00616295" w:rsidRDefault="006B5C8E" w:rsidP="006B5C8E">
      <w:pPr>
        <w:tabs>
          <w:tab w:val="left" w:pos="1843"/>
          <w:tab w:val="right" w:pos="8460"/>
        </w:tabs>
        <w:ind w:left="720"/>
        <w:jc w:val="both"/>
        <w:rPr>
          <w:lang w:val="en-GB"/>
        </w:rPr>
      </w:pPr>
      <w:r w:rsidRPr="00616295">
        <w:rPr>
          <w:lang w:val="en-GB"/>
        </w:rPr>
        <w:t xml:space="preserve">Title: </w:t>
      </w:r>
      <w:r w:rsidRPr="00616295">
        <w:rPr>
          <w:lang w:val="en-GB"/>
        </w:rPr>
        <w:tab/>
        <w:t>{insert title/position of authorized representative}</w:t>
      </w:r>
    </w:p>
    <w:p w14:paraId="2FA2894E" w14:textId="77777777" w:rsidR="006B5C8E" w:rsidRPr="00616295" w:rsidRDefault="006B5C8E" w:rsidP="006B5C8E">
      <w:pPr>
        <w:tabs>
          <w:tab w:val="right" w:pos="8460"/>
        </w:tabs>
        <w:ind w:left="720"/>
        <w:jc w:val="both"/>
      </w:pPr>
      <w:r w:rsidRPr="00616295">
        <w:t>Name of Consultant (company’s name or JV’s name):</w:t>
      </w:r>
    </w:p>
    <w:p w14:paraId="097A39D3" w14:textId="77777777" w:rsidR="006B5C8E" w:rsidRPr="00616295" w:rsidRDefault="006B5C8E" w:rsidP="006B5C8E">
      <w:pPr>
        <w:tabs>
          <w:tab w:val="left" w:pos="1843"/>
          <w:tab w:val="right" w:pos="8460"/>
        </w:tabs>
        <w:ind w:left="720"/>
        <w:jc w:val="both"/>
        <w:rPr>
          <w:u w:val="single"/>
          <w:lang w:val="en-GB"/>
        </w:rPr>
      </w:pPr>
      <w:r w:rsidRPr="00616295">
        <w:rPr>
          <w:lang w:val="en-GB"/>
        </w:rPr>
        <w:t xml:space="preserve">Capacity: </w:t>
      </w:r>
      <w:r w:rsidRPr="00616295">
        <w:rPr>
          <w:lang w:val="en-GB"/>
        </w:rPr>
        <w:tab/>
        <w:t>{insert the person’s capacity to sign for the Consultant}</w:t>
      </w:r>
    </w:p>
    <w:p w14:paraId="310907E1" w14:textId="77777777" w:rsidR="006B5C8E" w:rsidRPr="00616295" w:rsidRDefault="006B5C8E" w:rsidP="006B5C8E">
      <w:pPr>
        <w:tabs>
          <w:tab w:val="left" w:pos="1843"/>
          <w:tab w:val="right" w:pos="8460"/>
        </w:tabs>
        <w:ind w:left="720"/>
        <w:jc w:val="both"/>
        <w:rPr>
          <w:sz w:val="28"/>
          <w:u w:val="single"/>
          <w:lang w:val="en-GB"/>
        </w:rPr>
      </w:pPr>
      <w:r w:rsidRPr="00616295">
        <w:rPr>
          <w:lang w:val="en-GB"/>
        </w:rPr>
        <w:t>Address</w:t>
      </w:r>
      <w:r w:rsidRPr="00616295">
        <w:rPr>
          <w:sz w:val="28"/>
          <w:lang w:val="en-GB"/>
        </w:rPr>
        <w:t xml:space="preserve">:  </w:t>
      </w:r>
      <w:r w:rsidRPr="00616295">
        <w:rPr>
          <w:sz w:val="28"/>
          <w:lang w:val="en-GB"/>
        </w:rPr>
        <w:tab/>
      </w:r>
      <w:r w:rsidRPr="00616295">
        <w:rPr>
          <w:lang w:val="en-GB"/>
        </w:rPr>
        <w:t>{insert the authorized representative’s address}</w:t>
      </w:r>
    </w:p>
    <w:p w14:paraId="42800D5E" w14:textId="77777777" w:rsidR="006B5C8E" w:rsidRPr="00616295" w:rsidRDefault="006B5C8E" w:rsidP="006B5C8E">
      <w:pPr>
        <w:tabs>
          <w:tab w:val="left" w:pos="1843"/>
          <w:tab w:val="right" w:pos="8460"/>
        </w:tabs>
        <w:ind w:left="720"/>
        <w:jc w:val="both"/>
        <w:rPr>
          <w:lang w:val="en-GB"/>
        </w:rPr>
      </w:pPr>
      <w:r w:rsidRPr="00616295">
        <w:rPr>
          <w:lang w:val="en-GB"/>
        </w:rPr>
        <w:t>Phone/fax:</w:t>
      </w:r>
      <w:r w:rsidRPr="00616295">
        <w:rPr>
          <w:lang w:val="en-GB"/>
        </w:rPr>
        <w:tab/>
        <w:t>{insert the authorized representative’s phone and fax number, if applicable}</w:t>
      </w:r>
    </w:p>
    <w:p w14:paraId="458DA5B1" w14:textId="77777777" w:rsidR="006B5C8E" w:rsidRPr="00616295" w:rsidRDefault="006B5C8E" w:rsidP="006B5C8E">
      <w:pPr>
        <w:tabs>
          <w:tab w:val="left" w:pos="1843"/>
          <w:tab w:val="right" w:pos="8460"/>
        </w:tabs>
        <w:ind w:left="720"/>
        <w:jc w:val="both"/>
        <w:rPr>
          <w:sz w:val="28"/>
          <w:lang w:val="en-GB"/>
        </w:rPr>
      </w:pPr>
      <w:r w:rsidRPr="00616295">
        <w:rPr>
          <w:lang w:val="en-GB"/>
        </w:rPr>
        <w:t>Email</w:t>
      </w:r>
      <w:r w:rsidRPr="00616295">
        <w:rPr>
          <w:sz w:val="28"/>
          <w:lang w:val="en-GB"/>
        </w:rPr>
        <w:t xml:space="preserve">:  </w:t>
      </w:r>
      <w:r w:rsidRPr="00616295">
        <w:rPr>
          <w:sz w:val="28"/>
          <w:lang w:val="en-GB"/>
        </w:rPr>
        <w:tab/>
      </w:r>
      <w:r w:rsidRPr="00616295">
        <w:rPr>
          <w:lang w:val="en-GB"/>
        </w:rPr>
        <w:t>{insert the authorized representative’s email address}</w:t>
      </w:r>
      <w:r w:rsidRPr="00616295">
        <w:rPr>
          <w:u w:val="single"/>
          <w:lang w:val="en-GB"/>
        </w:rPr>
        <w:tab/>
      </w:r>
    </w:p>
    <w:p w14:paraId="661A4945" w14:textId="77777777" w:rsidR="006B5C8E" w:rsidRPr="00616295" w:rsidRDefault="006B5C8E" w:rsidP="006B5C8E">
      <w:pPr>
        <w:pStyle w:val="BodyTextIndent"/>
        <w:tabs>
          <w:tab w:val="clear" w:pos="-720"/>
        </w:tabs>
        <w:suppressAutoHyphens w:val="0"/>
        <w:rPr>
          <w:spacing w:val="0"/>
          <w:szCs w:val="24"/>
        </w:rPr>
      </w:pPr>
    </w:p>
    <w:p w14:paraId="1979D155" w14:textId="77777777" w:rsidR="000B5EDC" w:rsidRPr="00616295" w:rsidRDefault="000B5EDC" w:rsidP="00B91DDF">
      <w:pPr>
        <w:tabs>
          <w:tab w:val="right" w:pos="8460"/>
        </w:tabs>
        <w:ind w:left="720"/>
        <w:jc w:val="both"/>
      </w:pPr>
      <w:r w:rsidRPr="00616295">
        <w:t>{F</w:t>
      </w:r>
      <w:r w:rsidR="006728E6" w:rsidRPr="00616295">
        <w:t xml:space="preserve">or </w:t>
      </w:r>
      <w:r w:rsidRPr="00616295">
        <w:t>a joint venture, either all members shall sign or only the lead member/consultant, in which case the power of attorney to sign on behalf of all members shall be attached}</w:t>
      </w:r>
    </w:p>
    <w:p w14:paraId="7160679E" w14:textId="77777777" w:rsidR="00D47EDD" w:rsidRPr="00616295" w:rsidRDefault="00D47EDD" w:rsidP="00B91DDF">
      <w:pPr>
        <w:tabs>
          <w:tab w:val="right" w:pos="8460"/>
        </w:tabs>
        <w:ind w:left="720"/>
        <w:jc w:val="both"/>
        <w:sectPr w:rsidR="00D47EDD" w:rsidRPr="00616295" w:rsidSect="00735F3D">
          <w:headerReference w:type="even" r:id="rId53"/>
          <w:headerReference w:type="default" r:id="rId54"/>
          <w:headerReference w:type="first" r:id="rId55"/>
          <w:footnotePr>
            <w:numRestart w:val="eachSect"/>
          </w:footnotePr>
          <w:pgSz w:w="12242" w:h="15842" w:code="1"/>
          <w:pgMar w:top="1440" w:right="1440" w:bottom="1440" w:left="1728" w:header="720" w:footer="720" w:gutter="0"/>
          <w:cols w:space="708"/>
          <w:titlePg/>
          <w:docGrid w:linePitch="360"/>
        </w:sectPr>
      </w:pPr>
    </w:p>
    <w:p w14:paraId="1A740C04" w14:textId="77777777" w:rsidR="00D47EDD" w:rsidRPr="00616295" w:rsidRDefault="00D47EDD" w:rsidP="00D47EDD">
      <w:pPr>
        <w:jc w:val="center"/>
        <w:rPr>
          <w:rFonts w:ascii="Times New Roman Bold" w:hAnsi="Times New Roman Bold"/>
          <w:b/>
          <w:smallCaps/>
          <w:sz w:val="28"/>
          <w:szCs w:val="28"/>
        </w:rPr>
      </w:pPr>
      <w:r w:rsidRPr="00616295">
        <w:rPr>
          <w:rFonts w:ascii="Times New Roman Bold" w:hAnsi="Times New Roman Bold"/>
          <w:b/>
          <w:smallCaps/>
          <w:sz w:val="28"/>
          <w:szCs w:val="28"/>
        </w:rPr>
        <w:lastRenderedPageBreak/>
        <w:t>Form FIN-2 Summary of Costs</w:t>
      </w:r>
    </w:p>
    <w:p w14:paraId="70FDB36B" w14:textId="77777777" w:rsidR="00D47EDD" w:rsidRPr="00616295" w:rsidRDefault="00D47EDD" w:rsidP="000760A5">
      <w:pPr>
        <w:tabs>
          <w:tab w:val="right" w:pos="12960"/>
        </w:tabs>
        <w:jc w:val="both"/>
        <w:rPr>
          <w:bCs/>
          <w:u w:val="single"/>
        </w:rPr>
      </w:pPr>
      <w:r w:rsidRPr="00616295">
        <w:rPr>
          <w:bCs/>
          <w:u w:val="single"/>
        </w:rPr>
        <w:tab/>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D47EDD" w:rsidRPr="00616295" w14:paraId="4FA59671" w14:textId="77777777" w:rsidTr="004E7D1D">
        <w:trPr>
          <w:cantSplit/>
          <w:trHeight w:hRule="exact" w:val="397"/>
          <w:jc w:val="center"/>
        </w:trPr>
        <w:tc>
          <w:tcPr>
            <w:tcW w:w="4536" w:type="dxa"/>
            <w:vMerge w:val="restart"/>
            <w:tcBorders>
              <w:top w:val="double" w:sz="4" w:space="0" w:color="auto"/>
            </w:tcBorders>
            <w:vAlign w:val="center"/>
          </w:tcPr>
          <w:p w14:paraId="4FD8F207" w14:textId="77777777" w:rsidR="00D47EDD" w:rsidRPr="00616295" w:rsidRDefault="00D47EDD" w:rsidP="004E7D1D">
            <w:pPr>
              <w:pStyle w:val="Heading8"/>
              <w:keepNext w:val="0"/>
              <w:jc w:val="center"/>
              <w:rPr>
                <w:rFonts w:asciiTheme="minorHAnsi" w:hAnsiTheme="minorHAnsi"/>
                <w:sz w:val="22"/>
              </w:rPr>
            </w:pPr>
            <w:r w:rsidRPr="00616295">
              <w:rPr>
                <w:rFonts w:asciiTheme="minorHAnsi" w:hAnsiTheme="minorHAnsi"/>
                <w:sz w:val="22"/>
                <w:szCs w:val="22"/>
              </w:rPr>
              <w:t>Item</w:t>
            </w:r>
          </w:p>
        </w:tc>
        <w:tc>
          <w:tcPr>
            <w:tcW w:w="7940" w:type="dxa"/>
            <w:gridSpan w:val="4"/>
            <w:tcBorders>
              <w:top w:val="double" w:sz="4" w:space="0" w:color="auto"/>
              <w:bottom w:val="single" w:sz="8" w:space="0" w:color="auto"/>
            </w:tcBorders>
            <w:vAlign w:val="center"/>
          </w:tcPr>
          <w:p w14:paraId="50C9CE95" w14:textId="77777777" w:rsidR="00D47EDD" w:rsidRPr="00616295" w:rsidRDefault="00D47EDD" w:rsidP="004E7D1D">
            <w:pPr>
              <w:jc w:val="center"/>
              <w:rPr>
                <w:b/>
                <w:bCs/>
              </w:rPr>
            </w:pPr>
            <w:r w:rsidRPr="00616295">
              <w:rPr>
                <w:b/>
                <w:bCs/>
              </w:rPr>
              <w:t>Cost</w:t>
            </w:r>
          </w:p>
          <w:p w14:paraId="69071460" w14:textId="77777777" w:rsidR="00D47EDD" w:rsidRPr="00616295" w:rsidRDefault="00D47EDD" w:rsidP="004E7D1D">
            <w:pPr>
              <w:jc w:val="center"/>
              <w:rPr>
                <w:b/>
                <w:bCs/>
              </w:rPr>
            </w:pPr>
          </w:p>
        </w:tc>
      </w:tr>
      <w:tr w:rsidR="00D47EDD" w:rsidRPr="00616295" w14:paraId="59CFFE1C" w14:textId="77777777" w:rsidTr="004E7D1D">
        <w:trPr>
          <w:cantSplit/>
          <w:trHeight w:hRule="exact" w:val="641"/>
          <w:jc w:val="center"/>
        </w:trPr>
        <w:tc>
          <w:tcPr>
            <w:tcW w:w="4536" w:type="dxa"/>
            <w:vMerge/>
          </w:tcPr>
          <w:p w14:paraId="1E8958A6" w14:textId="77777777" w:rsidR="00D47EDD" w:rsidRPr="00616295" w:rsidRDefault="00D47EDD" w:rsidP="004E7D1D">
            <w:pPr>
              <w:spacing w:before="40"/>
              <w:rPr>
                <w:rFonts w:asciiTheme="minorHAnsi" w:hAnsiTheme="minorHAnsi"/>
              </w:rPr>
            </w:pPr>
          </w:p>
        </w:tc>
        <w:tc>
          <w:tcPr>
            <w:tcW w:w="7940" w:type="dxa"/>
            <w:gridSpan w:val="4"/>
            <w:tcBorders>
              <w:top w:val="single" w:sz="8" w:space="0" w:color="auto"/>
              <w:bottom w:val="single" w:sz="12" w:space="0" w:color="auto"/>
            </w:tcBorders>
            <w:vAlign w:val="center"/>
          </w:tcPr>
          <w:p w14:paraId="161AABDA" w14:textId="77777777" w:rsidR="00D47EDD" w:rsidRPr="00616295" w:rsidRDefault="00D47EDD" w:rsidP="004E7D1D">
            <w:pPr>
              <w:pStyle w:val="FootnoteText"/>
              <w:tabs>
                <w:tab w:val="left" w:pos="360"/>
              </w:tabs>
              <w:ind w:left="360" w:hanging="360"/>
            </w:pPr>
            <w:r w:rsidRPr="00616295">
              <w:t xml:space="preserve">{Consultant must state the proposed Costs in accordance with ITC </w:t>
            </w:r>
            <w:r w:rsidRPr="00616295">
              <w:rPr>
                <w:b/>
              </w:rPr>
              <w:t>16.4 of the Data Sheet</w:t>
            </w:r>
            <w:r w:rsidRPr="00616295">
              <w:t>; delete columns which are not used}</w:t>
            </w:r>
          </w:p>
          <w:p w14:paraId="183F91FB" w14:textId="77777777" w:rsidR="00D47EDD" w:rsidRPr="00616295" w:rsidRDefault="00D47EDD" w:rsidP="004E7D1D"/>
        </w:tc>
      </w:tr>
      <w:tr w:rsidR="00D47EDD" w:rsidRPr="00616295" w14:paraId="0F2530D0" w14:textId="77777777" w:rsidTr="004E7D1D">
        <w:trPr>
          <w:cantSplit/>
          <w:trHeight w:hRule="exact" w:val="993"/>
          <w:jc w:val="center"/>
        </w:trPr>
        <w:tc>
          <w:tcPr>
            <w:tcW w:w="4536" w:type="dxa"/>
            <w:vMerge/>
            <w:tcBorders>
              <w:bottom w:val="single" w:sz="12" w:space="0" w:color="auto"/>
            </w:tcBorders>
          </w:tcPr>
          <w:p w14:paraId="1B544D4B" w14:textId="77777777" w:rsidR="00D47EDD" w:rsidRPr="00616295" w:rsidRDefault="00D47EDD" w:rsidP="004E7D1D">
            <w:pPr>
              <w:spacing w:before="40"/>
              <w:rPr>
                <w:rFonts w:asciiTheme="minorHAnsi" w:hAnsiTheme="minorHAnsi"/>
              </w:rPr>
            </w:pPr>
          </w:p>
        </w:tc>
        <w:tc>
          <w:tcPr>
            <w:tcW w:w="1985" w:type="dxa"/>
            <w:tcBorders>
              <w:top w:val="single" w:sz="8" w:space="0" w:color="auto"/>
              <w:bottom w:val="single" w:sz="12" w:space="0" w:color="auto"/>
            </w:tcBorders>
            <w:vAlign w:val="center"/>
          </w:tcPr>
          <w:p w14:paraId="0C25F6EA" w14:textId="77777777" w:rsidR="00D47EDD" w:rsidRPr="00616295" w:rsidRDefault="00D47EDD" w:rsidP="004E7D1D">
            <w:r w:rsidRPr="00616295">
              <w:rPr>
                <w:sz w:val="22"/>
                <w:szCs w:val="22"/>
              </w:rPr>
              <w:t>{</w:t>
            </w:r>
            <w:r w:rsidRPr="00616295">
              <w:rPr>
                <w:i/>
                <w:iCs/>
                <w:sz w:val="22"/>
                <w:szCs w:val="22"/>
              </w:rPr>
              <w:t>Insert Foreign Currency # 1</w:t>
            </w:r>
            <w:r w:rsidRPr="00616295">
              <w:rPr>
                <w:sz w:val="22"/>
                <w:szCs w:val="22"/>
              </w:rPr>
              <w:t>}</w:t>
            </w:r>
          </w:p>
        </w:tc>
        <w:tc>
          <w:tcPr>
            <w:tcW w:w="1985" w:type="dxa"/>
            <w:tcBorders>
              <w:top w:val="single" w:sz="8" w:space="0" w:color="auto"/>
              <w:bottom w:val="single" w:sz="12" w:space="0" w:color="auto"/>
            </w:tcBorders>
            <w:vAlign w:val="center"/>
          </w:tcPr>
          <w:p w14:paraId="277E191F" w14:textId="77777777" w:rsidR="00D47EDD" w:rsidRPr="00616295" w:rsidRDefault="00D47EDD" w:rsidP="004E7D1D">
            <w:r w:rsidRPr="00616295">
              <w:rPr>
                <w:sz w:val="22"/>
                <w:szCs w:val="22"/>
              </w:rPr>
              <w:t>{</w:t>
            </w:r>
            <w:r w:rsidRPr="00616295">
              <w:rPr>
                <w:i/>
                <w:iCs/>
                <w:sz w:val="22"/>
                <w:szCs w:val="22"/>
              </w:rPr>
              <w:t>Insert Foreign Currency # 2, if used</w:t>
            </w:r>
            <w:r w:rsidRPr="00616295">
              <w:rPr>
                <w:sz w:val="22"/>
                <w:szCs w:val="22"/>
              </w:rPr>
              <w:t>}</w:t>
            </w:r>
          </w:p>
        </w:tc>
        <w:tc>
          <w:tcPr>
            <w:tcW w:w="1985" w:type="dxa"/>
            <w:tcBorders>
              <w:top w:val="single" w:sz="8" w:space="0" w:color="auto"/>
              <w:bottom w:val="single" w:sz="12" w:space="0" w:color="auto"/>
            </w:tcBorders>
            <w:vAlign w:val="center"/>
          </w:tcPr>
          <w:p w14:paraId="2B9670E3" w14:textId="77777777" w:rsidR="00D47EDD" w:rsidRPr="00616295" w:rsidRDefault="00D47EDD" w:rsidP="004E7D1D">
            <w:r w:rsidRPr="00616295">
              <w:rPr>
                <w:sz w:val="22"/>
                <w:szCs w:val="22"/>
              </w:rPr>
              <w:t>{</w:t>
            </w:r>
            <w:r w:rsidRPr="00616295">
              <w:rPr>
                <w:i/>
                <w:iCs/>
                <w:sz w:val="22"/>
                <w:szCs w:val="22"/>
              </w:rPr>
              <w:t>Insert Foreign Currency # 3, if used</w:t>
            </w:r>
            <w:r w:rsidRPr="00616295">
              <w:rPr>
                <w:sz w:val="22"/>
                <w:szCs w:val="22"/>
              </w:rPr>
              <w:t>}</w:t>
            </w:r>
          </w:p>
        </w:tc>
        <w:tc>
          <w:tcPr>
            <w:tcW w:w="1985" w:type="dxa"/>
            <w:tcBorders>
              <w:top w:val="single" w:sz="8" w:space="0" w:color="auto"/>
              <w:bottom w:val="single" w:sz="12" w:space="0" w:color="auto"/>
            </w:tcBorders>
            <w:vAlign w:val="center"/>
          </w:tcPr>
          <w:p w14:paraId="457577E6" w14:textId="77777777" w:rsidR="00D47EDD" w:rsidRPr="00616295" w:rsidRDefault="00D47EDD" w:rsidP="004E7D1D">
            <w:pPr>
              <w:rPr>
                <w:i/>
                <w:iCs/>
              </w:rPr>
            </w:pPr>
            <w:r w:rsidRPr="00616295">
              <w:t>{</w:t>
            </w:r>
            <w:r w:rsidRPr="00616295">
              <w:rPr>
                <w:i/>
                <w:iCs/>
              </w:rPr>
              <w:t>Insert</w:t>
            </w:r>
          </w:p>
          <w:p w14:paraId="46859EAD" w14:textId="77777777" w:rsidR="00D47EDD" w:rsidRPr="00616295" w:rsidRDefault="00D47EDD" w:rsidP="004E7D1D">
            <w:pPr>
              <w:rPr>
                <w:sz w:val="16"/>
                <w:szCs w:val="16"/>
              </w:rPr>
            </w:pPr>
            <w:r w:rsidRPr="00616295">
              <w:rPr>
                <w:i/>
                <w:iCs/>
              </w:rPr>
              <w:t xml:space="preserve"> Local Currency,</w:t>
            </w:r>
            <w:r w:rsidRPr="00616295">
              <w:rPr>
                <w:i/>
                <w:iCs/>
                <w:sz w:val="16"/>
                <w:szCs w:val="16"/>
              </w:rPr>
              <w:t xml:space="preserve"> if used and/or required (16.4 Data Sheet</w:t>
            </w:r>
            <w:r w:rsidRPr="00616295">
              <w:rPr>
                <w:sz w:val="16"/>
                <w:szCs w:val="16"/>
              </w:rPr>
              <w:t>}</w:t>
            </w:r>
          </w:p>
        </w:tc>
      </w:tr>
      <w:tr w:rsidR="00D47EDD" w:rsidRPr="00616295" w14:paraId="43AE6DAB" w14:textId="77777777" w:rsidTr="004E7D1D">
        <w:trPr>
          <w:cantSplit/>
          <w:trHeight w:hRule="exact" w:val="561"/>
          <w:jc w:val="center"/>
        </w:trPr>
        <w:tc>
          <w:tcPr>
            <w:tcW w:w="4536" w:type="dxa"/>
            <w:tcBorders>
              <w:bottom w:val="single" w:sz="12" w:space="0" w:color="auto"/>
            </w:tcBorders>
          </w:tcPr>
          <w:p w14:paraId="20CE4680" w14:textId="77777777" w:rsidR="00D47EDD" w:rsidRPr="00616295" w:rsidRDefault="00D47EDD" w:rsidP="004E7D1D">
            <w:pPr>
              <w:spacing w:before="40"/>
              <w:rPr>
                <w:rFonts w:asciiTheme="minorHAnsi" w:hAnsiTheme="minorHAnsi"/>
                <w:b/>
              </w:rPr>
            </w:pPr>
            <w:r w:rsidRPr="00616295">
              <w:rPr>
                <w:rFonts w:asciiTheme="minorHAnsi" w:hAnsiTheme="minorHAnsi"/>
                <w:b/>
                <w:sz w:val="22"/>
                <w:szCs w:val="22"/>
              </w:rPr>
              <w:t xml:space="preserve">Cost of the Financial Proposal </w:t>
            </w:r>
          </w:p>
        </w:tc>
        <w:tc>
          <w:tcPr>
            <w:tcW w:w="1985" w:type="dxa"/>
            <w:tcBorders>
              <w:top w:val="single" w:sz="8" w:space="0" w:color="auto"/>
              <w:bottom w:val="single" w:sz="12" w:space="0" w:color="auto"/>
            </w:tcBorders>
            <w:vAlign w:val="center"/>
          </w:tcPr>
          <w:p w14:paraId="2473530D" w14:textId="77777777" w:rsidR="00D47EDD" w:rsidRPr="00616295" w:rsidRDefault="00D47EDD" w:rsidP="004E7D1D">
            <w:pPr>
              <w:jc w:val="center"/>
              <w:rPr>
                <w:rFonts w:asciiTheme="minorHAnsi" w:hAnsiTheme="minorHAnsi"/>
                <w:b/>
              </w:rPr>
            </w:pPr>
          </w:p>
        </w:tc>
        <w:tc>
          <w:tcPr>
            <w:tcW w:w="1985" w:type="dxa"/>
            <w:tcBorders>
              <w:top w:val="single" w:sz="8" w:space="0" w:color="auto"/>
              <w:bottom w:val="single" w:sz="12" w:space="0" w:color="auto"/>
            </w:tcBorders>
            <w:vAlign w:val="center"/>
          </w:tcPr>
          <w:p w14:paraId="7745D630" w14:textId="77777777" w:rsidR="00D47EDD" w:rsidRPr="00616295" w:rsidRDefault="00D47EDD" w:rsidP="004E7D1D">
            <w:pPr>
              <w:jc w:val="center"/>
              <w:rPr>
                <w:rFonts w:asciiTheme="minorHAnsi" w:hAnsiTheme="minorHAnsi"/>
                <w:b/>
              </w:rPr>
            </w:pPr>
          </w:p>
        </w:tc>
        <w:tc>
          <w:tcPr>
            <w:tcW w:w="1985" w:type="dxa"/>
            <w:tcBorders>
              <w:top w:val="single" w:sz="8" w:space="0" w:color="auto"/>
              <w:bottom w:val="single" w:sz="12" w:space="0" w:color="auto"/>
            </w:tcBorders>
            <w:vAlign w:val="center"/>
          </w:tcPr>
          <w:p w14:paraId="4D36DFAE" w14:textId="77777777" w:rsidR="00D47EDD" w:rsidRPr="00616295" w:rsidRDefault="00D47EDD" w:rsidP="004E7D1D">
            <w:pPr>
              <w:jc w:val="center"/>
              <w:rPr>
                <w:rFonts w:asciiTheme="minorHAnsi" w:hAnsiTheme="minorHAnsi"/>
                <w:b/>
              </w:rPr>
            </w:pPr>
          </w:p>
        </w:tc>
        <w:tc>
          <w:tcPr>
            <w:tcW w:w="1985" w:type="dxa"/>
            <w:tcBorders>
              <w:top w:val="single" w:sz="8" w:space="0" w:color="auto"/>
              <w:bottom w:val="single" w:sz="12" w:space="0" w:color="auto"/>
            </w:tcBorders>
            <w:vAlign w:val="center"/>
          </w:tcPr>
          <w:p w14:paraId="4D2FF3F2" w14:textId="77777777" w:rsidR="00D47EDD" w:rsidRPr="00616295" w:rsidRDefault="00D47EDD" w:rsidP="004E7D1D">
            <w:pPr>
              <w:jc w:val="center"/>
              <w:rPr>
                <w:rFonts w:asciiTheme="minorHAnsi" w:hAnsiTheme="minorHAnsi"/>
                <w:b/>
                <w:sz w:val="16"/>
                <w:szCs w:val="16"/>
              </w:rPr>
            </w:pPr>
          </w:p>
        </w:tc>
      </w:tr>
      <w:tr w:rsidR="00D47EDD" w:rsidRPr="00616295" w14:paraId="42E86B5D" w14:textId="77777777" w:rsidTr="004E7D1D">
        <w:trPr>
          <w:cantSplit/>
          <w:trHeight w:hRule="exact" w:val="444"/>
          <w:jc w:val="center"/>
        </w:trPr>
        <w:tc>
          <w:tcPr>
            <w:tcW w:w="4536" w:type="dxa"/>
            <w:tcBorders>
              <w:bottom w:val="single" w:sz="12" w:space="0" w:color="auto"/>
            </w:tcBorders>
          </w:tcPr>
          <w:p w14:paraId="15B22266" w14:textId="77777777" w:rsidR="00D47EDD" w:rsidRPr="00616295" w:rsidRDefault="00D47EDD" w:rsidP="004E7D1D">
            <w:pPr>
              <w:spacing w:before="40"/>
              <w:jc w:val="center"/>
              <w:rPr>
                <w:rFonts w:asciiTheme="minorHAnsi" w:hAnsiTheme="minorHAnsi"/>
              </w:rPr>
            </w:pPr>
            <w:r w:rsidRPr="00616295">
              <w:rPr>
                <w:rFonts w:asciiTheme="minorHAnsi" w:hAnsiTheme="minorHAnsi"/>
                <w:sz w:val="22"/>
                <w:szCs w:val="22"/>
              </w:rPr>
              <w:t>Including:</w:t>
            </w:r>
          </w:p>
        </w:tc>
        <w:tc>
          <w:tcPr>
            <w:tcW w:w="1985" w:type="dxa"/>
            <w:tcBorders>
              <w:top w:val="single" w:sz="8" w:space="0" w:color="auto"/>
              <w:bottom w:val="single" w:sz="12" w:space="0" w:color="auto"/>
            </w:tcBorders>
            <w:vAlign w:val="center"/>
          </w:tcPr>
          <w:p w14:paraId="6DDE5E65" w14:textId="77777777" w:rsidR="00D47EDD" w:rsidRPr="00616295"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06D84381" w14:textId="77777777" w:rsidR="00D47EDD" w:rsidRPr="00616295"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31A25440" w14:textId="77777777" w:rsidR="00D47EDD" w:rsidRPr="00616295"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3B86F16B" w14:textId="77777777" w:rsidR="00D47EDD" w:rsidRPr="00616295" w:rsidRDefault="00D47EDD" w:rsidP="004E7D1D">
            <w:pPr>
              <w:rPr>
                <w:rFonts w:asciiTheme="minorHAnsi" w:hAnsiTheme="minorHAnsi"/>
              </w:rPr>
            </w:pPr>
          </w:p>
        </w:tc>
      </w:tr>
      <w:tr w:rsidR="00D47EDD" w:rsidRPr="00616295" w14:paraId="3E244810" w14:textId="77777777" w:rsidTr="004E7D1D">
        <w:trPr>
          <w:cantSplit/>
          <w:trHeight w:hRule="exact" w:val="444"/>
          <w:jc w:val="center"/>
        </w:trPr>
        <w:tc>
          <w:tcPr>
            <w:tcW w:w="4536" w:type="dxa"/>
            <w:tcBorders>
              <w:bottom w:val="single" w:sz="12" w:space="0" w:color="auto"/>
            </w:tcBorders>
          </w:tcPr>
          <w:p w14:paraId="696BB24A" w14:textId="77777777" w:rsidR="00D47EDD" w:rsidRPr="00616295" w:rsidRDefault="00D47EDD" w:rsidP="004E7D1D">
            <w:pPr>
              <w:spacing w:before="40"/>
              <w:jc w:val="center"/>
              <w:rPr>
                <w:rFonts w:asciiTheme="minorHAnsi" w:hAnsiTheme="minorHAnsi"/>
                <w:i/>
              </w:rPr>
            </w:pPr>
            <w:r w:rsidRPr="00616295">
              <w:rPr>
                <w:rFonts w:asciiTheme="minorHAnsi" w:hAnsiTheme="minorHAnsi"/>
                <w:sz w:val="22"/>
                <w:szCs w:val="22"/>
              </w:rPr>
              <w:t xml:space="preserve">(1) </w:t>
            </w:r>
            <w:r w:rsidRPr="00616295">
              <w:rPr>
                <w:rFonts w:asciiTheme="minorHAnsi" w:hAnsiTheme="minorHAnsi"/>
                <w:b/>
                <w:sz w:val="22"/>
                <w:szCs w:val="22"/>
              </w:rPr>
              <w:t xml:space="preserve">Remuneration </w:t>
            </w:r>
          </w:p>
        </w:tc>
        <w:tc>
          <w:tcPr>
            <w:tcW w:w="1985" w:type="dxa"/>
            <w:tcBorders>
              <w:top w:val="single" w:sz="8" w:space="0" w:color="auto"/>
              <w:bottom w:val="single" w:sz="12" w:space="0" w:color="auto"/>
            </w:tcBorders>
            <w:vAlign w:val="center"/>
          </w:tcPr>
          <w:p w14:paraId="63A3A31D" w14:textId="77777777" w:rsidR="00D47EDD" w:rsidRPr="00616295"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17B56E66" w14:textId="77777777" w:rsidR="00D47EDD" w:rsidRPr="00616295"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2658F0E2" w14:textId="77777777" w:rsidR="00D47EDD" w:rsidRPr="00616295"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3D1DDFEC" w14:textId="77777777" w:rsidR="00D47EDD" w:rsidRPr="00616295" w:rsidRDefault="00D47EDD" w:rsidP="004E7D1D">
            <w:pPr>
              <w:jc w:val="right"/>
              <w:rPr>
                <w:rFonts w:asciiTheme="minorHAnsi" w:hAnsiTheme="minorHAnsi"/>
              </w:rPr>
            </w:pPr>
          </w:p>
        </w:tc>
      </w:tr>
      <w:tr w:rsidR="00D47EDD" w:rsidRPr="00616295" w14:paraId="49EA4C8E" w14:textId="77777777" w:rsidTr="004E7D1D">
        <w:trPr>
          <w:cantSplit/>
          <w:trHeight w:hRule="exact" w:val="444"/>
          <w:jc w:val="center"/>
        </w:trPr>
        <w:tc>
          <w:tcPr>
            <w:tcW w:w="4536" w:type="dxa"/>
            <w:tcBorders>
              <w:bottom w:val="single" w:sz="12" w:space="0" w:color="auto"/>
            </w:tcBorders>
          </w:tcPr>
          <w:p w14:paraId="10ED53CC" w14:textId="77777777" w:rsidR="00D47EDD" w:rsidRPr="00616295" w:rsidRDefault="00D47EDD" w:rsidP="004E7D1D">
            <w:pPr>
              <w:spacing w:before="40"/>
              <w:jc w:val="center"/>
              <w:rPr>
                <w:rFonts w:asciiTheme="minorHAnsi" w:hAnsiTheme="minorHAnsi"/>
                <w:i/>
              </w:rPr>
            </w:pPr>
            <w:r w:rsidRPr="00616295">
              <w:rPr>
                <w:rFonts w:asciiTheme="minorHAnsi" w:hAnsiTheme="minorHAnsi"/>
                <w:sz w:val="22"/>
                <w:szCs w:val="22"/>
              </w:rPr>
              <w:t>(2)</w:t>
            </w:r>
            <w:r w:rsidRPr="00616295">
              <w:rPr>
                <w:rFonts w:asciiTheme="minorHAnsi" w:hAnsiTheme="minorHAnsi"/>
                <w:i/>
                <w:sz w:val="22"/>
                <w:szCs w:val="22"/>
              </w:rPr>
              <w:t xml:space="preserve"> </w:t>
            </w:r>
            <w:r w:rsidRPr="00616295">
              <w:rPr>
                <w:rFonts w:asciiTheme="minorHAnsi" w:hAnsiTheme="minorHAnsi"/>
                <w:b/>
                <w:sz w:val="22"/>
                <w:szCs w:val="22"/>
              </w:rPr>
              <w:t>Reimbursables</w:t>
            </w:r>
          </w:p>
        </w:tc>
        <w:tc>
          <w:tcPr>
            <w:tcW w:w="1985" w:type="dxa"/>
            <w:tcBorders>
              <w:top w:val="single" w:sz="8" w:space="0" w:color="auto"/>
              <w:bottom w:val="single" w:sz="12" w:space="0" w:color="auto"/>
            </w:tcBorders>
            <w:vAlign w:val="center"/>
          </w:tcPr>
          <w:p w14:paraId="7BB4859C" w14:textId="77777777" w:rsidR="00D47EDD" w:rsidRPr="00616295"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57769CF8" w14:textId="77777777" w:rsidR="00D47EDD" w:rsidRPr="00616295"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7C70B420" w14:textId="77777777" w:rsidR="00D47EDD" w:rsidRPr="00616295"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0ABB2E42" w14:textId="77777777" w:rsidR="00D47EDD" w:rsidRPr="00616295" w:rsidRDefault="00D47EDD" w:rsidP="004E7D1D">
            <w:pPr>
              <w:jc w:val="right"/>
              <w:rPr>
                <w:rFonts w:asciiTheme="minorHAnsi" w:hAnsiTheme="minorHAnsi"/>
              </w:rPr>
            </w:pPr>
          </w:p>
        </w:tc>
      </w:tr>
      <w:tr w:rsidR="00D47EDD" w:rsidRPr="00616295" w14:paraId="6F99A2BB" w14:textId="77777777" w:rsidTr="004E7D1D">
        <w:trPr>
          <w:cantSplit/>
          <w:jc w:val="center"/>
        </w:trPr>
        <w:tc>
          <w:tcPr>
            <w:tcW w:w="4536" w:type="dxa"/>
            <w:tcBorders>
              <w:bottom w:val="single" w:sz="12" w:space="0" w:color="auto"/>
            </w:tcBorders>
          </w:tcPr>
          <w:p w14:paraId="3C87AE5D" w14:textId="77777777" w:rsidR="00D47EDD" w:rsidRPr="00616295" w:rsidRDefault="00D47EDD" w:rsidP="004E7D1D">
            <w:pPr>
              <w:spacing w:before="40"/>
              <w:rPr>
                <w:rFonts w:asciiTheme="minorHAnsi" w:hAnsiTheme="minorHAnsi"/>
                <w:b/>
                <w:u w:val="single"/>
              </w:rPr>
            </w:pPr>
            <w:r w:rsidRPr="00616295">
              <w:rPr>
                <w:rFonts w:asciiTheme="minorHAnsi" w:hAnsiTheme="minorHAnsi"/>
                <w:b/>
                <w:sz w:val="22"/>
                <w:szCs w:val="22"/>
                <w:u w:val="single"/>
              </w:rPr>
              <w:t>Total Cost of the Financial Proposal:</w:t>
            </w:r>
          </w:p>
          <w:p w14:paraId="3C390A44" w14:textId="77777777" w:rsidR="00D47EDD" w:rsidRPr="00616295" w:rsidRDefault="00D47EDD" w:rsidP="004E7D1D">
            <w:pPr>
              <w:spacing w:before="40" w:after="80"/>
              <w:rPr>
                <w:rFonts w:asciiTheme="minorHAnsi" w:hAnsiTheme="minorHAnsi"/>
              </w:rPr>
            </w:pPr>
            <w:r w:rsidRPr="00616295">
              <w:rPr>
                <w:rFonts w:asciiTheme="minorHAnsi" w:hAnsiTheme="minorHAnsi"/>
                <w:sz w:val="22"/>
                <w:szCs w:val="22"/>
              </w:rPr>
              <w:t>{Should match the amount in Form FIN-1}</w:t>
            </w:r>
          </w:p>
        </w:tc>
        <w:tc>
          <w:tcPr>
            <w:tcW w:w="1985" w:type="dxa"/>
            <w:tcBorders>
              <w:top w:val="single" w:sz="8" w:space="0" w:color="auto"/>
              <w:bottom w:val="single" w:sz="12" w:space="0" w:color="auto"/>
            </w:tcBorders>
            <w:vAlign w:val="center"/>
          </w:tcPr>
          <w:p w14:paraId="734B9C6E" w14:textId="77777777" w:rsidR="00D47EDD" w:rsidRPr="00616295"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36BD1DF9" w14:textId="77777777" w:rsidR="00D47EDD" w:rsidRPr="00616295"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1033B699" w14:textId="77777777" w:rsidR="00D47EDD" w:rsidRPr="00616295"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2AF0B698" w14:textId="77777777" w:rsidR="00D47EDD" w:rsidRPr="00616295" w:rsidRDefault="00D47EDD" w:rsidP="004E7D1D">
            <w:pPr>
              <w:rPr>
                <w:rFonts w:asciiTheme="minorHAnsi" w:hAnsiTheme="minorHAnsi"/>
              </w:rPr>
            </w:pPr>
          </w:p>
        </w:tc>
      </w:tr>
      <w:tr w:rsidR="00D47EDD" w:rsidRPr="00616295" w14:paraId="7AD247FA" w14:textId="77777777" w:rsidTr="004E7D1D">
        <w:trPr>
          <w:cantSplit/>
          <w:trHeight w:hRule="exact" w:val="444"/>
          <w:jc w:val="center"/>
        </w:trPr>
        <w:tc>
          <w:tcPr>
            <w:tcW w:w="12476" w:type="dxa"/>
            <w:gridSpan w:val="5"/>
            <w:tcBorders>
              <w:bottom w:val="single" w:sz="12" w:space="0" w:color="auto"/>
            </w:tcBorders>
          </w:tcPr>
          <w:p w14:paraId="7404E501" w14:textId="77777777" w:rsidR="00D47EDD" w:rsidRPr="00616295" w:rsidRDefault="00D47EDD" w:rsidP="004E7D1D">
            <w:pPr>
              <w:rPr>
                <w:rFonts w:asciiTheme="minorHAnsi" w:hAnsiTheme="minorHAnsi"/>
              </w:rPr>
            </w:pPr>
            <w:r w:rsidRPr="00616295">
              <w:rPr>
                <w:rFonts w:asciiTheme="minorHAnsi" w:hAnsiTheme="minorHAnsi"/>
                <w:b/>
                <w:sz w:val="22"/>
                <w:szCs w:val="22"/>
              </w:rPr>
              <w:t>Indirect Local Tax Estimates – to be discussed and finalized at the negotiations if the Contract is awarded</w:t>
            </w:r>
          </w:p>
        </w:tc>
      </w:tr>
      <w:tr w:rsidR="00D47EDD" w:rsidRPr="00616295" w14:paraId="251675BA" w14:textId="77777777" w:rsidTr="004E7D1D">
        <w:trPr>
          <w:cantSplit/>
          <w:trHeight w:hRule="exact" w:val="741"/>
          <w:jc w:val="center"/>
        </w:trPr>
        <w:tc>
          <w:tcPr>
            <w:tcW w:w="4536" w:type="dxa"/>
            <w:tcBorders>
              <w:bottom w:val="single" w:sz="12" w:space="0" w:color="auto"/>
            </w:tcBorders>
          </w:tcPr>
          <w:p w14:paraId="70204252" w14:textId="77777777" w:rsidR="00D47EDD" w:rsidRPr="00616295" w:rsidRDefault="00D47EDD" w:rsidP="00306B1A">
            <w:pPr>
              <w:pStyle w:val="Header"/>
              <w:numPr>
                <w:ilvl w:val="0"/>
                <w:numId w:val="7"/>
              </w:numPr>
              <w:pBdr>
                <w:bottom w:val="none" w:sz="0" w:space="0" w:color="auto"/>
              </w:pBdr>
              <w:tabs>
                <w:tab w:val="clear" w:pos="9000"/>
              </w:tabs>
              <w:spacing w:before="40"/>
              <w:ind w:right="0"/>
              <w:rPr>
                <w:rFonts w:asciiTheme="minorHAnsi" w:hAnsiTheme="minorHAnsi"/>
                <w:sz w:val="22"/>
                <w:szCs w:val="22"/>
              </w:rPr>
            </w:pPr>
            <w:r w:rsidRPr="00616295">
              <w:rPr>
                <w:rFonts w:asciiTheme="minorHAnsi" w:hAnsiTheme="minorHAnsi"/>
                <w:sz w:val="22"/>
                <w:szCs w:val="22"/>
              </w:rPr>
              <w:t>{insert type of tax</w:t>
            </w:r>
            <w:r w:rsidRPr="00616295">
              <w:rPr>
                <w:rFonts w:asciiTheme="minorHAnsi" w:hAnsiTheme="minorHAnsi"/>
                <w:sz w:val="22"/>
                <w:szCs w:val="22"/>
                <w:vertAlign w:val="superscript"/>
              </w:rPr>
              <w:t xml:space="preserve">. </w:t>
            </w:r>
            <w:r w:rsidRPr="00616295">
              <w:rPr>
                <w:rFonts w:asciiTheme="minorHAnsi" w:hAnsiTheme="minorHAnsi"/>
                <w:sz w:val="22"/>
                <w:szCs w:val="22"/>
              </w:rPr>
              <w:t>e.g., VAT or sales tax}</w:t>
            </w:r>
          </w:p>
          <w:p w14:paraId="209D3169" w14:textId="77777777" w:rsidR="00D47EDD" w:rsidRPr="00616295" w:rsidRDefault="00D47EDD" w:rsidP="004E7D1D">
            <w:pPr>
              <w:spacing w:before="40"/>
              <w:jc w:val="center"/>
              <w:rPr>
                <w:rFonts w:asciiTheme="minorHAnsi" w:hAnsiTheme="minorHAnsi"/>
              </w:rPr>
            </w:pPr>
          </w:p>
        </w:tc>
        <w:tc>
          <w:tcPr>
            <w:tcW w:w="1985" w:type="dxa"/>
            <w:tcBorders>
              <w:top w:val="single" w:sz="8" w:space="0" w:color="auto"/>
              <w:bottom w:val="single" w:sz="12" w:space="0" w:color="auto"/>
            </w:tcBorders>
            <w:vAlign w:val="center"/>
          </w:tcPr>
          <w:p w14:paraId="497D5918" w14:textId="77777777" w:rsidR="00D47EDD" w:rsidRPr="00616295"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68CFC04A" w14:textId="77777777" w:rsidR="00D47EDD" w:rsidRPr="00616295"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0510B72B" w14:textId="77777777" w:rsidR="00D47EDD" w:rsidRPr="00616295"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6D4FAFC1" w14:textId="77777777" w:rsidR="00D47EDD" w:rsidRPr="00616295" w:rsidRDefault="00D47EDD" w:rsidP="004E7D1D">
            <w:pPr>
              <w:rPr>
                <w:rFonts w:asciiTheme="minorHAnsi" w:hAnsiTheme="minorHAnsi"/>
              </w:rPr>
            </w:pPr>
          </w:p>
        </w:tc>
      </w:tr>
      <w:tr w:rsidR="00D47EDD" w:rsidRPr="00616295" w14:paraId="6E1D383F" w14:textId="77777777" w:rsidTr="004E7D1D">
        <w:trPr>
          <w:cantSplit/>
          <w:trHeight w:hRule="exact" w:val="723"/>
          <w:jc w:val="center"/>
        </w:trPr>
        <w:tc>
          <w:tcPr>
            <w:tcW w:w="4536" w:type="dxa"/>
            <w:tcBorders>
              <w:bottom w:val="single" w:sz="12" w:space="0" w:color="auto"/>
            </w:tcBorders>
          </w:tcPr>
          <w:p w14:paraId="69AF28B9" w14:textId="77777777" w:rsidR="00D47EDD" w:rsidRPr="00616295" w:rsidRDefault="00D47EDD" w:rsidP="00306B1A">
            <w:pPr>
              <w:pStyle w:val="Header"/>
              <w:numPr>
                <w:ilvl w:val="0"/>
                <w:numId w:val="7"/>
              </w:numPr>
              <w:pBdr>
                <w:bottom w:val="none" w:sz="0" w:space="0" w:color="auto"/>
              </w:pBdr>
              <w:tabs>
                <w:tab w:val="clear" w:pos="9000"/>
              </w:tabs>
              <w:spacing w:before="40"/>
              <w:ind w:right="0"/>
              <w:rPr>
                <w:rFonts w:asciiTheme="minorHAnsi" w:hAnsiTheme="minorHAnsi"/>
                <w:sz w:val="22"/>
                <w:szCs w:val="22"/>
              </w:rPr>
            </w:pPr>
            <w:r w:rsidRPr="00616295">
              <w:rPr>
                <w:rFonts w:asciiTheme="minorHAnsi" w:hAnsiTheme="minorHAnsi"/>
                <w:sz w:val="22"/>
                <w:szCs w:val="22"/>
              </w:rPr>
              <w:t>{e.g., income tax on non-resident experts}</w:t>
            </w:r>
            <w:r w:rsidRPr="00616295">
              <w:rPr>
                <w:rFonts w:asciiTheme="minorHAnsi" w:hAnsiTheme="minorHAnsi"/>
                <w:sz w:val="22"/>
                <w:szCs w:val="22"/>
                <w:vertAlign w:val="superscript"/>
              </w:rPr>
              <w:t xml:space="preserve"> </w:t>
            </w:r>
          </w:p>
          <w:p w14:paraId="7FBA3E55" w14:textId="77777777" w:rsidR="00D47EDD" w:rsidRPr="00616295" w:rsidRDefault="00D47EDD" w:rsidP="004E7D1D">
            <w:pPr>
              <w:spacing w:before="40"/>
              <w:jc w:val="center"/>
              <w:rPr>
                <w:rFonts w:asciiTheme="minorHAnsi" w:hAnsiTheme="minorHAnsi"/>
              </w:rPr>
            </w:pPr>
          </w:p>
        </w:tc>
        <w:tc>
          <w:tcPr>
            <w:tcW w:w="1985" w:type="dxa"/>
            <w:tcBorders>
              <w:top w:val="single" w:sz="8" w:space="0" w:color="auto"/>
              <w:bottom w:val="single" w:sz="12" w:space="0" w:color="auto"/>
            </w:tcBorders>
            <w:vAlign w:val="center"/>
          </w:tcPr>
          <w:p w14:paraId="26F6501F" w14:textId="77777777" w:rsidR="00D47EDD" w:rsidRPr="00616295"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526C77DF" w14:textId="77777777" w:rsidR="00D47EDD" w:rsidRPr="00616295"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263F9236" w14:textId="77777777" w:rsidR="00D47EDD" w:rsidRPr="00616295"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6FD8E02E" w14:textId="77777777" w:rsidR="00D47EDD" w:rsidRPr="00616295" w:rsidRDefault="00D47EDD" w:rsidP="004E7D1D">
            <w:pPr>
              <w:rPr>
                <w:rFonts w:asciiTheme="minorHAnsi" w:hAnsiTheme="minorHAnsi"/>
              </w:rPr>
            </w:pPr>
          </w:p>
        </w:tc>
      </w:tr>
      <w:tr w:rsidR="00D47EDD" w:rsidRPr="00616295" w14:paraId="5445B661" w14:textId="77777777" w:rsidTr="004E7D1D">
        <w:trPr>
          <w:cantSplit/>
          <w:trHeight w:hRule="exact" w:val="606"/>
          <w:jc w:val="center"/>
        </w:trPr>
        <w:tc>
          <w:tcPr>
            <w:tcW w:w="4536" w:type="dxa"/>
            <w:tcBorders>
              <w:bottom w:val="single" w:sz="12" w:space="0" w:color="auto"/>
            </w:tcBorders>
          </w:tcPr>
          <w:p w14:paraId="7203CCAF" w14:textId="77777777" w:rsidR="00D47EDD" w:rsidRPr="00616295" w:rsidRDefault="00D47EDD" w:rsidP="00306B1A">
            <w:pPr>
              <w:pStyle w:val="Header"/>
              <w:numPr>
                <w:ilvl w:val="0"/>
                <w:numId w:val="7"/>
              </w:numPr>
              <w:pBdr>
                <w:bottom w:val="none" w:sz="0" w:space="0" w:color="auto"/>
              </w:pBdr>
              <w:tabs>
                <w:tab w:val="clear" w:pos="9000"/>
              </w:tabs>
              <w:spacing w:before="40"/>
              <w:ind w:right="0"/>
              <w:rPr>
                <w:rFonts w:asciiTheme="minorHAnsi" w:hAnsiTheme="minorHAnsi"/>
                <w:sz w:val="22"/>
                <w:szCs w:val="22"/>
              </w:rPr>
            </w:pPr>
            <w:r w:rsidRPr="00616295">
              <w:rPr>
                <w:rFonts w:asciiTheme="minorHAnsi" w:hAnsiTheme="minorHAnsi"/>
                <w:sz w:val="22"/>
                <w:szCs w:val="22"/>
              </w:rPr>
              <w:t xml:space="preserve">{insert type of tax} </w:t>
            </w:r>
          </w:p>
        </w:tc>
        <w:tc>
          <w:tcPr>
            <w:tcW w:w="1985" w:type="dxa"/>
            <w:tcBorders>
              <w:top w:val="single" w:sz="8" w:space="0" w:color="auto"/>
              <w:bottom w:val="single" w:sz="12" w:space="0" w:color="auto"/>
            </w:tcBorders>
            <w:vAlign w:val="center"/>
          </w:tcPr>
          <w:p w14:paraId="16D042E6" w14:textId="77777777" w:rsidR="00D47EDD" w:rsidRPr="00616295"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4EA325A1" w14:textId="77777777" w:rsidR="00D47EDD" w:rsidRPr="00616295"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63E7748B" w14:textId="77777777" w:rsidR="00D47EDD" w:rsidRPr="00616295"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416ED748" w14:textId="77777777" w:rsidR="00D47EDD" w:rsidRPr="00616295" w:rsidRDefault="00D47EDD" w:rsidP="004E7D1D">
            <w:pPr>
              <w:rPr>
                <w:rFonts w:asciiTheme="minorHAnsi" w:hAnsiTheme="minorHAnsi"/>
              </w:rPr>
            </w:pPr>
          </w:p>
        </w:tc>
      </w:tr>
      <w:tr w:rsidR="00D47EDD" w:rsidRPr="00616295" w14:paraId="6B5B2B5E" w14:textId="77777777" w:rsidTr="000760A5">
        <w:trPr>
          <w:trHeight w:val="381"/>
          <w:jc w:val="center"/>
        </w:trPr>
        <w:tc>
          <w:tcPr>
            <w:tcW w:w="4536" w:type="dxa"/>
            <w:tcBorders>
              <w:top w:val="single" w:sz="12" w:space="0" w:color="auto"/>
              <w:bottom w:val="double" w:sz="4" w:space="0" w:color="auto"/>
            </w:tcBorders>
            <w:vAlign w:val="center"/>
          </w:tcPr>
          <w:p w14:paraId="11727D2F" w14:textId="77777777" w:rsidR="00D47EDD" w:rsidRPr="00616295" w:rsidRDefault="00D47EDD" w:rsidP="004E7D1D">
            <w:pPr>
              <w:pStyle w:val="Header"/>
              <w:spacing w:before="40"/>
              <w:rPr>
                <w:rFonts w:asciiTheme="minorHAnsi" w:hAnsiTheme="minorHAnsi"/>
                <w:sz w:val="22"/>
                <w:szCs w:val="22"/>
                <w:u w:val="single"/>
              </w:rPr>
            </w:pPr>
            <w:r w:rsidRPr="00616295">
              <w:rPr>
                <w:rFonts w:asciiTheme="minorHAnsi" w:hAnsiTheme="minorHAnsi"/>
                <w:sz w:val="22"/>
                <w:szCs w:val="22"/>
                <w:u w:val="single"/>
              </w:rPr>
              <w:t>Total Estimate for Indirect Local Tax:</w:t>
            </w:r>
          </w:p>
          <w:p w14:paraId="703934A9" w14:textId="77777777" w:rsidR="00D47EDD" w:rsidRPr="00616295" w:rsidRDefault="00D47EDD" w:rsidP="004E7D1D">
            <w:pPr>
              <w:pStyle w:val="Header"/>
              <w:spacing w:before="40"/>
              <w:rPr>
                <w:rFonts w:asciiTheme="minorHAnsi" w:hAnsiTheme="minorHAnsi"/>
                <w:sz w:val="22"/>
                <w:szCs w:val="22"/>
              </w:rPr>
            </w:pPr>
          </w:p>
        </w:tc>
        <w:tc>
          <w:tcPr>
            <w:tcW w:w="1985" w:type="dxa"/>
            <w:tcBorders>
              <w:top w:val="single" w:sz="12" w:space="0" w:color="auto"/>
              <w:bottom w:val="double" w:sz="4" w:space="0" w:color="auto"/>
            </w:tcBorders>
            <w:vAlign w:val="center"/>
          </w:tcPr>
          <w:p w14:paraId="5DA62743" w14:textId="77777777" w:rsidR="00D47EDD" w:rsidRPr="00616295" w:rsidRDefault="00D47EDD" w:rsidP="004E7D1D">
            <w:pPr>
              <w:spacing w:before="40"/>
              <w:rPr>
                <w:rFonts w:asciiTheme="minorHAnsi" w:hAnsiTheme="minorHAnsi"/>
              </w:rPr>
            </w:pPr>
          </w:p>
        </w:tc>
        <w:tc>
          <w:tcPr>
            <w:tcW w:w="1985" w:type="dxa"/>
            <w:tcBorders>
              <w:top w:val="single" w:sz="12" w:space="0" w:color="auto"/>
              <w:bottom w:val="double" w:sz="4" w:space="0" w:color="auto"/>
            </w:tcBorders>
            <w:vAlign w:val="center"/>
          </w:tcPr>
          <w:p w14:paraId="4A3D1686" w14:textId="77777777" w:rsidR="00D47EDD" w:rsidRPr="00616295" w:rsidRDefault="00D47EDD" w:rsidP="004E7D1D">
            <w:pPr>
              <w:spacing w:before="40"/>
              <w:rPr>
                <w:rFonts w:asciiTheme="minorHAnsi" w:hAnsiTheme="minorHAnsi"/>
              </w:rPr>
            </w:pPr>
          </w:p>
        </w:tc>
        <w:tc>
          <w:tcPr>
            <w:tcW w:w="1985" w:type="dxa"/>
            <w:tcBorders>
              <w:top w:val="single" w:sz="12" w:space="0" w:color="auto"/>
              <w:bottom w:val="double" w:sz="4" w:space="0" w:color="auto"/>
            </w:tcBorders>
            <w:vAlign w:val="center"/>
          </w:tcPr>
          <w:p w14:paraId="2495DCB6" w14:textId="77777777" w:rsidR="00D47EDD" w:rsidRPr="00616295" w:rsidRDefault="00D47EDD" w:rsidP="004E7D1D">
            <w:pPr>
              <w:spacing w:before="40"/>
              <w:rPr>
                <w:rFonts w:asciiTheme="minorHAnsi" w:hAnsiTheme="minorHAnsi"/>
              </w:rPr>
            </w:pPr>
          </w:p>
        </w:tc>
        <w:tc>
          <w:tcPr>
            <w:tcW w:w="1985" w:type="dxa"/>
            <w:tcBorders>
              <w:top w:val="single" w:sz="12" w:space="0" w:color="auto"/>
              <w:bottom w:val="double" w:sz="4" w:space="0" w:color="auto"/>
            </w:tcBorders>
            <w:vAlign w:val="center"/>
          </w:tcPr>
          <w:p w14:paraId="2440F747" w14:textId="77777777" w:rsidR="00D47EDD" w:rsidRPr="00616295" w:rsidRDefault="00D47EDD" w:rsidP="004E7D1D">
            <w:pPr>
              <w:spacing w:before="40"/>
              <w:rPr>
                <w:rFonts w:asciiTheme="minorHAnsi" w:hAnsiTheme="minorHAnsi"/>
              </w:rPr>
            </w:pPr>
          </w:p>
        </w:tc>
      </w:tr>
    </w:tbl>
    <w:p w14:paraId="239BA76B" w14:textId="77777777" w:rsidR="00D47EDD" w:rsidRPr="00616295" w:rsidRDefault="00D47EDD" w:rsidP="00D47EDD">
      <w:pPr>
        <w:pStyle w:val="Heading4"/>
        <w:keepNext w:val="0"/>
        <w:jc w:val="center"/>
      </w:pPr>
    </w:p>
    <w:p w14:paraId="25726780" w14:textId="77777777" w:rsidR="000B5EDC" w:rsidRPr="00616295" w:rsidRDefault="00D47EDD" w:rsidP="007C7EBA">
      <w:pPr>
        <w:jc w:val="center"/>
      </w:pPr>
      <w:r w:rsidRPr="00616295">
        <w:rPr>
          <w:b/>
          <w:sz w:val="20"/>
          <w:szCs w:val="20"/>
        </w:rPr>
        <w:t>Footnote: Payments will be made in the currency(</w:t>
      </w:r>
      <w:proofErr w:type="spellStart"/>
      <w:r w:rsidRPr="00616295">
        <w:rPr>
          <w:b/>
          <w:sz w:val="20"/>
          <w:szCs w:val="20"/>
        </w:rPr>
        <w:t>ies</w:t>
      </w:r>
      <w:proofErr w:type="spellEnd"/>
      <w:r w:rsidRPr="00616295">
        <w:rPr>
          <w:b/>
          <w:sz w:val="20"/>
          <w:szCs w:val="20"/>
        </w:rPr>
        <w:t>) expressed above (Reference to ITC 16.4).</w:t>
      </w:r>
    </w:p>
    <w:p w14:paraId="30F952BF" w14:textId="77777777" w:rsidR="000B25C5" w:rsidRPr="00616295" w:rsidRDefault="000B25C5">
      <w:pPr>
        <w:rPr>
          <w:rFonts w:ascii="Times New Roman Bold" w:hAnsi="Times New Roman Bold"/>
          <w:smallCaps/>
          <w:sz w:val="28"/>
          <w:szCs w:val="28"/>
        </w:rPr>
      </w:pPr>
      <w:r w:rsidRPr="00616295">
        <w:rPr>
          <w:rFonts w:ascii="Times New Roman Bold" w:hAnsi="Times New Roman Bold"/>
          <w:smallCaps/>
          <w:sz w:val="28"/>
          <w:szCs w:val="28"/>
        </w:rPr>
        <w:br w:type="page"/>
      </w:r>
    </w:p>
    <w:p w14:paraId="67E83A88" w14:textId="79052823" w:rsidR="00EE0C45" w:rsidRPr="00616295" w:rsidRDefault="000B25C5" w:rsidP="00EE0C45">
      <w:pPr>
        <w:jc w:val="center"/>
        <w:rPr>
          <w:smallCaps/>
          <w:sz w:val="28"/>
        </w:rPr>
      </w:pPr>
      <w:r w:rsidRPr="00616295">
        <w:rPr>
          <w:rFonts w:ascii="Times New Roman Bold" w:hAnsi="Times New Roman Bold"/>
          <w:smallCaps/>
          <w:sz w:val="28"/>
          <w:szCs w:val="28"/>
        </w:rPr>
        <w:lastRenderedPageBreak/>
        <w:t>FORM FIN</w:t>
      </w:r>
      <w:r w:rsidR="00EE0C45" w:rsidRPr="00616295">
        <w:rPr>
          <w:rFonts w:ascii="Times New Roman Bold" w:hAnsi="Times New Roman Bold"/>
          <w:smallCaps/>
          <w:sz w:val="28"/>
          <w:szCs w:val="28"/>
        </w:rPr>
        <w:t>-</w:t>
      </w:r>
      <w:r w:rsidR="00A93F28" w:rsidRPr="00616295">
        <w:rPr>
          <w:rFonts w:ascii="Times New Roman Bold" w:hAnsi="Times New Roman Bold"/>
          <w:smallCaps/>
          <w:sz w:val="28"/>
          <w:szCs w:val="28"/>
        </w:rPr>
        <w:t>3 BREAKDOWN</w:t>
      </w:r>
      <w:r w:rsidR="00EE0C45" w:rsidRPr="00616295">
        <w:rPr>
          <w:rFonts w:ascii="Times New Roman Bold" w:hAnsi="Times New Roman Bold"/>
          <w:smallCaps/>
          <w:sz w:val="28"/>
          <w:szCs w:val="28"/>
        </w:rPr>
        <w:t xml:space="preserve"> of Remuneration</w:t>
      </w:r>
    </w:p>
    <w:p w14:paraId="531A68BE" w14:textId="77777777" w:rsidR="00EE0C45" w:rsidRPr="00616295" w:rsidRDefault="00EE0C45" w:rsidP="00EE0C45"/>
    <w:p w14:paraId="37312C19" w14:textId="77777777" w:rsidR="00EE0C45" w:rsidRPr="00616295" w:rsidRDefault="00EE0C45" w:rsidP="00EE0C45">
      <w:pPr>
        <w:jc w:val="both"/>
      </w:pPr>
      <w:r w:rsidRPr="00616295">
        <w:t xml:space="preserve">When used for Lump-Sum contract assignment, information to be provided in this Form shall only be used to demonstrate the basis for the calculation of the Contract’s ceiling amount; to calculate applicable taxes at contract negotiations; and, if needed, to establish payments to the Consultant for possible additional services requested by the Client. This Form shall not be used as a basis for payments under Lump-Sum contracts </w:t>
      </w:r>
    </w:p>
    <w:p w14:paraId="74758436" w14:textId="77777777" w:rsidR="000B25C5" w:rsidRPr="00616295" w:rsidRDefault="000B25C5" w:rsidP="00EE0C45">
      <w:pPr>
        <w:jc w:val="both"/>
      </w:pPr>
    </w:p>
    <w:tbl>
      <w:tblPr>
        <w:tblW w:w="13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1190"/>
        <w:gridCol w:w="1440"/>
        <w:gridCol w:w="1260"/>
      </w:tblGrid>
      <w:tr w:rsidR="00EE0C45" w:rsidRPr="00616295" w14:paraId="3DD678A1" w14:textId="77777777" w:rsidTr="007C7EBA">
        <w:trPr>
          <w:cantSplit/>
          <w:trHeight w:val="542"/>
          <w:jc w:val="center"/>
        </w:trPr>
        <w:tc>
          <w:tcPr>
            <w:tcW w:w="13359" w:type="dxa"/>
            <w:gridSpan w:val="9"/>
            <w:tcBorders>
              <w:top w:val="double" w:sz="4" w:space="0" w:color="auto"/>
              <w:bottom w:val="double" w:sz="4" w:space="0" w:color="auto"/>
            </w:tcBorders>
          </w:tcPr>
          <w:p w14:paraId="5B5DF03F" w14:textId="77777777" w:rsidR="00EE0C45" w:rsidRPr="00616295" w:rsidRDefault="00EE0C45" w:rsidP="00EE0C45">
            <w:pPr>
              <w:pStyle w:val="Header"/>
              <w:tabs>
                <w:tab w:val="right" w:pos="12070"/>
              </w:tabs>
              <w:spacing w:before="120" w:after="120"/>
              <w:rPr>
                <w:rFonts w:asciiTheme="minorHAnsi" w:hAnsiTheme="minorHAnsi"/>
                <w:u w:val="single"/>
              </w:rPr>
            </w:pPr>
            <w:r w:rsidRPr="00616295">
              <w:rPr>
                <w:rFonts w:asciiTheme="minorHAnsi" w:hAnsiTheme="minorHAnsi"/>
                <w:b/>
                <w:bCs/>
              </w:rPr>
              <w:t>A. Remuneration</w:t>
            </w:r>
            <w:r w:rsidRPr="00616295">
              <w:rPr>
                <w:rFonts w:asciiTheme="minorHAnsi" w:hAnsiTheme="minorHAnsi"/>
              </w:rPr>
              <w:t xml:space="preserve"> </w:t>
            </w:r>
            <w:r w:rsidRPr="00616295">
              <w:rPr>
                <w:rFonts w:asciiTheme="minorHAnsi" w:hAnsiTheme="minorHAnsi"/>
                <w:u w:val="single"/>
              </w:rPr>
              <w:tab/>
            </w:r>
          </w:p>
        </w:tc>
      </w:tr>
      <w:tr w:rsidR="00EE0C45" w:rsidRPr="00616295" w14:paraId="3C02D95A" w14:textId="77777777" w:rsidTr="00EE0C45">
        <w:trPr>
          <w:jc w:val="center"/>
        </w:trPr>
        <w:tc>
          <w:tcPr>
            <w:tcW w:w="619" w:type="dxa"/>
            <w:tcBorders>
              <w:top w:val="double" w:sz="4" w:space="0" w:color="auto"/>
              <w:bottom w:val="single" w:sz="12" w:space="0" w:color="auto"/>
            </w:tcBorders>
          </w:tcPr>
          <w:p w14:paraId="67DE86DC" w14:textId="77777777" w:rsidR="00EE0C45" w:rsidRPr="00616295" w:rsidRDefault="00EE0C45" w:rsidP="00EE0C45">
            <w:pPr>
              <w:spacing w:before="40" w:after="40"/>
              <w:jc w:val="center"/>
              <w:rPr>
                <w:rFonts w:asciiTheme="minorHAnsi" w:hAnsiTheme="minorHAnsi"/>
                <w:b/>
                <w:bCs/>
                <w:sz w:val="20"/>
              </w:rPr>
            </w:pPr>
            <w:r w:rsidRPr="00616295">
              <w:rPr>
                <w:rFonts w:asciiTheme="minorHAnsi" w:hAnsiTheme="minorHAnsi"/>
                <w:b/>
                <w:bCs/>
                <w:sz w:val="20"/>
              </w:rPr>
              <w:t>No.</w:t>
            </w:r>
          </w:p>
        </w:tc>
        <w:tc>
          <w:tcPr>
            <w:tcW w:w="3360" w:type="dxa"/>
            <w:tcBorders>
              <w:top w:val="double" w:sz="4" w:space="0" w:color="auto"/>
              <w:bottom w:val="single" w:sz="12" w:space="0" w:color="auto"/>
            </w:tcBorders>
            <w:vAlign w:val="center"/>
          </w:tcPr>
          <w:p w14:paraId="5EE8A5F9" w14:textId="77777777" w:rsidR="00EE0C45" w:rsidRPr="00616295" w:rsidRDefault="00EE0C45" w:rsidP="00EE0C45">
            <w:pPr>
              <w:spacing w:before="40" w:after="40"/>
              <w:jc w:val="center"/>
              <w:rPr>
                <w:rFonts w:asciiTheme="minorHAnsi" w:hAnsiTheme="minorHAnsi"/>
                <w:b/>
                <w:bCs/>
                <w:sz w:val="20"/>
              </w:rPr>
            </w:pPr>
            <w:r w:rsidRPr="00616295">
              <w:rPr>
                <w:rFonts w:asciiTheme="minorHAnsi" w:hAnsiTheme="minorHAnsi"/>
                <w:b/>
                <w:bCs/>
                <w:sz w:val="20"/>
              </w:rPr>
              <w:t>Name</w:t>
            </w:r>
          </w:p>
        </w:tc>
        <w:tc>
          <w:tcPr>
            <w:tcW w:w="1350" w:type="dxa"/>
            <w:tcBorders>
              <w:top w:val="double" w:sz="4" w:space="0" w:color="auto"/>
              <w:bottom w:val="single" w:sz="12" w:space="0" w:color="auto"/>
            </w:tcBorders>
            <w:vAlign w:val="center"/>
          </w:tcPr>
          <w:p w14:paraId="1E342B8F" w14:textId="77777777" w:rsidR="00EE0C45" w:rsidRPr="00616295" w:rsidRDefault="00EE0C45" w:rsidP="00EE0C45">
            <w:pPr>
              <w:spacing w:before="40" w:after="40"/>
              <w:jc w:val="center"/>
              <w:rPr>
                <w:rFonts w:asciiTheme="minorHAnsi" w:hAnsiTheme="minorHAnsi"/>
                <w:b/>
                <w:bCs/>
                <w:sz w:val="20"/>
              </w:rPr>
            </w:pPr>
            <w:r w:rsidRPr="00616295">
              <w:rPr>
                <w:rFonts w:asciiTheme="minorHAnsi" w:hAnsiTheme="minorHAnsi"/>
                <w:b/>
                <w:bCs/>
                <w:sz w:val="20"/>
              </w:rPr>
              <w:t>Position (as in TECH-6)</w:t>
            </w:r>
          </w:p>
        </w:tc>
        <w:tc>
          <w:tcPr>
            <w:tcW w:w="1530" w:type="dxa"/>
            <w:tcBorders>
              <w:top w:val="double" w:sz="4" w:space="0" w:color="auto"/>
              <w:bottom w:val="single" w:sz="12" w:space="0" w:color="auto"/>
            </w:tcBorders>
            <w:vAlign w:val="center"/>
          </w:tcPr>
          <w:p w14:paraId="5277C837" w14:textId="77777777" w:rsidR="00EE0C45" w:rsidRPr="00616295" w:rsidRDefault="00EE0C45" w:rsidP="00EE0C45">
            <w:pPr>
              <w:spacing w:before="40" w:after="40"/>
              <w:jc w:val="center"/>
              <w:rPr>
                <w:rFonts w:asciiTheme="minorHAnsi" w:hAnsiTheme="minorHAnsi"/>
                <w:b/>
                <w:bCs/>
                <w:sz w:val="20"/>
              </w:rPr>
            </w:pPr>
            <w:r w:rsidRPr="00616295">
              <w:rPr>
                <w:rFonts w:asciiTheme="minorHAnsi" w:hAnsiTheme="minorHAnsi"/>
                <w:b/>
                <w:bCs/>
                <w:sz w:val="20"/>
              </w:rPr>
              <w:t>Person-month Remuneration Rate</w:t>
            </w:r>
          </w:p>
        </w:tc>
        <w:tc>
          <w:tcPr>
            <w:tcW w:w="1500" w:type="dxa"/>
            <w:tcBorders>
              <w:top w:val="double" w:sz="4" w:space="0" w:color="auto"/>
              <w:bottom w:val="single" w:sz="12" w:space="0" w:color="auto"/>
            </w:tcBorders>
            <w:vAlign w:val="center"/>
          </w:tcPr>
          <w:p w14:paraId="5848D9D2" w14:textId="77777777" w:rsidR="00EE0C45" w:rsidRPr="00616295" w:rsidRDefault="00EE0C45" w:rsidP="00EE0C45">
            <w:pPr>
              <w:spacing w:before="40" w:after="40"/>
              <w:jc w:val="center"/>
              <w:rPr>
                <w:rFonts w:asciiTheme="minorHAnsi" w:hAnsiTheme="minorHAnsi"/>
                <w:b/>
                <w:bCs/>
                <w:sz w:val="20"/>
              </w:rPr>
            </w:pPr>
            <w:r w:rsidRPr="00616295">
              <w:rPr>
                <w:rFonts w:asciiTheme="minorHAnsi" w:hAnsiTheme="minorHAnsi"/>
                <w:b/>
                <w:bCs/>
                <w:sz w:val="20"/>
              </w:rPr>
              <w:t>Time Input in Person/Month</w:t>
            </w:r>
          </w:p>
          <w:p w14:paraId="7DD92015" w14:textId="77777777" w:rsidR="00EE0C45" w:rsidRPr="00616295" w:rsidRDefault="00EE0C45" w:rsidP="00EE0C45">
            <w:pPr>
              <w:spacing w:before="40" w:after="40"/>
              <w:jc w:val="center"/>
              <w:rPr>
                <w:rFonts w:asciiTheme="minorHAnsi" w:hAnsiTheme="minorHAnsi"/>
                <w:sz w:val="20"/>
              </w:rPr>
            </w:pPr>
            <w:r w:rsidRPr="00616295">
              <w:rPr>
                <w:rFonts w:asciiTheme="minorHAnsi" w:hAnsiTheme="minorHAnsi"/>
                <w:sz w:val="20"/>
              </w:rPr>
              <w:t>(from TECH-6)</w:t>
            </w:r>
          </w:p>
        </w:tc>
        <w:tc>
          <w:tcPr>
            <w:tcW w:w="1110" w:type="dxa"/>
            <w:tcBorders>
              <w:top w:val="double" w:sz="4" w:space="0" w:color="auto"/>
              <w:bottom w:val="single" w:sz="12" w:space="0" w:color="auto"/>
            </w:tcBorders>
            <w:vAlign w:val="center"/>
          </w:tcPr>
          <w:p w14:paraId="0DB0BAD2" w14:textId="77777777" w:rsidR="00EE0C45" w:rsidRPr="00616295" w:rsidRDefault="00EE0C45" w:rsidP="00EE0C45">
            <w:pPr>
              <w:spacing w:before="40" w:after="40"/>
              <w:rPr>
                <w:rFonts w:asciiTheme="minorHAnsi" w:hAnsiTheme="minorHAnsi"/>
                <w:sz w:val="20"/>
              </w:rPr>
            </w:pPr>
            <w:r w:rsidRPr="00616295">
              <w:rPr>
                <w:rFonts w:asciiTheme="minorHAnsi" w:hAnsiTheme="minorHAnsi"/>
                <w:sz w:val="20"/>
              </w:rPr>
              <w:t>{</w:t>
            </w:r>
            <w:r w:rsidRPr="00616295">
              <w:rPr>
                <w:rFonts w:asciiTheme="minorHAnsi" w:hAnsiTheme="minorHAnsi"/>
                <w:i/>
                <w:iCs/>
                <w:sz w:val="20"/>
              </w:rPr>
              <w:t>Currency # 1- as in FIN-2</w:t>
            </w:r>
            <w:r w:rsidRPr="00616295">
              <w:rPr>
                <w:rFonts w:asciiTheme="minorHAnsi" w:hAnsiTheme="minorHAnsi"/>
                <w:sz w:val="20"/>
              </w:rPr>
              <w:t>}</w:t>
            </w:r>
          </w:p>
        </w:tc>
        <w:tc>
          <w:tcPr>
            <w:tcW w:w="1190" w:type="dxa"/>
            <w:tcBorders>
              <w:top w:val="double" w:sz="4" w:space="0" w:color="auto"/>
              <w:bottom w:val="single" w:sz="12" w:space="0" w:color="auto"/>
            </w:tcBorders>
            <w:vAlign w:val="center"/>
          </w:tcPr>
          <w:p w14:paraId="4FFBC110" w14:textId="77777777" w:rsidR="00EE0C45" w:rsidRPr="00616295" w:rsidRDefault="00EE0C45" w:rsidP="00EE0C45">
            <w:pPr>
              <w:spacing w:before="40" w:after="40"/>
              <w:rPr>
                <w:rFonts w:asciiTheme="minorHAnsi" w:hAnsiTheme="minorHAnsi"/>
                <w:sz w:val="20"/>
              </w:rPr>
            </w:pPr>
            <w:r w:rsidRPr="00616295">
              <w:rPr>
                <w:rFonts w:asciiTheme="minorHAnsi" w:hAnsiTheme="minorHAnsi"/>
                <w:sz w:val="20"/>
              </w:rPr>
              <w:t>{</w:t>
            </w:r>
            <w:r w:rsidRPr="00616295">
              <w:rPr>
                <w:rFonts w:asciiTheme="minorHAnsi" w:hAnsiTheme="minorHAnsi"/>
                <w:i/>
                <w:iCs/>
                <w:sz w:val="20"/>
              </w:rPr>
              <w:t>Currency # 2- as in FIN-2}</w:t>
            </w:r>
          </w:p>
        </w:tc>
        <w:tc>
          <w:tcPr>
            <w:tcW w:w="1440" w:type="dxa"/>
            <w:tcBorders>
              <w:top w:val="double" w:sz="4" w:space="0" w:color="auto"/>
              <w:bottom w:val="single" w:sz="12" w:space="0" w:color="auto"/>
            </w:tcBorders>
            <w:vAlign w:val="center"/>
          </w:tcPr>
          <w:p w14:paraId="082A5430" w14:textId="77777777" w:rsidR="00EE0C45" w:rsidRPr="00616295" w:rsidRDefault="00EE0C45" w:rsidP="00EE0C45">
            <w:pPr>
              <w:spacing w:before="40" w:after="40"/>
              <w:jc w:val="center"/>
              <w:rPr>
                <w:rFonts w:asciiTheme="minorHAnsi" w:hAnsiTheme="minorHAnsi"/>
                <w:sz w:val="20"/>
              </w:rPr>
            </w:pPr>
            <w:r w:rsidRPr="00616295">
              <w:rPr>
                <w:rFonts w:asciiTheme="minorHAnsi" w:hAnsiTheme="minorHAnsi"/>
                <w:i/>
                <w:iCs/>
                <w:sz w:val="20"/>
              </w:rPr>
              <w:t>{Currency# 3- as in FIN-2</w:t>
            </w:r>
            <w:r w:rsidRPr="00616295">
              <w:rPr>
                <w:rFonts w:asciiTheme="minorHAnsi" w:hAnsiTheme="minorHAnsi"/>
                <w:sz w:val="20"/>
              </w:rPr>
              <w:t>}</w:t>
            </w:r>
          </w:p>
        </w:tc>
        <w:tc>
          <w:tcPr>
            <w:tcW w:w="1260" w:type="dxa"/>
            <w:tcBorders>
              <w:top w:val="double" w:sz="4" w:space="0" w:color="auto"/>
              <w:bottom w:val="single" w:sz="12" w:space="0" w:color="auto"/>
            </w:tcBorders>
            <w:vAlign w:val="center"/>
          </w:tcPr>
          <w:p w14:paraId="5AEC72F4" w14:textId="77777777" w:rsidR="00EE0C45" w:rsidRPr="00616295" w:rsidRDefault="00EE0C45" w:rsidP="00EE0C45">
            <w:pPr>
              <w:spacing w:before="40" w:after="40"/>
              <w:jc w:val="center"/>
              <w:rPr>
                <w:rFonts w:asciiTheme="minorHAnsi" w:hAnsiTheme="minorHAnsi"/>
                <w:sz w:val="20"/>
              </w:rPr>
            </w:pPr>
            <w:r w:rsidRPr="00616295">
              <w:rPr>
                <w:rFonts w:asciiTheme="minorHAnsi" w:hAnsiTheme="minorHAnsi"/>
                <w:sz w:val="20"/>
              </w:rPr>
              <w:t>{</w:t>
            </w:r>
            <w:r w:rsidRPr="00616295">
              <w:rPr>
                <w:rFonts w:asciiTheme="minorHAnsi" w:hAnsiTheme="minorHAnsi"/>
                <w:i/>
                <w:iCs/>
                <w:sz w:val="20"/>
              </w:rPr>
              <w:t>Local Currency- as in FIN-2}</w:t>
            </w:r>
          </w:p>
        </w:tc>
      </w:tr>
      <w:tr w:rsidR="00EE0C45" w:rsidRPr="00616295" w14:paraId="51999D1B" w14:textId="77777777" w:rsidTr="00EE0C45">
        <w:trPr>
          <w:cantSplit/>
          <w:trHeight w:hRule="exact" w:val="777"/>
          <w:jc w:val="center"/>
        </w:trPr>
        <w:tc>
          <w:tcPr>
            <w:tcW w:w="619" w:type="dxa"/>
            <w:tcBorders>
              <w:top w:val="single" w:sz="12" w:space="0" w:color="auto"/>
              <w:right w:val="nil"/>
            </w:tcBorders>
          </w:tcPr>
          <w:p w14:paraId="54591BF3" w14:textId="77777777" w:rsidR="00EE0C45" w:rsidRPr="00616295" w:rsidRDefault="00EE0C45" w:rsidP="00EE0C45">
            <w:pPr>
              <w:pStyle w:val="Header"/>
              <w:rPr>
                <w:rFonts w:asciiTheme="minorHAnsi" w:hAnsiTheme="minorHAnsi"/>
                <w:b/>
                <w:bCs/>
                <w:szCs w:val="24"/>
                <w:lang w:eastAsia="it-IT"/>
              </w:rPr>
            </w:pPr>
          </w:p>
        </w:tc>
        <w:tc>
          <w:tcPr>
            <w:tcW w:w="3360" w:type="dxa"/>
            <w:tcBorders>
              <w:top w:val="single" w:sz="12" w:space="0" w:color="auto"/>
              <w:right w:val="nil"/>
            </w:tcBorders>
            <w:vAlign w:val="bottom"/>
          </w:tcPr>
          <w:p w14:paraId="79921357" w14:textId="77777777" w:rsidR="00EE0C45" w:rsidRPr="00616295" w:rsidRDefault="00EE0C45" w:rsidP="00EE0C45">
            <w:pPr>
              <w:pStyle w:val="Header"/>
              <w:rPr>
                <w:rFonts w:asciiTheme="minorHAnsi" w:hAnsiTheme="minorHAnsi"/>
                <w:b/>
                <w:bCs/>
                <w:szCs w:val="24"/>
                <w:lang w:eastAsia="it-IT"/>
              </w:rPr>
            </w:pPr>
            <w:r w:rsidRPr="00616295">
              <w:rPr>
                <w:rFonts w:asciiTheme="minorHAnsi" w:hAnsiTheme="minorHAnsi"/>
                <w:b/>
                <w:bCs/>
                <w:szCs w:val="24"/>
                <w:lang w:eastAsia="it-IT"/>
              </w:rPr>
              <w:t>Key Experts</w:t>
            </w:r>
          </w:p>
          <w:p w14:paraId="73FCD72E" w14:textId="77777777" w:rsidR="00EE0C45" w:rsidRPr="00616295" w:rsidRDefault="00EE0C45" w:rsidP="00EE0C45">
            <w:pPr>
              <w:pStyle w:val="Header"/>
              <w:rPr>
                <w:rFonts w:asciiTheme="minorHAnsi" w:hAnsiTheme="minorHAnsi"/>
                <w:b/>
                <w:bCs/>
                <w:szCs w:val="24"/>
                <w:lang w:eastAsia="it-IT"/>
              </w:rPr>
            </w:pPr>
          </w:p>
        </w:tc>
        <w:tc>
          <w:tcPr>
            <w:tcW w:w="1350" w:type="dxa"/>
            <w:tcBorders>
              <w:top w:val="single" w:sz="12" w:space="0" w:color="auto"/>
              <w:left w:val="nil"/>
              <w:right w:val="nil"/>
            </w:tcBorders>
            <w:vAlign w:val="center"/>
          </w:tcPr>
          <w:p w14:paraId="45D7F32D" w14:textId="77777777" w:rsidR="00EE0C45" w:rsidRPr="00616295" w:rsidRDefault="00EE0C45" w:rsidP="00EE0C45">
            <w:pPr>
              <w:pStyle w:val="Header"/>
              <w:rPr>
                <w:rFonts w:asciiTheme="minorHAnsi" w:hAnsiTheme="minorHAnsi"/>
                <w:b/>
                <w:bCs/>
                <w:szCs w:val="24"/>
                <w:lang w:eastAsia="it-IT"/>
              </w:rPr>
            </w:pPr>
          </w:p>
        </w:tc>
        <w:tc>
          <w:tcPr>
            <w:tcW w:w="1530" w:type="dxa"/>
            <w:tcBorders>
              <w:top w:val="single" w:sz="12" w:space="0" w:color="auto"/>
              <w:left w:val="nil"/>
              <w:right w:val="nil"/>
            </w:tcBorders>
            <w:vAlign w:val="center"/>
          </w:tcPr>
          <w:p w14:paraId="0898DBBE" w14:textId="77777777" w:rsidR="00EE0C45" w:rsidRPr="00616295" w:rsidRDefault="00EE0C45" w:rsidP="00EE0C45">
            <w:pPr>
              <w:pStyle w:val="Header"/>
              <w:rPr>
                <w:rFonts w:asciiTheme="minorHAnsi" w:hAnsiTheme="minorHAnsi"/>
                <w:szCs w:val="24"/>
                <w:lang w:eastAsia="it-IT"/>
              </w:rPr>
            </w:pPr>
          </w:p>
        </w:tc>
        <w:tc>
          <w:tcPr>
            <w:tcW w:w="1500" w:type="dxa"/>
            <w:tcBorders>
              <w:top w:val="single" w:sz="12" w:space="0" w:color="auto"/>
              <w:left w:val="nil"/>
              <w:right w:val="nil"/>
            </w:tcBorders>
            <w:vAlign w:val="center"/>
          </w:tcPr>
          <w:p w14:paraId="6B32CC0E" w14:textId="77777777" w:rsidR="00EE0C45" w:rsidRPr="00616295" w:rsidRDefault="00EE0C45" w:rsidP="00EE0C45">
            <w:pPr>
              <w:pStyle w:val="Header"/>
              <w:rPr>
                <w:rFonts w:asciiTheme="minorHAnsi" w:hAnsiTheme="minorHAnsi"/>
                <w:szCs w:val="24"/>
                <w:lang w:eastAsia="it-IT"/>
              </w:rPr>
            </w:pPr>
          </w:p>
        </w:tc>
        <w:tc>
          <w:tcPr>
            <w:tcW w:w="1110" w:type="dxa"/>
            <w:tcBorders>
              <w:top w:val="single" w:sz="12" w:space="0" w:color="auto"/>
              <w:left w:val="nil"/>
              <w:right w:val="nil"/>
            </w:tcBorders>
            <w:vAlign w:val="center"/>
          </w:tcPr>
          <w:p w14:paraId="16CB3298" w14:textId="77777777" w:rsidR="00EE0C45" w:rsidRPr="00616295" w:rsidRDefault="00EE0C45" w:rsidP="00EE0C45">
            <w:pPr>
              <w:pStyle w:val="Header"/>
              <w:rPr>
                <w:rFonts w:asciiTheme="minorHAnsi" w:hAnsiTheme="minorHAnsi"/>
                <w:szCs w:val="24"/>
                <w:lang w:eastAsia="it-IT"/>
              </w:rPr>
            </w:pPr>
          </w:p>
        </w:tc>
        <w:tc>
          <w:tcPr>
            <w:tcW w:w="1190" w:type="dxa"/>
            <w:tcBorders>
              <w:top w:val="single" w:sz="12" w:space="0" w:color="auto"/>
              <w:left w:val="nil"/>
              <w:right w:val="nil"/>
            </w:tcBorders>
            <w:vAlign w:val="center"/>
          </w:tcPr>
          <w:p w14:paraId="0C60AE4A" w14:textId="77777777" w:rsidR="00EE0C45" w:rsidRPr="00616295" w:rsidRDefault="00EE0C45" w:rsidP="00EE0C45">
            <w:pPr>
              <w:pStyle w:val="Header"/>
              <w:rPr>
                <w:rFonts w:asciiTheme="minorHAnsi" w:hAnsiTheme="minorHAnsi"/>
                <w:szCs w:val="24"/>
                <w:lang w:eastAsia="it-IT"/>
              </w:rPr>
            </w:pPr>
          </w:p>
        </w:tc>
        <w:tc>
          <w:tcPr>
            <w:tcW w:w="1440" w:type="dxa"/>
            <w:tcBorders>
              <w:top w:val="single" w:sz="12" w:space="0" w:color="auto"/>
              <w:left w:val="nil"/>
              <w:right w:val="nil"/>
            </w:tcBorders>
            <w:vAlign w:val="center"/>
          </w:tcPr>
          <w:p w14:paraId="740B01C8" w14:textId="77777777" w:rsidR="00EE0C45" w:rsidRPr="00616295" w:rsidRDefault="00EE0C45" w:rsidP="00EE0C45">
            <w:pPr>
              <w:pStyle w:val="Header"/>
              <w:rPr>
                <w:rFonts w:asciiTheme="minorHAnsi" w:hAnsiTheme="minorHAnsi"/>
                <w:szCs w:val="24"/>
                <w:lang w:eastAsia="it-IT"/>
              </w:rPr>
            </w:pPr>
          </w:p>
        </w:tc>
        <w:tc>
          <w:tcPr>
            <w:tcW w:w="1260" w:type="dxa"/>
            <w:tcBorders>
              <w:top w:val="single" w:sz="12" w:space="0" w:color="auto"/>
              <w:left w:val="nil"/>
            </w:tcBorders>
            <w:vAlign w:val="center"/>
          </w:tcPr>
          <w:p w14:paraId="655038A2" w14:textId="77777777" w:rsidR="00EE0C45" w:rsidRPr="00616295" w:rsidRDefault="00EE0C45" w:rsidP="00EE0C45">
            <w:pPr>
              <w:pStyle w:val="Header"/>
              <w:rPr>
                <w:rFonts w:asciiTheme="minorHAnsi" w:hAnsiTheme="minorHAnsi"/>
                <w:szCs w:val="24"/>
                <w:lang w:eastAsia="it-IT"/>
              </w:rPr>
            </w:pPr>
          </w:p>
        </w:tc>
      </w:tr>
      <w:tr w:rsidR="00EE0C45" w:rsidRPr="00616295" w14:paraId="1DB8C76C" w14:textId="77777777" w:rsidTr="00EE0C45">
        <w:trPr>
          <w:cantSplit/>
          <w:jc w:val="center"/>
        </w:trPr>
        <w:tc>
          <w:tcPr>
            <w:tcW w:w="619" w:type="dxa"/>
          </w:tcPr>
          <w:p w14:paraId="0D2CF120" w14:textId="77777777" w:rsidR="00EE0C45" w:rsidRPr="00616295" w:rsidRDefault="00EE0C45" w:rsidP="00EE0C45">
            <w:pPr>
              <w:pStyle w:val="Header"/>
              <w:rPr>
                <w:rFonts w:asciiTheme="minorHAnsi" w:hAnsiTheme="minorHAnsi"/>
                <w:szCs w:val="24"/>
                <w:lang w:eastAsia="it-IT"/>
              </w:rPr>
            </w:pPr>
            <w:r w:rsidRPr="00616295">
              <w:rPr>
                <w:rFonts w:asciiTheme="minorHAnsi" w:hAnsiTheme="minorHAnsi"/>
                <w:szCs w:val="24"/>
                <w:lang w:eastAsia="it-IT"/>
              </w:rPr>
              <w:t>K-1</w:t>
            </w:r>
          </w:p>
        </w:tc>
        <w:tc>
          <w:tcPr>
            <w:tcW w:w="3360" w:type="dxa"/>
            <w:vMerge w:val="restart"/>
            <w:vAlign w:val="center"/>
          </w:tcPr>
          <w:p w14:paraId="102B03B6" w14:textId="77777777" w:rsidR="00EE0C45" w:rsidRPr="00616295" w:rsidRDefault="00EE0C45" w:rsidP="00EE0C45">
            <w:pPr>
              <w:pStyle w:val="Header"/>
              <w:rPr>
                <w:rFonts w:asciiTheme="minorHAnsi" w:hAnsiTheme="minorHAnsi"/>
                <w:szCs w:val="24"/>
                <w:lang w:eastAsia="it-IT"/>
              </w:rPr>
            </w:pPr>
          </w:p>
        </w:tc>
        <w:tc>
          <w:tcPr>
            <w:tcW w:w="1350" w:type="dxa"/>
            <w:vMerge w:val="restart"/>
            <w:vAlign w:val="center"/>
          </w:tcPr>
          <w:p w14:paraId="5D3A219A" w14:textId="77777777" w:rsidR="00EE0C45" w:rsidRPr="00616295" w:rsidRDefault="00EE0C45" w:rsidP="00EE0C45">
            <w:pPr>
              <w:rPr>
                <w:rFonts w:asciiTheme="minorHAnsi" w:hAnsiTheme="minorHAnsi"/>
                <w:sz w:val="20"/>
              </w:rPr>
            </w:pPr>
          </w:p>
        </w:tc>
        <w:tc>
          <w:tcPr>
            <w:tcW w:w="1530" w:type="dxa"/>
            <w:tcBorders>
              <w:bottom w:val="dashSmallGap" w:sz="4" w:space="0" w:color="auto"/>
            </w:tcBorders>
            <w:tcMar>
              <w:left w:w="28" w:type="dxa"/>
            </w:tcMar>
            <w:vAlign w:val="center"/>
          </w:tcPr>
          <w:p w14:paraId="1A27EB89" w14:textId="77777777" w:rsidR="00EE0C45" w:rsidRPr="00616295" w:rsidRDefault="00EE0C45" w:rsidP="00EE0C45">
            <w:pPr>
              <w:rPr>
                <w:rFonts w:asciiTheme="minorHAnsi" w:hAnsiTheme="minorHAnsi"/>
                <w:sz w:val="16"/>
              </w:rPr>
            </w:pPr>
            <w:r w:rsidRPr="00616295">
              <w:rPr>
                <w:rFonts w:asciiTheme="minorHAnsi" w:hAnsiTheme="minorHAnsi"/>
                <w:sz w:val="16"/>
              </w:rPr>
              <w:t>[</w:t>
            </w:r>
            <w:r w:rsidRPr="00616295">
              <w:rPr>
                <w:rFonts w:asciiTheme="minorHAnsi" w:hAnsiTheme="minorHAnsi"/>
                <w:i/>
                <w:iCs/>
                <w:sz w:val="16"/>
              </w:rPr>
              <w:t>Home</w:t>
            </w:r>
            <w:r w:rsidRPr="00616295">
              <w:rPr>
                <w:rFonts w:asciiTheme="minorHAnsi" w:hAnsiTheme="minorHAnsi"/>
                <w:sz w:val="16"/>
              </w:rPr>
              <w:t>]</w:t>
            </w:r>
          </w:p>
        </w:tc>
        <w:tc>
          <w:tcPr>
            <w:tcW w:w="1500" w:type="dxa"/>
            <w:tcBorders>
              <w:bottom w:val="dashSmallGap" w:sz="4" w:space="0" w:color="auto"/>
            </w:tcBorders>
            <w:vAlign w:val="center"/>
          </w:tcPr>
          <w:p w14:paraId="0883B167" w14:textId="77777777" w:rsidR="00EE0C45" w:rsidRPr="00616295" w:rsidRDefault="00EE0C45" w:rsidP="00EE0C45">
            <w:pPr>
              <w:pStyle w:val="Header"/>
              <w:rPr>
                <w:rFonts w:asciiTheme="minorHAnsi" w:hAnsiTheme="minorHAnsi"/>
                <w:szCs w:val="24"/>
                <w:lang w:eastAsia="it-IT"/>
              </w:rPr>
            </w:pPr>
          </w:p>
        </w:tc>
        <w:tc>
          <w:tcPr>
            <w:tcW w:w="1110" w:type="dxa"/>
            <w:vAlign w:val="center"/>
          </w:tcPr>
          <w:p w14:paraId="3F396C99" w14:textId="77777777" w:rsidR="00EE0C45" w:rsidRPr="00616295" w:rsidRDefault="00EE0C45" w:rsidP="00EE0C45">
            <w:pPr>
              <w:rPr>
                <w:rFonts w:asciiTheme="minorHAnsi" w:hAnsiTheme="minorHAnsi"/>
                <w:sz w:val="20"/>
              </w:rPr>
            </w:pPr>
          </w:p>
        </w:tc>
        <w:tc>
          <w:tcPr>
            <w:tcW w:w="1190" w:type="dxa"/>
            <w:vAlign w:val="center"/>
          </w:tcPr>
          <w:p w14:paraId="1907FB8E" w14:textId="77777777" w:rsidR="00EE0C45" w:rsidRPr="00616295" w:rsidRDefault="00EE0C45" w:rsidP="00EE0C45">
            <w:pPr>
              <w:rPr>
                <w:rFonts w:asciiTheme="minorHAnsi" w:hAnsiTheme="minorHAnsi"/>
                <w:sz w:val="20"/>
              </w:rPr>
            </w:pPr>
          </w:p>
        </w:tc>
        <w:tc>
          <w:tcPr>
            <w:tcW w:w="1440" w:type="dxa"/>
            <w:vAlign w:val="center"/>
          </w:tcPr>
          <w:p w14:paraId="624A457C" w14:textId="77777777" w:rsidR="00EE0C45" w:rsidRPr="00616295" w:rsidRDefault="00EE0C45" w:rsidP="00EE0C45">
            <w:pPr>
              <w:rPr>
                <w:rFonts w:asciiTheme="minorHAnsi" w:hAnsiTheme="minorHAnsi"/>
                <w:sz w:val="20"/>
              </w:rPr>
            </w:pPr>
          </w:p>
        </w:tc>
        <w:tc>
          <w:tcPr>
            <w:tcW w:w="1260" w:type="dxa"/>
            <w:shd w:val="thinDiagCross" w:color="auto" w:fill="auto"/>
            <w:vAlign w:val="center"/>
          </w:tcPr>
          <w:p w14:paraId="56588A26" w14:textId="77777777" w:rsidR="00EE0C45" w:rsidRPr="00616295" w:rsidRDefault="00EE0C45" w:rsidP="00EE0C45">
            <w:pPr>
              <w:rPr>
                <w:rFonts w:asciiTheme="minorHAnsi" w:hAnsiTheme="minorHAnsi"/>
                <w:sz w:val="20"/>
              </w:rPr>
            </w:pPr>
          </w:p>
        </w:tc>
      </w:tr>
      <w:tr w:rsidR="00EE0C45" w:rsidRPr="00616295" w14:paraId="5C93FF88" w14:textId="77777777" w:rsidTr="00EE0C45">
        <w:trPr>
          <w:cantSplit/>
          <w:jc w:val="center"/>
        </w:trPr>
        <w:tc>
          <w:tcPr>
            <w:tcW w:w="619" w:type="dxa"/>
          </w:tcPr>
          <w:p w14:paraId="54C73820" w14:textId="77777777" w:rsidR="00EE0C45" w:rsidRPr="00616295" w:rsidRDefault="00EE0C45" w:rsidP="00EE0C45">
            <w:pPr>
              <w:pStyle w:val="Header"/>
              <w:rPr>
                <w:rFonts w:asciiTheme="minorHAnsi" w:hAnsiTheme="minorHAnsi"/>
                <w:szCs w:val="24"/>
                <w:lang w:eastAsia="it-IT"/>
              </w:rPr>
            </w:pPr>
          </w:p>
        </w:tc>
        <w:tc>
          <w:tcPr>
            <w:tcW w:w="3360" w:type="dxa"/>
            <w:vMerge/>
            <w:vAlign w:val="center"/>
          </w:tcPr>
          <w:p w14:paraId="79C0FECF" w14:textId="77777777" w:rsidR="00EE0C45" w:rsidRPr="00616295" w:rsidRDefault="00EE0C45" w:rsidP="00EE0C45">
            <w:pPr>
              <w:pStyle w:val="Header"/>
              <w:rPr>
                <w:rFonts w:asciiTheme="minorHAnsi" w:hAnsiTheme="minorHAnsi"/>
                <w:szCs w:val="24"/>
                <w:lang w:eastAsia="it-IT"/>
              </w:rPr>
            </w:pPr>
          </w:p>
        </w:tc>
        <w:tc>
          <w:tcPr>
            <w:tcW w:w="1350" w:type="dxa"/>
            <w:vMerge/>
            <w:vAlign w:val="center"/>
          </w:tcPr>
          <w:p w14:paraId="7BFC4D92" w14:textId="77777777" w:rsidR="00EE0C45" w:rsidRPr="00616295" w:rsidRDefault="00EE0C45" w:rsidP="00EE0C45">
            <w:pPr>
              <w:rPr>
                <w:rFonts w:asciiTheme="minorHAnsi" w:hAnsiTheme="minorHAnsi"/>
                <w:sz w:val="20"/>
              </w:rPr>
            </w:pPr>
          </w:p>
        </w:tc>
        <w:tc>
          <w:tcPr>
            <w:tcW w:w="1530" w:type="dxa"/>
            <w:tcBorders>
              <w:top w:val="dashSmallGap" w:sz="4" w:space="0" w:color="auto"/>
            </w:tcBorders>
            <w:tcMar>
              <w:left w:w="28" w:type="dxa"/>
            </w:tcMar>
            <w:vAlign w:val="center"/>
          </w:tcPr>
          <w:p w14:paraId="1938DC58" w14:textId="77777777" w:rsidR="00EE0C45" w:rsidRPr="00616295" w:rsidRDefault="00EE0C45" w:rsidP="00EE0C45">
            <w:pPr>
              <w:rPr>
                <w:rFonts w:asciiTheme="minorHAnsi" w:hAnsiTheme="minorHAnsi"/>
                <w:sz w:val="16"/>
              </w:rPr>
            </w:pPr>
            <w:r w:rsidRPr="00616295">
              <w:rPr>
                <w:rFonts w:asciiTheme="minorHAnsi" w:hAnsiTheme="minorHAnsi"/>
                <w:sz w:val="16"/>
              </w:rPr>
              <w:t>[</w:t>
            </w:r>
            <w:r w:rsidRPr="00616295">
              <w:rPr>
                <w:rFonts w:asciiTheme="minorHAnsi" w:hAnsiTheme="minorHAnsi"/>
                <w:i/>
                <w:iCs/>
                <w:sz w:val="16"/>
              </w:rPr>
              <w:t>Field</w:t>
            </w:r>
            <w:r w:rsidRPr="00616295">
              <w:rPr>
                <w:rFonts w:asciiTheme="minorHAnsi" w:hAnsiTheme="minorHAnsi"/>
                <w:sz w:val="16"/>
              </w:rPr>
              <w:t>]</w:t>
            </w:r>
          </w:p>
        </w:tc>
        <w:tc>
          <w:tcPr>
            <w:tcW w:w="1500" w:type="dxa"/>
            <w:tcBorders>
              <w:top w:val="dashSmallGap" w:sz="4" w:space="0" w:color="auto"/>
            </w:tcBorders>
            <w:vAlign w:val="center"/>
          </w:tcPr>
          <w:p w14:paraId="3569CAA6" w14:textId="77777777" w:rsidR="00EE0C45" w:rsidRPr="00616295"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3690225D" w14:textId="77777777" w:rsidR="00EE0C45" w:rsidRPr="00616295" w:rsidRDefault="00EE0C45" w:rsidP="00EE0C45">
            <w:pPr>
              <w:rPr>
                <w:rFonts w:asciiTheme="minorHAnsi" w:hAnsiTheme="minorHAnsi"/>
                <w:sz w:val="20"/>
              </w:rPr>
            </w:pPr>
          </w:p>
        </w:tc>
        <w:tc>
          <w:tcPr>
            <w:tcW w:w="1190" w:type="dxa"/>
            <w:shd w:val="thinDiagCross" w:color="auto" w:fill="auto"/>
            <w:vAlign w:val="center"/>
          </w:tcPr>
          <w:p w14:paraId="52831E61" w14:textId="77777777" w:rsidR="00EE0C45" w:rsidRPr="00616295" w:rsidRDefault="00EE0C45" w:rsidP="00EE0C45">
            <w:pPr>
              <w:rPr>
                <w:rFonts w:asciiTheme="minorHAnsi" w:hAnsiTheme="minorHAnsi"/>
                <w:sz w:val="20"/>
              </w:rPr>
            </w:pPr>
          </w:p>
        </w:tc>
        <w:tc>
          <w:tcPr>
            <w:tcW w:w="1440" w:type="dxa"/>
            <w:shd w:val="thinDiagCross" w:color="auto" w:fill="auto"/>
            <w:vAlign w:val="center"/>
          </w:tcPr>
          <w:p w14:paraId="0B314BDA" w14:textId="77777777" w:rsidR="00EE0C45" w:rsidRPr="00616295" w:rsidRDefault="00EE0C45" w:rsidP="00EE0C45">
            <w:pPr>
              <w:rPr>
                <w:rFonts w:asciiTheme="minorHAnsi" w:hAnsiTheme="minorHAnsi"/>
                <w:sz w:val="20"/>
              </w:rPr>
            </w:pPr>
          </w:p>
        </w:tc>
        <w:tc>
          <w:tcPr>
            <w:tcW w:w="1260" w:type="dxa"/>
            <w:vAlign w:val="center"/>
          </w:tcPr>
          <w:p w14:paraId="7D37B126" w14:textId="77777777" w:rsidR="00EE0C45" w:rsidRPr="00616295" w:rsidRDefault="00EE0C45" w:rsidP="00EE0C45">
            <w:pPr>
              <w:rPr>
                <w:rFonts w:asciiTheme="minorHAnsi" w:hAnsiTheme="minorHAnsi"/>
                <w:sz w:val="20"/>
              </w:rPr>
            </w:pPr>
          </w:p>
        </w:tc>
      </w:tr>
      <w:tr w:rsidR="00EE0C45" w:rsidRPr="00616295" w14:paraId="6FFE1A69" w14:textId="77777777" w:rsidTr="00EE0C45">
        <w:trPr>
          <w:cantSplit/>
          <w:jc w:val="center"/>
        </w:trPr>
        <w:tc>
          <w:tcPr>
            <w:tcW w:w="619" w:type="dxa"/>
          </w:tcPr>
          <w:p w14:paraId="34BEE0A5" w14:textId="77777777" w:rsidR="00EE0C45" w:rsidRPr="00616295" w:rsidRDefault="00EE0C45" w:rsidP="00EE0C45">
            <w:pPr>
              <w:pStyle w:val="Header"/>
              <w:rPr>
                <w:rFonts w:asciiTheme="minorHAnsi" w:hAnsiTheme="minorHAnsi"/>
                <w:szCs w:val="24"/>
                <w:lang w:eastAsia="it-IT"/>
              </w:rPr>
            </w:pPr>
            <w:r w:rsidRPr="00616295">
              <w:rPr>
                <w:rFonts w:asciiTheme="minorHAnsi" w:hAnsiTheme="minorHAnsi"/>
                <w:szCs w:val="24"/>
                <w:lang w:eastAsia="it-IT"/>
              </w:rPr>
              <w:t>K-2</w:t>
            </w:r>
          </w:p>
        </w:tc>
        <w:tc>
          <w:tcPr>
            <w:tcW w:w="3360" w:type="dxa"/>
            <w:vMerge w:val="restart"/>
            <w:vAlign w:val="center"/>
          </w:tcPr>
          <w:p w14:paraId="19BCE46C" w14:textId="77777777" w:rsidR="00EE0C45" w:rsidRPr="00616295" w:rsidRDefault="00EE0C45" w:rsidP="00EE0C45">
            <w:pPr>
              <w:pStyle w:val="Header"/>
              <w:rPr>
                <w:rFonts w:asciiTheme="minorHAnsi" w:hAnsiTheme="minorHAnsi"/>
                <w:szCs w:val="24"/>
                <w:lang w:eastAsia="it-IT"/>
              </w:rPr>
            </w:pPr>
          </w:p>
        </w:tc>
        <w:tc>
          <w:tcPr>
            <w:tcW w:w="1350" w:type="dxa"/>
            <w:vMerge w:val="restart"/>
            <w:vAlign w:val="center"/>
          </w:tcPr>
          <w:p w14:paraId="7E93CBD6" w14:textId="77777777" w:rsidR="00EE0C45" w:rsidRPr="00616295" w:rsidRDefault="00EE0C45" w:rsidP="00EE0C45">
            <w:pPr>
              <w:rPr>
                <w:rFonts w:asciiTheme="minorHAnsi" w:hAnsiTheme="minorHAnsi"/>
                <w:sz w:val="20"/>
              </w:rPr>
            </w:pPr>
          </w:p>
        </w:tc>
        <w:tc>
          <w:tcPr>
            <w:tcW w:w="1530" w:type="dxa"/>
            <w:tcBorders>
              <w:bottom w:val="dashSmallGap" w:sz="4" w:space="0" w:color="auto"/>
            </w:tcBorders>
            <w:vAlign w:val="center"/>
          </w:tcPr>
          <w:p w14:paraId="06FFD153" w14:textId="77777777" w:rsidR="00EE0C45" w:rsidRPr="00616295" w:rsidRDefault="00EE0C45" w:rsidP="00EE0C45">
            <w:pPr>
              <w:rPr>
                <w:rFonts w:asciiTheme="minorHAnsi" w:hAnsiTheme="minorHAnsi"/>
                <w:sz w:val="20"/>
              </w:rPr>
            </w:pPr>
          </w:p>
        </w:tc>
        <w:tc>
          <w:tcPr>
            <w:tcW w:w="1500" w:type="dxa"/>
            <w:tcBorders>
              <w:bottom w:val="dashSmallGap" w:sz="4" w:space="0" w:color="auto"/>
            </w:tcBorders>
            <w:vAlign w:val="center"/>
          </w:tcPr>
          <w:p w14:paraId="1F0E04F1" w14:textId="77777777" w:rsidR="00EE0C45" w:rsidRPr="00616295" w:rsidRDefault="00EE0C45" w:rsidP="00EE0C45">
            <w:pPr>
              <w:pStyle w:val="Header"/>
              <w:rPr>
                <w:rFonts w:asciiTheme="minorHAnsi" w:hAnsiTheme="minorHAnsi"/>
                <w:szCs w:val="24"/>
                <w:lang w:eastAsia="it-IT"/>
              </w:rPr>
            </w:pPr>
          </w:p>
        </w:tc>
        <w:tc>
          <w:tcPr>
            <w:tcW w:w="1110" w:type="dxa"/>
            <w:vAlign w:val="center"/>
          </w:tcPr>
          <w:p w14:paraId="77E05655" w14:textId="77777777" w:rsidR="00EE0C45" w:rsidRPr="00616295" w:rsidRDefault="00EE0C45" w:rsidP="00EE0C45">
            <w:pPr>
              <w:rPr>
                <w:rFonts w:asciiTheme="minorHAnsi" w:hAnsiTheme="minorHAnsi"/>
                <w:sz w:val="20"/>
              </w:rPr>
            </w:pPr>
          </w:p>
        </w:tc>
        <w:tc>
          <w:tcPr>
            <w:tcW w:w="1190" w:type="dxa"/>
            <w:vAlign w:val="center"/>
          </w:tcPr>
          <w:p w14:paraId="745CF156" w14:textId="77777777" w:rsidR="00EE0C45" w:rsidRPr="00616295" w:rsidRDefault="00EE0C45" w:rsidP="00EE0C45">
            <w:pPr>
              <w:rPr>
                <w:rFonts w:asciiTheme="minorHAnsi" w:hAnsiTheme="minorHAnsi"/>
                <w:sz w:val="20"/>
              </w:rPr>
            </w:pPr>
          </w:p>
        </w:tc>
        <w:tc>
          <w:tcPr>
            <w:tcW w:w="1440" w:type="dxa"/>
            <w:vAlign w:val="center"/>
          </w:tcPr>
          <w:p w14:paraId="2CA37731" w14:textId="77777777" w:rsidR="00EE0C45" w:rsidRPr="00616295" w:rsidRDefault="00EE0C45" w:rsidP="00EE0C45">
            <w:pPr>
              <w:rPr>
                <w:rFonts w:asciiTheme="minorHAnsi" w:hAnsiTheme="minorHAnsi"/>
                <w:sz w:val="20"/>
              </w:rPr>
            </w:pPr>
          </w:p>
        </w:tc>
        <w:tc>
          <w:tcPr>
            <w:tcW w:w="1260" w:type="dxa"/>
            <w:shd w:val="thinDiagCross" w:color="auto" w:fill="auto"/>
            <w:vAlign w:val="center"/>
          </w:tcPr>
          <w:p w14:paraId="16204B86" w14:textId="77777777" w:rsidR="00EE0C45" w:rsidRPr="00616295" w:rsidRDefault="00EE0C45" w:rsidP="00EE0C45">
            <w:pPr>
              <w:rPr>
                <w:rFonts w:asciiTheme="minorHAnsi" w:hAnsiTheme="minorHAnsi"/>
                <w:sz w:val="20"/>
              </w:rPr>
            </w:pPr>
          </w:p>
        </w:tc>
      </w:tr>
      <w:tr w:rsidR="00EE0C45" w:rsidRPr="00616295" w14:paraId="3F715778" w14:textId="77777777" w:rsidTr="00EE0C45">
        <w:trPr>
          <w:cantSplit/>
          <w:jc w:val="center"/>
        </w:trPr>
        <w:tc>
          <w:tcPr>
            <w:tcW w:w="619" w:type="dxa"/>
          </w:tcPr>
          <w:p w14:paraId="024819F8" w14:textId="77777777" w:rsidR="00EE0C45" w:rsidRPr="00616295" w:rsidRDefault="00EE0C45" w:rsidP="00EE0C45">
            <w:pPr>
              <w:pStyle w:val="Header"/>
              <w:rPr>
                <w:rFonts w:asciiTheme="minorHAnsi" w:hAnsiTheme="minorHAnsi"/>
                <w:szCs w:val="24"/>
                <w:lang w:eastAsia="it-IT"/>
              </w:rPr>
            </w:pPr>
          </w:p>
        </w:tc>
        <w:tc>
          <w:tcPr>
            <w:tcW w:w="3360" w:type="dxa"/>
            <w:vMerge/>
            <w:vAlign w:val="center"/>
          </w:tcPr>
          <w:p w14:paraId="23190142" w14:textId="77777777" w:rsidR="00EE0C45" w:rsidRPr="00616295" w:rsidRDefault="00EE0C45" w:rsidP="00EE0C45">
            <w:pPr>
              <w:pStyle w:val="Header"/>
              <w:rPr>
                <w:rFonts w:asciiTheme="minorHAnsi" w:hAnsiTheme="minorHAnsi"/>
                <w:szCs w:val="24"/>
                <w:lang w:eastAsia="it-IT"/>
              </w:rPr>
            </w:pPr>
          </w:p>
        </w:tc>
        <w:tc>
          <w:tcPr>
            <w:tcW w:w="1350" w:type="dxa"/>
            <w:vMerge/>
            <w:vAlign w:val="center"/>
          </w:tcPr>
          <w:p w14:paraId="1152035E" w14:textId="77777777" w:rsidR="00EE0C45" w:rsidRPr="00616295" w:rsidRDefault="00EE0C45" w:rsidP="00EE0C45">
            <w:pPr>
              <w:rPr>
                <w:rFonts w:asciiTheme="minorHAnsi" w:hAnsiTheme="minorHAnsi"/>
                <w:sz w:val="20"/>
              </w:rPr>
            </w:pPr>
          </w:p>
        </w:tc>
        <w:tc>
          <w:tcPr>
            <w:tcW w:w="1530" w:type="dxa"/>
            <w:tcBorders>
              <w:top w:val="dashSmallGap" w:sz="4" w:space="0" w:color="auto"/>
            </w:tcBorders>
            <w:vAlign w:val="center"/>
          </w:tcPr>
          <w:p w14:paraId="1257F515" w14:textId="77777777" w:rsidR="00EE0C45" w:rsidRPr="00616295" w:rsidRDefault="00EE0C45" w:rsidP="00EE0C45">
            <w:pPr>
              <w:rPr>
                <w:rFonts w:asciiTheme="minorHAnsi" w:hAnsiTheme="minorHAnsi"/>
                <w:sz w:val="20"/>
              </w:rPr>
            </w:pPr>
          </w:p>
        </w:tc>
        <w:tc>
          <w:tcPr>
            <w:tcW w:w="1500" w:type="dxa"/>
            <w:tcBorders>
              <w:top w:val="dashSmallGap" w:sz="4" w:space="0" w:color="auto"/>
            </w:tcBorders>
            <w:vAlign w:val="center"/>
          </w:tcPr>
          <w:p w14:paraId="5361E87D" w14:textId="77777777" w:rsidR="00EE0C45" w:rsidRPr="00616295"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6E20F6A6" w14:textId="77777777" w:rsidR="00EE0C45" w:rsidRPr="00616295" w:rsidRDefault="00EE0C45" w:rsidP="00EE0C45">
            <w:pPr>
              <w:rPr>
                <w:rFonts w:asciiTheme="minorHAnsi" w:hAnsiTheme="minorHAnsi"/>
                <w:sz w:val="20"/>
              </w:rPr>
            </w:pPr>
          </w:p>
        </w:tc>
        <w:tc>
          <w:tcPr>
            <w:tcW w:w="1190" w:type="dxa"/>
            <w:shd w:val="thinDiagCross" w:color="auto" w:fill="auto"/>
            <w:vAlign w:val="center"/>
          </w:tcPr>
          <w:p w14:paraId="01A32616" w14:textId="77777777" w:rsidR="00EE0C45" w:rsidRPr="00616295" w:rsidRDefault="00EE0C45" w:rsidP="00EE0C45">
            <w:pPr>
              <w:rPr>
                <w:rFonts w:asciiTheme="minorHAnsi" w:hAnsiTheme="minorHAnsi"/>
                <w:sz w:val="20"/>
              </w:rPr>
            </w:pPr>
          </w:p>
        </w:tc>
        <w:tc>
          <w:tcPr>
            <w:tcW w:w="1440" w:type="dxa"/>
            <w:shd w:val="thinDiagCross" w:color="auto" w:fill="auto"/>
            <w:vAlign w:val="center"/>
          </w:tcPr>
          <w:p w14:paraId="6AF8BD22" w14:textId="77777777" w:rsidR="00EE0C45" w:rsidRPr="00616295" w:rsidRDefault="00EE0C45" w:rsidP="00EE0C45">
            <w:pPr>
              <w:rPr>
                <w:rFonts w:asciiTheme="minorHAnsi" w:hAnsiTheme="minorHAnsi"/>
                <w:sz w:val="20"/>
              </w:rPr>
            </w:pPr>
          </w:p>
        </w:tc>
        <w:tc>
          <w:tcPr>
            <w:tcW w:w="1260" w:type="dxa"/>
            <w:vAlign w:val="center"/>
          </w:tcPr>
          <w:p w14:paraId="637CA275" w14:textId="77777777" w:rsidR="00EE0C45" w:rsidRPr="00616295" w:rsidRDefault="00EE0C45" w:rsidP="00EE0C45">
            <w:pPr>
              <w:rPr>
                <w:rFonts w:asciiTheme="minorHAnsi" w:hAnsiTheme="minorHAnsi"/>
                <w:sz w:val="20"/>
              </w:rPr>
            </w:pPr>
          </w:p>
        </w:tc>
      </w:tr>
      <w:tr w:rsidR="00EE0C45" w:rsidRPr="00616295" w14:paraId="52A92C6F" w14:textId="77777777" w:rsidTr="00EE0C45">
        <w:trPr>
          <w:cantSplit/>
          <w:jc w:val="center"/>
        </w:trPr>
        <w:tc>
          <w:tcPr>
            <w:tcW w:w="619" w:type="dxa"/>
          </w:tcPr>
          <w:p w14:paraId="7A355ED2" w14:textId="77777777" w:rsidR="00EE0C45" w:rsidRPr="00616295" w:rsidRDefault="00EE0C45" w:rsidP="00EE0C45">
            <w:pPr>
              <w:pStyle w:val="Header"/>
              <w:rPr>
                <w:rFonts w:asciiTheme="minorHAnsi" w:hAnsiTheme="minorHAnsi"/>
                <w:szCs w:val="24"/>
                <w:lang w:eastAsia="it-IT"/>
              </w:rPr>
            </w:pPr>
          </w:p>
        </w:tc>
        <w:tc>
          <w:tcPr>
            <w:tcW w:w="3360" w:type="dxa"/>
            <w:vMerge/>
            <w:vAlign w:val="center"/>
          </w:tcPr>
          <w:p w14:paraId="6C83A263" w14:textId="77777777" w:rsidR="00EE0C45" w:rsidRPr="00616295" w:rsidRDefault="00EE0C45" w:rsidP="00EE0C45">
            <w:pPr>
              <w:pStyle w:val="Header"/>
              <w:rPr>
                <w:rFonts w:asciiTheme="minorHAnsi" w:hAnsiTheme="minorHAnsi"/>
                <w:szCs w:val="24"/>
                <w:lang w:eastAsia="it-IT"/>
              </w:rPr>
            </w:pPr>
          </w:p>
        </w:tc>
        <w:tc>
          <w:tcPr>
            <w:tcW w:w="1350" w:type="dxa"/>
            <w:vMerge/>
            <w:vAlign w:val="center"/>
          </w:tcPr>
          <w:p w14:paraId="10F992CC" w14:textId="77777777" w:rsidR="00EE0C45" w:rsidRPr="00616295" w:rsidRDefault="00EE0C45" w:rsidP="00EE0C45">
            <w:pPr>
              <w:rPr>
                <w:rFonts w:asciiTheme="minorHAnsi" w:hAnsiTheme="minorHAnsi"/>
                <w:sz w:val="20"/>
              </w:rPr>
            </w:pPr>
          </w:p>
        </w:tc>
        <w:tc>
          <w:tcPr>
            <w:tcW w:w="1530" w:type="dxa"/>
            <w:tcBorders>
              <w:top w:val="dashSmallGap" w:sz="4" w:space="0" w:color="auto"/>
            </w:tcBorders>
            <w:vAlign w:val="center"/>
          </w:tcPr>
          <w:p w14:paraId="51816610" w14:textId="77777777" w:rsidR="00EE0C45" w:rsidRPr="00616295" w:rsidRDefault="00EE0C45" w:rsidP="00EE0C45">
            <w:pPr>
              <w:rPr>
                <w:rFonts w:asciiTheme="minorHAnsi" w:hAnsiTheme="minorHAnsi"/>
                <w:sz w:val="20"/>
              </w:rPr>
            </w:pPr>
          </w:p>
        </w:tc>
        <w:tc>
          <w:tcPr>
            <w:tcW w:w="1500" w:type="dxa"/>
            <w:tcBorders>
              <w:top w:val="dashSmallGap" w:sz="4" w:space="0" w:color="auto"/>
            </w:tcBorders>
            <w:vAlign w:val="center"/>
          </w:tcPr>
          <w:p w14:paraId="6C35585D" w14:textId="77777777" w:rsidR="00EE0C45" w:rsidRPr="00616295"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558BDED8" w14:textId="77777777" w:rsidR="00EE0C45" w:rsidRPr="00616295" w:rsidRDefault="00EE0C45" w:rsidP="00EE0C45">
            <w:pPr>
              <w:rPr>
                <w:rFonts w:asciiTheme="minorHAnsi" w:hAnsiTheme="minorHAnsi"/>
                <w:sz w:val="20"/>
              </w:rPr>
            </w:pPr>
          </w:p>
        </w:tc>
        <w:tc>
          <w:tcPr>
            <w:tcW w:w="1190" w:type="dxa"/>
            <w:shd w:val="thinDiagCross" w:color="auto" w:fill="auto"/>
            <w:vAlign w:val="center"/>
          </w:tcPr>
          <w:p w14:paraId="71F0F66F" w14:textId="77777777" w:rsidR="00EE0C45" w:rsidRPr="00616295" w:rsidRDefault="00EE0C45" w:rsidP="00EE0C45">
            <w:pPr>
              <w:rPr>
                <w:rFonts w:asciiTheme="minorHAnsi" w:hAnsiTheme="minorHAnsi"/>
                <w:sz w:val="20"/>
              </w:rPr>
            </w:pPr>
          </w:p>
        </w:tc>
        <w:tc>
          <w:tcPr>
            <w:tcW w:w="1440" w:type="dxa"/>
            <w:shd w:val="thinDiagCross" w:color="auto" w:fill="auto"/>
            <w:vAlign w:val="center"/>
          </w:tcPr>
          <w:p w14:paraId="442AE4BA" w14:textId="77777777" w:rsidR="00EE0C45" w:rsidRPr="00616295" w:rsidRDefault="00EE0C45" w:rsidP="00EE0C45">
            <w:pPr>
              <w:rPr>
                <w:rFonts w:asciiTheme="minorHAnsi" w:hAnsiTheme="minorHAnsi"/>
                <w:sz w:val="20"/>
              </w:rPr>
            </w:pPr>
          </w:p>
        </w:tc>
        <w:tc>
          <w:tcPr>
            <w:tcW w:w="1260" w:type="dxa"/>
            <w:vAlign w:val="center"/>
          </w:tcPr>
          <w:p w14:paraId="3C959CB2" w14:textId="77777777" w:rsidR="00EE0C45" w:rsidRPr="00616295" w:rsidRDefault="00EE0C45" w:rsidP="00EE0C45">
            <w:pPr>
              <w:rPr>
                <w:rFonts w:asciiTheme="minorHAnsi" w:hAnsiTheme="minorHAnsi"/>
                <w:sz w:val="20"/>
              </w:rPr>
            </w:pPr>
          </w:p>
        </w:tc>
      </w:tr>
      <w:tr w:rsidR="00EE0C45" w:rsidRPr="00616295" w14:paraId="26670B68" w14:textId="77777777" w:rsidTr="00EE0C45">
        <w:trPr>
          <w:cantSplit/>
          <w:jc w:val="center"/>
        </w:trPr>
        <w:tc>
          <w:tcPr>
            <w:tcW w:w="619" w:type="dxa"/>
          </w:tcPr>
          <w:p w14:paraId="3F1A7B03" w14:textId="77777777" w:rsidR="00EE0C45" w:rsidRPr="00616295" w:rsidRDefault="00EE0C45" w:rsidP="00EE0C45">
            <w:pPr>
              <w:pStyle w:val="Header"/>
              <w:rPr>
                <w:rFonts w:asciiTheme="minorHAnsi" w:hAnsiTheme="minorHAnsi"/>
                <w:szCs w:val="24"/>
                <w:lang w:eastAsia="it-IT"/>
              </w:rPr>
            </w:pPr>
          </w:p>
        </w:tc>
        <w:tc>
          <w:tcPr>
            <w:tcW w:w="3360" w:type="dxa"/>
            <w:vMerge w:val="restart"/>
            <w:vAlign w:val="center"/>
          </w:tcPr>
          <w:p w14:paraId="75EDF003" w14:textId="77777777" w:rsidR="00EE0C45" w:rsidRPr="00616295" w:rsidRDefault="00EE0C45" w:rsidP="00EE0C45">
            <w:pPr>
              <w:pStyle w:val="Header"/>
              <w:rPr>
                <w:rFonts w:asciiTheme="minorHAnsi" w:hAnsiTheme="minorHAnsi"/>
                <w:szCs w:val="24"/>
                <w:lang w:eastAsia="it-IT"/>
              </w:rPr>
            </w:pPr>
          </w:p>
        </w:tc>
        <w:tc>
          <w:tcPr>
            <w:tcW w:w="1350" w:type="dxa"/>
            <w:vMerge w:val="restart"/>
            <w:vAlign w:val="center"/>
          </w:tcPr>
          <w:p w14:paraId="441D9FB2" w14:textId="77777777" w:rsidR="00EE0C45" w:rsidRPr="00616295" w:rsidRDefault="00EE0C45" w:rsidP="00EE0C45">
            <w:pPr>
              <w:rPr>
                <w:rFonts w:asciiTheme="minorHAnsi" w:hAnsiTheme="minorHAnsi"/>
                <w:sz w:val="20"/>
              </w:rPr>
            </w:pPr>
          </w:p>
        </w:tc>
        <w:tc>
          <w:tcPr>
            <w:tcW w:w="1530" w:type="dxa"/>
            <w:tcBorders>
              <w:bottom w:val="dashSmallGap" w:sz="4" w:space="0" w:color="auto"/>
            </w:tcBorders>
            <w:vAlign w:val="center"/>
          </w:tcPr>
          <w:p w14:paraId="3F844C33" w14:textId="77777777" w:rsidR="00EE0C45" w:rsidRPr="00616295" w:rsidRDefault="00EE0C45" w:rsidP="00EE0C45">
            <w:pPr>
              <w:rPr>
                <w:rFonts w:asciiTheme="minorHAnsi" w:hAnsiTheme="minorHAnsi"/>
                <w:sz w:val="20"/>
              </w:rPr>
            </w:pPr>
          </w:p>
        </w:tc>
        <w:tc>
          <w:tcPr>
            <w:tcW w:w="1500" w:type="dxa"/>
            <w:tcBorders>
              <w:bottom w:val="dashSmallGap" w:sz="4" w:space="0" w:color="auto"/>
            </w:tcBorders>
            <w:vAlign w:val="center"/>
          </w:tcPr>
          <w:p w14:paraId="516C26E1" w14:textId="77777777" w:rsidR="00EE0C45" w:rsidRPr="00616295" w:rsidRDefault="00EE0C45" w:rsidP="00EE0C45">
            <w:pPr>
              <w:pStyle w:val="Header"/>
              <w:rPr>
                <w:rFonts w:asciiTheme="minorHAnsi" w:hAnsiTheme="minorHAnsi"/>
                <w:szCs w:val="24"/>
                <w:lang w:eastAsia="it-IT"/>
              </w:rPr>
            </w:pPr>
          </w:p>
        </w:tc>
        <w:tc>
          <w:tcPr>
            <w:tcW w:w="1110" w:type="dxa"/>
            <w:vAlign w:val="center"/>
          </w:tcPr>
          <w:p w14:paraId="3D1C6439" w14:textId="77777777" w:rsidR="00EE0C45" w:rsidRPr="00616295" w:rsidRDefault="00EE0C45" w:rsidP="00EE0C45">
            <w:pPr>
              <w:rPr>
                <w:rFonts w:asciiTheme="minorHAnsi" w:hAnsiTheme="minorHAnsi"/>
                <w:sz w:val="20"/>
              </w:rPr>
            </w:pPr>
          </w:p>
        </w:tc>
        <w:tc>
          <w:tcPr>
            <w:tcW w:w="1190" w:type="dxa"/>
            <w:vAlign w:val="center"/>
          </w:tcPr>
          <w:p w14:paraId="053DBA6C" w14:textId="77777777" w:rsidR="00EE0C45" w:rsidRPr="00616295" w:rsidRDefault="00EE0C45" w:rsidP="00EE0C45">
            <w:pPr>
              <w:rPr>
                <w:rFonts w:asciiTheme="minorHAnsi" w:hAnsiTheme="minorHAnsi"/>
                <w:sz w:val="20"/>
              </w:rPr>
            </w:pPr>
          </w:p>
        </w:tc>
        <w:tc>
          <w:tcPr>
            <w:tcW w:w="1440" w:type="dxa"/>
            <w:vAlign w:val="center"/>
          </w:tcPr>
          <w:p w14:paraId="2C25814D" w14:textId="77777777" w:rsidR="00EE0C45" w:rsidRPr="00616295" w:rsidRDefault="00EE0C45" w:rsidP="00EE0C45">
            <w:pPr>
              <w:rPr>
                <w:rFonts w:asciiTheme="minorHAnsi" w:hAnsiTheme="minorHAnsi"/>
                <w:sz w:val="20"/>
              </w:rPr>
            </w:pPr>
          </w:p>
        </w:tc>
        <w:tc>
          <w:tcPr>
            <w:tcW w:w="1260" w:type="dxa"/>
            <w:shd w:val="thinDiagCross" w:color="auto" w:fill="auto"/>
            <w:vAlign w:val="center"/>
          </w:tcPr>
          <w:p w14:paraId="35DE2610" w14:textId="77777777" w:rsidR="00EE0C45" w:rsidRPr="00616295" w:rsidRDefault="00EE0C45" w:rsidP="00EE0C45">
            <w:pPr>
              <w:rPr>
                <w:rFonts w:asciiTheme="minorHAnsi" w:hAnsiTheme="minorHAnsi"/>
                <w:sz w:val="20"/>
              </w:rPr>
            </w:pPr>
          </w:p>
        </w:tc>
      </w:tr>
      <w:tr w:rsidR="00EE0C45" w:rsidRPr="00616295" w14:paraId="5300FB26" w14:textId="77777777" w:rsidTr="00EE0C45">
        <w:trPr>
          <w:cantSplit/>
          <w:jc w:val="center"/>
        </w:trPr>
        <w:tc>
          <w:tcPr>
            <w:tcW w:w="619" w:type="dxa"/>
          </w:tcPr>
          <w:p w14:paraId="5A2D5538" w14:textId="77777777" w:rsidR="00EE0C45" w:rsidRPr="00616295" w:rsidRDefault="00EE0C45" w:rsidP="00EE0C45">
            <w:pPr>
              <w:pStyle w:val="Header"/>
              <w:rPr>
                <w:rFonts w:asciiTheme="minorHAnsi" w:hAnsiTheme="minorHAnsi"/>
                <w:szCs w:val="24"/>
                <w:lang w:eastAsia="it-IT"/>
              </w:rPr>
            </w:pPr>
          </w:p>
        </w:tc>
        <w:tc>
          <w:tcPr>
            <w:tcW w:w="3360" w:type="dxa"/>
            <w:vMerge/>
            <w:vAlign w:val="center"/>
          </w:tcPr>
          <w:p w14:paraId="182B2747" w14:textId="77777777" w:rsidR="00EE0C45" w:rsidRPr="00616295" w:rsidRDefault="00EE0C45" w:rsidP="00EE0C45">
            <w:pPr>
              <w:pStyle w:val="Header"/>
              <w:rPr>
                <w:rFonts w:asciiTheme="minorHAnsi" w:hAnsiTheme="minorHAnsi"/>
                <w:szCs w:val="24"/>
                <w:lang w:eastAsia="it-IT"/>
              </w:rPr>
            </w:pPr>
          </w:p>
        </w:tc>
        <w:tc>
          <w:tcPr>
            <w:tcW w:w="1350" w:type="dxa"/>
            <w:vMerge/>
            <w:vAlign w:val="center"/>
          </w:tcPr>
          <w:p w14:paraId="4A8E91C7" w14:textId="77777777" w:rsidR="00EE0C45" w:rsidRPr="00616295" w:rsidRDefault="00EE0C45" w:rsidP="00EE0C45">
            <w:pPr>
              <w:rPr>
                <w:rFonts w:asciiTheme="minorHAnsi" w:hAnsiTheme="minorHAnsi"/>
                <w:sz w:val="20"/>
              </w:rPr>
            </w:pPr>
          </w:p>
        </w:tc>
        <w:tc>
          <w:tcPr>
            <w:tcW w:w="1530" w:type="dxa"/>
            <w:tcBorders>
              <w:top w:val="dashSmallGap" w:sz="4" w:space="0" w:color="auto"/>
            </w:tcBorders>
            <w:vAlign w:val="center"/>
          </w:tcPr>
          <w:p w14:paraId="5A7B67F7" w14:textId="77777777" w:rsidR="00EE0C45" w:rsidRPr="00616295" w:rsidRDefault="00EE0C45" w:rsidP="00EE0C45">
            <w:pPr>
              <w:rPr>
                <w:rFonts w:asciiTheme="minorHAnsi" w:hAnsiTheme="minorHAnsi"/>
                <w:sz w:val="20"/>
              </w:rPr>
            </w:pPr>
          </w:p>
        </w:tc>
        <w:tc>
          <w:tcPr>
            <w:tcW w:w="1500" w:type="dxa"/>
            <w:tcBorders>
              <w:top w:val="dashSmallGap" w:sz="4" w:space="0" w:color="auto"/>
            </w:tcBorders>
            <w:vAlign w:val="center"/>
          </w:tcPr>
          <w:p w14:paraId="4B50656B" w14:textId="77777777" w:rsidR="00EE0C45" w:rsidRPr="00616295"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664F88EB" w14:textId="77777777" w:rsidR="00EE0C45" w:rsidRPr="00616295" w:rsidRDefault="00EE0C45" w:rsidP="00EE0C45">
            <w:pPr>
              <w:rPr>
                <w:rFonts w:asciiTheme="minorHAnsi" w:hAnsiTheme="minorHAnsi"/>
                <w:sz w:val="20"/>
              </w:rPr>
            </w:pPr>
          </w:p>
        </w:tc>
        <w:tc>
          <w:tcPr>
            <w:tcW w:w="1190" w:type="dxa"/>
            <w:shd w:val="thinDiagCross" w:color="auto" w:fill="auto"/>
            <w:vAlign w:val="center"/>
          </w:tcPr>
          <w:p w14:paraId="1444916A" w14:textId="77777777" w:rsidR="00EE0C45" w:rsidRPr="00616295" w:rsidRDefault="00EE0C45" w:rsidP="00EE0C45">
            <w:pPr>
              <w:rPr>
                <w:rFonts w:asciiTheme="minorHAnsi" w:hAnsiTheme="minorHAnsi"/>
                <w:sz w:val="20"/>
              </w:rPr>
            </w:pPr>
          </w:p>
        </w:tc>
        <w:tc>
          <w:tcPr>
            <w:tcW w:w="1440" w:type="dxa"/>
            <w:shd w:val="thinDiagCross" w:color="auto" w:fill="auto"/>
            <w:vAlign w:val="center"/>
          </w:tcPr>
          <w:p w14:paraId="258B5485" w14:textId="77777777" w:rsidR="00EE0C45" w:rsidRPr="00616295" w:rsidRDefault="00EE0C45" w:rsidP="00EE0C45">
            <w:pPr>
              <w:rPr>
                <w:rFonts w:asciiTheme="minorHAnsi" w:hAnsiTheme="minorHAnsi"/>
                <w:sz w:val="20"/>
              </w:rPr>
            </w:pPr>
          </w:p>
        </w:tc>
        <w:tc>
          <w:tcPr>
            <w:tcW w:w="1260" w:type="dxa"/>
            <w:vAlign w:val="center"/>
          </w:tcPr>
          <w:p w14:paraId="6D3630F4" w14:textId="77777777" w:rsidR="00EE0C45" w:rsidRPr="00616295" w:rsidRDefault="00EE0C45" w:rsidP="00EE0C45">
            <w:pPr>
              <w:rPr>
                <w:rFonts w:asciiTheme="minorHAnsi" w:hAnsiTheme="minorHAnsi"/>
                <w:sz w:val="20"/>
              </w:rPr>
            </w:pPr>
          </w:p>
        </w:tc>
      </w:tr>
      <w:tr w:rsidR="00EE0C45" w:rsidRPr="00616295" w14:paraId="44B70B84" w14:textId="77777777" w:rsidTr="00EE0C45">
        <w:trPr>
          <w:cantSplit/>
          <w:jc w:val="center"/>
        </w:trPr>
        <w:tc>
          <w:tcPr>
            <w:tcW w:w="619" w:type="dxa"/>
            <w:tcBorders>
              <w:bottom w:val="single" w:sz="8" w:space="0" w:color="auto"/>
            </w:tcBorders>
          </w:tcPr>
          <w:p w14:paraId="67AFBA0B" w14:textId="77777777" w:rsidR="00EE0C45" w:rsidRPr="00616295" w:rsidRDefault="00EE0C45" w:rsidP="00EE0C45">
            <w:pPr>
              <w:pStyle w:val="Header"/>
              <w:rPr>
                <w:rFonts w:asciiTheme="minorHAnsi" w:hAnsiTheme="minorHAnsi"/>
                <w:szCs w:val="24"/>
                <w:lang w:eastAsia="it-IT"/>
              </w:rPr>
            </w:pPr>
          </w:p>
        </w:tc>
        <w:tc>
          <w:tcPr>
            <w:tcW w:w="3360" w:type="dxa"/>
            <w:vMerge/>
            <w:tcBorders>
              <w:bottom w:val="single" w:sz="8" w:space="0" w:color="auto"/>
            </w:tcBorders>
            <w:vAlign w:val="center"/>
          </w:tcPr>
          <w:p w14:paraId="5B811EA6" w14:textId="77777777" w:rsidR="00EE0C45" w:rsidRPr="00616295" w:rsidRDefault="00EE0C45" w:rsidP="00EE0C45">
            <w:pPr>
              <w:pStyle w:val="Header"/>
              <w:rPr>
                <w:rFonts w:asciiTheme="minorHAnsi" w:hAnsiTheme="minorHAnsi"/>
                <w:szCs w:val="24"/>
                <w:lang w:eastAsia="it-IT"/>
              </w:rPr>
            </w:pPr>
          </w:p>
        </w:tc>
        <w:tc>
          <w:tcPr>
            <w:tcW w:w="1350" w:type="dxa"/>
            <w:vMerge/>
            <w:tcBorders>
              <w:bottom w:val="single" w:sz="8" w:space="0" w:color="auto"/>
            </w:tcBorders>
            <w:vAlign w:val="center"/>
          </w:tcPr>
          <w:p w14:paraId="03819A4E" w14:textId="77777777" w:rsidR="00EE0C45" w:rsidRPr="00616295" w:rsidRDefault="00EE0C45" w:rsidP="00EE0C45">
            <w:pPr>
              <w:rPr>
                <w:rFonts w:asciiTheme="minorHAnsi" w:hAnsiTheme="minorHAnsi"/>
                <w:sz w:val="20"/>
              </w:rPr>
            </w:pPr>
          </w:p>
        </w:tc>
        <w:tc>
          <w:tcPr>
            <w:tcW w:w="1530" w:type="dxa"/>
            <w:tcBorders>
              <w:top w:val="dashSmallGap" w:sz="4" w:space="0" w:color="auto"/>
              <w:bottom w:val="single" w:sz="8" w:space="0" w:color="auto"/>
            </w:tcBorders>
            <w:vAlign w:val="center"/>
          </w:tcPr>
          <w:p w14:paraId="1E094734" w14:textId="77777777" w:rsidR="00EE0C45" w:rsidRPr="00616295" w:rsidRDefault="00EE0C45" w:rsidP="00EE0C45">
            <w:pPr>
              <w:rPr>
                <w:rFonts w:asciiTheme="minorHAnsi" w:hAnsiTheme="minorHAnsi"/>
                <w:sz w:val="20"/>
              </w:rPr>
            </w:pPr>
          </w:p>
        </w:tc>
        <w:tc>
          <w:tcPr>
            <w:tcW w:w="1500" w:type="dxa"/>
            <w:tcBorders>
              <w:top w:val="dashSmallGap" w:sz="4" w:space="0" w:color="auto"/>
              <w:bottom w:val="single" w:sz="8" w:space="0" w:color="auto"/>
            </w:tcBorders>
            <w:vAlign w:val="center"/>
          </w:tcPr>
          <w:p w14:paraId="64FD5773" w14:textId="77777777" w:rsidR="00EE0C45" w:rsidRPr="00616295" w:rsidRDefault="00EE0C45" w:rsidP="00EE0C45">
            <w:pPr>
              <w:pStyle w:val="Header"/>
              <w:rPr>
                <w:rFonts w:asciiTheme="minorHAnsi" w:hAnsiTheme="minorHAnsi"/>
                <w:szCs w:val="24"/>
                <w:lang w:eastAsia="it-IT"/>
              </w:rPr>
            </w:pPr>
          </w:p>
        </w:tc>
        <w:tc>
          <w:tcPr>
            <w:tcW w:w="1110" w:type="dxa"/>
            <w:tcBorders>
              <w:bottom w:val="single" w:sz="8" w:space="0" w:color="auto"/>
            </w:tcBorders>
            <w:shd w:val="thinDiagCross" w:color="auto" w:fill="auto"/>
            <w:vAlign w:val="center"/>
          </w:tcPr>
          <w:p w14:paraId="6610D481" w14:textId="77777777" w:rsidR="00EE0C45" w:rsidRPr="00616295" w:rsidRDefault="00EE0C45" w:rsidP="00EE0C45">
            <w:pPr>
              <w:rPr>
                <w:rFonts w:asciiTheme="minorHAnsi" w:hAnsiTheme="minorHAnsi"/>
                <w:sz w:val="20"/>
              </w:rPr>
            </w:pPr>
          </w:p>
        </w:tc>
        <w:tc>
          <w:tcPr>
            <w:tcW w:w="1190" w:type="dxa"/>
            <w:tcBorders>
              <w:bottom w:val="single" w:sz="8" w:space="0" w:color="auto"/>
            </w:tcBorders>
            <w:shd w:val="thinDiagCross" w:color="auto" w:fill="auto"/>
            <w:vAlign w:val="center"/>
          </w:tcPr>
          <w:p w14:paraId="2EB55120" w14:textId="77777777" w:rsidR="00EE0C45" w:rsidRPr="00616295" w:rsidRDefault="00EE0C45" w:rsidP="00EE0C45">
            <w:pPr>
              <w:rPr>
                <w:rFonts w:asciiTheme="minorHAnsi" w:hAnsiTheme="minorHAnsi"/>
                <w:sz w:val="20"/>
              </w:rPr>
            </w:pPr>
          </w:p>
        </w:tc>
        <w:tc>
          <w:tcPr>
            <w:tcW w:w="1440" w:type="dxa"/>
            <w:tcBorders>
              <w:bottom w:val="single" w:sz="8" w:space="0" w:color="auto"/>
            </w:tcBorders>
            <w:shd w:val="thinDiagCross" w:color="auto" w:fill="auto"/>
            <w:vAlign w:val="center"/>
          </w:tcPr>
          <w:p w14:paraId="7CF6008E" w14:textId="77777777" w:rsidR="00EE0C45" w:rsidRPr="00616295" w:rsidRDefault="00EE0C45" w:rsidP="00EE0C45">
            <w:pPr>
              <w:rPr>
                <w:rFonts w:asciiTheme="minorHAnsi" w:hAnsiTheme="minorHAnsi"/>
                <w:sz w:val="20"/>
              </w:rPr>
            </w:pPr>
          </w:p>
        </w:tc>
        <w:tc>
          <w:tcPr>
            <w:tcW w:w="1260" w:type="dxa"/>
            <w:tcBorders>
              <w:bottom w:val="single" w:sz="8" w:space="0" w:color="auto"/>
            </w:tcBorders>
            <w:vAlign w:val="center"/>
          </w:tcPr>
          <w:p w14:paraId="04802FD1" w14:textId="77777777" w:rsidR="00EE0C45" w:rsidRPr="00616295" w:rsidRDefault="00EE0C45" w:rsidP="00EE0C45">
            <w:pPr>
              <w:rPr>
                <w:rFonts w:asciiTheme="minorHAnsi" w:hAnsiTheme="minorHAnsi"/>
                <w:sz w:val="20"/>
              </w:rPr>
            </w:pPr>
          </w:p>
        </w:tc>
      </w:tr>
      <w:tr w:rsidR="00EE0C45" w:rsidRPr="00616295" w14:paraId="67F487EE" w14:textId="77777777" w:rsidTr="00EE0C45">
        <w:trPr>
          <w:trHeight w:hRule="exact" w:val="695"/>
          <w:jc w:val="center"/>
        </w:trPr>
        <w:tc>
          <w:tcPr>
            <w:tcW w:w="619" w:type="dxa"/>
            <w:tcBorders>
              <w:top w:val="single" w:sz="8" w:space="0" w:color="auto"/>
              <w:right w:val="nil"/>
            </w:tcBorders>
          </w:tcPr>
          <w:p w14:paraId="3D418F56" w14:textId="77777777" w:rsidR="00EE0C45" w:rsidRPr="00616295" w:rsidRDefault="00EE0C45" w:rsidP="00EE0C45">
            <w:pPr>
              <w:pStyle w:val="Header"/>
              <w:rPr>
                <w:rFonts w:asciiTheme="minorHAnsi" w:hAnsiTheme="minorHAnsi"/>
                <w:b/>
                <w:bCs/>
                <w:szCs w:val="24"/>
                <w:lang w:eastAsia="it-IT"/>
              </w:rPr>
            </w:pPr>
          </w:p>
        </w:tc>
        <w:tc>
          <w:tcPr>
            <w:tcW w:w="3360" w:type="dxa"/>
            <w:tcBorders>
              <w:top w:val="single" w:sz="8" w:space="0" w:color="auto"/>
              <w:right w:val="nil"/>
            </w:tcBorders>
            <w:vAlign w:val="bottom"/>
          </w:tcPr>
          <w:p w14:paraId="17249B8E" w14:textId="77777777" w:rsidR="00EE0C45" w:rsidRPr="00616295" w:rsidRDefault="00EE0C45" w:rsidP="00EE0C45">
            <w:pPr>
              <w:pStyle w:val="Header"/>
              <w:rPr>
                <w:rFonts w:asciiTheme="minorHAnsi" w:hAnsiTheme="minorHAnsi"/>
                <w:b/>
                <w:bCs/>
                <w:szCs w:val="24"/>
                <w:lang w:eastAsia="it-IT"/>
              </w:rPr>
            </w:pPr>
            <w:r w:rsidRPr="00616295">
              <w:rPr>
                <w:rFonts w:asciiTheme="minorHAnsi" w:hAnsiTheme="minorHAnsi"/>
                <w:b/>
                <w:bCs/>
                <w:szCs w:val="24"/>
                <w:lang w:eastAsia="it-IT"/>
              </w:rPr>
              <w:t>Non-</w:t>
            </w:r>
            <w:proofErr w:type="gramStart"/>
            <w:r w:rsidRPr="00616295">
              <w:rPr>
                <w:rFonts w:asciiTheme="minorHAnsi" w:hAnsiTheme="minorHAnsi"/>
                <w:b/>
                <w:bCs/>
                <w:szCs w:val="24"/>
                <w:lang w:eastAsia="it-IT"/>
              </w:rPr>
              <w:t>Key  Experts</w:t>
            </w:r>
            <w:proofErr w:type="gramEnd"/>
            <w:r w:rsidRPr="00616295">
              <w:rPr>
                <w:rFonts w:asciiTheme="minorHAnsi" w:hAnsiTheme="minorHAnsi"/>
                <w:b/>
                <w:bCs/>
                <w:szCs w:val="24"/>
                <w:lang w:eastAsia="it-IT"/>
              </w:rPr>
              <w:t xml:space="preserve"> </w:t>
            </w:r>
          </w:p>
        </w:tc>
        <w:tc>
          <w:tcPr>
            <w:tcW w:w="1350" w:type="dxa"/>
            <w:tcBorders>
              <w:top w:val="single" w:sz="8" w:space="0" w:color="auto"/>
              <w:left w:val="nil"/>
              <w:right w:val="nil"/>
            </w:tcBorders>
            <w:vAlign w:val="center"/>
          </w:tcPr>
          <w:p w14:paraId="72704ABC" w14:textId="77777777" w:rsidR="00EE0C45" w:rsidRPr="00616295" w:rsidRDefault="00EE0C45" w:rsidP="00EE0C45">
            <w:pPr>
              <w:pStyle w:val="Header"/>
              <w:rPr>
                <w:rFonts w:asciiTheme="minorHAnsi" w:hAnsiTheme="minorHAnsi"/>
                <w:szCs w:val="24"/>
                <w:lang w:eastAsia="it-IT"/>
              </w:rPr>
            </w:pPr>
          </w:p>
        </w:tc>
        <w:tc>
          <w:tcPr>
            <w:tcW w:w="1530" w:type="dxa"/>
            <w:tcBorders>
              <w:top w:val="single" w:sz="8" w:space="0" w:color="auto"/>
              <w:left w:val="nil"/>
              <w:right w:val="nil"/>
            </w:tcBorders>
            <w:vAlign w:val="center"/>
          </w:tcPr>
          <w:p w14:paraId="58EFF852" w14:textId="77777777" w:rsidR="00EE0C45" w:rsidRPr="00616295" w:rsidRDefault="00EE0C45" w:rsidP="00EE0C45">
            <w:pPr>
              <w:pStyle w:val="Header"/>
              <w:rPr>
                <w:rFonts w:asciiTheme="minorHAnsi" w:hAnsiTheme="minorHAnsi"/>
              </w:rPr>
            </w:pPr>
          </w:p>
        </w:tc>
        <w:tc>
          <w:tcPr>
            <w:tcW w:w="1500" w:type="dxa"/>
            <w:tcBorders>
              <w:top w:val="single" w:sz="8" w:space="0" w:color="auto"/>
              <w:left w:val="nil"/>
              <w:right w:val="nil"/>
            </w:tcBorders>
            <w:vAlign w:val="center"/>
          </w:tcPr>
          <w:p w14:paraId="09163C88" w14:textId="77777777" w:rsidR="00EE0C45" w:rsidRPr="00616295" w:rsidRDefault="00EE0C45" w:rsidP="00EE0C45">
            <w:pPr>
              <w:rPr>
                <w:rFonts w:asciiTheme="minorHAnsi" w:hAnsiTheme="minorHAnsi"/>
              </w:rPr>
            </w:pPr>
          </w:p>
        </w:tc>
        <w:tc>
          <w:tcPr>
            <w:tcW w:w="1110" w:type="dxa"/>
            <w:tcBorders>
              <w:top w:val="single" w:sz="8" w:space="0" w:color="auto"/>
              <w:left w:val="nil"/>
              <w:right w:val="nil"/>
            </w:tcBorders>
            <w:vAlign w:val="center"/>
          </w:tcPr>
          <w:p w14:paraId="351CDF9C" w14:textId="77777777" w:rsidR="00EE0C45" w:rsidRPr="00616295" w:rsidRDefault="00EE0C45" w:rsidP="00EE0C45">
            <w:pPr>
              <w:pStyle w:val="Header"/>
              <w:rPr>
                <w:rFonts w:asciiTheme="minorHAnsi" w:hAnsiTheme="minorHAnsi"/>
                <w:szCs w:val="24"/>
                <w:lang w:eastAsia="it-IT"/>
              </w:rPr>
            </w:pPr>
          </w:p>
        </w:tc>
        <w:tc>
          <w:tcPr>
            <w:tcW w:w="1190" w:type="dxa"/>
            <w:tcBorders>
              <w:top w:val="single" w:sz="8" w:space="0" w:color="auto"/>
              <w:left w:val="nil"/>
              <w:right w:val="nil"/>
            </w:tcBorders>
            <w:vAlign w:val="center"/>
          </w:tcPr>
          <w:p w14:paraId="2FBB31F9" w14:textId="77777777" w:rsidR="00EE0C45" w:rsidRPr="00616295" w:rsidRDefault="00EE0C45" w:rsidP="00EE0C45">
            <w:pPr>
              <w:rPr>
                <w:rFonts w:asciiTheme="minorHAnsi" w:hAnsiTheme="minorHAnsi"/>
              </w:rPr>
            </w:pPr>
          </w:p>
        </w:tc>
        <w:tc>
          <w:tcPr>
            <w:tcW w:w="1440" w:type="dxa"/>
            <w:tcBorders>
              <w:top w:val="single" w:sz="8" w:space="0" w:color="auto"/>
              <w:left w:val="nil"/>
              <w:right w:val="nil"/>
            </w:tcBorders>
            <w:vAlign w:val="center"/>
          </w:tcPr>
          <w:p w14:paraId="3B78F02E" w14:textId="77777777" w:rsidR="00EE0C45" w:rsidRPr="00616295" w:rsidRDefault="00EE0C45" w:rsidP="00EE0C45">
            <w:pPr>
              <w:rPr>
                <w:rFonts w:asciiTheme="minorHAnsi" w:hAnsiTheme="minorHAnsi"/>
              </w:rPr>
            </w:pPr>
          </w:p>
        </w:tc>
        <w:tc>
          <w:tcPr>
            <w:tcW w:w="1260" w:type="dxa"/>
            <w:tcBorders>
              <w:top w:val="single" w:sz="8" w:space="0" w:color="auto"/>
              <w:left w:val="nil"/>
            </w:tcBorders>
            <w:vAlign w:val="center"/>
          </w:tcPr>
          <w:p w14:paraId="29A2DC92" w14:textId="77777777" w:rsidR="00EE0C45" w:rsidRPr="00616295" w:rsidRDefault="00EE0C45" w:rsidP="00EE0C45">
            <w:pPr>
              <w:rPr>
                <w:rFonts w:asciiTheme="minorHAnsi" w:hAnsiTheme="minorHAnsi"/>
              </w:rPr>
            </w:pPr>
          </w:p>
        </w:tc>
      </w:tr>
      <w:tr w:rsidR="00EE0C45" w:rsidRPr="00616295" w14:paraId="6924B895" w14:textId="77777777" w:rsidTr="00EE0C45">
        <w:trPr>
          <w:cantSplit/>
          <w:jc w:val="center"/>
        </w:trPr>
        <w:tc>
          <w:tcPr>
            <w:tcW w:w="619" w:type="dxa"/>
          </w:tcPr>
          <w:p w14:paraId="2B0FACD3" w14:textId="77777777" w:rsidR="00EE0C45" w:rsidRPr="00616295" w:rsidRDefault="00EE0C45" w:rsidP="00EE0C45">
            <w:pPr>
              <w:pStyle w:val="Header"/>
              <w:rPr>
                <w:rFonts w:asciiTheme="minorHAnsi" w:hAnsiTheme="minorHAnsi"/>
                <w:szCs w:val="24"/>
                <w:lang w:eastAsia="it-IT"/>
              </w:rPr>
            </w:pPr>
            <w:r w:rsidRPr="00616295">
              <w:rPr>
                <w:rFonts w:asciiTheme="minorHAnsi" w:hAnsiTheme="minorHAnsi"/>
                <w:szCs w:val="24"/>
                <w:lang w:eastAsia="it-IT"/>
              </w:rPr>
              <w:t>N-1</w:t>
            </w:r>
          </w:p>
        </w:tc>
        <w:tc>
          <w:tcPr>
            <w:tcW w:w="3360" w:type="dxa"/>
            <w:vMerge w:val="restart"/>
            <w:vAlign w:val="center"/>
          </w:tcPr>
          <w:p w14:paraId="1365DBB1" w14:textId="77777777" w:rsidR="00EE0C45" w:rsidRPr="00616295" w:rsidRDefault="00EE0C45" w:rsidP="00EE0C45">
            <w:pPr>
              <w:pStyle w:val="Header"/>
              <w:rPr>
                <w:rFonts w:asciiTheme="minorHAnsi" w:hAnsiTheme="minorHAnsi"/>
                <w:szCs w:val="24"/>
                <w:lang w:eastAsia="it-IT"/>
              </w:rPr>
            </w:pPr>
          </w:p>
        </w:tc>
        <w:tc>
          <w:tcPr>
            <w:tcW w:w="1350" w:type="dxa"/>
            <w:vMerge w:val="restart"/>
            <w:vAlign w:val="center"/>
          </w:tcPr>
          <w:p w14:paraId="45A9E241" w14:textId="77777777" w:rsidR="00EE0C45" w:rsidRPr="00616295" w:rsidRDefault="00EE0C45" w:rsidP="00EE0C45">
            <w:pPr>
              <w:pStyle w:val="Header"/>
              <w:rPr>
                <w:rFonts w:asciiTheme="minorHAnsi" w:hAnsiTheme="minorHAnsi"/>
                <w:szCs w:val="24"/>
                <w:lang w:eastAsia="it-IT"/>
              </w:rPr>
            </w:pPr>
          </w:p>
        </w:tc>
        <w:tc>
          <w:tcPr>
            <w:tcW w:w="1530" w:type="dxa"/>
            <w:tcBorders>
              <w:bottom w:val="dashSmallGap" w:sz="4" w:space="0" w:color="auto"/>
            </w:tcBorders>
            <w:tcMar>
              <w:left w:w="28" w:type="dxa"/>
            </w:tcMar>
            <w:vAlign w:val="center"/>
          </w:tcPr>
          <w:p w14:paraId="21599FFF" w14:textId="77777777" w:rsidR="00EE0C45" w:rsidRPr="00616295" w:rsidRDefault="00EE0C45" w:rsidP="00EE0C45">
            <w:pPr>
              <w:rPr>
                <w:rFonts w:asciiTheme="minorHAnsi" w:hAnsiTheme="minorHAnsi"/>
                <w:sz w:val="16"/>
              </w:rPr>
            </w:pPr>
            <w:r w:rsidRPr="00616295">
              <w:rPr>
                <w:rFonts w:asciiTheme="minorHAnsi" w:hAnsiTheme="minorHAnsi"/>
                <w:sz w:val="16"/>
              </w:rPr>
              <w:t>[</w:t>
            </w:r>
            <w:r w:rsidRPr="00616295">
              <w:rPr>
                <w:rFonts w:asciiTheme="minorHAnsi" w:hAnsiTheme="minorHAnsi"/>
                <w:i/>
                <w:iCs/>
                <w:sz w:val="16"/>
              </w:rPr>
              <w:t>Home</w:t>
            </w:r>
            <w:r w:rsidRPr="00616295">
              <w:rPr>
                <w:rFonts w:asciiTheme="minorHAnsi" w:hAnsiTheme="minorHAnsi"/>
                <w:sz w:val="16"/>
              </w:rPr>
              <w:t>]</w:t>
            </w:r>
          </w:p>
        </w:tc>
        <w:tc>
          <w:tcPr>
            <w:tcW w:w="1500" w:type="dxa"/>
            <w:tcBorders>
              <w:bottom w:val="dashSmallGap" w:sz="4" w:space="0" w:color="auto"/>
            </w:tcBorders>
            <w:vAlign w:val="center"/>
          </w:tcPr>
          <w:p w14:paraId="065BBEF3" w14:textId="77777777" w:rsidR="00EE0C45" w:rsidRPr="00616295" w:rsidRDefault="00EE0C45" w:rsidP="00EE0C45">
            <w:pPr>
              <w:pStyle w:val="Header"/>
              <w:rPr>
                <w:rFonts w:asciiTheme="minorHAnsi" w:hAnsiTheme="minorHAnsi"/>
                <w:szCs w:val="24"/>
                <w:lang w:eastAsia="it-IT"/>
              </w:rPr>
            </w:pPr>
          </w:p>
        </w:tc>
        <w:tc>
          <w:tcPr>
            <w:tcW w:w="1110" w:type="dxa"/>
            <w:vMerge w:val="restart"/>
            <w:shd w:val="thinDiagCross" w:color="auto" w:fill="auto"/>
            <w:vAlign w:val="center"/>
          </w:tcPr>
          <w:p w14:paraId="08B9246E" w14:textId="77777777" w:rsidR="00EE0C45" w:rsidRPr="00616295" w:rsidRDefault="00EE0C45" w:rsidP="00EE0C45">
            <w:pPr>
              <w:rPr>
                <w:rFonts w:asciiTheme="minorHAnsi" w:hAnsiTheme="minorHAnsi"/>
                <w:sz w:val="20"/>
              </w:rPr>
            </w:pPr>
          </w:p>
        </w:tc>
        <w:tc>
          <w:tcPr>
            <w:tcW w:w="1190" w:type="dxa"/>
            <w:vMerge w:val="restart"/>
            <w:shd w:val="thinDiagCross" w:color="auto" w:fill="auto"/>
            <w:vAlign w:val="center"/>
          </w:tcPr>
          <w:p w14:paraId="41B7539F" w14:textId="77777777" w:rsidR="00EE0C45" w:rsidRPr="00616295" w:rsidRDefault="00EE0C45" w:rsidP="00EE0C45">
            <w:pPr>
              <w:rPr>
                <w:rFonts w:asciiTheme="minorHAnsi" w:hAnsiTheme="minorHAnsi"/>
                <w:sz w:val="20"/>
              </w:rPr>
            </w:pPr>
          </w:p>
        </w:tc>
        <w:tc>
          <w:tcPr>
            <w:tcW w:w="1440" w:type="dxa"/>
            <w:vMerge w:val="restart"/>
            <w:shd w:val="thinDiagCross" w:color="auto" w:fill="auto"/>
            <w:vAlign w:val="center"/>
          </w:tcPr>
          <w:p w14:paraId="310FD56D" w14:textId="77777777" w:rsidR="00EE0C45" w:rsidRPr="00616295" w:rsidRDefault="00EE0C45" w:rsidP="00EE0C45">
            <w:pPr>
              <w:rPr>
                <w:rFonts w:asciiTheme="minorHAnsi" w:hAnsiTheme="minorHAnsi"/>
                <w:sz w:val="20"/>
              </w:rPr>
            </w:pPr>
          </w:p>
        </w:tc>
        <w:tc>
          <w:tcPr>
            <w:tcW w:w="1260" w:type="dxa"/>
            <w:vAlign w:val="center"/>
          </w:tcPr>
          <w:p w14:paraId="477B8832" w14:textId="77777777" w:rsidR="00EE0C45" w:rsidRPr="00616295" w:rsidRDefault="00EE0C45" w:rsidP="00EE0C45">
            <w:pPr>
              <w:rPr>
                <w:rFonts w:asciiTheme="minorHAnsi" w:hAnsiTheme="minorHAnsi"/>
                <w:sz w:val="20"/>
              </w:rPr>
            </w:pPr>
          </w:p>
        </w:tc>
      </w:tr>
      <w:tr w:rsidR="00EE0C45" w:rsidRPr="00616295" w14:paraId="7451F2C8" w14:textId="77777777" w:rsidTr="00EE0C45">
        <w:trPr>
          <w:cantSplit/>
          <w:jc w:val="center"/>
        </w:trPr>
        <w:tc>
          <w:tcPr>
            <w:tcW w:w="619" w:type="dxa"/>
          </w:tcPr>
          <w:p w14:paraId="40CA24D7" w14:textId="77777777" w:rsidR="00EE0C45" w:rsidRPr="00616295" w:rsidRDefault="00EE0C45" w:rsidP="00EE0C45">
            <w:pPr>
              <w:pStyle w:val="Header"/>
              <w:rPr>
                <w:rFonts w:asciiTheme="minorHAnsi" w:hAnsiTheme="minorHAnsi"/>
                <w:szCs w:val="24"/>
                <w:lang w:eastAsia="it-IT"/>
              </w:rPr>
            </w:pPr>
            <w:r w:rsidRPr="00616295">
              <w:rPr>
                <w:rFonts w:asciiTheme="minorHAnsi" w:hAnsiTheme="minorHAnsi"/>
                <w:szCs w:val="24"/>
                <w:lang w:eastAsia="it-IT"/>
              </w:rPr>
              <w:t>N-2</w:t>
            </w:r>
          </w:p>
        </w:tc>
        <w:tc>
          <w:tcPr>
            <w:tcW w:w="3360" w:type="dxa"/>
            <w:vMerge/>
            <w:vAlign w:val="center"/>
          </w:tcPr>
          <w:p w14:paraId="25F4177C" w14:textId="77777777" w:rsidR="00EE0C45" w:rsidRPr="00616295" w:rsidRDefault="00EE0C45" w:rsidP="00EE0C45">
            <w:pPr>
              <w:pStyle w:val="Header"/>
              <w:rPr>
                <w:rFonts w:asciiTheme="minorHAnsi" w:hAnsiTheme="minorHAnsi"/>
                <w:szCs w:val="24"/>
                <w:lang w:eastAsia="it-IT"/>
              </w:rPr>
            </w:pPr>
          </w:p>
        </w:tc>
        <w:tc>
          <w:tcPr>
            <w:tcW w:w="1350" w:type="dxa"/>
            <w:vMerge/>
            <w:vAlign w:val="center"/>
          </w:tcPr>
          <w:p w14:paraId="2035BF8C" w14:textId="77777777" w:rsidR="00EE0C45" w:rsidRPr="00616295" w:rsidRDefault="00EE0C45" w:rsidP="00EE0C45">
            <w:pPr>
              <w:pStyle w:val="Header"/>
              <w:rPr>
                <w:rFonts w:asciiTheme="minorHAnsi" w:hAnsiTheme="minorHAnsi"/>
                <w:szCs w:val="24"/>
                <w:lang w:eastAsia="it-IT"/>
              </w:rPr>
            </w:pPr>
          </w:p>
        </w:tc>
        <w:tc>
          <w:tcPr>
            <w:tcW w:w="1530" w:type="dxa"/>
            <w:tcBorders>
              <w:top w:val="dashSmallGap" w:sz="4" w:space="0" w:color="auto"/>
            </w:tcBorders>
            <w:tcMar>
              <w:left w:w="28" w:type="dxa"/>
            </w:tcMar>
            <w:vAlign w:val="center"/>
          </w:tcPr>
          <w:p w14:paraId="49022CFC" w14:textId="77777777" w:rsidR="00EE0C45" w:rsidRPr="00616295" w:rsidRDefault="00EE0C45" w:rsidP="00EE0C45">
            <w:pPr>
              <w:rPr>
                <w:rFonts w:asciiTheme="minorHAnsi" w:hAnsiTheme="minorHAnsi"/>
                <w:sz w:val="16"/>
              </w:rPr>
            </w:pPr>
            <w:r w:rsidRPr="00616295">
              <w:rPr>
                <w:rFonts w:asciiTheme="minorHAnsi" w:hAnsiTheme="minorHAnsi"/>
                <w:sz w:val="16"/>
              </w:rPr>
              <w:t>[</w:t>
            </w:r>
            <w:r w:rsidRPr="00616295">
              <w:rPr>
                <w:rFonts w:asciiTheme="minorHAnsi" w:hAnsiTheme="minorHAnsi"/>
                <w:i/>
                <w:iCs/>
                <w:sz w:val="16"/>
              </w:rPr>
              <w:t>Field</w:t>
            </w:r>
            <w:r w:rsidRPr="00616295">
              <w:rPr>
                <w:rFonts w:asciiTheme="minorHAnsi" w:hAnsiTheme="minorHAnsi"/>
                <w:sz w:val="16"/>
              </w:rPr>
              <w:t>]</w:t>
            </w:r>
          </w:p>
        </w:tc>
        <w:tc>
          <w:tcPr>
            <w:tcW w:w="1500" w:type="dxa"/>
            <w:tcBorders>
              <w:top w:val="dashSmallGap" w:sz="4" w:space="0" w:color="auto"/>
            </w:tcBorders>
            <w:vAlign w:val="center"/>
          </w:tcPr>
          <w:p w14:paraId="73849231" w14:textId="77777777" w:rsidR="00EE0C45" w:rsidRPr="00616295" w:rsidRDefault="00EE0C45" w:rsidP="00EE0C45">
            <w:pPr>
              <w:pStyle w:val="Header"/>
              <w:rPr>
                <w:rFonts w:asciiTheme="minorHAnsi" w:hAnsiTheme="minorHAnsi"/>
                <w:szCs w:val="24"/>
                <w:lang w:eastAsia="it-IT"/>
              </w:rPr>
            </w:pPr>
          </w:p>
        </w:tc>
        <w:tc>
          <w:tcPr>
            <w:tcW w:w="1110" w:type="dxa"/>
            <w:vMerge/>
            <w:shd w:val="thinDiagCross" w:color="auto" w:fill="auto"/>
            <w:vAlign w:val="center"/>
          </w:tcPr>
          <w:p w14:paraId="3FE9490D" w14:textId="77777777" w:rsidR="00EE0C45" w:rsidRPr="00616295" w:rsidRDefault="00EE0C45" w:rsidP="00EE0C45">
            <w:pPr>
              <w:rPr>
                <w:rFonts w:asciiTheme="minorHAnsi" w:hAnsiTheme="minorHAnsi"/>
                <w:sz w:val="20"/>
              </w:rPr>
            </w:pPr>
          </w:p>
        </w:tc>
        <w:tc>
          <w:tcPr>
            <w:tcW w:w="1190" w:type="dxa"/>
            <w:vMerge/>
            <w:shd w:val="thinDiagCross" w:color="auto" w:fill="auto"/>
            <w:vAlign w:val="center"/>
          </w:tcPr>
          <w:p w14:paraId="73A45D3F" w14:textId="77777777" w:rsidR="00EE0C45" w:rsidRPr="00616295" w:rsidRDefault="00EE0C45" w:rsidP="00EE0C45">
            <w:pPr>
              <w:rPr>
                <w:rFonts w:asciiTheme="minorHAnsi" w:hAnsiTheme="minorHAnsi"/>
                <w:sz w:val="20"/>
              </w:rPr>
            </w:pPr>
          </w:p>
        </w:tc>
        <w:tc>
          <w:tcPr>
            <w:tcW w:w="1440" w:type="dxa"/>
            <w:vMerge/>
            <w:shd w:val="thinDiagCross" w:color="auto" w:fill="auto"/>
            <w:vAlign w:val="center"/>
          </w:tcPr>
          <w:p w14:paraId="039A3ED0" w14:textId="77777777" w:rsidR="00EE0C45" w:rsidRPr="00616295" w:rsidRDefault="00EE0C45" w:rsidP="00EE0C45">
            <w:pPr>
              <w:rPr>
                <w:rFonts w:asciiTheme="minorHAnsi" w:hAnsiTheme="minorHAnsi"/>
                <w:sz w:val="20"/>
              </w:rPr>
            </w:pPr>
          </w:p>
        </w:tc>
        <w:tc>
          <w:tcPr>
            <w:tcW w:w="1260" w:type="dxa"/>
            <w:vAlign w:val="center"/>
          </w:tcPr>
          <w:p w14:paraId="4F686E07" w14:textId="77777777" w:rsidR="00EE0C45" w:rsidRPr="00616295" w:rsidRDefault="00EE0C45" w:rsidP="00EE0C45">
            <w:pPr>
              <w:rPr>
                <w:rFonts w:asciiTheme="minorHAnsi" w:hAnsiTheme="minorHAnsi"/>
                <w:sz w:val="20"/>
              </w:rPr>
            </w:pPr>
          </w:p>
        </w:tc>
      </w:tr>
      <w:tr w:rsidR="00EE0C45" w:rsidRPr="00616295" w14:paraId="0FF06F8A" w14:textId="77777777" w:rsidTr="00EE0C45">
        <w:trPr>
          <w:cantSplit/>
          <w:jc w:val="center"/>
        </w:trPr>
        <w:tc>
          <w:tcPr>
            <w:tcW w:w="619" w:type="dxa"/>
          </w:tcPr>
          <w:p w14:paraId="06DBE69C" w14:textId="77777777" w:rsidR="00EE0C45" w:rsidRPr="00616295" w:rsidRDefault="00EE0C45" w:rsidP="00EE0C45">
            <w:pPr>
              <w:pStyle w:val="Header"/>
              <w:rPr>
                <w:rFonts w:asciiTheme="minorHAnsi" w:hAnsiTheme="minorHAnsi"/>
                <w:szCs w:val="24"/>
                <w:lang w:eastAsia="it-IT"/>
              </w:rPr>
            </w:pPr>
          </w:p>
        </w:tc>
        <w:tc>
          <w:tcPr>
            <w:tcW w:w="3360" w:type="dxa"/>
            <w:vMerge w:val="restart"/>
            <w:vAlign w:val="center"/>
          </w:tcPr>
          <w:p w14:paraId="3D2A9D34" w14:textId="77777777" w:rsidR="00EE0C45" w:rsidRPr="00616295" w:rsidRDefault="00EE0C45" w:rsidP="00EE0C45">
            <w:pPr>
              <w:pStyle w:val="Header"/>
              <w:rPr>
                <w:rFonts w:asciiTheme="minorHAnsi" w:hAnsiTheme="minorHAnsi"/>
                <w:szCs w:val="24"/>
                <w:lang w:eastAsia="it-IT"/>
              </w:rPr>
            </w:pPr>
          </w:p>
        </w:tc>
        <w:tc>
          <w:tcPr>
            <w:tcW w:w="1350" w:type="dxa"/>
            <w:vMerge w:val="restart"/>
            <w:vAlign w:val="center"/>
          </w:tcPr>
          <w:p w14:paraId="26DDA604" w14:textId="77777777" w:rsidR="00EE0C45" w:rsidRPr="00616295" w:rsidRDefault="00EE0C45" w:rsidP="00EE0C45">
            <w:pPr>
              <w:rPr>
                <w:rFonts w:asciiTheme="minorHAnsi" w:hAnsiTheme="minorHAnsi"/>
                <w:sz w:val="20"/>
              </w:rPr>
            </w:pPr>
          </w:p>
        </w:tc>
        <w:tc>
          <w:tcPr>
            <w:tcW w:w="1530" w:type="dxa"/>
            <w:tcBorders>
              <w:bottom w:val="dashSmallGap" w:sz="4" w:space="0" w:color="auto"/>
            </w:tcBorders>
            <w:vAlign w:val="center"/>
          </w:tcPr>
          <w:p w14:paraId="20369DEE" w14:textId="77777777" w:rsidR="00EE0C45" w:rsidRPr="00616295" w:rsidRDefault="00EE0C45" w:rsidP="00EE0C45">
            <w:pPr>
              <w:rPr>
                <w:rFonts w:asciiTheme="minorHAnsi" w:hAnsiTheme="minorHAnsi"/>
                <w:sz w:val="20"/>
              </w:rPr>
            </w:pPr>
          </w:p>
        </w:tc>
        <w:tc>
          <w:tcPr>
            <w:tcW w:w="1500" w:type="dxa"/>
            <w:tcBorders>
              <w:bottom w:val="dashSmallGap" w:sz="4" w:space="0" w:color="auto"/>
            </w:tcBorders>
            <w:vAlign w:val="center"/>
          </w:tcPr>
          <w:p w14:paraId="6A5568F5" w14:textId="77777777" w:rsidR="00EE0C45" w:rsidRPr="00616295" w:rsidRDefault="00EE0C45" w:rsidP="00EE0C45">
            <w:pPr>
              <w:pStyle w:val="Header"/>
              <w:rPr>
                <w:rFonts w:asciiTheme="minorHAnsi" w:hAnsiTheme="minorHAnsi"/>
                <w:szCs w:val="24"/>
                <w:lang w:eastAsia="it-IT"/>
              </w:rPr>
            </w:pPr>
          </w:p>
        </w:tc>
        <w:tc>
          <w:tcPr>
            <w:tcW w:w="1110" w:type="dxa"/>
            <w:vMerge w:val="restart"/>
            <w:shd w:val="thinDiagCross" w:color="auto" w:fill="auto"/>
            <w:vAlign w:val="center"/>
          </w:tcPr>
          <w:p w14:paraId="69A8735E" w14:textId="77777777" w:rsidR="00EE0C45" w:rsidRPr="00616295" w:rsidRDefault="00EE0C45" w:rsidP="00EE0C45">
            <w:pPr>
              <w:rPr>
                <w:rFonts w:asciiTheme="minorHAnsi" w:hAnsiTheme="minorHAnsi"/>
                <w:sz w:val="20"/>
              </w:rPr>
            </w:pPr>
          </w:p>
        </w:tc>
        <w:tc>
          <w:tcPr>
            <w:tcW w:w="1190" w:type="dxa"/>
            <w:vMerge w:val="restart"/>
            <w:shd w:val="thinDiagCross" w:color="auto" w:fill="auto"/>
            <w:vAlign w:val="center"/>
          </w:tcPr>
          <w:p w14:paraId="7E5EBA5B" w14:textId="77777777" w:rsidR="00EE0C45" w:rsidRPr="00616295" w:rsidRDefault="00EE0C45" w:rsidP="00EE0C45">
            <w:pPr>
              <w:rPr>
                <w:rFonts w:asciiTheme="minorHAnsi" w:hAnsiTheme="minorHAnsi"/>
                <w:sz w:val="20"/>
              </w:rPr>
            </w:pPr>
          </w:p>
        </w:tc>
        <w:tc>
          <w:tcPr>
            <w:tcW w:w="1440" w:type="dxa"/>
            <w:vMerge w:val="restart"/>
            <w:shd w:val="thinDiagCross" w:color="auto" w:fill="auto"/>
            <w:vAlign w:val="center"/>
          </w:tcPr>
          <w:p w14:paraId="132033C4" w14:textId="77777777" w:rsidR="00EE0C45" w:rsidRPr="00616295" w:rsidRDefault="00EE0C45" w:rsidP="00EE0C45">
            <w:pPr>
              <w:rPr>
                <w:rFonts w:asciiTheme="minorHAnsi" w:hAnsiTheme="minorHAnsi"/>
                <w:sz w:val="20"/>
              </w:rPr>
            </w:pPr>
          </w:p>
        </w:tc>
        <w:tc>
          <w:tcPr>
            <w:tcW w:w="1260" w:type="dxa"/>
            <w:vAlign w:val="center"/>
          </w:tcPr>
          <w:p w14:paraId="556E9FAC" w14:textId="77777777" w:rsidR="00EE0C45" w:rsidRPr="00616295" w:rsidRDefault="00EE0C45" w:rsidP="00EE0C45">
            <w:pPr>
              <w:rPr>
                <w:rFonts w:asciiTheme="minorHAnsi" w:hAnsiTheme="minorHAnsi"/>
                <w:sz w:val="20"/>
              </w:rPr>
            </w:pPr>
          </w:p>
        </w:tc>
      </w:tr>
      <w:tr w:rsidR="00EE0C45" w:rsidRPr="00616295" w14:paraId="5F1E543F" w14:textId="77777777" w:rsidTr="00EE0C45">
        <w:trPr>
          <w:cantSplit/>
          <w:jc w:val="center"/>
        </w:trPr>
        <w:tc>
          <w:tcPr>
            <w:tcW w:w="619" w:type="dxa"/>
          </w:tcPr>
          <w:p w14:paraId="15F3C3BF" w14:textId="77777777" w:rsidR="00EE0C45" w:rsidRPr="00616295" w:rsidRDefault="00EE0C45" w:rsidP="00EE0C45">
            <w:pPr>
              <w:pStyle w:val="Header"/>
              <w:rPr>
                <w:rFonts w:asciiTheme="minorHAnsi" w:hAnsiTheme="minorHAnsi"/>
                <w:szCs w:val="24"/>
                <w:lang w:eastAsia="it-IT"/>
              </w:rPr>
            </w:pPr>
          </w:p>
        </w:tc>
        <w:tc>
          <w:tcPr>
            <w:tcW w:w="3360" w:type="dxa"/>
            <w:vMerge/>
            <w:vAlign w:val="center"/>
          </w:tcPr>
          <w:p w14:paraId="43A93C38" w14:textId="77777777" w:rsidR="00EE0C45" w:rsidRPr="00616295" w:rsidRDefault="00EE0C45" w:rsidP="00EE0C45">
            <w:pPr>
              <w:pStyle w:val="Header"/>
              <w:rPr>
                <w:rFonts w:asciiTheme="minorHAnsi" w:hAnsiTheme="minorHAnsi"/>
                <w:szCs w:val="24"/>
                <w:lang w:eastAsia="it-IT"/>
              </w:rPr>
            </w:pPr>
          </w:p>
        </w:tc>
        <w:tc>
          <w:tcPr>
            <w:tcW w:w="1350" w:type="dxa"/>
            <w:vMerge/>
            <w:vAlign w:val="center"/>
          </w:tcPr>
          <w:p w14:paraId="4E781546" w14:textId="77777777" w:rsidR="00EE0C45" w:rsidRPr="00616295" w:rsidRDefault="00EE0C45" w:rsidP="00EE0C45">
            <w:pPr>
              <w:rPr>
                <w:rFonts w:asciiTheme="minorHAnsi" w:hAnsiTheme="minorHAnsi"/>
                <w:sz w:val="20"/>
              </w:rPr>
            </w:pPr>
          </w:p>
        </w:tc>
        <w:tc>
          <w:tcPr>
            <w:tcW w:w="1530" w:type="dxa"/>
            <w:tcBorders>
              <w:top w:val="dashSmallGap" w:sz="4" w:space="0" w:color="auto"/>
            </w:tcBorders>
            <w:vAlign w:val="center"/>
          </w:tcPr>
          <w:p w14:paraId="6FD4EB9A" w14:textId="77777777" w:rsidR="00EE0C45" w:rsidRPr="00616295" w:rsidRDefault="00EE0C45" w:rsidP="00EE0C45">
            <w:pPr>
              <w:rPr>
                <w:rFonts w:asciiTheme="minorHAnsi" w:hAnsiTheme="minorHAnsi"/>
                <w:sz w:val="20"/>
              </w:rPr>
            </w:pPr>
          </w:p>
        </w:tc>
        <w:tc>
          <w:tcPr>
            <w:tcW w:w="1500" w:type="dxa"/>
            <w:tcBorders>
              <w:top w:val="dashSmallGap" w:sz="4" w:space="0" w:color="auto"/>
            </w:tcBorders>
            <w:vAlign w:val="center"/>
          </w:tcPr>
          <w:p w14:paraId="565F7698" w14:textId="77777777" w:rsidR="00EE0C45" w:rsidRPr="00616295" w:rsidRDefault="00EE0C45" w:rsidP="00EE0C45">
            <w:pPr>
              <w:pStyle w:val="Header"/>
              <w:rPr>
                <w:rFonts w:asciiTheme="minorHAnsi" w:hAnsiTheme="minorHAnsi"/>
                <w:szCs w:val="24"/>
                <w:lang w:eastAsia="it-IT"/>
              </w:rPr>
            </w:pPr>
          </w:p>
        </w:tc>
        <w:tc>
          <w:tcPr>
            <w:tcW w:w="1110" w:type="dxa"/>
            <w:vMerge/>
            <w:shd w:val="thinDiagCross" w:color="auto" w:fill="auto"/>
            <w:vAlign w:val="center"/>
          </w:tcPr>
          <w:p w14:paraId="2755849B" w14:textId="77777777" w:rsidR="00EE0C45" w:rsidRPr="00616295" w:rsidRDefault="00EE0C45" w:rsidP="00EE0C45">
            <w:pPr>
              <w:rPr>
                <w:rFonts w:asciiTheme="minorHAnsi" w:hAnsiTheme="minorHAnsi"/>
                <w:sz w:val="20"/>
              </w:rPr>
            </w:pPr>
          </w:p>
        </w:tc>
        <w:tc>
          <w:tcPr>
            <w:tcW w:w="1190" w:type="dxa"/>
            <w:vMerge/>
            <w:shd w:val="thinDiagCross" w:color="auto" w:fill="auto"/>
            <w:vAlign w:val="center"/>
          </w:tcPr>
          <w:p w14:paraId="16CCEA8E" w14:textId="77777777" w:rsidR="00EE0C45" w:rsidRPr="00616295" w:rsidRDefault="00EE0C45" w:rsidP="00EE0C45">
            <w:pPr>
              <w:rPr>
                <w:rFonts w:asciiTheme="minorHAnsi" w:hAnsiTheme="minorHAnsi"/>
                <w:sz w:val="20"/>
              </w:rPr>
            </w:pPr>
          </w:p>
        </w:tc>
        <w:tc>
          <w:tcPr>
            <w:tcW w:w="1440" w:type="dxa"/>
            <w:vMerge/>
            <w:shd w:val="thinDiagCross" w:color="auto" w:fill="auto"/>
            <w:vAlign w:val="center"/>
          </w:tcPr>
          <w:p w14:paraId="4E4EFE8F" w14:textId="77777777" w:rsidR="00EE0C45" w:rsidRPr="00616295" w:rsidRDefault="00EE0C45" w:rsidP="00EE0C45">
            <w:pPr>
              <w:rPr>
                <w:rFonts w:asciiTheme="minorHAnsi" w:hAnsiTheme="minorHAnsi"/>
                <w:sz w:val="20"/>
              </w:rPr>
            </w:pPr>
          </w:p>
        </w:tc>
        <w:tc>
          <w:tcPr>
            <w:tcW w:w="1260" w:type="dxa"/>
            <w:vAlign w:val="center"/>
          </w:tcPr>
          <w:p w14:paraId="47889DE6" w14:textId="77777777" w:rsidR="00EE0C45" w:rsidRPr="00616295" w:rsidRDefault="00EE0C45" w:rsidP="00EE0C45">
            <w:pPr>
              <w:rPr>
                <w:rFonts w:asciiTheme="minorHAnsi" w:hAnsiTheme="minorHAnsi"/>
                <w:sz w:val="20"/>
              </w:rPr>
            </w:pPr>
          </w:p>
        </w:tc>
      </w:tr>
      <w:tr w:rsidR="00EE0C45" w:rsidRPr="00616295" w14:paraId="0069BAC3" w14:textId="77777777" w:rsidTr="00EE0C45">
        <w:trPr>
          <w:cantSplit/>
          <w:jc w:val="center"/>
        </w:trPr>
        <w:tc>
          <w:tcPr>
            <w:tcW w:w="619" w:type="dxa"/>
            <w:tcBorders>
              <w:bottom w:val="single" w:sz="8" w:space="0" w:color="auto"/>
            </w:tcBorders>
          </w:tcPr>
          <w:p w14:paraId="2992F0F8" w14:textId="77777777" w:rsidR="00EE0C45" w:rsidRPr="00616295" w:rsidRDefault="00EE0C45" w:rsidP="00EE0C45">
            <w:pPr>
              <w:pStyle w:val="Header"/>
              <w:rPr>
                <w:rFonts w:asciiTheme="minorHAnsi" w:hAnsiTheme="minorHAnsi"/>
                <w:szCs w:val="24"/>
                <w:lang w:eastAsia="it-IT"/>
              </w:rPr>
            </w:pPr>
          </w:p>
        </w:tc>
        <w:tc>
          <w:tcPr>
            <w:tcW w:w="3360" w:type="dxa"/>
            <w:vMerge/>
            <w:tcBorders>
              <w:bottom w:val="single" w:sz="8" w:space="0" w:color="auto"/>
            </w:tcBorders>
            <w:vAlign w:val="center"/>
          </w:tcPr>
          <w:p w14:paraId="05332C25" w14:textId="77777777" w:rsidR="00EE0C45" w:rsidRPr="00616295" w:rsidRDefault="00EE0C45" w:rsidP="00EE0C45">
            <w:pPr>
              <w:pStyle w:val="Header"/>
              <w:rPr>
                <w:rFonts w:asciiTheme="minorHAnsi" w:hAnsiTheme="minorHAnsi"/>
                <w:szCs w:val="24"/>
                <w:lang w:eastAsia="it-IT"/>
              </w:rPr>
            </w:pPr>
          </w:p>
        </w:tc>
        <w:tc>
          <w:tcPr>
            <w:tcW w:w="1350" w:type="dxa"/>
            <w:vMerge/>
            <w:tcBorders>
              <w:bottom w:val="single" w:sz="8" w:space="0" w:color="auto"/>
            </w:tcBorders>
            <w:vAlign w:val="center"/>
          </w:tcPr>
          <w:p w14:paraId="173136F3" w14:textId="77777777" w:rsidR="00EE0C45" w:rsidRPr="00616295" w:rsidRDefault="00EE0C45" w:rsidP="00EE0C45">
            <w:pPr>
              <w:rPr>
                <w:rFonts w:asciiTheme="minorHAnsi" w:hAnsiTheme="minorHAnsi"/>
                <w:sz w:val="20"/>
              </w:rPr>
            </w:pPr>
          </w:p>
        </w:tc>
        <w:tc>
          <w:tcPr>
            <w:tcW w:w="1530" w:type="dxa"/>
            <w:tcBorders>
              <w:top w:val="dashSmallGap" w:sz="4" w:space="0" w:color="auto"/>
              <w:bottom w:val="single" w:sz="8" w:space="0" w:color="auto"/>
            </w:tcBorders>
            <w:vAlign w:val="center"/>
          </w:tcPr>
          <w:p w14:paraId="5615C1E5" w14:textId="77777777" w:rsidR="00EE0C45" w:rsidRPr="00616295" w:rsidRDefault="00EE0C45" w:rsidP="00EE0C45">
            <w:pPr>
              <w:rPr>
                <w:rFonts w:asciiTheme="minorHAnsi" w:hAnsiTheme="minorHAnsi"/>
                <w:sz w:val="20"/>
              </w:rPr>
            </w:pPr>
          </w:p>
        </w:tc>
        <w:tc>
          <w:tcPr>
            <w:tcW w:w="1500" w:type="dxa"/>
            <w:tcBorders>
              <w:top w:val="dashSmallGap" w:sz="4" w:space="0" w:color="auto"/>
              <w:bottom w:val="single" w:sz="8" w:space="0" w:color="auto"/>
            </w:tcBorders>
            <w:vAlign w:val="center"/>
          </w:tcPr>
          <w:p w14:paraId="1BBC622F" w14:textId="77777777" w:rsidR="00EE0C45" w:rsidRPr="00616295" w:rsidRDefault="00EE0C45" w:rsidP="00EE0C45">
            <w:pPr>
              <w:pStyle w:val="Header"/>
              <w:rPr>
                <w:rFonts w:asciiTheme="minorHAnsi" w:hAnsiTheme="minorHAnsi"/>
                <w:szCs w:val="24"/>
                <w:lang w:eastAsia="it-IT"/>
              </w:rPr>
            </w:pPr>
          </w:p>
        </w:tc>
        <w:tc>
          <w:tcPr>
            <w:tcW w:w="1110" w:type="dxa"/>
            <w:vMerge/>
            <w:shd w:val="thinDiagCross" w:color="auto" w:fill="auto"/>
            <w:vAlign w:val="center"/>
          </w:tcPr>
          <w:p w14:paraId="250F5F72" w14:textId="77777777" w:rsidR="00EE0C45" w:rsidRPr="00616295" w:rsidRDefault="00EE0C45" w:rsidP="00EE0C45">
            <w:pPr>
              <w:rPr>
                <w:rFonts w:asciiTheme="minorHAnsi" w:hAnsiTheme="minorHAnsi"/>
                <w:sz w:val="20"/>
              </w:rPr>
            </w:pPr>
          </w:p>
        </w:tc>
        <w:tc>
          <w:tcPr>
            <w:tcW w:w="1190" w:type="dxa"/>
            <w:vMerge/>
            <w:shd w:val="thinDiagCross" w:color="auto" w:fill="auto"/>
            <w:vAlign w:val="center"/>
          </w:tcPr>
          <w:p w14:paraId="59CD5EFF" w14:textId="77777777" w:rsidR="00EE0C45" w:rsidRPr="00616295" w:rsidRDefault="00EE0C45" w:rsidP="00EE0C45">
            <w:pPr>
              <w:rPr>
                <w:rFonts w:asciiTheme="minorHAnsi" w:hAnsiTheme="minorHAnsi"/>
                <w:sz w:val="20"/>
              </w:rPr>
            </w:pPr>
          </w:p>
        </w:tc>
        <w:tc>
          <w:tcPr>
            <w:tcW w:w="1440" w:type="dxa"/>
            <w:vMerge/>
            <w:shd w:val="thinDiagCross" w:color="auto" w:fill="auto"/>
            <w:vAlign w:val="center"/>
          </w:tcPr>
          <w:p w14:paraId="36C23A86" w14:textId="77777777" w:rsidR="00EE0C45" w:rsidRPr="00616295" w:rsidRDefault="00EE0C45" w:rsidP="00EE0C45">
            <w:pPr>
              <w:rPr>
                <w:rFonts w:asciiTheme="minorHAnsi" w:hAnsiTheme="minorHAnsi"/>
                <w:sz w:val="20"/>
              </w:rPr>
            </w:pPr>
          </w:p>
        </w:tc>
        <w:tc>
          <w:tcPr>
            <w:tcW w:w="1260" w:type="dxa"/>
            <w:tcBorders>
              <w:bottom w:val="single" w:sz="8" w:space="0" w:color="auto"/>
            </w:tcBorders>
            <w:vAlign w:val="center"/>
          </w:tcPr>
          <w:p w14:paraId="544BF102" w14:textId="77777777" w:rsidR="00EE0C45" w:rsidRPr="00616295" w:rsidRDefault="00EE0C45" w:rsidP="00EE0C45">
            <w:pPr>
              <w:rPr>
                <w:rFonts w:asciiTheme="minorHAnsi" w:hAnsiTheme="minorHAnsi"/>
                <w:sz w:val="20"/>
              </w:rPr>
            </w:pPr>
          </w:p>
        </w:tc>
      </w:tr>
      <w:tr w:rsidR="00EE0C45" w:rsidRPr="00616295" w14:paraId="6C9B530E" w14:textId="77777777" w:rsidTr="00EE0C45">
        <w:trPr>
          <w:trHeight w:hRule="exact" w:val="397"/>
          <w:jc w:val="center"/>
        </w:trPr>
        <w:tc>
          <w:tcPr>
            <w:tcW w:w="619" w:type="dxa"/>
            <w:tcBorders>
              <w:top w:val="single" w:sz="8" w:space="0" w:color="auto"/>
              <w:bottom w:val="double" w:sz="4" w:space="0" w:color="auto"/>
              <w:right w:val="nil"/>
            </w:tcBorders>
          </w:tcPr>
          <w:p w14:paraId="732E86EE" w14:textId="77777777" w:rsidR="00EE0C45" w:rsidRPr="00616295" w:rsidRDefault="00EE0C45" w:rsidP="00EE0C45">
            <w:pPr>
              <w:rPr>
                <w:rFonts w:asciiTheme="minorHAnsi" w:hAnsiTheme="minorHAnsi"/>
              </w:rPr>
            </w:pPr>
          </w:p>
        </w:tc>
        <w:tc>
          <w:tcPr>
            <w:tcW w:w="3360" w:type="dxa"/>
            <w:tcBorders>
              <w:top w:val="single" w:sz="8" w:space="0" w:color="auto"/>
              <w:bottom w:val="double" w:sz="4" w:space="0" w:color="auto"/>
              <w:right w:val="nil"/>
            </w:tcBorders>
            <w:vAlign w:val="center"/>
          </w:tcPr>
          <w:p w14:paraId="5AFB4C3A" w14:textId="77777777" w:rsidR="00EE0C45" w:rsidRPr="00616295" w:rsidRDefault="00EE0C45" w:rsidP="00EE0C45">
            <w:pPr>
              <w:rPr>
                <w:rFonts w:asciiTheme="minorHAnsi" w:hAnsiTheme="minorHAnsi"/>
              </w:rPr>
            </w:pPr>
          </w:p>
        </w:tc>
        <w:tc>
          <w:tcPr>
            <w:tcW w:w="1350" w:type="dxa"/>
            <w:tcBorders>
              <w:top w:val="single" w:sz="8" w:space="0" w:color="auto"/>
              <w:left w:val="nil"/>
              <w:bottom w:val="double" w:sz="4" w:space="0" w:color="auto"/>
              <w:right w:val="nil"/>
            </w:tcBorders>
            <w:vAlign w:val="center"/>
          </w:tcPr>
          <w:p w14:paraId="75A8275B" w14:textId="77777777" w:rsidR="00EE0C45" w:rsidRPr="00616295" w:rsidRDefault="00EE0C45" w:rsidP="00EE0C45">
            <w:pPr>
              <w:rPr>
                <w:rFonts w:asciiTheme="minorHAnsi" w:hAnsiTheme="minorHAnsi"/>
              </w:rPr>
            </w:pPr>
          </w:p>
        </w:tc>
        <w:tc>
          <w:tcPr>
            <w:tcW w:w="1530" w:type="dxa"/>
            <w:tcBorders>
              <w:top w:val="single" w:sz="8" w:space="0" w:color="auto"/>
              <w:left w:val="nil"/>
              <w:bottom w:val="double" w:sz="4" w:space="0" w:color="auto"/>
              <w:right w:val="nil"/>
            </w:tcBorders>
            <w:vAlign w:val="center"/>
          </w:tcPr>
          <w:p w14:paraId="4EFAC98A" w14:textId="77777777" w:rsidR="00EE0C45" w:rsidRPr="00616295" w:rsidRDefault="00EE0C45" w:rsidP="00EE0C45">
            <w:pPr>
              <w:rPr>
                <w:rFonts w:asciiTheme="minorHAnsi" w:hAnsiTheme="minorHAnsi"/>
              </w:rPr>
            </w:pPr>
          </w:p>
        </w:tc>
        <w:tc>
          <w:tcPr>
            <w:tcW w:w="1500" w:type="dxa"/>
            <w:tcBorders>
              <w:top w:val="single" w:sz="8" w:space="0" w:color="auto"/>
              <w:left w:val="nil"/>
              <w:bottom w:val="double" w:sz="4" w:space="0" w:color="auto"/>
            </w:tcBorders>
            <w:vAlign w:val="center"/>
          </w:tcPr>
          <w:p w14:paraId="06129A2A" w14:textId="77777777" w:rsidR="00EE0C45" w:rsidRPr="00616295" w:rsidRDefault="00EE0C45" w:rsidP="00EE0C45">
            <w:pPr>
              <w:rPr>
                <w:rFonts w:asciiTheme="minorHAnsi" w:hAnsiTheme="minorHAnsi"/>
              </w:rPr>
            </w:pPr>
            <w:r w:rsidRPr="00616295">
              <w:rPr>
                <w:rFonts w:asciiTheme="minorHAnsi" w:hAnsiTheme="minorHAnsi"/>
              </w:rPr>
              <w:t>Total Costs</w:t>
            </w:r>
          </w:p>
        </w:tc>
        <w:tc>
          <w:tcPr>
            <w:tcW w:w="1110" w:type="dxa"/>
            <w:tcBorders>
              <w:bottom w:val="double" w:sz="4" w:space="0" w:color="auto"/>
            </w:tcBorders>
            <w:vAlign w:val="center"/>
          </w:tcPr>
          <w:p w14:paraId="12B0E75F" w14:textId="77777777" w:rsidR="00EE0C45" w:rsidRPr="00616295" w:rsidRDefault="00EE0C45" w:rsidP="00EE0C45">
            <w:pPr>
              <w:rPr>
                <w:rFonts w:asciiTheme="minorHAnsi" w:hAnsiTheme="minorHAnsi"/>
              </w:rPr>
            </w:pPr>
          </w:p>
        </w:tc>
        <w:tc>
          <w:tcPr>
            <w:tcW w:w="1190" w:type="dxa"/>
            <w:tcBorders>
              <w:bottom w:val="double" w:sz="4" w:space="0" w:color="auto"/>
            </w:tcBorders>
            <w:vAlign w:val="center"/>
          </w:tcPr>
          <w:p w14:paraId="27A8DE23" w14:textId="77777777" w:rsidR="00EE0C45" w:rsidRPr="00616295" w:rsidRDefault="00EE0C45" w:rsidP="00EE0C45">
            <w:pPr>
              <w:rPr>
                <w:rFonts w:asciiTheme="minorHAnsi" w:hAnsiTheme="minorHAnsi"/>
              </w:rPr>
            </w:pPr>
          </w:p>
        </w:tc>
        <w:tc>
          <w:tcPr>
            <w:tcW w:w="1440" w:type="dxa"/>
            <w:tcBorders>
              <w:bottom w:val="double" w:sz="4" w:space="0" w:color="auto"/>
            </w:tcBorders>
            <w:vAlign w:val="center"/>
          </w:tcPr>
          <w:p w14:paraId="145EA827" w14:textId="77777777" w:rsidR="00EE0C45" w:rsidRPr="00616295" w:rsidRDefault="00EE0C45" w:rsidP="00EE0C45">
            <w:pPr>
              <w:rPr>
                <w:rFonts w:asciiTheme="minorHAnsi" w:hAnsiTheme="minorHAnsi"/>
              </w:rPr>
            </w:pPr>
          </w:p>
        </w:tc>
        <w:tc>
          <w:tcPr>
            <w:tcW w:w="1260" w:type="dxa"/>
            <w:tcBorders>
              <w:top w:val="single" w:sz="8" w:space="0" w:color="auto"/>
              <w:bottom w:val="double" w:sz="4" w:space="0" w:color="auto"/>
            </w:tcBorders>
            <w:vAlign w:val="center"/>
          </w:tcPr>
          <w:p w14:paraId="0E65A5EE" w14:textId="77777777" w:rsidR="00EE0C45" w:rsidRPr="00616295" w:rsidRDefault="00EE0C45" w:rsidP="00EE0C45">
            <w:pPr>
              <w:rPr>
                <w:rFonts w:asciiTheme="minorHAnsi" w:hAnsiTheme="minorHAnsi"/>
              </w:rPr>
            </w:pPr>
          </w:p>
        </w:tc>
      </w:tr>
    </w:tbl>
    <w:p w14:paraId="1DCE37C0" w14:textId="77777777" w:rsidR="00EE0C45" w:rsidRPr="00616295" w:rsidRDefault="00EE0C45" w:rsidP="00EE0C45">
      <w:pPr>
        <w:pStyle w:val="Header"/>
        <w:pBdr>
          <w:bottom w:val="single" w:sz="4" w:space="0" w:color="auto"/>
        </w:pBdr>
        <w:spacing w:line="120" w:lineRule="exact"/>
        <w:rPr>
          <w:szCs w:val="24"/>
          <w:lang w:eastAsia="it-IT"/>
        </w:rPr>
      </w:pPr>
    </w:p>
    <w:p w14:paraId="0B3D7760" w14:textId="77777777" w:rsidR="00EE0C45" w:rsidRPr="00616295" w:rsidRDefault="00EE0C45" w:rsidP="00EE0C45">
      <w:pPr>
        <w:pStyle w:val="FootnoteText"/>
        <w:tabs>
          <w:tab w:val="left" w:pos="360"/>
        </w:tabs>
        <w:rPr>
          <w:i/>
          <w:sz w:val="24"/>
          <w:szCs w:val="24"/>
        </w:rPr>
        <w:sectPr w:rsidR="00EE0C45" w:rsidRPr="00616295" w:rsidSect="00735F3D">
          <w:headerReference w:type="default" r:id="rId56"/>
          <w:footerReference w:type="default" r:id="rId57"/>
          <w:footnotePr>
            <w:numRestart w:val="eachSect"/>
          </w:footnotePr>
          <w:pgSz w:w="15842" w:h="12242" w:orient="landscape" w:code="1"/>
          <w:pgMar w:top="1440" w:right="1440" w:bottom="1440" w:left="1440" w:header="720" w:footer="720" w:gutter="0"/>
          <w:cols w:space="708"/>
          <w:docGrid w:linePitch="360"/>
        </w:sectPr>
      </w:pPr>
    </w:p>
    <w:p w14:paraId="5019614F" w14:textId="77777777" w:rsidR="007236FF" w:rsidRPr="00616295" w:rsidRDefault="007236FF" w:rsidP="007236FF">
      <w:pPr>
        <w:pStyle w:val="Section4-Heading1"/>
        <w:rPr>
          <w:sz w:val="28"/>
          <w:szCs w:val="28"/>
        </w:rPr>
      </w:pPr>
      <w:bookmarkStart w:id="196" w:name="_Toc70407736"/>
      <w:bookmarkStart w:id="197" w:name="_Toc172358988"/>
      <w:r w:rsidRPr="00616295">
        <w:rPr>
          <w:sz w:val="28"/>
          <w:szCs w:val="28"/>
        </w:rPr>
        <w:lastRenderedPageBreak/>
        <w:t>Appendix</w:t>
      </w:r>
      <w:bookmarkEnd w:id="196"/>
      <w:r w:rsidR="00A8547F" w:rsidRPr="00616295">
        <w:rPr>
          <w:sz w:val="28"/>
          <w:szCs w:val="28"/>
        </w:rPr>
        <w:t xml:space="preserve"> A.</w:t>
      </w:r>
      <w:r w:rsidRPr="00616295">
        <w:rPr>
          <w:sz w:val="28"/>
          <w:szCs w:val="28"/>
        </w:rPr>
        <w:t xml:space="preserve"> Financial Negotiations - Breakdown of Remuneration Rates</w:t>
      </w:r>
      <w:bookmarkEnd w:id="197"/>
    </w:p>
    <w:p w14:paraId="78B6FFD1" w14:textId="77777777" w:rsidR="007236FF" w:rsidRPr="00616295" w:rsidRDefault="007236FF" w:rsidP="00306B1A">
      <w:pPr>
        <w:pStyle w:val="ListParagraph"/>
        <w:numPr>
          <w:ilvl w:val="0"/>
          <w:numId w:val="11"/>
        </w:numPr>
        <w:spacing w:after="200"/>
        <w:contextualSpacing w:val="0"/>
        <w:jc w:val="both"/>
        <w:rPr>
          <w:bCs/>
          <w:lang w:eastAsia="it-IT"/>
        </w:rPr>
      </w:pPr>
      <w:r w:rsidRPr="00616295">
        <w:rPr>
          <w:b/>
        </w:rPr>
        <w:t>Review of Remuneration Rates</w:t>
      </w:r>
    </w:p>
    <w:p w14:paraId="1F80F940" w14:textId="77777777" w:rsidR="00A13D8C" w:rsidRPr="00616295" w:rsidRDefault="007236FF" w:rsidP="00306B1A">
      <w:pPr>
        <w:pStyle w:val="ListParagraph"/>
        <w:numPr>
          <w:ilvl w:val="1"/>
          <w:numId w:val="11"/>
        </w:numPr>
        <w:tabs>
          <w:tab w:val="left" w:pos="-720"/>
        </w:tabs>
        <w:spacing w:after="200"/>
        <w:contextualSpacing w:val="0"/>
        <w:jc w:val="both"/>
        <w:rPr>
          <w:spacing w:val="-2"/>
        </w:rPr>
      </w:pPr>
      <w:r w:rsidRPr="00616295">
        <w:rPr>
          <w:spacing w:val="-2"/>
        </w:rPr>
        <w:t>T</w:t>
      </w:r>
      <w:r w:rsidR="00A8547F" w:rsidRPr="00616295">
        <w:rPr>
          <w:spacing w:val="-2"/>
        </w:rPr>
        <w:t xml:space="preserve">he remuneration rates </w:t>
      </w:r>
      <w:r w:rsidRPr="00616295">
        <w:rPr>
          <w:spacing w:val="-2"/>
        </w:rPr>
        <w:t>are made up of salary</w:t>
      </w:r>
      <w:r w:rsidR="00A8547F" w:rsidRPr="00616295">
        <w:rPr>
          <w:spacing w:val="-2"/>
        </w:rPr>
        <w:t xml:space="preserve"> or a base fee</w:t>
      </w:r>
      <w:r w:rsidRPr="00616295">
        <w:rPr>
          <w:spacing w:val="-2"/>
        </w:rPr>
        <w:t xml:space="preserve">, social costs, overheads, profit, and any premium or allowance </w:t>
      </w:r>
      <w:r w:rsidR="00401E71" w:rsidRPr="00616295">
        <w:rPr>
          <w:spacing w:val="-2"/>
        </w:rPr>
        <w:t xml:space="preserve">that may be </w:t>
      </w:r>
      <w:r w:rsidRPr="00616295">
        <w:rPr>
          <w:spacing w:val="-2"/>
        </w:rPr>
        <w:t>paid for assignments away from headquarter</w:t>
      </w:r>
      <w:r w:rsidR="00A8547F" w:rsidRPr="00616295">
        <w:rPr>
          <w:spacing w:val="-2"/>
        </w:rPr>
        <w:t>s or a home office</w:t>
      </w:r>
      <w:r w:rsidR="00401E71" w:rsidRPr="00616295">
        <w:rPr>
          <w:spacing w:val="-2"/>
        </w:rPr>
        <w:t xml:space="preserve">.  An attached </w:t>
      </w:r>
      <w:r w:rsidRPr="00616295">
        <w:rPr>
          <w:spacing w:val="-2"/>
        </w:rPr>
        <w:t xml:space="preserve">Sample Form </w:t>
      </w:r>
      <w:r w:rsidR="00401E71" w:rsidRPr="00616295">
        <w:rPr>
          <w:spacing w:val="-2"/>
        </w:rPr>
        <w:t xml:space="preserve">can be used to provide a breakdown of rates. </w:t>
      </w:r>
    </w:p>
    <w:p w14:paraId="31E6DDB3" w14:textId="77777777" w:rsidR="00A13D8C" w:rsidRPr="00616295" w:rsidRDefault="00401E71" w:rsidP="00306B1A">
      <w:pPr>
        <w:pStyle w:val="ListParagraph"/>
        <w:numPr>
          <w:ilvl w:val="1"/>
          <w:numId w:val="11"/>
        </w:numPr>
        <w:tabs>
          <w:tab w:val="left" w:pos="-720"/>
        </w:tabs>
        <w:spacing w:after="200"/>
        <w:contextualSpacing w:val="0"/>
        <w:jc w:val="both"/>
        <w:rPr>
          <w:spacing w:val="-2"/>
        </w:rPr>
      </w:pPr>
      <w:r w:rsidRPr="00616295">
        <w:rPr>
          <w:spacing w:val="-2"/>
        </w:rPr>
        <w:t>If the RFP requests submission of a technical proposal only, the Sample Form is used by the selected Consultant to prepare for the negotiations of the Contract. If the RFP requests submission of the financial proposal, the Sample Form shall be completed and attached to the Financial Form-3.</w:t>
      </w:r>
      <w:r w:rsidR="007236FF" w:rsidRPr="00616295">
        <w:rPr>
          <w:spacing w:val="-2"/>
        </w:rPr>
        <w:t xml:space="preserve">  Agreed </w:t>
      </w:r>
      <w:r w:rsidRPr="00616295">
        <w:rPr>
          <w:spacing w:val="-2"/>
        </w:rPr>
        <w:t xml:space="preserve">(at the negotiations) </w:t>
      </w:r>
      <w:r w:rsidR="007236FF" w:rsidRPr="00616295">
        <w:rPr>
          <w:spacing w:val="-2"/>
        </w:rPr>
        <w:t>breakdown sheets sha</w:t>
      </w:r>
      <w:r w:rsidRPr="00616295">
        <w:rPr>
          <w:spacing w:val="-2"/>
        </w:rPr>
        <w:t>ll form part of the negotiated C</w:t>
      </w:r>
      <w:r w:rsidR="007236FF" w:rsidRPr="00616295">
        <w:rPr>
          <w:spacing w:val="-2"/>
        </w:rPr>
        <w:t>ontract</w:t>
      </w:r>
      <w:r w:rsidRPr="00616295">
        <w:rPr>
          <w:spacing w:val="-2"/>
        </w:rPr>
        <w:t xml:space="preserve"> and included in its Appendix D or C</w:t>
      </w:r>
      <w:r w:rsidR="007236FF" w:rsidRPr="00616295">
        <w:rPr>
          <w:spacing w:val="-2"/>
        </w:rPr>
        <w:t>.</w:t>
      </w:r>
      <w:r w:rsidRPr="00616295">
        <w:rPr>
          <w:spacing w:val="-2"/>
        </w:rPr>
        <w:t xml:space="preserve"> </w:t>
      </w:r>
    </w:p>
    <w:p w14:paraId="00D3E084" w14:textId="77777777" w:rsidR="00A13D8C" w:rsidRPr="00616295" w:rsidRDefault="00A13D8C" w:rsidP="00306B1A">
      <w:pPr>
        <w:pStyle w:val="ListParagraph"/>
        <w:numPr>
          <w:ilvl w:val="1"/>
          <w:numId w:val="11"/>
        </w:numPr>
        <w:tabs>
          <w:tab w:val="left" w:pos="-720"/>
        </w:tabs>
        <w:spacing w:after="200"/>
        <w:contextualSpacing w:val="0"/>
        <w:jc w:val="both"/>
        <w:rPr>
          <w:spacing w:val="-2"/>
        </w:rPr>
      </w:pPr>
      <w:r w:rsidRPr="00616295">
        <w:rPr>
          <w:spacing w:val="-2"/>
        </w:rPr>
        <w:t>At the negotiations the firm sh</w:t>
      </w:r>
      <w:r w:rsidR="006B5595" w:rsidRPr="00616295">
        <w:rPr>
          <w:spacing w:val="-2"/>
        </w:rPr>
        <w:t>all be prepared to disclose its</w:t>
      </w:r>
      <w:r w:rsidRPr="00616295">
        <w:rPr>
          <w:spacing w:val="-2"/>
        </w:rPr>
        <w:t xml:space="preserve"> audited financial statements for the last three years, to substantiate its rates, and accept that its proposed rates and other financial matters are subject to scrutiny.  </w:t>
      </w:r>
      <w:r w:rsidR="007236FF" w:rsidRPr="00616295">
        <w:rPr>
          <w:spacing w:val="-2"/>
        </w:rPr>
        <w:t xml:space="preserve">The Client is charged with the custody of government funds and is expected to exercise prudence in the expenditure of these funds.  </w:t>
      </w:r>
    </w:p>
    <w:p w14:paraId="5B58DC2D" w14:textId="77777777" w:rsidR="00273CB3" w:rsidRPr="00616295" w:rsidRDefault="007236FF" w:rsidP="00306B1A">
      <w:pPr>
        <w:pStyle w:val="ListParagraph"/>
        <w:widowControl w:val="0"/>
        <w:numPr>
          <w:ilvl w:val="1"/>
          <w:numId w:val="11"/>
        </w:numPr>
        <w:tabs>
          <w:tab w:val="left" w:pos="-720"/>
        </w:tabs>
        <w:spacing w:after="200"/>
        <w:contextualSpacing w:val="0"/>
        <w:jc w:val="both"/>
        <w:rPr>
          <w:spacing w:val="-2"/>
        </w:rPr>
      </w:pPr>
      <w:r w:rsidRPr="00616295">
        <w:rPr>
          <w:spacing w:val="-2"/>
        </w:rPr>
        <w:t>R</w:t>
      </w:r>
      <w:r w:rsidR="00273CB3" w:rsidRPr="00616295">
        <w:rPr>
          <w:spacing w:val="-2"/>
        </w:rPr>
        <w:t>ate details are discussed below:</w:t>
      </w:r>
    </w:p>
    <w:p w14:paraId="7B039B56" w14:textId="77777777" w:rsidR="00273CB3" w:rsidRPr="00616295" w:rsidRDefault="007236FF" w:rsidP="00306B1A">
      <w:pPr>
        <w:pStyle w:val="ListParagraph"/>
        <w:numPr>
          <w:ilvl w:val="0"/>
          <w:numId w:val="12"/>
        </w:numPr>
        <w:tabs>
          <w:tab w:val="left" w:pos="-720"/>
        </w:tabs>
        <w:spacing w:after="200"/>
        <w:ind w:left="1260" w:right="72" w:hanging="450"/>
        <w:contextualSpacing w:val="0"/>
        <w:jc w:val="both"/>
        <w:rPr>
          <w:spacing w:val="-2"/>
        </w:rPr>
      </w:pPr>
      <w:r w:rsidRPr="00616295">
        <w:rPr>
          <w:bCs/>
          <w:u w:val="single"/>
        </w:rPr>
        <w:t>Salary</w:t>
      </w:r>
      <w:r w:rsidRPr="00616295">
        <w:rPr>
          <w:spacing w:val="-2"/>
        </w:rPr>
        <w:t xml:space="preserve"> is the gross regular cash salary</w:t>
      </w:r>
      <w:r w:rsidR="00A13D8C" w:rsidRPr="00616295">
        <w:rPr>
          <w:spacing w:val="-2"/>
        </w:rPr>
        <w:t xml:space="preserve"> or fee</w:t>
      </w:r>
      <w:r w:rsidRPr="00616295">
        <w:rPr>
          <w:spacing w:val="-2"/>
        </w:rPr>
        <w:t xml:space="preserve"> paid to the individual in the firm’s home office.  It shall not contain any premium for work away from headquarters or bonus (except where these are included b</w:t>
      </w:r>
      <w:r w:rsidR="006B5595" w:rsidRPr="00616295">
        <w:rPr>
          <w:spacing w:val="-2"/>
        </w:rPr>
        <w:t>y law or government regulations).</w:t>
      </w:r>
    </w:p>
    <w:p w14:paraId="546B3A9C" w14:textId="77777777" w:rsidR="006B5595" w:rsidRPr="00616295" w:rsidRDefault="007236FF" w:rsidP="00306B1A">
      <w:pPr>
        <w:pStyle w:val="ListParagraph"/>
        <w:numPr>
          <w:ilvl w:val="0"/>
          <w:numId w:val="12"/>
        </w:numPr>
        <w:tabs>
          <w:tab w:val="left" w:pos="-720"/>
        </w:tabs>
        <w:spacing w:after="200"/>
        <w:ind w:left="1260" w:right="72" w:hanging="450"/>
        <w:contextualSpacing w:val="0"/>
        <w:jc w:val="both"/>
        <w:rPr>
          <w:spacing w:val="-2"/>
        </w:rPr>
      </w:pPr>
      <w:r w:rsidRPr="00616295">
        <w:rPr>
          <w:bCs/>
          <w:u w:val="single"/>
          <w:lang w:eastAsia="it-IT"/>
        </w:rPr>
        <w:t>Bonus</w:t>
      </w:r>
      <w:r w:rsidR="00A13D8C" w:rsidRPr="00616295">
        <w:rPr>
          <w:bCs/>
          <w:u w:val="single"/>
          <w:lang w:eastAsia="it-IT"/>
        </w:rPr>
        <w:t>es</w:t>
      </w:r>
      <w:r w:rsidR="003101EF" w:rsidRPr="00616295">
        <w:rPr>
          <w:bCs/>
          <w:lang w:eastAsia="it-IT"/>
        </w:rPr>
        <w:t xml:space="preserve"> </w:t>
      </w:r>
      <w:r w:rsidRPr="00616295">
        <w:rPr>
          <w:spacing w:val="-2"/>
        </w:rPr>
        <w:t xml:space="preserve">are normally paid out of profits.  </w:t>
      </w:r>
      <w:r w:rsidR="00A13D8C" w:rsidRPr="00616295">
        <w:rPr>
          <w:spacing w:val="-2"/>
        </w:rPr>
        <w:t xml:space="preserve">To avoid double counting, any </w:t>
      </w:r>
      <w:r w:rsidRPr="00616295">
        <w:rPr>
          <w:spacing w:val="-2"/>
        </w:rPr>
        <w:t xml:space="preserve">bonuses shall not normally be included in the </w:t>
      </w:r>
      <w:r w:rsidR="00A13D8C" w:rsidRPr="00616295">
        <w:rPr>
          <w:spacing w:val="-2"/>
        </w:rPr>
        <w:t>“Salary” and should be shown separately</w:t>
      </w:r>
      <w:r w:rsidRPr="00616295">
        <w:rPr>
          <w:spacing w:val="-2"/>
        </w:rPr>
        <w:t>.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profit element need not be adjusted downward.  Any discussions on bonuses shall be supported by audited documentation, which shall be treated as confidential.</w:t>
      </w:r>
    </w:p>
    <w:p w14:paraId="30B462FE" w14:textId="77777777" w:rsidR="006B5595" w:rsidRPr="00616295" w:rsidRDefault="007236FF" w:rsidP="00306B1A">
      <w:pPr>
        <w:pStyle w:val="ListParagraph"/>
        <w:numPr>
          <w:ilvl w:val="0"/>
          <w:numId w:val="12"/>
        </w:numPr>
        <w:tabs>
          <w:tab w:val="left" w:pos="-720"/>
        </w:tabs>
        <w:spacing w:after="200"/>
        <w:ind w:left="1260" w:right="72" w:hanging="450"/>
        <w:contextualSpacing w:val="0"/>
        <w:jc w:val="both"/>
        <w:rPr>
          <w:spacing w:val="-2"/>
        </w:rPr>
      </w:pPr>
      <w:r w:rsidRPr="00616295">
        <w:rPr>
          <w:bCs/>
          <w:u w:val="single"/>
        </w:rPr>
        <w:t xml:space="preserve">Social </w:t>
      </w:r>
      <w:r w:rsidR="00F57F4D" w:rsidRPr="00616295">
        <w:rPr>
          <w:bCs/>
          <w:u w:val="single"/>
        </w:rPr>
        <w:t xml:space="preserve">Charges </w:t>
      </w:r>
      <w:r w:rsidRPr="00616295">
        <w:rPr>
          <w:spacing w:val="-2"/>
        </w:rPr>
        <w:t xml:space="preserve">are the costs </w:t>
      </w:r>
      <w:r w:rsidR="00FA1319" w:rsidRPr="00616295">
        <w:rPr>
          <w:spacing w:val="-2"/>
        </w:rPr>
        <w:t xml:space="preserve">of non-monetary benefits and may include, </w:t>
      </w:r>
      <w:r w:rsidRPr="00616295">
        <w:rPr>
          <w:spacing w:val="-2"/>
        </w:rPr>
        <w:t>inter alia, social security</w:t>
      </w:r>
      <w:r w:rsidR="00FA1319" w:rsidRPr="00616295">
        <w:rPr>
          <w:spacing w:val="-2"/>
        </w:rPr>
        <w:t xml:space="preserve"> (</w:t>
      </w:r>
      <w:r w:rsidRPr="00616295">
        <w:rPr>
          <w:spacing w:val="-2"/>
        </w:rPr>
        <w:t>including pension, medical</w:t>
      </w:r>
      <w:r w:rsidR="0074311C" w:rsidRPr="00616295">
        <w:rPr>
          <w:spacing w:val="-2"/>
        </w:rPr>
        <w:t>,</w:t>
      </w:r>
      <w:r w:rsidRPr="00616295">
        <w:rPr>
          <w:spacing w:val="-2"/>
        </w:rPr>
        <w:t xml:space="preserve"> and life insurance costs</w:t>
      </w:r>
      <w:r w:rsidR="00FA1319" w:rsidRPr="00616295">
        <w:rPr>
          <w:spacing w:val="-2"/>
        </w:rPr>
        <w:t>)</w:t>
      </w:r>
      <w:r w:rsidRPr="00616295">
        <w:rPr>
          <w:spacing w:val="-2"/>
        </w:rPr>
        <w:t xml:space="preserve"> and the cost of a </w:t>
      </w:r>
      <w:r w:rsidR="00FA1319" w:rsidRPr="00616295">
        <w:rPr>
          <w:spacing w:val="-2"/>
        </w:rPr>
        <w:t xml:space="preserve">paid sick and/or annual </w:t>
      </w:r>
      <w:r w:rsidR="00273CB3" w:rsidRPr="00616295">
        <w:rPr>
          <w:spacing w:val="-2"/>
        </w:rPr>
        <w:t>leave.</w:t>
      </w:r>
      <w:r w:rsidRPr="00616295">
        <w:rPr>
          <w:spacing w:val="-2"/>
        </w:rPr>
        <w:t xml:space="preserve">  In this regard, </w:t>
      </w:r>
      <w:r w:rsidR="00FA1319" w:rsidRPr="00616295">
        <w:rPr>
          <w:spacing w:val="-2"/>
        </w:rPr>
        <w:t xml:space="preserve">a paid leave during </w:t>
      </w:r>
      <w:r w:rsidRPr="00616295">
        <w:rPr>
          <w:spacing w:val="-2"/>
        </w:rPr>
        <w:t>public holidays</w:t>
      </w:r>
      <w:r w:rsidR="00FA1319" w:rsidRPr="00616295">
        <w:rPr>
          <w:spacing w:val="-2"/>
        </w:rPr>
        <w:t xml:space="preserve"> or </w:t>
      </w:r>
      <w:r w:rsidR="00273CB3" w:rsidRPr="00616295">
        <w:rPr>
          <w:spacing w:val="-2"/>
        </w:rPr>
        <w:t xml:space="preserve">an annual leave </w:t>
      </w:r>
      <w:r w:rsidRPr="00616295">
        <w:rPr>
          <w:spacing w:val="-2"/>
        </w:rPr>
        <w:t xml:space="preserve">taken during an assignment if no </w:t>
      </w:r>
      <w:r w:rsidR="00273CB3" w:rsidRPr="00616295">
        <w:rPr>
          <w:spacing w:val="-2"/>
        </w:rPr>
        <w:t>Expert’s</w:t>
      </w:r>
      <w:r w:rsidRPr="00616295">
        <w:rPr>
          <w:spacing w:val="-2"/>
        </w:rPr>
        <w:t xml:space="preserve"> replacement has been </w:t>
      </w:r>
      <w:r w:rsidR="00273CB3" w:rsidRPr="00616295">
        <w:rPr>
          <w:spacing w:val="-2"/>
        </w:rPr>
        <w:t xml:space="preserve">provided is not considered </w:t>
      </w:r>
      <w:r w:rsidR="00F57F4D" w:rsidRPr="00616295">
        <w:rPr>
          <w:spacing w:val="-2"/>
        </w:rPr>
        <w:t>social charges</w:t>
      </w:r>
      <w:r w:rsidRPr="00616295">
        <w:rPr>
          <w:spacing w:val="-2"/>
        </w:rPr>
        <w:t xml:space="preserve">.  </w:t>
      </w:r>
    </w:p>
    <w:p w14:paraId="13466878" w14:textId="77777777" w:rsidR="007236FF" w:rsidRPr="00616295" w:rsidRDefault="007236FF" w:rsidP="00306B1A">
      <w:pPr>
        <w:pStyle w:val="ListParagraph"/>
        <w:numPr>
          <w:ilvl w:val="0"/>
          <w:numId w:val="12"/>
        </w:numPr>
        <w:tabs>
          <w:tab w:val="left" w:pos="-720"/>
        </w:tabs>
        <w:spacing w:after="200"/>
        <w:ind w:left="1260" w:right="72" w:hanging="450"/>
        <w:contextualSpacing w:val="0"/>
        <w:jc w:val="both"/>
        <w:rPr>
          <w:spacing w:val="-2"/>
        </w:rPr>
      </w:pPr>
      <w:r w:rsidRPr="00616295">
        <w:rPr>
          <w:bCs/>
          <w:u w:val="single"/>
        </w:rPr>
        <w:t>Cost of Leave</w:t>
      </w:r>
      <w:r w:rsidR="00273CB3" w:rsidRPr="00616295">
        <w:rPr>
          <w:bCs/>
        </w:rPr>
        <w:t xml:space="preserve">. </w:t>
      </w:r>
      <w:r w:rsidRPr="00616295">
        <w:rPr>
          <w:spacing w:val="-2"/>
        </w:rPr>
        <w:t xml:space="preserve">The principles of calculating the cost of total days leave per annum as a </w:t>
      </w:r>
      <w:r w:rsidR="006B5595" w:rsidRPr="00616295">
        <w:rPr>
          <w:spacing w:val="-2"/>
        </w:rPr>
        <w:t>percentage of basic salary is normally calculated</w:t>
      </w:r>
      <w:r w:rsidRPr="00616295">
        <w:rPr>
          <w:spacing w:val="-2"/>
        </w:rPr>
        <w:t xml:space="preserve"> as follows:</w:t>
      </w:r>
    </w:p>
    <w:p w14:paraId="0F226DEE" w14:textId="77777777" w:rsidR="007236FF" w:rsidRPr="00616295" w:rsidRDefault="007236FF" w:rsidP="007236FF">
      <w:pPr>
        <w:tabs>
          <w:tab w:val="left" w:pos="-720"/>
        </w:tabs>
        <w:ind w:left="1440" w:hanging="1440"/>
        <w:jc w:val="both"/>
        <w:rPr>
          <w:spacing w:val="-2"/>
        </w:rPr>
      </w:pPr>
    </w:p>
    <w:p w14:paraId="36E00EFD" w14:textId="77777777" w:rsidR="007236FF" w:rsidRPr="00616295" w:rsidRDefault="007236FF" w:rsidP="007236FF">
      <w:pPr>
        <w:tabs>
          <w:tab w:val="left" w:pos="-720"/>
        </w:tabs>
        <w:ind w:left="1440" w:hanging="1440"/>
        <w:jc w:val="both"/>
        <w:rPr>
          <w:spacing w:val="-2"/>
          <w:position w:val="-30"/>
          <w:sz w:val="20"/>
        </w:rPr>
      </w:pPr>
      <w:r w:rsidRPr="00616295">
        <w:rPr>
          <w:spacing w:val="-2"/>
        </w:rPr>
        <w:tab/>
        <w:t>Leave cost as percentage of sala</w:t>
      </w:r>
      <w:r w:rsidR="00273CB3" w:rsidRPr="00616295">
        <w:rPr>
          <w:spacing w:val="-2"/>
        </w:rPr>
        <w:t>ry</w:t>
      </w:r>
      <w:r w:rsidRPr="00616295">
        <w:rPr>
          <w:spacing w:val="-2"/>
        </w:rPr>
        <w:t xml:space="preserve"> =  </w:t>
      </w:r>
      <w:r w:rsidR="00273CB3" w:rsidRPr="00616295">
        <w:rPr>
          <w:spacing w:val="-2"/>
          <w:position w:val="-28"/>
          <w:sz w:val="20"/>
        </w:rPr>
        <w:object w:dxaOrig="2120" w:dyaOrig="660" w14:anchorId="57403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1.65pt;height:31.95pt" o:ole="" fillcolor="window">
            <v:imagedata r:id="rId58" o:title=""/>
          </v:shape>
          <o:OLEObject Type="Embed" ProgID="Equation.3" ShapeID="_x0000_i1031" DrawAspect="Content" ObjectID="_1787635962" r:id="rId59"/>
        </w:object>
      </w:r>
    </w:p>
    <w:p w14:paraId="4CABDD58" w14:textId="77777777" w:rsidR="00273CB3" w:rsidRPr="00616295" w:rsidRDefault="00273CB3" w:rsidP="007236FF">
      <w:pPr>
        <w:tabs>
          <w:tab w:val="left" w:pos="-720"/>
        </w:tabs>
        <w:ind w:left="1440" w:hanging="1440"/>
        <w:jc w:val="both"/>
        <w:rPr>
          <w:spacing w:val="-2"/>
          <w:sz w:val="20"/>
          <w:szCs w:val="20"/>
        </w:rPr>
      </w:pPr>
      <w:r w:rsidRPr="00616295">
        <w:tab/>
      </w:r>
      <w:r w:rsidRPr="00616295">
        <w:rPr>
          <w:sz w:val="20"/>
          <w:szCs w:val="20"/>
        </w:rPr>
        <w:t xml:space="preserve">Where w = weekends, </w:t>
      </w:r>
      <w:proofErr w:type="spellStart"/>
      <w:r w:rsidRPr="00616295">
        <w:rPr>
          <w:sz w:val="20"/>
          <w:szCs w:val="20"/>
        </w:rPr>
        <w:t>ph</w:t>
      </w:r>
      <w:proofErr w:type="spellEnd"/>
      <w:r w:rsidRPr="00616295">
        <w:rPr>
          <w:sz w:val="20"/>
          <w:szCs w:val="20"/>
        </w:rPr>
        <w:t xml:space="preserve"> = public holidays, v = vacation, and s = sick leave.</w:t>
      </w:r>
    </w:p>
    <w:p w14:paraId="78576636" w14:textId="77777777" w:rsidR="007236FF" w:rsidRPr="00616295" w:rsidRDefault="007236FF" w:rsidP="007236FF">
      <w:pPr>
        <w:tabs>
          <w:tab w:val="left" w:pos="-720"/>
        </w:tabs>
        <w:ind w:left="1440" w:hanging="1440"/>
        <w:jc w:val="both"/>
        <w:rPr>
          <w:spacing w:val="-2"/>
        </w:rPr>
      </w:pPr>
    </w:p>
    <w:p w14:paraId="4BF91F60" w14:textId="77777777" w:rsidR="006B5595" w:rsidRPr="00616295" w:rsidRDefault="007236FF" w:rsidP="0046142F">
      <w:pPr>
        <w:tabs>
          <w:tab w:val="left" w:pos="-720"/>
        </w:tabs>
        <w:spacing w:after="200"/>
        <w:ind w:left="1440" w:hanging="1440"/>
        <w:jc w:val="both"/>
        <w:rPr>
          <w:spacing w:val="-2"/>
        </w:rPr>
      </w:pPr>
      <w:r w:rsidRPr="00616295">
        <w:rPr>
          <w:spacing w:val="-2"/>
        </w:rPr>
        <w:lastRenderedPageBreak/>
        <w:tab/>
      </w:r>
      <w:r w:rsidR="006B5595" w:rsidRPr="00616295">
        <w:rPr>
          <w:spacing w:val="-2"/>
        </w:rPr>
        <w:t>Please</w:t>
      </w:r>
      <w:r w:rsidRPr="00616295">
        <w:rPr>
          <w:spacing w:val="-2"/>
        </w:rPr>
        <w:t xml:space="preserve"> note that leave can be considered a</w:t>
      </w:r>
      <w:r w:rsidR="006B5595" w:rsidRPr="00616295">
        <w:rPr>
          <w:spacing w:val="-2"/>
        </w:rPr>
        <w:t>s a</w:t>
      </w:r>
      <w:r w:rsidRPr="00616295">
        <w:rPr>
          <w:spacing w:val="-2"/>
        </w:rPr>
        <w:t xml:space="preserve"> social cost only if the Client is not charged for the leave taken.</w:t>
      </w:r>
    </w:p>
    <w:p w14:paraId="2F358629" w14:textId="77777777" w:rsidR="00901C96" w:rsidRPr="00616295" w:rsidRDefault="007236FF" w:rsidP="00306B1A">
      <w:pPr>
        <w:pStyle w:val="ListParagraph"/>
        <w:numPr>
          <w:ilvl w:val="0"/>
          <w:numId w:val="12"/>
        </w:numPr>
        <w:tabs>
          <w:tab w:val="left" w:pos="-720"/>
        </w:tabs>
        <w:spacing w:after="200"/>
        <w:ind w:left="1260" w:right="360" w:hanging="450"/>
        <w:contextualSpacing w:val="0"/>
        <w:jc w:val="both"/>
        <w:rPr>
          <w:bCs/>
          <w:u w:val="single"/>
        </w:rPr>
      </w:pPr>
      <w:r w:rsidRPr="00616295">
        <w:rPr>
          <w:bCs/>
          <w:u w:val="single"/>
        </w:rPr>
        <w:t>Overheads</w:t>
      </w:r>
      <w:r w:rsidR="003101EF" w:rsidRPr="00616295">
        <w:rPr>
          <w:bCs/>
        </w:rPr>
        <w:t xml:space="preserve"> </w:t>
      </w:r>
      <w:r w:rsidRPr="00616295">
        <w:rPr>
          <w:spacing w:val="-2"/>
        </w:rPr>
        <w:t xml:space="preserve">are the </w:t>
      </w:r>
      <w:r w:rsidR="006B5595" w:rsidRPr="00616295">
        <w:rPr>
          <w:spacing w:val="-2"/>
        </w:rPr>
        <w:t>Consultant</w:t>
      </w:r>
      <w:r w:rsidRPr="00616295">
        <w:rPr>
          <w:spacing w:val="-2"/>
        </w:rPr>
        <w:t>’s business costs that are not directly related to the execution of the assignment and shall not be reimburs</w:t>
      </w:r>
      <w:r w:rsidR="006B5595" w:rsidRPr="00616295">
        <w:rPr>
          <w:spacing w:val="-2"/>
        </w:rPr>
        <w:t>ed as separate items under the C</w:t>
      </w:r>
      <w:r w:rsidR="00B6625F" w:rsidRPr="00616295">
        <w:rPr>
          <w:spacing w:val="-2"/>
        </w:rPr>
        <w:t xml:space="preserve">ontract. </w:t>
      </w:r>
      <w:r w:rsidRPr="00616295">
        <w:rPr>
          <w:spacing w:val="-2"/>
        </w:rPr>
        <w:t>Typical items are home office costs (non</w:t>
      </w:r>
      <w:r w:rsidR="00F57F4D" w:rsidRPr="00616295">
        <w:rPr>
          <w:spacing w:val="-2"/>
        </w:rPr>
        <w:t>-</w:t>
      </w:r>
      <w:r w:rsidRPr="00616295">
        <w:rPr>
          <w:spacing w:val="-2"/>
        </w:rPr>
        <w:t xml:space="preserve">billable time, time of senior </w:t>
      </w:r>
      <w:r w:rsidR="006B5595" w:rsidRPr="00616295">
        <w:rPr>
          <w:spacing w:val="-2"/>
        </w:rPr>
        <w:t xml:space="preserve">Consultant’s </w:t>
      </w:r>
      <w:r w:rsidRPr="00616295">
        <w:rPr>
          <w:spacing w:val="-2"/>
        </w:rPr>
        <w:t>staff monitoring the project, rent</w:t>
      </w:r>
      <w:r w:rsidR="006B5595" w:rsidRPr="00616295">
        <w:rPr>
          <w:spacing w:val="-2"/>
        </w:rPr>
        <w:t xml:space="preserve"> of headquarters’ office</w:t>
      </w:r>
      <w:r w:rsidRPr="00616295">
        <w:rPr>
          <w:spacing w:val="-2"/>
        </w:rPr>
        <w:t xml:space="preserve">, support staff, research, staff training, marketing, etc.), the cost of </w:t>
      </w:r>
      <w:r w:rsidR="006B5595" w:rsidRPr="00616295">
        <w:rPr>
          <w:spacing w:val="-2"/>
        </w:rPr>
        <w:t>Consultant’s personnel</w:t>
      </w:r>
      <w:r w:rsidRPr="00616295">
        <w:rPr>
          <w:spacing w:val="-2"/>
        </w:rPr>
        <w:t xml:space="preserve"> not currently employed on revenue-earning projects, taxes on business activities</w:t>
      </w:r>
      <w:r w:rsidR="0074311C" w:rsidRPr="00616295">
        <w:rPr>
          <w:spacing w:val="-2"/>
        </w:rPr>
        <w:t>,</w:t>
      </w:r>
      <w:r w:rsidRPr="00616295">
        <w:rPr>
          <w:spacing w:val="-2"/>
        </w:rPr>
        <w:t xml:space="preserve">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salary.  The Client does not accept an add-on margin for social charges, ov</w:t>
      </w:r>
      <w:r w:rsidR="006B5595" w:rsidRPr="00616295">
        <w:rPr>
          <w:spacing w:val="-2"/>
        </w:rPr>
        <w:t>erhead expenses, etc. for Experts</w:t>
      </w:r>
      <w:r w:rsidRPr="00616295">
        <w:rPr>
          <w:spacing w:val="-2"/>
        </w:rPr>
        <w:t xml:space="preserve"> who are not permanent employees of the </w:t>
      </w:r>
      <w:r w:rsidR="006B5595" w:rsidRPr="00616295">
        <w:rPr>
          <w:spacing w:val="-2"/>
        </w:rPr>
        <w:t>Consultant</w:t>
      </w:r>
      <w:r w:rsidRPr="00616295">
        <w:rPr>
          <w:spacing w:val="-2"/>
        </w:rPr>
        <w:t xml:space="preserve">.  In such case, the </w:t>
      </w:r>
      <w:r w:rsidR="006B5595" w:rsidRPr="00616295">
        <w:rPr>
          <w:spacing w:val="-2"/>
        </w:rPr>
        <w:t>Consultant</w:t>
      </w:r>
      <w:r w:rsidRPr="00616295">
        <w:rPr>
          <w:spacing w:val="-2"/>
        </w:rPr>
        <w:t xml:space="preserve"> shall be entitled only to administrative costs and </w:t>
      </w:r>
      <w:r w:rsidR="006B5595" w:rsidRPr="00616295">
        <w:rPr>
          <w:spacing w:val="-2"/>
        </w:rPr>
        <w:t xml:space="preserve">a </w:t>
      </w:r>
      <w:r w:rsidRPr="00616295">
        <w:rPr>
          <w:spacing w:val="-2"/>
        </w:rPr>
        <w:t>fee on the monthly payments charged for sub</w:t>
      </w:r>
      <w:r w:rsidR="006B5595" w:rsidRPr="00616295">
        <w:rPr>
          <w:spacing w:val="-2"/>
        </w:rPr>
        <w:t xml:space="preserve">-contracted </w:t>
      </w:r>
      <w:r w:rsidR="00901C96" w:rsidRPr="00616295">
        <w:rPr>
          <w:spacing w:val="-2"/>
        </w:rPr>
        <w:t>Experts</w:t>
      </w:r>
      <w:r w:rsidRPr="00616295">
        <w:rPr>
          <w:spacing w:val="-2"/>
        </w:rPr>
        <w:t>.</w:t>
      </w:r>
    </w:p>
    <w:p w14:paraId="33689608" w14:textId="77777777" w:rsidR="00F25D26" w:rsidRPr="00616295" w:rsidRDefault="007236FF" w:rsidP="00306B1A">
      <w:pPr>
        <w:pStyle w:val="ListParagraph"/>
        <w:keepNext/>
        <w:numPr>
          <w:ilvl w:val="0"/>
          <w:numId w:val="12"/>
        </w:numPr>
        <w:tabs>
          <w:tab w:val="left" w:pos="-720"/>
        </w:tabs>
        <w:spacing w:after="200"/>
        <w:ind w:left="1260" w:right="360" w:hanging="450"/>
        <w:contextualSpacing w:val="0"/>
        <w:jc w:val="both"/>
        <w:rPr>
          <w:bCs/>
          <w:lang w:eastAsia="it-IT"/>
        </w:rPr>
      </w:pPr>
      <w:r w:rsidRPr="00616295">
        <w:rPr>
          <w:bCs/>
          <w:u w:val="single"/>
        </w:rPr>
        <w:t>Profit</w:t>
      </w:r>
      <w:r w:rsidRPr="00616295">
        <w:rPr>
          <w:spacing w:val="-2"/>
        </w:rPr>
        <w:t xml:space="preserve"> </w:t>
      </w:r>
      <w:r w:rsidR="00441B93" w:rsidRPr="00616295">
        <w:rPr>
          <w:spacing w:val="-2"/>
        </w:rPr>
        <w:t>is normally based on the sum of the Salary, Social costs, and O</w:t>
      </w:r>
      <w:r w:rsidRPr="00616295">
        <w:rPr>
          <w:spacing w:val="-2"/>
        </w:rPr>
        <w:t>verhead</w:t>
      </w:r>
      <w:r w:rsidR="00441B93" w:rsidRPr="00616295">
        <w:rPr>
          <w:spacing w:val="-2"/>
        </w:rPr>
        <w:t>s</w:t>
      </w:r>
      <w:r w:rsidRPr="00616295">
        <w:rPr>
          <w:spacing w:val="-2"/>
        </w:rPr>
        <w:t xml:space="preserve">.  If any bonuses paid on a regular basis are listed, a corresponding reduction </w:t>
      </w:r>
      <w:r w:rsidR="00441B93" w:rsidRPr="00616295">
        <w:rPr>
          <w:spacing w:val="-2"/>
        </w:rPr>
        <w:t xml:space="preserve">shall be made in </w:t>
      </w:r>
      <w:r w:rsidRPr="00616295">
        <w:rPr>
          <w:spacing w:val="-2"/>
        </w:rPr>
        <w:t xml:space="preserve">the </w:t>
      </w:r>
      <w:r w:rsidR="00441B93" w:rsidRPr="00616295">
        <w:rPr>
          <w:spacing w:val="-2"/>
        </w:rPr>
        <w:t>profit amount. P</w:t>
      </w:r>
      <w:r w:rsidRPr="00616295">
        <w:rPr>
          <w:spacing w:val="-2"/>
        </w:rPr>
        <w:t xml:space="preserve">rofit shall not be allowed on travel or </w:t>
      </w:r>
      <w:r w:rsidR="00441B93" w:rsidRPr="00616295">
        <w:rPr>
          <w:spacing w:val="-2"/>
        </w:rPr>
        <w:t xml:space="preserve">any </w:t>
      </w:r>
      <w:r w:rsidRPr="00616295">
        <w:rPr>
          <w:spacing w:val="-2"/>
        </w:rPr>
        <w:t>other reimbursable expenses.</w:t>
      </w:r>
    </w:p>
    <w:p w14:paraId="4E508127" w14:textId="77777777" w:rsidR="00F25D26" w:rsidRPr="00616295" w:rsidRDefault="007236FF" w:rsidP="00306B1A">
      <w:pPr>
        <w:pStyle w:val="ListParagraph"/>
        <w:keepNext/>
        <w:numPr>
          <w:ilvl w:val="0"/>
          <w:numId w:val="12"/>
        </w:numPr>
        <w:tabs>
          <w:tab w:val="left" w:pos="-720"/>
        </w:tabs>
        <w:spacing w:after="200"/>
        <w:ind w:left="1260" w:right="360" w:hanging="450"/>
        <w:contextualSpacing w:val="0"/>
        <w:jc w:val="both"/>
        <w:rPr>
          <w:bCs/>
        </w:rPr>
      </w:pPr>
      <w:r w:rsidRPr="00616295">
        <w:rPr>
          <w:bCs/>
          <w:u w:val="single"/>
          <w:lang w:eastAsia="it-IT"/>
        </w:rPr>
        <w:t xml:space="preserve">Away from </w:t>
      </w:r>
      <w:r w:rsidR="00907F14" w:rsidRPr="00616295">
        <w:rPr>
          <w:bCs/>
          <w:u w:val="single"/>
          <w:lang w:eastAsia="it-IT"/>
        </w:rPr>
        <w:t>Home Office</w:t>
      </w:r>
      <w:r w:rsidRPr="00616295">
        <w:rPr>
          <w:bCs/>
          <w:u w:val="single"/>
          <w:lang w:eastAsia="it-IT"/>
        </w:rPr>
        <w:t xml:space="preserve"> Allowance or Premium</w:t>
      </w:r>
      <w:r w:rsidR="00F57F4D" w:rsidRPr="00616295">
        <w:rPr>
          <w:bCs/>
          <w:u w:val="single"/>
          <w:lang w:eastAsia="it-IT"/>
        </w:rPr>
        <w:t xml:space="preserve"> or Subsistence Allowances</w:t>
      </w:r>
      <w:r w:rsidR="00441B93" w:rsidRPr="00616295">
        <w:rPr>
          <w:bCs/>
          <w:u w:val="single"/>
          <w:lang w:eastAsia="it-IT"/>
        </w:rPr>
        <w:t>.</w:t>
      </w:r>
      <w:r w:rsidR="00441B93" w:rsidRPr="00616295">
        <w:rPr>
          <w:bCs/>
          <w:lang w:eastAsia="it-IT"/>
        </w:rPr>
        <w:t xml:space="preserve"> </w:t>
      </w:r>
      <w:r w:rsidRPr="00616295">
        <w:rPr>
          <w:spacing w:val="-2"/>
        </w:rPr>
        <w:t>Some Con</w:t>
      </w:r>
      <w:r w:rsidR="00441B93" w:rsidRPr="00616295">
        <w:rPr>
          <w:spacing w:val="-2"/>
        </w:rPr>
        <w:t>sultants pay allowances to Experts</w:t>
      </w:r>
      <w:r w:rsidRPr="00616295">
        <w:rPr>
          <w:spacing w:val="-2"/>
        </w:rPr>
        <w:t xml:space="preserve"> working away from headquarters</w:t>
      </w:r>
      <w:r w:rsidR="00441B93" w:rsidRPr="00616295">
        <w:rPr>
          <w:spacing w:val="-2"/>
        </w:rPr>
        <w:t xml:space="preserve"> or </w:t>
      </w:r>
      <w:r w:rsidR="00F57F4D" w:rsidRPr="00616295">
        <w:rPr>
          <w:spacing w:val="-2"/>
        </w:rPr>
        <w:t>outside of the home office</w:t>
      </w:r>
      <w:r w:rsidRPr="00616295">
        <w:rPr>
          <w:spacing w:val="-2"/>
        </w:rPr>
        <w:t xml:space="preserve">.  Such allowances are calculated as a percentage of salary </w:t>
      </w:r>
      <w:r w:rsidR="00441B93" w:rsidRPr="00616295">
        <w:rPr>
          <w:spacing w:val="-2"/>
        </w:rPr>
        <w:t xml:space="preserve">(or a fee) </w:t>
      </w:r>
      <w:r w:rsidRPr="00616295">
        <w:rPr>
          <w:spacing w:val="-2"/>
        </w:rPr>
        <w:t>and shall not draw overheads or profit.  Sometimes, by law, such allowances may draw social costs.  In this case, the amount of this social cost shall still be shown under social costs, with the net allowance shown separately.</w:t>
      </w:r>
    </w:p>
    <w:p w14:paraId="0177A39E" w14:textId="77777777" w:rsidR="00F25D26" w:rsidRPr="00616295" w:rsidRDefault="007236FF" w:rsidP="0046142F">
      <w:pPr>
        <w:tabs>
          <w:tab w:val="left" w:pos="-720"/>
        </w:tabs>
        <w:spacing w:after="200"/>
        <w:ind w:left="1260" w:hanging="450"/>
        <w:jc w:val="both"/>
        <w:rPr>
          <w:spacing w:val="-2"/>
        </w:rPr>
      </w:pPr>
      <w:r w:rsidRPr="00616295">
        <w:rPr>
          <w:spacing w:val="-2"/>
        </w:rPr>
        <w:tab/>
        <w:t xml:space="preserve">UNDP standard rates for the particular country may be used as reference to determine subsistence allowances. </w:t>
      </w:r>
    </w:p>
    <w:p w14:paraId="65CC8DD5" w14:textId="77777777" w:rsidR="007236FF" w:rsidRPr="00616295" w:rsidRDefault="007236FF" w:rsidP="007236FF">
      <w:pPr>
        <w:tabs>
          <w:tab w:val="left" w:pos="-720"/>
        </w:tabs>
        <w:ind w:left="720" w:hanging="720"/>
        <w:rPr>
          <w:i/>
          <w:spacing w:val="-2"/>
        </w:rPr>
      </w:pPr>
    </w:p>
    <w:p w14:paraId="736A0F60" w14:textId="77777777" w:rsidR="007236FF" w:rsidRPr="00616295" w:rsidRDefault="007236FF" w:rsidP="007236FF">
      <w:pPr>
        <w:numPr>
          <w:ilvl w:val="12"/>
          <w:numId w:val="0"/>
        </w:numPr>
        <w:jc w:val="center"/>
        <w:rPr>
          <w:b/>
          <w:bCs/>
          <w:spacing w:val="-3"/>
          <w:sz w:val="28"/>
        </w:rPr>
      </w:pPr>
      <w:r w:rsidRPr="00616295">
        <w:rPr>
          <w:i/>
        </w:rPr>
        <w:br w:type="page"/>
      </w:r>
      <w:r w:rsidRPr="00616295">
        <w:rPr>
          <w:b/>
          <w:bCs/>
          <w:sz w:val="28"/>
        </w:rPr>
        <w:lastRenderedPageBreak/>
        <w:t>Sample Form</w:t>
      </w:r>
    </w:p>
    <w:p w14:paraId="46DCC9DD" w14:textId="77777777" w:rsidR="007236FF" w:rsidRPr="00616295" w:rsidRDefault="007236FF" w:rsidP="007236FF">
      <w:pPr>
        <w:numPr>
          <w:ilvl w:val="12"/>
          <w:numId w:val="0"/>
        </w:numPr>
        <w:rPr>
          <w:spacing w:val="-3"/>
        </w:rPr>
      </w:pPr>
    </w:p>
    <w:p w14:paraId="1F390405" w14:textId="77777777" w:rsidR="007236FF" w:rsidRPr="00616295" w:rsidRDefault="007236FF" w:rsidP="007236FF">
      <w:pPr>
        <w:numPr>
          <w:ilvl w:val="12"/>
          <w:numId w:val="0"/>
        </w:numPr>
        <w:rPr>
          <w:spacing w:val="-3"/>
        </w:rPr>
      </w:pPr>
    </w:p>
    <w:p w14:paraId="695BFA66" w14:textId="77777777" w:rsidR="007236FF" w:rsidRPr="00616295" w:rsidRDefault="007236FF" w:rsidP="007236FF">
      <w:pPr>
        <w:numPr>
          <w:ilvl w:val="12"/>
          <w:numId w:val="0"/>
        </w:numPr>
        <w:rPr>
          <w:spacing w:val="-3"/>
        </w:rPr>
      </w:pPr>
    </w:p>
    <w:p w14:paraId="08A1F8F2" w14:textId="77777777" w:rsidR="007236FF" w:rsidRPr="00616295" w:rsidRDefault="007236FF" w:rsidP="007236FF">
      <w:pPr>
        <w:numPr>
          <w:ilvl w:val="12"/>
          <w:numId w:val="0"/>
        </w:numPr>
        <w:tabs>
          <w:tab w:val="left" w:pos="5760"/>
        </w:tabs>
        <w:rPr>
          <w:spacing w:val="-3"/>
        </w:rPr>
      </w:pPr>
      <w:r w:rsidRPr="00616295">
        <w:rPr>
          <w:spacing w:val="-3"/>
        </w:rPr>
        <w:t>Consult</w:t>
      </w:r>
      <w:r w:rsidR="00FA0B86" w:rsidRPr="00616295">
        <w:rPr>
          <w:spacing w:val="-3"/>
        </w:rPr>
        <w:t>ant</w:t>
      </w:r>
      <w:r w:rsidRPr="00616295">
        <w:rPr>
          <w:spacing w:val="-3"/>
        </w:rPr>
        <w:t>:</w:t>
      </w:r>
      <w:r w:rsidRPr="00616295">
        <w:rPr>
          <w:spacing w:val="-3"/>
        </w:rPr>
        <w:tab/>
        <w:t>Country:</w:t>
      </w:r>
    </w:p>
    <w:p w14:paraId="48D7FFE1" w14:textId="77777777" w:rsidR="007236FF" w:rsidRPr="00616295" w:rsidRDefault="007236FF" w:rsidP="007236FF">
      <w:pPr>
        <w:numPr>
          <w:ilvl w:val="12"/>
          <w:numId w:val="0"/>
        </w:numPr>
        <w:tabs>
          <w:tab w:val="left" w:pos="5760"/>
        </w:tabs>
        <w:rPr>
          <w:spacing w:val="-3"/>
        </w:rPr>
      </w:pPr>
      <w:r w:rsidRPr="00616295">
        <w:rPr>
          <w:spacing w:val="-3"/>
        </w:rPr>
        <w:t>Assignment:</w:t>
      </w:r>
      <w:r w:rsidRPr="00616295">
        <w:rPr>
          <w:spacing w:val="-3"/>
        </w:rPr>
        <w:tab/>
        <w:t>Date:</w:t>
      </w:r>
    </w:p>
    <w:p w14:paraId="21803BC6" w14:textId="77777777" w:rsidR="007236FF" w:rsidRPr="00616295" w:rsidRDefault="007236FF" w:rsidP="007236FF">
      <w:pPr>
        <w:numPr>
          <w:ilvl w:val="12"/>
          <w:numId w:val="0"/>
        </w:numPr>
        <w:rPr>
          <w:spacing w:val="-3"/>
        </w:rPr>
      </w:pPr>
    </w:p>
    <w:p w14:paraId="4F81D706" w14:textId="77777777" w:rsidR="007236FF" w:rsidRPr="00616295" w:rsidRDefault="007236FF" w:rsidP="007236FF">
      <w:pPr>
        <w:numPr>
          <w:ilvl w:val="12"/>
          <w:numId w:val="0"/>
        </w:numPr>
        <w:rPr>
          <w:spacing w:val="-3"/>
        </w:rPr>
      </w:pPr>
    </w:p>
    <w:p w14:paraId="4322CE95" w14:textId="77777777" w:rsidR="007236FF" w:rsidRPr="00616295" w:rsidRDefault="007236FF" w:rsidP="007236FF">
      <w:pPr>
        <w:numPr>
          <w:ilvl w:val="12"/>
          <w:numId w:val="0"/>
        </w:numPr>
        <w:jc w:val="center"/>
        <w:rPr>
          <w:b/>
          <w:spacing w:val="-3"/>
        </w:rPr>
      </w:pPr>
      <w:r w:rsidRPr="00616295">
        <w:rPr>
          <w:b/>
          <w:spacing w:val="-3"/>
        </w:rPr>
        <w:t>Consultant’s Representations Regarding Costs and Charges</w:t>
      </w:r>
    </w:p>
    <w:p w14:paraId="295BF5F5" w14:textId="77777777" w:rsidR="007236FF" w:rsidRPr="00616295" w:rsidRDefault="007236FF" w:rsidP="007236FF">
      <w:pPr>
        <w:numPr>
          <w:ilvl w:val="12"/>
          <w:numId w:val="0"/>
        </w:numPr>
        <w:rPr>
          <w:spacing w:val="-3"/>
        </w:rPr>
      </w:pPr>
    </w:p>
    <w:p w14:paraId="47F78AF3" w14:textId="77777777" w:rsidR="007236FF" w:rsidRPr="00616295" w:rsidRDefault="007236FF" w:rsidP="007236FF">
      <w:pPr>
        <w:numPr>
          <w:ilvl w:val="12"/>
          <w:numId w:val="0"/>
        </w:numPr>
        <w:rPr>
          <w:spacing w:val="-3"/>
        </w:rPr>
      </w:pPr>
    </w:p>
    <w:p w14:paraId="7E9A6909" w14:textId="77777777" w:rsidR="007236FF" w:rsidRPr="00616295" w:rsidRDefault="007236FF" w:rsidP="007236FF">
      <w:pPr>
        <w:numPr>
          <w:ilvl w:val="12"/>
          <w:numId w:val="0"/>
        </w:numPr>
        <w:jc w:val="both"/>
        <w:rPr>
          <w:spacing w:val="-3"/>
        </w:rPr>
      </w:pPr>
      <w:r w:rsidRPr="00616295">
        <w:rPr>
          <w:spacing w:val="-3"/>
        </w:rPr>
        <w:t>We hereby confirm that:</w:t>
      </w:r>
    </w:p>
    <w:p w14:paraId="04BC7988" w14:textId="77777777" w:rsidR="007236FF" w:rsidRPr="00616295" w:rsidRDefault="007236FF" w:rsidP="007236FF">
      <w:pPr>
        <w:numPr>
          <w:ilvl w:val="12"/>
          <w:numId w:val="0"/>
        </w:numPr>
        <w:jc w:val="both"/>
        <w:rPr>
          <w:spacing w:val="-3"/>
        </w:rPr>
      </w:pPr>
    </w:p>
    <w:p w14:paraId="4D8F023D" w14:textId="77777777" w:rsidR="007236FF" w:rsidRPr="00616295" w:rsidRDefault="007236FF" w:rsidP="007236FF">
      <w:pPr>
        <w:numPr>
          <w:ilvl w:val="12"/>
          <w:numId w:val="0"/>
        </w:numPr>
        <w:jc w:val="both"/>
        <w:rPr>
          <w:spacing w:val="-3"/>
        </w:rPr>
      </w:pPr>
      <w:r w:rsidRPr="00616295">
        <w:rPr>
          <w:spacing w:val="-3"/>
        </w:rPr>
        <w:t>(a)</w:t>
      </w:r>
      <w:r w:rsidRPr="00616295">
        <w:rPr>
          <w:spacing w:val="-3"/>
        </w:rPr>
        <w:tab/>
        <w:t xml:space="preserve">the basic </w:t>
      </w:r>
      <w:proofErr w:type="gramStart"/>
      <w:r w:rsidR="00907F14" w:rsidRPr="00616295">
        <w:rPr>
          <w:spacing w:val="-3"/>
        </w:rPr>
        <w:t xml:space="preserve">fees </w:t>
      </w:r>
      <w:r w:rsidRPr="00616295">
        <w:rPr>
          <w:spacing w:val="-3"/>
        </w:rPr>
        <w:t xml:space="preserve"> indicated</w:t>
      </w:r>
      <w:proofErr w:type="gramEnd"/>
      <w:r w:rsidRPr="00616295">
        <w:rPr>
          <w:spacing w:val="-3"/>
        </w:rPr>
        <w:t xml:space="preserve"> in the attached table are taken from the firm’s payroll records and reflect the current </w:t>
      </w:r>
      <w:r w:rsidR="00907F14" w:rsidRPr="00616295">
        <w:rPr>
          <w:spacing w:val="-3"/>
        </w:rPr>
        <w:t xml:space="preserve"> rate</w:t>
      </w:r>
      <w:r w:rsidRPr="00616295">
        <w:rPr>
          <w:spacing w:val="-3"/>
        </w:rPr>
        <w:t xml:space="preserve">s of the </w:t>
      </w:r>
      <w:r w:rsidR="00FA0B86" w:rsidRPr="00616295">
        <w:rPr>
          <w:spacing w:val="-3"/>
        </w:rPr>
        <w:t>Experts</w:t>
      </w:r>
      <w:r w:rsidRPr="00616295">
        <w:rPr>
          <w:spacing w:val="-3"/>
        </w:rPr>
        <w:t xml:space="preserve"> listed which have not been raised other than within the normal annual </w:t>
      </w:r>
      <w:r w:rsidR="00FA0B86" w:rsidRPr="00616295">
        <w:rPr>
          <w:spacing w:val="-3"/>
        </w:rPr>
        <w:t>pay</w:t>
      </w:r>
      <w:r w:rsidRPr="00616295">
        <w:rPr>
          <w:spacing w:val="-3"/>
        </w:rPr>
        <w:t xml:space="preserve"> increase policy as applied to all the </w:t>
      </w:r>
      <w:r w:rsidR="00FA0B86" w:rsidRPr="00616295">
        <w:rPr>
          <w:spacing w:val="-3"/>
        </w:rPr>
        <w:t>Consultant</w:t>
      </w:r>
      <w:r w:rsidRPr="00616295">
        <w:rPr>
          <w:spacing w:val="-3"/>
        </w:rPr>
        <w:t xml:space="preserve">’s </w:t>
      </w:r>
      <w:r w:rsidR="00FA0B86" w:rsidRPr="00616295">
        <w:rPr>
          <w:spacing w:val="-3"/>
        </w:rPr>
        <w:t>Experts</w:t>
      </w:r>
      <w:r w:rsidRPr="00616295">
        <w:rPr>
          <w:spacing w:val="-3"/>
        </w:rPr>
        <w:t>;</w:t>
      </w:r>
    </w:p>
    <w:p w14:paraId="0255C1F8" w14:textId="77777777" w:rsidR="007236FF" w:rsidRPr="00616295" w:rsidRDefault="007236FF" w:rsidP="007236FF">
      <w:pPr>
        <w:numPr>
          <w:ilvl w:val="12"/>
          <w:numId w:val="0"/>
        </w:numPr>
        <w:jc w:val="both"/>
        <w:rPr>
          <w:spacing w:val="-3"/>
        </w:rPr>
      </w:pPr>
    </w:p>
    <w:p w14:paraId="2EFEF879" w14:textId="77777777" w:rsidR="007236FF" w:rsidRPr="00616295" w:rsidRDefault="007236FF" w:rsidP="007236FF">
      <w:pPr>
        <w:numPr>
          <w:ilvl w:val="12"/>
          <w:numId w:val="0"/>
        </w:numPr>
        <w:jc w:val="both"/>
        <w:rPr>
          <w:spacing w:val="-3"/>
        </w:rPr>
      </w:pPr>
      <w:r w:rsidRPr="00616295">
        <w:rPr>
          <w:spacing w:val="-3"/>
        </w:rPr>
        <w:t>(b)</w:t>
      </w:r>
      <w:r w:rsidRPr="00616295">
        <w:rPr>
          <w:spacing w:val="-3"/>
        </w:rPr>
        <w:tab/>
        <w:t xml:space="preserve">attached are true copies of the latest </w:t>
      </w:r>
      <w:r w:rsidR="00FA0B86" w:rsidRPr="00616295">
        <w:rPr>
          <w:spacing w:val="-3"/>
        </w:rPr>
        <w:t>pay</w:t>
      </w:r>
      <w:r w:rsidRPr="00616295">
        <w:rPr>
          <w:spacing w:val="-3"/>
        </w:rPr>
        <w:t xml:space="preserve"> slips of the </w:t>
      </w:r>
      <w:r w:rsidR="00FA0B86" w:rsidRPr="00616295">
        <w:rPr>
          <w:spacing w:val="-3"/>
        </w:rPr>
        <w:t>Experts</w:t>
      </w:r>
      <w:r w:rsidRPr="00616295">
        <w:rPr>
          <w:spacing w:val="-3"/>
        </w:rPr>
        <w:t xml:space="preserve"> listed;</w:t>
      </w:r>
    </w:p>
    <w:p w14:paraId="068F0857" w14:textId="77777777" w:rsidR="007236FF" w:rsidRPr="00616295" w:rsidRDefault="007236FF" w:rsidP="007236FF">
      <w:pPr>
        <w:numPr>
          <w:ilvl w:val="12"/>
          <w:numId w:val="0"/>
        </w:numPr>
        <w:jc w:val="both"/>
        <w:rPr>
          <w:spacing w:val="-3"/>
        </w:rPr>
      </w:pPr>
    </w:p>
    <w:p w14:paraId="383F9592" w14:textId="77777777" w:rsidR="007236FF" w:rsidRPr="00616295" w:rsidRDefault="007236FF" w:rsidP="007236FF">
      <w:pPr>
        <w:numPr>
          <w:ilvl w:val="12"/>
          <w:numId w:val="0"/>
        </w:numPr>
        <w:jc w:val="both"/>
        <w:rPr>
          <w:spacing w:val="-3"/>
        </w:rPr>
      </w:pPr>
      <w:r w:rsidRPr="00616295">
        <w:rPr>
          <w:spacing w:val="-3"/>
        </w:rPr>
        <w:t>(c)</w:t>
      </w:r>
      <w:r w:rsidRPr="00616295">
        <w:rPr>
          <w:spacing w:val="-3"/>
        </w:rPr>
        <w:tab/>
        <w:t>the away</w:t>
      </w:r>
      <w:r w:rsidR="00FA0B86" w:rsidRPr="00616295">
        <w:rPr>
          <w:spacing w:val="-3"/>
        </w:rPr>
        <w:t>-</w:t>
      </w:r>
      <w:r w:rsidRPr="00616295">
        <w:rPr>
          <w:spacing w:val="-3"/>
        </w:rPr>
        <w:t xml:space="preserve"> from</w:t>
      </w:r>
      <w:r w:rsidR="00FA0B86" w:rsidRPr="00616295">
        <w:rPr>
          <w:spacing w:val="-3"/>
        </w:rPr>
        <w:t>-</w:t>
      </w:r>
      <w:r w:rsidRPr="00616295">
        <w:rPr>
          <w:spacing w:val="-3"/>
        </w:rPr>
        <w:t xml:space="preserve"> </w:t>
      </w:r>
      <w:r w:rsidR="00907F14" w:rsidRPr="00616295">
        <w:rPr>
          <w:spacing w:val="-3"/>
        </w:rPr>
        <w:t xml:space="preserve">home </w:t>
      </w:r>
      <w:r w:rsidR="00065566" w:rsidRPr="00616295">
        <w:rPr>
          <w:spacing w:val="-3"/>
        </w:rPr>
        <w:t>office allowances</w:t>
      </w:r>
      <w:r w:rsidRPr="00616295">
        <w:rPr>
          <w:spacing w:val="-3"/>
        </w:rPr>
        <w:t xml:space="preserve"> indicated belo</w:t>
      </w:r>
      <w:r w:rsidR="00FA0B86" w:rsidRPr="00616295">
        <w:rPr>
          <w:spacing w:val="-3"/>
        </w:rPr>
        <w:t>w are those that the Consultant</w:t>
      </w:r>
      <w:r w:rsidRPr="00616295">
        <w:rPr>
          <w:spacing w:val="-3"/>
        </w:rPr>
        <w:t xml:space="preserve"> ha</w:t>
      </w:r>
      <w:r w:rsidR="00FA0B86" w:rsidRPr="00616295">
        <w:rPr>
          <w:spacing w:val="-3"/>
        </w:rPr>
        <w:t>s</w:t>
      </w:r>
      <w:r w:rsidRPr="00616295">
        <w:rPr>
          <w:spacing w:val="-3"/>
        </w:rPr>
        <w:t xml:space="preserve"> agreed to pay for this assignment to the </w:t>
      </w:r>
      <w:r w:rsidR="00FA0B86" w:rsidRPr="00616295">
        <w:rPr>
          <w:spacing w:val="-3"/>
        </w:rPr>
        <w:t>Experts</w:t>
      </w:r>
      <w:r w:rsidRPr="00616295">
        <w:rPr>
          <w:spacing w:val="-3"/>
        </w:rPr>
        <w:t xml:space="preserve"> listed;</w:t>
      </w:r>
    </w:p>
    <w:p w14:paraId="7A59E311" w14:textId="77777777" w:rsidR="007236FF" w:rsidRPr="00616295" w:rsidRDefault="007236FF" w:rsidP="007236FF">
      <w:pPr>
        <w:numPr>
          <w:ilvl w:val="12"/>
          <w:numId w:val="0"/>
        </w:numPr>
        <w:jc w:val="both"/>
        <w:rPr>
          <w:spacing w:val="-3"/>
        </w:rPr>
      </w:pPr>
    </w:p>
    <w:p w14:paraId="65690BFE" w14:textId="77777777" w:rsidR="007236FF" w:rsidRPr="00616295" w:rsidRDefault="007236FF" w:rsidP="007236FF">
      <w:pPr>
        <w:numPr>
          <w:ilvl w:val="12"/>
          <w:numId w:val="0"/>
        </w:numPr>
        <w:jc w:val="both"/>
        <w:rPr>
          <w:spacing w:val="-3"/>
        </w:rPr>
      </w:pPr>
      <w:r w:rsidRPr="00616295">
        <w:rPr>
          <w:spacing w:val="-3"/>
        </w:rPr>
        <w:t>(d)</w:t>
      </w:r>
      <w:r w:rsidRPr="00616295">
        <w:rPr>
          <w:spacing w:val="-3"/>
        </w:rPr>
        <w:tab/>
        <w:t>the factors listed in the attached table for social charges and overhead are based on the firm’s average cost experiences for the latest three years as represented by the firm’s financial statements; and</w:t>
      </w:r>
    </w:p>
    <w:p w14:paraId="09FE0331" w14:textId="77777777" w:rsidR="007236FF" w:rsidRPr="00616295" w:rsidRDefault="007236FF" w:rsidP="007236FF">
      <w:pPr>
        <w:numPr>
          <w:ilvl w:val="12"/>
          <w:numId w:val="0"/>
        </w:numPr>
        <w:jc w:val="both"/>
        <w:rPr>
          <w:spacing w:val="-3"/>
        </w:rPr>
      </w:pPr>
    </w:p>
    <w:p w14:paraId="70CD2233" w14:textId="77777777" w:rsidR="007236FF" w:rsidRPr="00616295" w:rsidRDefault="007236FF" w:rsidP="007236FF">
      <w:pPr>
        <w:numPr>
          <w:ilvl w:val="12"/>
          <w:numId w:val="0"/>
        </w:numPr>
        <w:jc w:val="both"/>
        <w:rPr>
          <w:spacing w:val="-3"/>
        </w:rPr>
      </w:pPr>
      <w:r w:rsidRPr="00616295">
        <w:rPr>
          <w:spacing w:val="-3"/>
        </w:rPr>
        <w:t>(e)</w:t>
      </w:r>
      <w:r w:rsidRPr="00616295">
        <w:rPr>
          <w:spacing w:val="-3"/>
        </w:rPr>
        <w:tab/>
        <w:t>said factors for overhead and social charges do not include any bonuses or other means of profit-sharing.</w:t>
      </w:r>
    </w:p>
    <w:p w14:paraId="08A5EF99" w14:textId="77777777" w:rsidR="007236FF" w:rsidRPr="00616295" w:rsidRDefault="007236FF" w:rsidP="007236FF">
      <w:pPr>
        <w:pStyle w:val="BodyTextIndent3"/>
      </w:pPr>
    </w:p>
    <w:p w14:paraId="60E577CD" w14:textId="77777777" w:rsidR="007236FF" w:rsidRPr="00616295" w:rsidRDefault="007236FF" w:rsidP="007236FF">
      <w:pPr>
        <w:numPr>
          <w:ilvl w:val="12"/>
          <w:numId w:val="0"/>
        </w:numPr>
        <w:tabs>
          <w:tab w:val="left" w:pos="5040"/>
        </w:tabs>
        <w:rPr>
          <w:spacing w:val="-3"/>
        </w:rPr>
      </w:pPr>
      <w:r w:rsidRPr="00616295">
        <w:rPr>
          <w:spacing w:val="-3"/>
          <w:u w:val="single"/>
        </w:rPr>
        <w:tab/>
      </w:r>
    </w:p>
    <w:p w14:paraId="5E31EEA7" w14:textId="77777777" w:rsidR="007236FF" w:rsidRPr="00616295" w:rsidRDefault="002A2D56" w:rsidP="007236FF">
      <w:pPr>
        <w:numPr>
          <w:ilvl w:val="12"/>
          <w:numId w:val="0"/>
        </w:numPr>
        <w:rPr>
          <w:spacing w:val="-3"/>
        </w:rPr>
      </w:pPr>
      <w:r w:rsidRPr="00616295">
        <w:rPr>
          <w:spacing w:val="-3"/>
          <w:sz w:val="20"/>
        </w:rPr>
        <w:t>[Name of Consultant</w:t>
      </w:r>
      <w:r w:rsidR="007236FF" w:rsidRPr="00616295">
        <w:rPr>
          <w:spacing w:val="-3"/>
          <w:sz w:val="20"/>
        </w:rPr>
        <w:t>]</w:t>
      </w:r>
    </w:p>
    <w:p w14:paraId="3C9D6E2F" w14:textId="77777777" w:rsidR="007236FF" w:rsidRPr="00616295" w:rsidRDefault="007236FF" w:rsidP="007236FF">
      <w:pPr>
        <w:numPr>
          <w:ilvl w:val="12"/>
          <w:numId w:val="0"/>
        </w:numPr>
        <w:rPr>
          <w:spacing w:val="-3"/>
        </w:rPr>
      </w:pPr>
    </w:p>
    <w:p w14:paraId="7E98E207" w14:textId="77777777" w:rsidR="007236FF" w:rsidRPr="00616295" w:rsidRDefault="007236FF" w:rsidP="007236FF">
      <w:pPr>
        <w:numPr>
          <w:ilvl w:val="12"/>
          <w:numId w:val="0"/>
        </w:numPr>
        <w:tabs>
          <w:tab w:val="left" w:pos="5040"/>
          <w:tab w:val="left" w:pos="5760"/>
          <w:tab w:val="left" w:pos="8640"/>
        </w:tabs>
        <w:rPr>
          <w:spacing w:val="-3"/>
        </w:rPr>
      </w:pPr>
      <w:r w:rsidRPr="00616295">
        <w:rPr>
          <w:spacing w:val="-3"/>
          <w:u w:val="single"/>
        </w:rPr>
        <w:tab/>
      </w:r>
      <w:r w:rsidRPr="00616295">
        <w:rPr>
          <w:spacing w:val="-3"/>
        </w:rPr>
        <w:tab/>
      </w:r>
      <w:r w:rsidRPr="00616295">
        <w:rPr>
          <w:spacing w:val="-3"/>
          <w:u w:val="single"/>
        </w:rPr>
        <w:tab/>
      </w:r>
    </w:p>
    <w:p w14:paraId="4A242865" w14:textId="77777777" w:rsidR="007236FF" w:rsidRPr="00616295" w:rsidRDefault="007236FF" w:rsidP="007236FF">
      <w:pPr>
        <w:numPr>
          <w:ilvl w:val="12"/>
          <w:numId w:val="0"/>
        </w:numPr>
        <w:tabs>
          <w:tab w:val="left" w:pos="5760"/>
        </w:tabs>
        <w:rPr>
          <w:spacing w:val="-3"/>
        </w:rPr>
      </w:pPr>
      <w:r w:rsidRPr="00616295">
        <w:rPr>
          <w:spacing w:val="-3"/>
        </w:rPr>
        <w:t>Signature of Authorized Representative</w:t>
      </w:r>
      <w:r w:rsidRPr="00616295">
        <w:rPr>
          <w:spacing w:val="-3"/>
        </w:rPr>
        <w:tab/>
        <w:t>Date</w:t>
      </w:r>
    </w:p>
    <w:p w14:paraId="682E7C49" w14:textId="77777777" w:rsidR="007236FF" w:rsidRPr="00616295" w:rsidRDefault="007236FF" w:rsidP="007236FF">
      <w:pPr>
        <w:numPr>
          <w:ilvl w:val="12"/>
          <w:numId w:val="0"/>
        </w:numPr>
        <w:rPr>
          <w:spacing w:val="-3"/>
        </w:rPr>
      </w:pPr>
    </w:p>
    <w:p w14:paraId="5A62F54D" w14:textId="77777777" w:rsidR="007236FF" w:rsidRPr="00616295" w:rsidRDefault="007236FF" w:rsidP="007236FF">
      <w:pPr>
        <w:numPr>
          <w:ilvl w:val="12"/>
          <w:numId w:val="0"/>
        </w:numPr>
        <w:tabs>
          <w:tab w:val="left" w:pos="5040"/>
        </w:tabs>
        <w:rPr>
          <w:spacing w:val="-3"/>
        </w:rPr>
      </w:pPr>
      <w:r w:rsidRPr="00616295">
        <w:rPr>
          <w:spacing w:val="-3"/>
        </w:rPr>
        <w:t xml:space="preserve">Name:  </w:t>
      </w:r>
      <w:r w:rsidRPr="00616295">
        <w:rPr>
          <w:spacing w:val="-3"/>
          <w:u w:val="single"/>
        </w:rPr>
        <w:tab/>
      </w:r>
    </w:p>
    <w:p w14:paraId="216983AF" w14:textId="77777777" w:rsidR="007236FF" w:rsidRPr="00616295" w:rsidRDefault="007236FF" w:rsidP="007236FF">
      <w:pPr>
        <w:numPr>
          <w:ilvl w:val="12"/>
          <w:numId w:val="0"/>
        </w:numPr>
        <w:rPr>
          <w:spacing w:val="-3"/>
        </w:rPr>
      </w:pPr>
    </w:p>
    <w:p w14:paraId="67ED9BF3" w14:textId="77777777" w:rsidR="007236FF" w:rsidRPr="00616295" w:rsidRDefault="007236FF" w:rsidP="007236FF">
      <w:pPr>
        <w:numPr>
          <w:ilvl w:val="12"/>
          <w:numId w:val="0"/>
        </w:numPr>
        <w:tabs>
          <w:tab w:val="left" w:pos="5040"/>
        </w:tabs>
        <w:rPr>
          <w:spacing w:val="-3"/>
        </w:rPr>
      </w:pPr>
      <w:r w:rsidRPr="00616295">
        <w:rPr>
          <w:spacing w:val="-3"/>
        </w:rPr>
        <w:t xml:space="preserve">Title:  </w:t>
      </w:r>
      <w:r w:rsidRPr="00616295">
        <w:rPr>
          <w:spacing w:val="-3"/>
          <w:u w:val="single"/>
        </w:rPr>
        <w:tab/>
      </w:r>
    </w:p>
    <w:p w14:paraId="2184AF24" w14:textId="77777777" w:rsidR="002A2D56" w:rsidRPr="00616295" w:rsidRDefault="002A2D56" w:rsidP="0027492E">
      <w:pPr>
        <w:pStyle w:val="Heading2"/>
        <w:rPr>
          <w:lang w:val="en-US"/>
        </w:rPr>
        <w:sectPr w:rsidR="002A2D56" w:rsidRPr="00616295" w:rsidSect="00735F3D">
          <w:headerReference w:type="default" r:id="rId60"/>
          <w:footnotePr>
            <w:numRestart w:val="eachSect"/>
          </w:footnotePr>
          <w:pgSz w:w="12242" w:h="15842" w:code="1"/>
          <w:pgMar w:top="1440" w:right="1440" w:bottom="1729" w:left="1729" w:header="720" w:footer="720" w:gutter="0"/>
          <w:cols w:space="708"/>
          <w:docGrid w:linePitch="360"/>
        </w:sectPr>
      </w:pPr>
    </w:p>
    <w:p w14:paraId="7A3FC733" w14:textId="77777777" w:rsidR="002A2D56" w:rsidRPr="00616295" w:rsidRDefault="002A2D56" w:rsidP="002A2D56">
      <w:pPr>
        <w:numPr>
          <w:ilvl w:val="12"/>
          <w:numId w:val="0"/>
        </w:numPr>
        <w:jc w:val="center"/>
        <w:rPr>
          <w:b/>
          <w:spacing w:val="-3"/>
        </w:rPr>
      </w:pPr>
      <w:r w:rsidRPr="00616295">
        <w:rPr>
          <w:b/>
          <w:spacing w:val="-3"/>
        </w:rPr>
        <w:lastRenderedPageBreak/>
        <w:t>Consultant’s Representations Regarding Costs and Charges</w:t>
      </w:r>
    </w:p>
    <w:p w14:paraId="7BC9E889" w14:textId="77777777" w:rsidR="009D62ED" w:rsidRPr="00616295" w:rsidRDefault="009D62ED" w:rsidP="002A2D56">
      <w:pPr>
        <w:numPr>
          <w:ilvl w:val="12"/>
          <w:numId w:val="0"/>
        </w:numPr>
        <w:jc w:val="center"/>
        <w:rPr>
          <w:b/>
          <w:spacing w:val="-3"/>
        </w:rPr>
      </w:pPr>
      <w:r w:rsidRPr="00616295">
        <w:rPr>
          <w:b/>
          <w:spacing w:val="-3"/>
        </w:rPr>
        <w:t>(Model Form I)</w:t>
      </w:r>
    </w:p>
    <w:p w14:paraId="0BEAB719" w14:textId="77777777" w:rsidR="002A2D56" w:rsidRPr="00616295" w:rsidRDefault="002A2D56" w:rsidP="002A2D56">
      <w:pPr>
        <w:numPr>
          <w:ilvl w:val="12"/>
          <w:numId w:val="0"/>
        </w:numPr>
        <w:ind w:right="720"/>
        <w:rPr>
          <w:spacing w:val="-3"/>
        </w:rPr>
      </w:pPr>
    </w:p>
    <w:p w14:paraId="467F0024" w14:textId="77777777" w:rsidR="002A2D56" w:rsidRPr="00616295" w:rsidRDefault="002A2D56" w:rsidP="002A2D56">
      <w:pPr>
        <w:numPr>
          <w:ilvl w:val="12"/>
          <w:numId w:val="0"/>
        </w:numPr>
        <w:ind w:right="720"/>
        <w:jc w:val="center"/>
        <w:rPr>
          <w:spacing w:val="-2"/>
        </w:rPr>
      </w:pPr>
      <w:r w:rsidRPr="00616295">
        <w:rPr>
          <w:spacing w:val="-2"/>
        </w:rPr>
        <w:t xml:space="preserve">(Expressed in </w:t>
      </w:r>
      <w:r w:rsidR="006846A7" w:rsidRPr="00616295">
        <w:rPr>
          <w:spacing w:val="-2"/>
          <w:sz w:val="20"/>
        </w:rPr>
        <w:t>{</w:t>
      </w:r>
      <w:r w:rsidRPr="00616295">
        <w:rPr>
          <w:spacing w:val="-2"/>
          <w:sz w:val="20"/>
        </w:rPr>
        <w:t>insert name of currency</w:t>
      </w:r>
      <w:r w:rsidR="00BA7C4C" w:rsidRPr="00616295">
        <w:rPr>
          <w:spacing w:val="-2"/>
          <w:sz w:val="20"/>
        </w:rPr>
        <w:t>*</w:t>
      </w:r>
      <w:r w:rsidR="006846A7" w:rsidRPr="00616295">
        <w:rPr>
          <w:spacing w:val="-2"/>
          <w:sz w:val="20"/>
        </w:rPr>
        <w:t>}</w:t>
      </w:r>
      <w:r w:rsidRPr="00616295">
        <w:rPr>
          <w:spacing w:val="-2"/>
        </w:rPr>
        <w:t>)</w:t>
      </w:r>
    </w:p>
    <w:p w14:paraId="1135388D" w14:textId="77777777" w:rsidR="002A2D56" w:rsidRPr="00616295" w:rsidRDefault="002A2D56" w:rsidP="002A2D56">
      <w:pPr>
        <w:pStyle w:val="Header"/>
        <w:numPr>
          <w:ilvl w:val="12"/>
          <w:numId w:val="0"/>
        </w:numPr>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2A2D56" w:rsidRPr="00616295" w14:paraId="4AAE9CC7" w14:textId="77777777" w:rsidTr="00EA7EC1">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41C73A09"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14:paraId="130A49AF"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0CB96CF5"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4095B730" w14:textId="77777777" w:rsidR="002A2D56" w:rsidRPr="00616295" w:rsidRDefault="002A2D56" w:rsidP="00EA7EC1">
            <w:pPr>
              <w:numPr>
                <w:ilvl w:val="12"/>
                <w:numId w:val="0"/>
              </w:numPr>
              <w:ind w:right="-83"/>
              <w:jc w:val="center"/>
              <w:rPr>
                <w:rFonts w:asciiTheme="minorHAnsi" w:hAnsiTheme="minorHAnsi"/>
                <w:spacing w:val="-2"/>
                <w:sz w:val="20"/>
              </w:rPr>
            </w:pPr>
            <w:r w:rsidRPr="00616295">
              <w:rPr>
                <w:rFonts w:asciiTheme="minorHAnsi" w:hAnsiTheme="minorHAnsi"/>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4AA19184"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33585011"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5E047138"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6B785166"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spacing w:val="-2"/>
                <w:sz w:val="20"/>
              </w:rPr>
              <w:t>7</w:t>
            </w:r>
          </w:p>
        </w:tc>
        <w:tc>
          <w:tcPr>
            <w:tcW w:w="1701" w:type="dxa"/>
            <w:tcBorders>
              <w:top w:val="double" w:sz="4" w:space="0" w:color="auto"/>
              <w:left w:val="single" w:sz="6" w:space="0" w:color="auto"/>
              <w:bottom w:val="single" w:sz="6" w:space="0" w:color="auto"/>
            </w:tcBorders>
            <w:vAlign w:val="center"/>
          </w:tcPr>
          <w:p w14:paraId="01D7B104"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spacing w:val="-2"/>
                <w:sz w:val="20"/>
              </w:rPr>
              <w:t>8</w:t>
            </w:r>
          </w:p>
        </w:tc>
      </w:tr>
      <w:tr w:rsidR="002A2D56" w:rsidRPr="00616295" w14:paraId="08BC537F" w14:textId="77777777" w:rsidTr="00EA7EC1">
        <w:trPr>
          <w:trHeight w:val="907"/>
          <w:jc w:val="center"/>
        </w:trPr>
        <w:tc>
          <w:tcPr>
            <w:tcW w:w="1247" w:type="dxa"/>
            <w:tcBorders>
              <w:top w:val="single" w:sz="6" w:space="0" w:color="auto"/>
              <w:bottom w:val="double" w:sz="4" w:space="0" w:color="auto"/>
              <w:right w:val="single" w:sz="6" w:space="0" w:color="auto"/>
            </w:tcBorders>
            <w:vAlign w:val="center"/>
          </w:tcPr>
          <w:p w14:paraId="27C14C39"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3D95ED97"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3BC88D40" w14:textId="77777777" w:rsidR="002A2D56" w:rsidRPr="00616295" w:rsidRDefault="002A2D56" w:rsidP="00907F14">
            <w:pPr>
              <w:numPr>
                <w:ilvl w:val="12"/>
                <w:numId w:val="0"/>
              </w:numPr>
              <w:jc w:val="center"/>
              <w:rPr>
                <w:rFonts w:asciiTheme="minorHAnsi" w:hAnsiTheme="minorHAnsi"/>
                <w:spacing w:val="-2"/>
                <w:sz w:val="20"/>
              </w:rPr>
            </w:pPr>
            <w:r w:rsidRPr="00616295">
              <w:rPr>
                <w:rFonts w:asciiTheme="minorHAnsi" w:hAnsiTheme="minorHAnsi"/>
                <w:spacing w:val="-2"/>
                <w:sz w:val="20"/>
              </w:rPr>
              <w:t xml:space="preserve">Basic </w:t>
            </w:r>
            <w:r w:rsidR="00907F14" w:rsidRPr="00616295">
              <w:rPr>
                <w:rFonts w:asciiTheme="minorHAnsi" w:hAnsiTheme="minorHAnsi"/>
                <w:spacing w:val="-2"/>
                <w:sz w:val="20"/>
              </w:rPr>
              <w:t xml:space="preserve">Remuneration </w:t>
            </w:r>
            <w:proofErr w:type="gramStart"/>
            <w:r w:rsidR="00907F14" w:rsidRPr="00616295">
              <w:rPr>
                <w:rFonts w:asciiTheme="minorHAnsi" w:hAnsiTheme="minorHAnsi"/>
                <w:spacing w:val="-2"/>
                <w:sz w:val="20"/>
              </w:rPr>
              <w:t xml:space="preserve">Rate </w:t>
            </w:r>
            <w:r w:rsidRPr="00616295">
              <w:rPr>
                <w:rFonts w:asciiTheme="minorHAnsi" w:hAnsiTheme="minorHAnsi"/>
                <w:spacing w:val="-2"/>
                <w:sz w:val="20"/>
              </w:rPr>
              <w:t xml:space="preserve"> per</w:t>
            </w:r>
            <w:proofErr w:type="gramEnd"/>
            <w:r w:rsidRPr="00616295">
              <w:rPr>
                <w:rFonts w:asciiTheme="minorHAnsi" w:hAnsiTheme="minorHAnsi"/>
                <w:spacing w:val="-2"/>
                <w:sz w:val="20"/>
              </w:rPr>
              <w:t xml:space="preserve">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17DFB076"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spacing w:val="-2"/>
                <w:sz w:val="20"/>
              </w:rPr>
              <w:t>Social Charges</w:t>
            </w:r>
            <w:r w:rsidRPr="00616295">
              <w:rPr>
                <w:rFonts w:asciiTheme="minorHAnsi" w:hAnsiTheme="minorHAnsi"/>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7B815B08" w14:textId="77777777" w:rsidR="002A2D56" w:rsidRPr="00616295" w:rsidRDefault="002A2D56" w:rsidP="00EA7EC1">
            <w:pPr>
              <w:numPr>
                <w:ilvl w:val="12"/>
                <w:numId w:val="0"/>
              </w:numPr>
              <w:ind w:right="-83"/>
              <w:jc w:val="center"/>
              <w:rPr>
                <w:rFonts w:asciiTheme="minorHAnsi" w:hAnsiTheme="minorHAnsi"/>
                <w:spacing w:val="-2"/>
                <w:sz w:val="20"/>
              </w:rPr>
            </w:pPr>
            <w:r w:rsidRPr="00616295">
              <w:rPr>
                <w:rFonts w:asciiTheme="minorHAnsi" w:hAnsiTheme="minorHAnsi"/>
                <w:spacing w:val="-2"/>
                <w:sz w:val="20"/>
              </w:rPr>
              <w:t>Overhead</w:t>
            </w:r>
            <w:r w:rsidRPr="00616295">
              <w:rPr>
                <w:rFonts w:asciiTheme="minorHAnsi" w:hAnsiTheme="minorHAnsi"/>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2C8E3CA4"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67B9276F" w14:textId="77777777" w:rsidR="002A2D56" w:rsidRPr="00616295" w:rsidRDefault="00907F14" w:rsidP="00907F14">
            <w:pPr>
              <w:numPr>
                <w:ilvl w:val="12"/>
                <w:numId w:val="0"/>
              </w:numPr>
              <w:jc w:val="center"/>
              <w:rPr>
                <w:rFonts w:asciiTheme="minorHAnsi" w:hAnsiTheme="minorHAnsi"/>
                <w:spacing w:val="-2"/>
                <w:sz w:val="20"/>
              </w:rPr>
            </w:pPr>
            <w:r w:rsidRPr="00616295">
              <w:rPr>
                <w:rFonts w:asciiTheme="minorHAnsi" w:hAnsiTheme="minorHAnsi"/>
                <w:spacing w:val="-2"/>
                <w:sz w:val="20"/>
              </w:rPr>
              <w:t>Profit</w:t>
            </w:r>
            <w:r w:rsidR="002A2D56" w:rsidRPr="00616295">
              <w:rPr>
                <w:rFonts w:asciiTheme="minorHAnsi" w:hAnsiTheme="minorHAnsi"/>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452AAE95" w14:textId="77777777" w:rsidR="002A2D56" w:rsidRPr="00616295" w:rsidRDefault="002A2D56" w:rsidP="00907F14">
            <w:pPr>
              <w:numPr>
                <w:ilvl w:val="12"/>
                <w:numId w:val="0"/>
              </w:numPr>
              <w:jc w:val="center"/>
              <w:rPr>
                <w:rFonts w:asciiTheme="minorHAnsi" w:hAnsiTheme="minorHAnsi"/>
                <w:spacing w:val="-2"/>
                <w:sz w:val="20"/>
              </w:rPr>
            </w:pPr>
            <w:r w:rsidRPr="00616295">
              <w:rPr>
                <w:rFonts w:asciiTheme="minorHAnsi" w:hAnsiTheme="minorHAnsi"/>
                <w:spacing w:val="-2"/>
                <w:sz w:val="20"/>
              </w:rPr>
              <w:t xml:space="preserve">Away from </w:t>
            </w:r>
            <w:r w:rsidR="00907F14" w:rsidRPr="00616295">
              <w:rPr>
                <w:rFonts w:asciiTheme="minorHAnsi" w:hAnsiTheme="minorHAnsi"/>
                <w:spacing w:val="-2"/>
                <w:sz w:val="20"/>
              </w:rPr>
              <w:t>Home Office</w:t>
            </w:r>
            <w:r w:rsidRPr="00616295">
              <w:rPr>
                <w:rFonts w:asciiTheme="minorHAnsi" w:hAnsiTheme="minorHAnsi"/>
                <w:spacing w:val="-2"/>
                <w:sz w:val="20"/>
              </w:rPr>
              <w:t xml:space="preserv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11785B21"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spacing w:val="-2"/>
                <w:sz w:val="20"/>
              </w:rPr>
              <w:t>Proposed Fixed Rate per Working Month/Day/Hour</w:t>
            </w:r>
          </w:p>
        </w:tc>
        <w:tc>
          <w:tcPr>
            <w:tcW w:w="1701" w:type="dxa"/>
            <w:tcBorders>
              <w:top w:val="single" w:sz="6" w:space="0" w:color="auto"/>
              <w:left w:val="single" w:sz="6" w:space="0" w:color="auto"/>
              <w:bottom w:val="double" w:sz="4" w:space="0" w:color="auto"/>
            </w:tcBorders>
            <w:vAlign w:val="center"/>
          </w:tcPr>
          <w:p w14:paraId="514CC206"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spacing w:val="-2"/>
                <w:sz w:val="20"/>
              </w:rPr>
              <w:t>Proposed Fixed Rate per Working Month/Day/Hour</w:t>
            </w:r>
            <w:r w:rsidRPr="00616295">
              <w:rPr>
                <w:rFonts w:asciiTheme="minorHAnsi" w:hAnsiTheme="minorHAnsi"/>
                <w:spacing w:val="-2"/>
                <w:vertAlign w:val="superscript"/>
              </w:rPr>
              <w:t>1</w:t>
            </w:r>
          </w:p>
        </w:tc>
      </w:tr>
      <w:tr w:rsidR="002A2D56" w:rsidRPr="00616295" w14:paraId="09044E38" w14:textId="77777777" w:rsidTr="00EA7EC1">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3BDBF785"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00B36EA1"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7EA7CAA3"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0615B93E"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0A703F71" w14:textId="77777777" w:rsidR="002A2D56" w:rsidRPr="00616295" w:rsidRDefault="002A2D56" w:rsidP="00EA7EC1">
            <w:pPr>
              <w:numPr>
                <w:ilvl w:val="12"/>
                <w:numId w:val="0"/>
              </w:numPr>
              <w:jc w:val="center"/>
              <w:rPr>
                <w:rFonts w:asciiTheme="minorHAnsi" w:hAnsiTheme="minorHAnsi"/>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0F3E8335" w14:textId="77777777" w:rsidR="002A2D56" w:rsidRPr="00616295" w:rsidRDefault="002A2D56" w:rsidP="00EA7EC1">
            <w:pPr>
              <w:numPr>
                <w:ilvl w:val="12"/>
                <w:numId w:val="0"/>
              </w:numPr>
              <w:jc w:val="center"/>
              <w:rPr>
                <w:rFonts w:asciiTheme="minorHAnsi" w:hAnsiTheme="minorHAnsi"/>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6C3C41B9" w14:textId="77777777" w:rsidR="002A2D56" w:rsidRPr="00616295" w:rsidRDefault="002A2D56" w:rsidP="00EA7EC1">
            <w:pPr>
              <w:numPr>
                <w:ilvl w:val="12"/>
                <w:numId w:val="0"/>
              </w:numPr>
              <w:jc w:val="center"/>
              <w:rPr>
                <w:rFonts w:asciiTheme="minorHAnsi" w:hAnsiTheme="minorHAnsi"/>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5EB23C42" w14:textId="77777777" w:rsidR="002A2D56" w:rsidRPr="00616295" w:rsidRDefault="002A2D56" w:rsidP="00EA7EC1">
            <w:pPr>
              <w:numPr>
                <w:ilvl w:val="12"/>
                <w:numId w:val="0"/>
              </w:numPr>
              <w:jc w:val="center"/>
              <w:rPr>
                <w:rFonts w:asciiTheme="minorHAnsi" w:hAnsiTheme="minorHAnsi"/>
                <w:spacing w:val="-2"/>
                <w:sz w:val="20"/>
              </w:rPr>
            </w:pPr>
          </w:p>
        </w:tc>
        <w:tc>
          <w:tcPr>
            <w:tcW w:w="1701" w:type="dxa"/>
            <w:tcBorders>
              <w:top w:val="double" w:sz="4" w:space="0" w:color="auto"/>
              <w:left w:val="single" w:sz="6" w:space="0" w:color="auto"/>
              <w:bottom w:val="single" w:sz="6" w:space="0" w:color="auto"/>
            </w:tcBorders>
            <w:vAlign w:val="center"/>
          </w:tcPr>
          <w:p w14:paraId="76BE9919" w14:textId="77777777" w:rsidR="002A2D56" w:rsidRPr="00616295" w:rsidRDefault="002A2D56" w:rsidP="00EA7EC1">
            <w:pPr>
              <w:numPr>
                <w:ilvl w:val="12"/>
                <w:numId w:val="0"/>
              </w:numPr>
              <w:jc w:val="center"/>
              <w:rPr>
                <w:rFonts w:asciiTheme="minorHAnsi" w:hAnsiTheme="minorHAnsi"/>
                <w:spacing w:val="-2"/>
                <w:sz w:val="20"/>
              </w:rPr>
            </w:pPr>
          </w:p>
        </w:tc>
      </w:tr>
      <w:tr w:rsidR="002A2D56" w:rsidRPr="00616295" w14:paraId="77259436"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053970D2" w14:textId="77777777" w:rsidR="002A2D56" w:rsidRPr="00616295"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07A9DDCB" w14:textId="77777777" w:rsidR="002A2D56" w:rsidRPr="00616295"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1AAE5C63"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E1AF8D0"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BC81BE7"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6E34CAE" w14:textId="77777777" w:rsidR="002A2D56" w:rsidRPr="00616295"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790167EE" w14:textId="77777777" w:rsidR="002A2D56" w:rsidRPr="00616295"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45FD028E" w14:textId="77777777" w:rsidR="002A2D56" w:rsidRPr="00616295"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1657ED69" w14:textId="77777777" w:rsidR="002A2D56" w:rsidRPr="00616295"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463B973B" w14:textId="77777777" w:rsidR="002A2D56" w:rsidRPr="00616295" w:rsidRDefault="002A2D56" w:rsidP="00EA7EC1">
            <w:pPr>
              <w:numPr>
                <w:ilvl w:val="12"/>
                <w:numId w:val="0"/>
              </w:numPr>
              <w:jc w:val="center"/>
              <w:rPr>
                <w:rFonts w:asciiTheme="minorHAnsi" w:hAnsiTheme="minorHAnsi"/>
                <w:spacing w:val="-2"/>
                <w:sz w:val="20"/>
              </w:rPr>
            </w:pPr>
          </w:p>
        </w:tc>
      </w:tr>
      <w:tr w:rsidR="002A2D56" w:rsidRPr="00616295" w14:paraId="69BA3FCD"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77B3DD64" w14:textId="77777777" w:rsidR="002A2D56" w:rsidRPr="00616295"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4A41363F" w14:textId="77777777" w:rsidR="002A2D56" w:rsidRPr="00616295"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42CADE89"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BC80AD4"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45457C8"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2B87BBB" w14:textId="77777777" w:rsidR="002A2D56" w:rsidRPr="00616295"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A6F9A3D" w14:textId="77777777" w:rsidR="002A2D56" w:rsidRPr="00616295"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167CDFD1" w14:textId="77777777" w:rsidR="002A2D56" w:rsidRPr="00616295"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4FA31D9B" w14:textId="77777777" w:rsidR="002A2D56" w:rsidRPr="00616295"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3FB3A47E" w14:textId="77777777" w:rsidR="002A2D56" w:rsidRPr="00616295" w:rsidRDefault="002A2D56" w:rsidP="00EA7EC1">
            <w:pPr>
              <w:numPr>
                <w:ilvl w:val="12"/>
                <w:numId w:val="0"/>
              </w:numPr>
              <w:jc w:val="center"/>
              <w:rPr>
                <w:rFonts w:asciiTheme="minorHAnsi" w:hAnsiTheme="minorHAnsi"/>
                <w:spacing w:val="-2"/>
                <w:sz w:val="20"/>
              </w:rPr>
            </w:pPr>
          </w:p>
        </w:tc>
      </w:tr>
      <w:tr w:rsidR="002A2D56" w:rsidRPr="00616295" w14:paraId="1FF21306"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292E86FF" w14:textId="77777777" w:rsidR="002A2D56" w:rsidRPr="00616295"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78FDB136" w14:textId="77777777" w:rsidR="002A2D56" w:rsidRPr="00616295"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378456E2"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B05F617"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EBEAFF6"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47167E0" w14:textId="77777777" w:rsidR="002A2D56" w:rsidRPr="00616295"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DAAF1B7" w14:textId="77777777" w:rsidR="002A2D56" w:rsidRPr="00616295"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4207BE31" w14:textId="77777777" w:rsidR="002A2D56" w:rsidRPr="00616295"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E1826EE" w14:textId="77777777" w:rsidR="002A2D56" w:rsidRPr="00616295"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3F9A5D17" w14:textId="77777777" w:rsidR="002A2D56" w:rsidRPr="00616295" w:rsidRDefault="002A2D56" w:rsidP="00EA7EC1">
            <w:pPr>
              <w:numPr>
                <w:ilvl w:val="12"/>
                <w:numId w:val="0"/>
              </w:numPr>
              <w:jc w:val="center"/>
              <w:rPr>
                <w:rFonts w:asciiTheme="minorHAnsi" w:hAnsiTheme="minorHAnsi"/>
                <w:spacing w:val="-2"/>
                <w:sz w:val="20"/>
              </w:rPr>
            </w:pPr>
          </w:p>
        </w:tc>
      </w:tr>
      <w:tr w:rsidR="002A2D56" w:rsidRPr="00616295" w14:paraId="6277700A"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24D09497" w14:textId="77777777" w:rsidR="002A2D56" w:rsidRPr="00616295"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70E11C4D" w14:textId="77777777" w:rsidR="002A2D56" w:rsidRPr="00616295"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07079FB3"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A8654E4"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E7397E1"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3965F8A" w14:textId="77777777" w:rsidR="002A2D56" w:rsidRPr="00616295"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ADC11F1" w14:textId="77777777" w:rsidR="002A2D56" w:rsidRPr="00616295"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77A91819" w14:textId="77777777" w:rsidR="002A2D56" w:rsidRPr="00616295"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2D0E7736" w14:textId="77777777" w:rsidR="002A2D56" w:rsidRPr="00616295"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1F001D79" w14:textId="77777777" w:rsidR="002A2D56" w:rsidRPr="00616295" w:rsidRDefault="002A2D56" w:rsidP="00EA7EC1">
            <w:pPr>
              <w:numPr>
                <w:ilvl w:val="12"/>
                <w:numId w:val="0"/>
              </w:numPr>
              <w:jc w:val="center"/>
              <w:rPr>
                <w:rFonts w:asciiTheme="minorHAnsi" w:hAnsiTheme="minorHAnsi"/>
                <w:spacing w:val="-2"/>
                <w:sz w:val="20"/>
              </w:rPr>
            </w:pPr>
          </w:p>
        </w:tc>
      </w:tr>
      <w:tr w:rsidR="002A2D56" w:rsidRPr="00616295" w14:paraId="754717CE" w14:textId="77777777" w:rsidTr="00EA7EC1">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14:paraId="1B121B9B" w14:textId="77777777" w:rsidR="002A2D56" w:rsidRPr="00616295" w:rsidRDefault="002A2D56" w:rsidP="00EA7EC1">
            <w:pPr>
              <w:numPr>
                <w:ilvl w:val="12"/>
                <w:numId w:val="0"/>
              </w:numPr>
              <w:jc w:val="center"/>
              <w:rPr>
                <w:rFonts w:asciiTheme="minorHAnsi" w:hAnsiTheme="minorHAnsi"/>
                <w:spacing w:val="-2"/>
                <w:sz w:val="20"/>
              </w:rPr>
            </w:pPr>
            <w:r w:rsidRPr="00616295">
              <w:rPr>
                <w:rFonts w:asciiTheme="minorHAnsi" w:hAnsiTheme="minorHAnsi"/>
                <w:iCs/>
                <w:spacing w:val="-2"/>
                <w:sz w:val="20"/>
              </w:rPr>
              <w:t>Client’s Country</w:t>
            </w:r>
          </w:p>
        </w:tc>
        <w:tc>
          <w:tcPr>
            <w:tcW w:w="1588" w:type="dxa"/>
            <w:tcBorders>
              <w:top w:val="single" w:sz="6" w:space="0" w:color="auto"/>
              <w:left w:val="single" w:sz="6" w:space="0" w:color="auto"/>
              <w:bottom w:val="single" w:sz="6" w:space="0" w:color="auto"/>
              <w:right w:val="single" w:sz="6" w:space="0" w:color="auto"/>
            </w:tcBorders>
            <w:vAlign w:val="center"/>
          </w:tcPr>
          <w:p w14:paraId="20B9D956"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4D36B6C"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DCCC409" w14:textId="77777777" w:rsidR="002A2D56" w:rsidRPr="00616295"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38950C9" w14:textId="77777777" w:rsidR="002A2D56" w:rsidRPr="00616295"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5ECD562" w14:textId="77777777" w:rsidR="002A2D56" w:rsidRPr="00616295"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29C2EA71" w14:textId="77777777" w:rsidR="002A2D56" w:rsidRPr="00616295"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5A8C2B9" w14:textId="77777777" w:rsidR="002A2D56" w:rsidRPr="00616295"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26430C99" w14:textId="77777777" w:rsidR="002A2D56" w:rsidRPr="00616295" w:rsidRDefault="002A2D56" w:rsidP="00EA7EC1">
            <w:pPr>
              <w:numPr>
                <w:ilvl w:val="12"/>
                <w:numId w:val="0"/>
              </w:numPr>
              <w:jc w:val="center"/>
              <w:rPr>
                <w:rFonts w:asciiTheme="minorHAnsi" w:hAnsiTheme="minorHAnsi"/>
                <w:spacing w:val="-2"/>
                <w:sz w:val="20"/>
              </w:rPr>
            </w:pPr>
          </w:p>
        </w:tc>
      </w:tr>
      <w:tr w:rsidR="002A2D56" w:rsidRPr="00616295" w14:paraId="560EC66A"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43692BF4" w14:textId="77777777" w:rsidR="002A2D56" w:rsidRPr="00616295" w:rsidRDefault="002A2D56" w:rsidP="00EA7EC1">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34C7FBB2" w14:textId="77777777" w:rsidR="002A2D56" w:rsidRPr="00616295" w:rsidRDefault="002A2D56" w:rsidP="00EA7EC1">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770F9D26" w14:textId="77777777" w:rsidR="002A2D56" w:rsidRPr="00616295"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2D0CB191" w14:textId="77777777" w:rsidR="002A2D56" w:rsidRPr="00616295"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5B04DDC4" w14:textId="77777777" w:rsidR="002A2D56" w:rsidRPr="00616295"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4BC9D17" w14:textId="77777777" w:rsidR="002A2D56" w:rsidRPr="00616295" w:rsidRDefault="002A2D56" w:rsidP="00EA7EC1">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32E362FB" w14:textId="77777777" w:rsidR="002A2D56" w:rsidRPr="00616295" w:rsidRDefault="002A2D56" w:rsidP="00EA7EC1">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5859190A" w14:textId="77777777" w:rsidR="002A2D56" w:rsidRPr="00616295"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6D227703" w14:textId="77777777" w:rsidR="002A2D56" w:rsidRPr="00616295"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14:paraId="5E3C9AE2" w14:textId="77777777" w:rsidR="002A2D56" w:rsidRPr="00616295" w:rsidRDefault="002A2D56" w:rsidP="00EA7EC1">
            <w:pPr>
              <w:numPr>
                <w:ilvl w:val="12"/>
                <w:numId w:val="0"/>
              </w:numPr>
              <w:jc w:val="center"/>
              <w:rPr>
                <w:rFonts w:asciiTheme="minorHAnsi" w:hAnsiTheme="minorHAnsi"/>
                <w:spacing w:val="-2"/>
              </w:rPr>
            </w:pPr>
          </w:p>
        </w:tc>
      </w:tr>
      <w:tr w:rsidR="002A2D56" w:rsidRPr="00616295" w14:paraId="18071BB7"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0FDEA315" w14:textId="77777777" w:rsidR="002A2D56" w:rsidRPr="00616295" w:rsidRDefault="002A2D56" w:rsidP="00EA7EC1">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6B23168C" w14:textId="77777777" w:rsidR="002A2D56" w:rsidRPr="00616295" w:rsidRDefault="002A2D56" w:rsidP="00EA7EC1">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3C24E25C" w14:textId="77777777" w:rsidR="002A2D56" w:rsidRPr="00616295"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E0CB3AB" w14:textId="77777777" w:rsidR="002A2D56" w:rsidRPr="00616295"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78559590" w14:textId="77777777" w:rsidR="002A2D56" w:rsidRPr="00616295" w:rsidRDefault="002A2D56" w:rsidP="00EA7EC1">
            <w:pPr>
              <w:pStyle w:val="Header"/>
              <w:numPr>
                <w:ilvl w:val="12"/>
                <w:numId w:val="0"/>
              </w:numPr>
              <w:jc w:val="center"/>
              <w:rPr>
                <w:rFonts w:asciiTheme="minorHAnsi" w:hAnsi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0657ABA1" w14:textId="77777777" w:rsidR="002A2D56" w:rsidRPr="00616295" w:rsidRDefault="002A2D56" w:rsidP="00EA7EC1">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6C5FEBC5" w14:textId="77777777" w:rsidR="002A2D56" w:rsidRPr="00616295" w:rsidRDefault="002A2D56" w:rsidP="00EA7EC1">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36E4CBD2" w14:textId="77777777" w:rsidR="002A2D56" w:rsidRPr="00616295"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026BF675" w14:textId="77777777" w:rsidR="002A2D56" w:rsidRPr="00616295"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14:paraId="02DA9EB4" w14:textId="77777777" w:rsidR="002A2D56" w:rsidRPr="00616295" w:rsidRDefault="002A2D56" w:rsidP="00EA7EC1">
            <w:pPr>
              <w:numPr>
                <w:ilvl w:val="12"/>
                <w:numId w:val="0"/>
              </w:numPr>
              <w:jc w:val="center"/>
              <w:rPr>
                <w:rFonts w:asciiTheme="minorHAnsi" w:hAnsiTheme="minorHAnsi"/>
                <w:spacing w:val="-2"/>
              </w:rPr>
            </w:pPr>
          </w:p>
        </w:tc>
      </w:tr>
      <w:tr w:rsidR="002A2D56" w:rsidRPr="00616295" w14:paraId="191E04E6"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63BEE80E" w14:textId="77777777" w:rsidR="002A2D56" w:rsidRPr="00616295" w:rsidRDefault="002A2D56" w:rsidP="00EA7EC1">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2DD95C97" w14:textId="77777777" w:rsidR="002A2D56" w:rsidRPr="00616295" w:rsidRDefault="002A2D56" w:rsidP="00EA7EC1">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06C1C5A8" w14:textId="77777777" w:rsidR="002A2D56" w:rsidRPr="00616295"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52C8655E" w14:textId="77777777" w:rsidR="002A2D56" w:rsidRPr="00616295"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CE5AED9" w14:textId="77777777" w:rsidR="002A2D56" w:rsidRPr="00616295" w:rsidRDefault="002A2D56" w:rsidP="00EA7EC1">
            <w:pPr>
              <w:pStyle w:val="Header"/>
              <w:numPr>
                <w:ilvl w:val="12"/>
                <w:numId w:val="0"/>
              </w:numPr>
              <w:jc w:val="center"/>
              <w:rPr>
                <w:rFonts w:asciiTheme="minorHAnsi" w:hAnsi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4271A3A8" w14:textId="77777777" w:rsidR="002A2D56" w:rsidRPr="00616295" w:rsidRDefault="002A2D56" w:rsidP="00EA7EC1">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1CA0425E" w14:textId="77777777" w:rsidR="002A2D56" w:rsidRPr="00616295" w:rsidRDefault="002A2D56" w:rsidP="00EA7EC1">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4B1EDDEC" w14:textId="77777777" w:rsidR="002A2D56" w:rsidRPr="00616295"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7A349566" w14:textId="77777777" w:rsidR="002A2D56" w:rsidRPr="00616295"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14:paraId="4E54751F" w14:textId="77777777" w:rsidR="002A2D56" w:rsidRPr="00616295" w:rsidRDefault="002A2D56" w:rsidP="00EA7EC1">
            <w:pPr>
              <w:numPr>
                <w:ilvl w:val="12"/>
                <w:numId w:val="0"/>
              </w:numPr>
              <w:jc w:val="center"/>
              <w:rPr>
                <w:rFonts w:asciiTheme="minorHAnsi" w:hAnsiTheme="minorHAnsi"/>
                <w:spacing w:val="-2"/>
              </w:rPr>
            </w:pPr>
          </w:p>
        </w:tc>
      </w:tr>
      <w:tr w:rsidR="002A2D56" w:rsidRPr="00616295" w14:paraId="26EA50C9" w14:textId="77777777" w:rsidTr="006846A7">
        <w:trPr>
          <w:trHeight w:hRule="exact" w:val="464"/>
          <w:jc w:val="center"/>
        </w:trPr>
        <w:tc>
          <w:tcPr>
            <w:tcW w:w="1247" w:type="dxa"/>
            <w:tcBorders>
              <w:top w:val="single" w:sz="6" w:space="0" w:color="auto"/>
              <w:bottom w:val="double" w:sz="4" w:space="0" w:color="auto"/>
              <w:right w:val="single" w:sz="6" w:space="0" w:color="auto"/>
            </w:tcBorders>
            <w:vAlign w:val="center"/>
          </w:tcPr>
          <w:p w14:paraId="2FAEAED7" w14:textId="77777777" w:rsidR="002A2D56" w:rsidRPr="00616295" w:rsidRDefault="002A2D56" w:rsidP="00EA7EC1">
            <w:pPr>
              <w:numPr>
                <w:ilvl w:val="12"/>
                <w:numId w:val="0"/>
              </w:numPr>
              <w:jc w:val="center"/>
              <w:rPr>
                <w:rFonts w:asciiTheme="minorHAnsi" w:hAnsiTheme="minorHAnsi"/>
                <w:i/>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14:paraId="5B764C4A" w14:textId="77777777" w:rsidR="002A2D56" w:rsidRPr="00616295" w:rsidRDefault="002A2D56" w:rsidP="00EA7EC1">
            <w:pPr>
              <w:numPr>
                <w:ilvl w:val="12"/>
                <w:numId w:val="0"/>
              </w:numPr>
              <w:jc w:val="center"/>
              <w:rPr>
                <w:rFonts w:asciiTheme="minorHAnsi" w:hAnsiTheme="minorHAnsi"/>
                <w:i/>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14:paraId="64599915" w14:textId="77777777" w:rsidR="002A2D56" w:rsidRPr="00616295" w:rsidRDefault="002A2D56" w:rsidP="00EA7EC1">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5C52B18A" w14:textId="77777777" w:rsidR="002A2D56" w:rsidRPr="00616295" w:rsidRDefault="002A2D56" w:rsidP="00EA7EC1">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6B71DF16" w14:textId="77777777" w:rsidR="002A2D56" w:rsidRPr="00616295" w:rsidRDefault="002A2D56" w:rsidP="00EA7EC1">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0A8834AC" w14:textId="77777777" w:rsidR="002A2D56" w:rsidRPr="00616295" w:rsidRDefault="002A2D56" w:rsidP="00EA7EC1">
            <w:pPr>
              <w:numPr>
                <w:ilvl w:val="12"/>
                <w:numId w:val="0"/>
              </w:numPr>
              <w:jc w:val="center"/>
              <w:rPr>
                <w:rFonts w:asciiTheme="minorHAnsi" w:hAnsiTheme="minorHAnsi"/>
                <w:i/>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265970B2" w14:textId="77777777" w:rsidR="002A2D56" w:rsidRPr="00616295" w:rsidRDefault="002A2D56" w:rsidP="00EA7EC1">
            <w:pPr>
              <w:numPr>
                <w:ilvl w:val="12"/>
                <w:numId w:val="0"/>
              </w:numPr>
              <w:jc w:val="center"/>
              <w:rPr>
                <w:rFonts w:asciiTheme="minorHAnsi" w:hAnsiTheme="minorHAnsi"/>
                <w:i/>
                <w:spacing w:val="-2"/>
              </w:rPr>
            </w:pPr>
          </w:p>
        </w:tc>
        <w:tc>
          <w:tcPr>
            <w:tcW w:w="1304" w:type="dxa"/>
            <w:tcBorders>
              <w:top w:val="single" w:sz="6" w:space="0" w:color="auto"/>
              <w:left w:val="single" w:sz="6" w:space="0" w:color="auto"/>
              <w:bottom w:val="double" w:sz="4" w:space="0" w:color="auto"/>
              <w:right w:val="single" w:sz="6" w:space="0" w:color="auto"/>
            </w:tcBorders>
            <w:vAlign w:val="center"/>
          </w:tcPr>
          <w:p w14:paraId="504517B5" w14:textId="77777777" w:rsidR="002A2D56" w:rsidRPr="00616295" w:rsidRDefault="002A2D56" w:rsidP="00EA7EC1">
            <w:pPr>
              <w:numPr>
                <w:ilvl w:val="12"/>
                <w:numId w:val="0"/>
              </w:numPr>
              <w:jc w:val="center"/>
              <w:rPr>
                <w:rFonts w:asciiTheme="minorHAnsi" w:hAnsiTheme="minorHAnsi"/>
                <w:i/>
                <w:spacing w:val="-2"/>
              </w:rPr>
            </w:pPr>
          </w:p>
        </w:tc>
        <w:tc>
          <w:tcPr>
            <w:tcW w:w="1701" w:type="dxa"/>
            <w:tcBorders>
              <w:top w:val="single" w:sz="6" w:space="0" w:color="auto"/>
              <w:left w:val="single" w:sz="6" w:space="0" w:color="auto"/>
              <w:bottom w:val="double" w:sz="4" w:space="0" w:color="auto"/>
              <w:right w:val="single" w:sz="6" w:space="0" w:color="auto"/>
            </w:tcBorders>
            <w:vAlign w:val="center"/>
          </w:tcPr>
          <w:p w14:paraId="05AB59B1" w14:textId="77777777" w:rsidR="002A2D56" w:rsidRPr="00616295" w:rsidRDefault="002A2D56" w:rsidP="00EA7EC1">
            <w:pPr>
              <w:numPr>
                <w:ilvl w:val="12"/>
                <w:numId w:val="0"/>
              </w:numPr>
              <w:jc w:val="center"/>
              <w:rPr>
                <w:rFonts w:asciiTheme="minorHAnsi" w:hAnsiTheme="minorHAnsi"/>
                <w:i/>
                <w:spacing w:val="-2"/>
              </w:rPr>
            </w:pPr>
          </w:p>
        </w:tc>
        <w:tc>
          <w:tcPr>
            <w:tcW w:w="1701" w:type="dxa"/>
            <w:tcBorders>
              <w:top w:val="single" w:sz="6" w:space="0" w:color="auto"/>
              <w:left w:val="single" w:sz="6" w:space="0" w:color="auto"/>
              <w:bottom w:val="double" w:sz="4" w:space="0" w:color="auto"/>
            </w:tcBorders>
            <w:vAlign w:val="center"/>
          </w:tcPr>
          <w:p w14:paraId="199C9419" w14:textId="77777777" w:rsidR="002A2D56" w:rsidRPr="00616295" w:rsidRDefault="002A2D56" w:rsidP="00EA7EC1">
            <w:pPr>
              <w:numPr>
                <w:ilvl w:val="12"/>
                <w:numId w:val="0"/>
              </w:numPr>
              <w:jc w:val="center"/>
              <w:rPr>
                <w:rFonts w:asciiTheme="minorHAnsi" w:hAnsiTheme="minorHAnsi"/>
                <w:i/>
                <w:spacing w:val="-2"/>
              </w:rPr>
            </w:pPr>
          </w:p>
        </w:tc>
      </w:tr>
    </w:tbl>
    <w:p w14:paraId="0629F05C" w14:textId="77777777" w:rsidR="002A2D56" w:rsidRPr="00616295" w:rsidRDefault="006846A7" w:rsidP="002A2D56">
      <w:pPr>
        <w:numPr>
          <w:ilvl w:val="12"/>
          <w:numId w:val="0"/>
        </w:numPr>
        <w:rPr>
          <w:spacing w:val="-3"/>
          <w:sz w:val="20"/>
          <w:szCs w:val="20"/>
        </w:rPr>
      </w:pPr>
      <w:r w:rsidRPr="00616295">
        <w:rPr>
          <w:spacing w:val="-3"/>
        </w:rPr>
        <w:t>{</w:t>
      </w:r>
      <w:r w:rsidR="00BA7C4C" w:rsidRPr="00616295">
        <w:rPr>
          <w:spacing w:val="-3"/>
        </w:rPr>
        <w:t xml:space="preserve">* </w:t>
      </w:r>
      <w:r w:rsidR="00BA7C4C" w:rsidRPr="00616295">
        <w:rPr>
          <w:spacing w:val="-3"/>
          <w:sz w:val="20"/>
          <w:szCs w:val="20"/>
        </w:rPr>
        <w:t>If more than one currency is used, use additional table(s), one for each currency</w:t>
      </w:r>
      <w:r w:rsidRPr="00616295">
        <w:rPr>
          <w:spacing w:val="-3"/>
          <w:sz w:val="20"/>
          <w:szCs w:val="20"/>
        </w:rPr>
        <w:t>}</w:t>
      </w:r>
    </w:p>
    <w:p w14:paraId="11F6BBE3" w14:textId="77777777" w:rsidR="002A2D56" w:rsidRPr="00616295" w:rsidRDefault="002A2D56" w:rsidP="002A2D56">
      <w:pPr>
        <w:pStyle w:val="Header"/>
        <w:numPr>
          <w:ilvl w:val="12"/>
          <w:numId w:val="0"/>
        </w:numPr>
        <w:tabs>
          <w:tab w:val="left" w:pos="360"/>
        </w:tabs>
        <w:rPr>
          <w:spacing w:val="-3"/>
          <w:szCs w:val="24"/>
          <w:lang w:eastAsia="it-IT"/>
        </w:rPr>
      </w:pPr>
      <w:r w:rsidRPr="00616295">
        <w:rPr>
          <w:spacing w:val="-3"/>
          <w:szCs w:val="24"/>
          <w:lang w:eastAsia="it-IT"/>
        </w:rPr>
        <w:t>1.</w:t>
      </w:r>
      <w:r w:rsidRPr="00616295">
        <w:rPr>
          <w:spacing w:val="-3"/>
          <w:szCs w:val="24"/>
          <w:lang w:eastAsia="it-IT"/>
        </w:rPr>
        <w:tab/>
        <w:t>Expressed as percentage of 1</w:t>
      </w:r>
    </w:p>
    <w:p w14:paraId="4192AB5D" w14:textId="77777777" w:rsidR="002A2D56" w:rsidRPr="00616295" w:rsidRDefault="002A2D56" w:rsidP="002A2D56">
      <w:pPr>
        <w:pStyle w:val="Header"/>
        <w:numPr>
          <w:ilvl w:val="12"/>
          <w:numId w:val="0"/>
        </w:numPr>
        <w:tabs>
          <w:tab w:val="left" w:pos="360"/>
        </w:tabs>
        <w:rPr>
          <w:spacing w:val="-3"/>
        </w:rPr>
      </w:pPr>
      <w:r w:rsidRPr="00616295">
        <w:rPr>
          <w:spacing w:val="-3"/>
        </w:rPr>
        <w:t>2.</w:t>
      </w:r>
      <w:r w:rsidRPr="00616295">
        <w:rPr>
          <w:spacing w:val="-3"/>
        </w:rPr>
        <w:tab/>
      </w:r>
      <w:r w:rsidRPr="00616295">
        <w:rPr>
          <w:spacing w:val="-3"/>
          <w:szCs w:val="24"/>
          <w:lang w:eastAsia="it-IT"/>
        </w:rPr>
        <w:t>Expressed as percentage of 4</w:t>
      </w:r>
    </w:p>
    <w:p w14:paraId="32C4D598" w14:textId="77777777" w:rsidR="002A2D56" w:rsidRPr="00616295" w:rsidRDefault="002A2D56" w:rsidP="002A2D56">
      <w:pPr>
        <w:ind w:left="1080" w:hanging="1080"/>
      </w:pPr>
    </w:p>
    <w:p w14:paraId="4442F4A5" w14:textId="77777777" w:rsidR="0046142F" w:rsidRPr="00616295" w:rsidRDefault="0046142F">
      <w:pPr>
        <w:rPr>
          <w:b/>
          <w:bCs/>
          <w:i/>
          <w:smallCaps/>
          <w:sz w:val="28"/>
        </w:rPr>
      </w:pPr>
      <w:r w:rsidRPr="00616295">
        <w:rPr>
          <w:b/>
          <w:bCs/>
          <w:i/>
          <w:smallCaps/>
          <w:sz w:val="28"/>
        </w:rPr>
        <w:br w:type="page"/>
      </w:r>
    </w:p>
    <w:p w14:paraId="57B04245" w14:textId="77777777" w:rsidR="000B5EDC" w:rsidRPr="00616295" w:rsidRDefault="000B5EDC" w:rsidP="00B911C4">
      <w:pPr>
        <w:jc w:val="center"/>
        <w:rPr>
          <w:b/>
          <w:i/>
          <w:smallCaps/>
          <w:sz w:val="28"/>
          <w:szCs w:val="28"/>
        </w:rPr>
      </w:pPr>
      <w:proofErr w:type="gramStart"/>
      <w:r w:rsidRPr="00616295">
        <w:rPr>
          <w:b/>
          <w:smallCaps/>
          <w:sz w:val="28"/>
          <w:szCs w:val="28"/>
        </w:rPr>
        <w:lastRenderedPageBreak/>
        <w:t>Form  FIN</w:t>
      </w:r>
      <w:proofErr w:type="gramEnd"/>
      <w:r w:rsidRPr="00616295">
        <w:rPr>
          <w:b/>
          <w:smallCaps/>
          <w:sz w:val="28"/>
          <w:szCs w:val="28"/>
        </w:rPr>
        <w:t>-4  Breakdown of Reimbursable Expenses</w:t>
      </w:r>
    </w:p>
    <w:p w14:paraId="1FEB333A" w14:textId="77777777" w:rsidR="0000062D" w:rsidRPr="00616295" w:rsidRDefault="0000062D" w:rsidP="0000062D">
      <w:pPr>
        <w:pStyle w:val="BankNormal"/>
        <w:spacing w:after="0"/>
      </w:pPr>
    </w:p>
    <w:p w14:paraId="1D18E99A" w14:textId="77777777" w:rsidR="000B5EDC" w:rsidRPr="00616295" w:rsidRDefault="000B5EDC" w:rsidP="000F0B40">
      <w:pPr>
        <w:jc w:val="both"/>
      </w:pPr>
      <w:r w:rsidRPr="00616295">
        <w:t>When used for Lump</w:t>
      </w:r>
      <w:r w:rsidR="009B4DDE" w:rsidRPr="00616295">
        <w:t>-</w:t>
      </w:r>
      <w:r w:rsidRPr="00616295">
        <w:t xml:space="preserve">Sum contract assignment, information to be provided in this Form shall only be used to demonstrate the basis for calculation of the Contract ceiling amount, </w:t>
      </w:r>
      <w:r w:rsidR="00F1141F" w:rsidRPr="00616295">
        <w:t xml:space="preserve">to </w:t>
      </w:r>
      <w:r w:rsidRPr="00616295">
        <w:t>calculate applicable taxes</w:t>
      </w:r>
      <w:r w:rsidR="00855C45" w:rsidRPr="00616295">
        <w:t xml:space="preserve"> at contract negotiations</w:t>
      </w:r>
      <w:r w:rsidRPr="00616295">
        <w:t xml:space="preserve"> and, if needed</w:t>
      </w:r>
      <w:r w:rsidR="004E6AC9" w:rsidRPr="00616295">
        <w:t>,</w:t>
      </w:r>
      <w:r w:rsidRPr="00616295">
        <w:t xml:space="preserve"> to establish payments to the Consultant for possible additional services requested by the Client. This form shall not be used as a basis for payments under Lump</w:t>
      </w:r>
      <w:r w:rsidR="004E6AC9" w:rsidRPr="00616295">
        <w:t>-</w:t>
      </w:r>
      <w:r w:rsidRPr="00616295">
        <w:t xml:space="preserve">Sum contracts </w:t>
      </w:r>
    </w:p>
    <w:p w14:paraId="5FC66EE4" w14:textId="77777777" w:rsidR="000B5EDC" w:rsidRPr="00616295" w:rsidRDefault="000B5EDC" w:rsidP="00B91DDF">
      <w:pPr>
        <w:pStyle w:val="Header"/>
        <w:spacing w:line="120" w:lineRule="exact"/>
        <w:rPr>
          <w:szCs w:val="24"/>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0B5EDC" w:rsidRPr="00616295" w14:paraId="3E531010" w14:textId="77777777">
        <w:trPr>
          <w:cantSplit/>
          <w:trHeight w:hRule="exact" w:val="454"/>
          <w:jc w:val="center"/>
        </w:trPr>
        <w:tc>
          <w:tcPr>
            <w:tcW w:w="12476" w:type="dxa"/>
            <w:gridSpan w:val="9"/>
            <w:tcBorders>
              <w:top w:val="double" w:sz="4" w:space="0" w:color="auto"/>
              <w:bottom w:val="double" w:sz="4" w:space="0" w:color="auto"/>
            </w:tcBorders>
            <w:vAlign w:val="center"/>
          </w:tcPr>
          <w:p w14:paraId="5A9918A3" w14:textId="77777777" w:rsidR="000B5EDC" w:rsidRPr="00616295" w:rsidRDefault="000B5EDC" w:rsidP="00D13F60">
            <w:pPr>
              <w:pStyle w:val="Header"/>
              <w:tabs>
                <w:tab w:val="right" w:pos="12070"/>
              </w:tabs>
              <w:rPr>
                <w:rFonts w:asciiTheme="minorHAnsi" w:hAnsiTheme="minorHAnsi"/>
                <w:u w:val="single"/>
              </w:rPr>
            </w:pPr>
            <w:r w:rsidRPr="00616295">
              <w:rPr>
                <w:rFonts w:asciiTheme="minorHAnsi" w:hAnsiTheme="minorHAnsi"/>
                <w:b/>
                <w:bCs/>
              </w:rPr>
              <w:t>B. Reimbursabl</w:t>
            </w:r>
            <w:r w:rsidR="00D13F60" w:rsidRPr="00616295">
              <w:rPr>
                <w:rFonts w:asciiTheme="minorHAnsi" w:hAnsiTheme="minorHAnsi"/>
                <w:b/>
                <w:bCs/>
              </w:rPr>
              <w:t>e Expenses</w:t>
            </w:r>
            <w:r w:rsidRPr="00616295">
              <w:rPr>
                <w:rFonts w:asciiTheme="minorHAnsi" w:hAnsiTheme="minorHAnsi"/>
                <w:u w:val="single"/>
              </w:rPr>
              <w:t xml:space="preserve"> </w:t>
            </w:r>
            <w:r w:rsidRPr="00616295">
              <w:rPr>
                <w:rFonts w:asciiTheme="minorHAnsi" w:hAnsiTheme="minorHAnsi"/>
                <w:u w:val="single"/>
              </w:rPr>
              <w:tab/>
            </w:r>
          </w:p>
        </w:tc>
      </w:tr>
      <w:tr w:rsidR="000B5EDC" w:rsidRPr="00616295" w14:paraId="30278CC5" w14:textId="77777777" w:rsidTr="000574EC">
        <w:trPr>
          <w:jc w:val="center"/>
        </w:trPr>
        <w:tc>
          <w:tcPr>
            <w:tcW w:w="454" w:type="dxa"/>
            <w:tcBorders>
              <w:top w:val="double" w:sz="4" w:space="0" w:color="auto"/>
              <w:bottom w:val="single" w:sz="12" w:space="0" w:color="auto"/>
            </w:tcBorders>
            <w:vAlign w:val="center"/>
          </w:tcPr>
          <w:p w14:paraId="139C1067" w14:textId="77777777" w:rsidR="000B5EDC" w:rsidRPr="00616295" w:rsidRDefault="000B5EDC" w:rsidP="006100D1">
            <w:pPr>
              <w:spacing w:before="40" w:after="40"/>
              <w:jc w:val="center"/>
              <w:rPr>
                <w:rFonts w:asciiTheme="minorHAnsi" w:hAnsiTheme="minorHAnsi"/>
                <w:b/>
                <w:bCs/>
                <w:sz w:val="20"/>
              </w:rPr>
            </w:pPr>
            <w:r w:rsidRPr="00616295">
              <w:rPr>
                <w:rFonts w:asciiTheme="minorHAnsi" w:hAnsiTheme="minorHAnsi"/>
                <w:b/>
                <w:bCs/>
                <w:sz w:val="20"/>
              </w:rPr>
              <w:t>N°</w:t>
            </w:r>
          </w:p>
        </w:tc>
        <w:tc>
          <w:tcPr>
            <w:tcW w:w="2779" w:type="dxa"/>
            <w:tcBorders>
              <w:top w:val="double" w:sz="4" w:space="0" w:color="auto"/>
              <w:bottom w:val="single" w:sz="12" w:space="0" w:color="auto"/>
            </w:tcBorders>
            <w:vAlign w:val="center"/>
          </w:tcPr>
          <w:p w14:paraId="652E0A0B" w14:textId="77777777" w:rsidR="000B5EDC" w:rsidRPr="00616295" w:rsidRDefault="000B5EDC" w:rsidP="00D13F60">
            <w:pPr>
              <w:spacing w:before="40" w:after="40"/>
              <w:jc w:val="center"/>
              <w:rPr>
                <w:rFonts w:asciiTheme="minorHAnsi" w:hAnsiTheme="minorHAnsi"/>
                <w:b/>
                <w:bCs/>
                <w:sz w:val="20"/>
              </w:rPr>
            </w:pPr>
            <w:r w:rsidRPr="00616295">
              <w:rPr>
                <w:rFonts w:asciiTheme="minorHAnsi" w:hAnsiTheme="minorHAnsi"/>
                <w:b/>
                <w:bCs/>
                <w:sz w:val="20"/>
              </w:rPr>
              <w:t>Type of Reimbursable Expenses</w:t>
            </w:r>
          </w:p>
        </w:tc>
        <w:tc>
          <w:tcPr>
            <w:tcW w:w="989" w:type="dxa"/>
            <w:tcBorders>
              <w:top w:val="double" w:sz="4" w:space="0" w:color="auto"/>
              <w:bottom w:val="single" w:sz="12" w:space="0" w:color="auto"/>
            </w:tcBorders>
            <w:vAlign w:val="center"/>
          </w:tcPr>
          <w:p w14:paraId="324444E7" w14:textId="77777777" w:rsidR="000B5EDC" w:rsidRPr="00616295" w:rsidRDefault="000B5EDC" w:rsidP="006100D1">
            <w:pPr>
              <w:spacing w:before="40" w:after="40"/>
              <w:jc w:val="center"/>
              <w:rPr>
                <w:rFonts w:asciiTheme="minorHAnsi" w:hAnsiTheme="minorHAnsi"/>
                <w:b/>
                <w:bCs/>
                <w:sz w:val="20"/>
              </w:rPr>
            </w:pPr>
            <w:r w:rsidRPr="00616295">
              <w:rPr>
                <w:rFonts w:asciiTheme="minorHAnsi" w:hAnsiTheme="minorHAnsi"/>
                <w:b/>
                <w:bCs/>
                <w:sz w:val="20"/>
              </w:rPr>
              <w:t>Unit</w:t>
            </w:r>
          </w:p>
        </w:tc>
        <w:tc>
          <w:tcPr>
            <w:tcW w:w="996" w:type="dxa"/>
            <w:tcBorders>
              <w:top w:val="double" w:sz="4" w:space="0" w:color="auto"/>
              <w:bottom w:val="single" w:sz="12" w:space="0" w:color="auto"/>
            </w:tcBorders>
            <w:vAlign w:val="center"/>
          </w:tcPr>
          <w:p w14:paraId="001423E5" w14:textId="77777777" w:rsidR="000B5EDC" w:rsidRPr="00616295" w:rsidRDefault="000B5EDC" w:rsidP="006100D1">
            <w:pPr>
              <w:spacing w:before="40" w:after="40"/>
              <w:jc w:val="center"/>
              <w:rPr>
                <w:rFonts w:asciiTheme="minorHAnsi" w:hAnsiTheme="minorHAnsi"/>
                <w:b/>
                <w:bCs/>
                <w:sz w:val="20"/>
              </w:rPr>
            </w:pPr>
            <w:r w:rsidRPr="00616295">
              <w:rPr>
                <w:rFonts w:asciiTheme="minorHAnsi" w:hAnsiTheme="minorHAnsi"/>
                <w:b/>
                <w:bCs/>
                <w:sz w:val="20"/>
              </w:rPr>
              <w:t>Unit Cost</w:t>
            </w:r>
          </w:p>
        </w:tc>
        <w:tc>
          <w:tcPr>
            <w:tcW w:w="1134" w:type="dxa"/>
            <w:tcBorders>
              <w:top w:val="double" w:sz="4" w:space="0" w:color="auto"/>
              <w:bottom w:val="single" w:sz="12" w:space="0" w:color="auto"/>
            </w:tcBorders>
            <w:vAlign w:val="center"/>
          </w:tcPr>
          <w:p w14:paraId="1FB1B0BB" w14:textId="77777777" w:rsidR="000B5EDC" w:rsidRPr="00616295" w:rsidRDefault="000B5EDC" w:rsidP="006100D1">
            <w:pPr>
              <w:spacing w:before="40" w:after="40"/>
              <w:jc w:val="center"/>
              <w:rPr>
                <w:rFonts w:asciiTheme="minorHAnsi" w:hAnsiTheme="minorHAnsi"/>
                <w:sz w:val="20"/>
              </w:rPr>
            </w:pPr>
            <w:r w:rsidRPr="00616295">
              <w:rPr>
                <w:rFonts w:asciiTheme="minorHAnsi" w:hAnsiTheme="minorHAnsi"/>
                <w:b/>
                <w:bCs/>
                <w:sz w:val="20"/>
              </w:rPr>
              <w:t>Quantity</w:t>
            </w:r>
          </w:p>
        </w:tc>
        <w:tc>
          <w:tcPr>
            <w:tcW w:w="1531" w:type="dxa"/>
            <w:tcBorders>
              <w:top w:val="double" w:sz="4" w:space="0" w:color="auto"/>
              <w:bottom w:val="single" w:sz="12" w:space="0" w:color="auto"/>
            </w:tcBorders>
            <w:vAlign w:val="center"/>
          </w:tcPr>
          <w:p w14:paraId="7ED5B3AC" w14:textId="77777777" w:rsidR="000B5EDC" w:rsidRPr="00616295" w:rsidRDefault="000B5EDC" w:rsidP="00AE19C4">
            <w:pPr>
              <w:spacing w:before="40" w:after="40"/>
              <w:rPr>
                <w:rFonts w:asciiTheme="minorHAnsi" w:hAnsiTheme="minorHAnsi"/>
                <w:sz w:val="20"/>
              </w:rPr>
            </w:pPr>
            <w:r w:rsidRPr="00616295">
              <w:rPr>
                <w:rFonts w:asciiTheme="minorHAnsi" w:hAnsiTheme="minorHAnsi"/>
                <w:sz w:val="20"/>
              </w:rPr>
              <w:t>{</w:t>
            </w:r>
            <w:r w:rsidRPr="00616295">
              <w:rPr>
                <w:rFonts w:asciiTheme="minorHAnsi" w:hAnsiTheme="minorHAnsi"/>
                <w:iCs/>
                <w:sz w:val="20"/>
              </w:rPr>
              <w:t>Currency # 1- as in FIN-2</w:t>
            </w:r>
            <w:r w:rsidRPr="00616295">
              <w:rPr>
                <w:rFonts w:asciiTheme="minorHAnsi" w:hAnsiTheme="minorHAnsi"/>
                <w:sz w:val="20"/>
              </w:rPr>
              <w:t>}</w:t>
            </w:r>
          </w:p>
        </w:tc>
        <w:tc>
          <w:tcPr>
            <w:tcW w:w="1531" w:type="dxa"/>
            <w:tcBorders>
              <w:top w:val="double" w:sz="4" w:space="0" w:color="auto"/>
              <w:bottom w:val="single" w:sz="12" w:space="0" w:color="auto"/>
            </w:tcBorders>
            <w:vAlign w:val="center"/>
          </w:tcPr>
          <w:p w14:paraId="675ACEBC" w14:textId="77777777" w:rsidR="000B5EDC" w:rsidRPr="00616295" w:rsidRDefault="000B5EDC" w:rsidP="00AE19C4">
            <w:pPr>
              <w:spacing w:before="40" w:after="40"/>
              <w:rPr>
                <w:rFonts w:asciiTheme="minorHAnsi" w:hAnsiTheme="minorHAnsi"/>
                <w:sz w:val="20"/>
              </w:rPr>
            </w:pPr>
            <w:r w:rsidRPr="00616295">
              <w:rPr>
                <w:rFonts w:asciiTheme="minorHAnsi" w:hAnsiTheme="minorHAnsi"/>
                <w:sz w:val="20"/>
              </w:rPr>
              <w:t>{</w:t>
            </w:r>
            <w:r w:rsidRPr="00616295">
              <w:rPr>
                <w:rFonts w:asciiTheme="minorHAnsi" w:hAnsiTheme="minorHAnsi"/>
                <w:iCs/>
                <w:sz w:val="20"/>
              </w:rPr>
              <w:t>Currency # 2- as in FIN-2}</w:t>
            </w:r>
          </w:p>
        </w:tc>
        <w:tc>
          <w:tcPr>
            <w:tcW w:w="1531" w:type="dxa"/>
            <w:tcBorders>
              <w:top w:val="double" w:sz="4" w:space="0" w:color="auto"/>
              <w:bottom w:val="single" w:sz="12" w:space="0" w:color="auto"/>
            </w:tcBorders>
            <w:vAlign w:val="center"/>
          </w:tcPr>
          <w:p w14:paraId="21B9E8E0" w14:textId="77777777" w:rsidR="000B5EDC" w:rsidRPr="00616295" w:rsidRDefault="000B5EDC" w:rsidP="00AE19C4">
            <w:pPr>
              <w:spacing w:before="40" w:after="40"/>
              <w:jc w:val="center"/>
              <w:rPr>
                <w:rFonts w:asciiTheme="minorHAnsi" w:hAnsiTheme="minorHAnsi"/>
                <w:sz w:val="20"/>
              </w:rPr>
            </w:pPr>
            <w:r w:rsidRPr="00616295">
              <w:rPr>
                <w:rFonts w:asciiTheme="minorHAnsi" w:hAnsiTheme="minorHAnsi"/>
                <w:iCs/>
                <w:sz w:val="20"/>
              </w:rPr>
              <w:t>{Currency# 3- as in FIN-2</w:t>
            </w:r>
            <w:r w:rsidRPr="00616295">
              <w:rPr>
                <w:rFonts w:asciiTheme="minorHAnsi" w:hAnsiTheme="minorHAnsi"/>
                <w:sz w:val="20"/>
              </w:rPr>
              <w:t>}</w:t>
            </w:r>
          </w:p>
        </w:tc>
        <w:tc>
          <w:tcPr>
            <w:tcW w:w="1531" w:type="dxa"/>
            <w:tcBorders>
              <w:top w:val="double" w:sz="4" w:space="0" w:color="auto"/>
              <w:bottom w:val="single" w:sz="12" w:space="0" w:color="auto"/>
            </w:tcBorders>
            <w:vAlign w:val="center"/>
          </w:tcPr>
          <w:p w14:paraId="7427A666" w14:textId="77777777" w:rsidR="000B5EDC" w:rsidRPr="00616295" w:rsidRDefault="000B5EDC" w:rsidP="00AE19C4">
            <w:pPr>
              <w:spacing w:before="40" w:after="40"/>
              <w:jc w:val="center"/>
              <w:rPr>
                <w:rFonts w:asciiTheme="minorHAnsi" w:hAnsiTheme="minorHAnsi"/>
                <w:sz w:val="20"/>
              </w:rPr>
            </w:pPr>
            <w:r w:rsidRPr="00616295">
              <w:rPr>
                <w:rFonts w:asciiTheme="minorHAnsi" w:hAnsiTheme="minorHAnsi"/>
                <w:sz w:val="20"/>
              </w:rPr>
              <w:t>{</w:t>
            </w:r>
            <w:r w:rsidRPr="00616295">
              <w:rPr>
                <w:rFonts w:asciiTheme="minorHAnsi" w:hAnsiTheme="minorHAnsi"/>
                <w:iCs/>
                <w:sz w:val="20"/>
              </w:rPr>
              <w:t>Local Currency- as in FIN-2}</w:t>
            </w:r>
          </w:p>
        </w:tc>
      </w:tr>
      <w:tr w:rsidR="000B5EDC" w:rsidRPr="00616295" w14:paraId="7F2B4BBC" w14:textId="77777777" w:rsidTr="000574EC">
        <w:trPr>
          <w:trHeight w:hRule="exact" w:val="340"/>
          <w:jc w:val="center"/>
        </w:trPr>
        <w:tc>
          <w:tcPr>
            <w:tcW w:w="454" w:type="dxa"/>
            <w:tcBorders>
              <w:top w:val="single" w:sz="12" w:space="0" w:color="auto"/>
            </w:tcBorders>
            <w:vAlign w:val="center"/>
          </w:tcPr>
          <w:p w14:paraId="785022D3" w14:textId="77777777" w:rsidR="000B5EDC" w:rsidRPr="00616295" w:rsidRDefault="000B5EDC" w:rsidP="006100D1">
            <w:pPr>
              <w:pStyle w:val="Header"/>
              <w:spacing w:before="40"/>
              <w:rPr>
                <w:rFonts w:asciiTheme="minorHAnsi" w:hAnsiTheme="minorHAnsi"/>
                <w:szCs w:val="24"/>
                <w:lang w:eastAsia="it-IT"/>
              </w:rPr>
            </w:pPr>
          </w:p>
        </w:tc>
        <w:tc>
          <w:tcPr>
            <w:tcW w:w="2779" w:type="dxa"/>
            <w:tcBorders>
              <w:top w:val="single" w:sz="12" w:space="0" w:color="auto"/>
              <w:right w:val="single" w:sz="8" w:space="0" w:color="auto"/>
            </w:tcBorders>
            <w:vAlign w:val="center"/>
          </w:tcPr>
          <w:p w14:paraId="355500DF" w14:textId="77777777" w:rsidR="000B5EDC" w:rsidRPr="00616295" w:rsidRDefault="000B5EDC" w:rsidP="006100D1">
            <w:pPr>
              <w:rPr>
                <w:rFonts w:asciiTheme="minorHAnsi" w:hAnsiTheme="minorHAnsi"/>
                <w:sz w:val="20"/>
              </w:rPr>
            </w:pPr>
            <w:r w:rsidRPr="00616295">
              <w:rPr>
                <w:rFonts w:asciiTheme="minorHAnsi" w:hAnsiTheme="minorHAnsi"/>
                <w:sz w:val="20"/>
              </w:rPr>
              <w:t>{e.g., Per diem allowances**}</w:t>
            </w:r>
          </w:p>
        </w:tc>
        <w:tc>
          <w:tcPr>
            <w:tcW w:w="989" w:type="dxa"/>
            <w:tcBorders>
              <w:top w:val="single" w:sz="12" w:space="0" w:color="auto"/>
              <w:left w:val="single" w:sz="8" w:space="0" w:color="auto"/>
              <w:right w:val="single" w:sz="8" w:space="0" w:color="auto"/>
            </w:tcBorders>
            <w:vAlign w:val="center"/>
          </w:tcPr>
          <w:p w14:paraId="190F4D8C" w14:textId="77777777" w:rsidR="000B5EDC" w:rsidRPr="00616295" w:rsidRDefault="000B5EDC" w:rsidP="000574EC">
            <w:pPr>
              <w:spacing w:before="40"/>
              <w:rPr>
                <w:rFonts w:asciiTheme="minorHAnsi" w:hAnsiTheme="minorHAnsi"/>
                <w:sz w:val="20"/>
              </w:rPr>
            </w:pPr>
            <w:r w:rsidRPr="00616295">
              <w:rPr>
                <w:rFonts w:asciiTheme="minorHAnsi" w:hAnsiTheme="minorHAnsi"/>
                <w:sz w:val="20"/>
              </w:rPr>
              <w:t>{Day}</w:t>
            </w:r>
          </w:p>
        </w:tc>
        <w:tc>
          <w:tcPr>
            <w:tcW w:w="996" w:type="dxa"/>
            <w:tcBorders>
              <w:top w:val="single" w:sz="12" w:space="0" w:color="auto"/>
              <w:left w:val="single" w:sz="8" w:space="0" w:color="auto"/>
              <w:right w:val="single" w:sz="8" w:space="0" w:color="auto"/>
            </w:tcBorders>
            <w:vAlign w:val="center"/>
          </w:tcPr>
          <w:p w14:paraId="7B1EA1DD" w14:textId="77777777" w:rsidR="000B5EDC" w:rsidRPr="00616295" w:rsidRDefault="000B5EDC" w:rsidP="006100D1">
            <w:pPr>
              <w:spacing w:before="40"/>
              <w:jc w:val="center"/>
              <w:rPr>
                <w:rFonts w:asciiTheme="minorHAnsi" w:hAnsiTheme="minorHAnsi"/>
                <w:sz w:val="20"/>
              </w:rPr>
            </w:pPr>
          </w:p>
        </w:tc>
        <w:tc>
          <w:tcPr>
            <w:tcW w:w="1134" w:type="dxa"/>
            <w:tcBorders>
              <w:top w:val="single" w:sz="12" w:space="0" w:color="auto"/>
              <w:left w:val="single" w:sz="8" w:space="0" w:color="auto"/>
              <w:right w:val="single" w:sz="8" w:space="0" w:color="auto"/>
            </w:tcBorders>
            <w:vAlign w:val="center"/>
          </w:tcPr>
          <w:p w14:paraId="6134895A" w14:textId="77777777" w:rsidR="000B5EDC" w:rsidRPr="00616295" w:rsidRDefault="000B5EDC" w:rsidP="006100D1">
            <w:pPr>
              <w:pStyle w:val="Header"/>
              <w:spacing w:before="40"/>
              <w:jc w:val="center"/>
              <w:rPr>
                <w:rFonts w:asciiTheme="minorHAnsi" w:hAnsiTheme="minorHAnsi"/>
                <w:szCs w:val="24"/>
                <w:lang w:eastAsia="it-IT"/>
              </w:rPr>
            </w:pPr>
          </w:p>
        </w:tc>
        <w:tc>
          <w:tcPr>
            <w:tcW w:w="1531" w:type="dxa"/>
            <w:tcBorders>
              <w:top w:val="single" w:sz="12" w:space="0" w:color="auto"/>
              <w:left w:val="single" w:sz="8" w:space="0" w:color="auto"/>
              <w:right w:val="single" w:sz="8" w:space="0" w:color="auto"/>
            </w:tcBorders>
            <w:vAlign w:val="center"/>
          </w:tcPr>
          <w:p w14:paraId="37863B74" w14:textId="77777777" w:rsidR="000B5EDC" w:rsidRPr="00616295" w:rsidRDefault="000B5EDC" w:rsidP="006100D1">
            <w:pPr>
              <w:spacing w:before="40"/>
              <w:jc w:val="center"/>
              <w:rPr>
                <w:rFonts w:asciiTheme="minorHAnsi" w:hAnsiTheme="minorHAnsi"/>
                <w:sz w:val="20"/>
              </w:rPr>
            </w:pPr>
          </w:p>
        </w:tc>
        <w:tc>
          <w:tcPr>
            <w:tcW w:w="1531" w:type="dxa"/>
            <w:tcBorders>
              <w:top w:val="single" w:sz="12" w:space="0" w:color="auto"/>
              <w:left w:val="single" w:sz="8" w:space="0" w:color="auto"/>
              <w:right w:val="single" w:sz="8" w:space="0" w:color="auto"/>
            </w:tcBorders>
            <w:vAlign w:val="center"/>
          </w:tcPr>
          <w:p w14:paraId="33A3B15A" w14:textId="77777777" w:rsidR="000B5EDC" w:rsidRPr="00616295" w:rsidRDefault="000B5EDC" w:rsidP="006100D1">
            <w:pPr>
              <w:spacing w:before="40"/>
              <w:jc w:val="center"/>
              <w:rPr>
                <w:rFonts w:asciiTheme="minorHAnsi" w:hAnsiTheme="minorHAnsi"/>
                <w:sz w:val="20"/>
              </w:rPr>
            </w:pPr>
          </w:p>
        </w:tc>
        <w:tc>
          <w:tcPr>
            <w:tcW w:w="1531" w:type="dxa"/>
            <w:tcBorders>
              <w:top w:val="single" w:sz="12" w:space="0" w:color="auto"/>
              <w:left w:val="single" w:sz="8" w:space="0" w:color="auto"/>
              <w:right w:val="single" w:sz="8" w:space="0" w:color="auto"/>
            </w:tcBorders>
            <w:vAlign w:val="center"/>
          </w:tcPr>
          <w:p w14:paraId="29D785DD" w14:textId="77777777" w:rsidR="000B5EDC" w:rsidRPr="00616295" w:rsidRDefault="000B5EDC" w:rsidP="006100D1">
            <w:pPr>
              <w:spacing w:before="40"/>
              <w:jc w:val="center"/>
              <w:rPr>
                <w:rFonts w:asciiTheme="minorHAnsi" w:hAnsiTheme="minorHAnsi"/>
                <w:sz w:val="20"/>
              </w:rPr>
            </w:pPr>
          </w:p>
        </w:tc>
        <w:tc>
          <w:tcPr>
            <w:tcW w:w="1531" w:type="dxa"/>
            <w:tcBorders>
              <w:top w:val="single" w:sz="12" w:space="0" w:color="auto"/>
              <w:left w:val="single" w:sz="8" w:space="0" w:color="auto"/>
            </w:tcBorders>
            <w:vAlign w:val="center"/>
          </w:tcPr>
          <w:p w14:paraId="4C3743A7" w14:textId="77777777" w:rsidR="000B5EDC" w:rsidRPr="00616295" w:rsidRDefault="000B5EDC" w:rsidP="006100D1">
            <w:pPr>
              <w:spacing w:before="40"/>
              <w:jc w:val="center"/>
              <w:rPr>
                <w:rFonts w:asciiTheme="minorHAnsi" w:hAnsiTheme="minorHAnsi"/>
                <w:sz w:val="20"/>
              </w:rPr>
            </w:pPr>
          </w:p>
        </w:tc>
      </w:tr>
      <w:tr w:rsidR="000B5EDC" w:rsidRPr="00616295" w14:paraId="37F80EE9" w14:textId="77777777" w:rsidTr="000574EC">
        <w:trPr>
          <w:trHeight w:hRule="exact" w:val="438"/>
          <w:jc w:val="center"/>
        </w:trPr>
        <w:tc>
          <w:tcPr>
            <w:tcW w:w="454" w:type="dxa"/>
            <w:vAlign w:val="center"/>
          </w:tcPr>
          <w:p w14:paraId="3B0564FB" w14:textId="77777777" w:rsidR="000B5EDC" w:rsidRPr="00616295" w:rsidRDefault="000B5EDC" w:rsidP="006100D1">
            <w:pPr>
              <w:pStyle w:val="Header"/>
              <w:spacing w:before="40"/>
              <w:rPr>
                <w:rFonts w:asciiTheme="minorHAnsi" w:hAnsiTheme="minorHAnsi"/>
                <w:szCs w:val="24"/>
                <w:lang w:eastAsia="it-IT"/>
              </w:rPr>
            </w:pPr>
          </w:p>
        </w:tc>
        <w:tc>
          <w:tcPr>
            <w:tcW w:w="2779" w:type="dxa"/>
            <w:tcBorders>
              <w:right w:val="single" w:sz="8" w:space="0" w:color="auto"/>
            </w:tcBorders>
            <w:vAlign w:val="center"/>
          </w:tcPr>
          <w:p w14:paraId="58FFCA6C" w14:textId="77777777" w:rsidR="000B5EDC" w:rsidRPr="00616295" w:rsidRDefault="000B5EDC" w:rsidP="000F0B40">
            <w:pPr>
              <w:rPr>
                <w:rFonts w:asciiTheme="minorHAnsi" w:hAnsiTheme="minorHAnsi"/>
                <w:sz w:val="20"/>
              </w:rPr>
            </w:pPr>
            <w:r w:rsidRPr="00616295">
              <w:rPr>
                <w:rFonts w:asciiTheme="minorHAnsi" w:hAnsiTheme="minorHAnsi"/>
                <w:sz w:val="20"/>
              </w:rPr>
              <w:t xml:space="preserve">{e.g., </w:t>
            </w:r>
            <w:proofErr w:type="gramStart"/>
            <w:r w:rsidRPr="00616295">
              <w:rPr>
                <w:rFonts w:asciiTheme="minorHAnsi" w:hAnsiTheme="minorHAnsi"/>
                <w:sz w:val="20"/>
              </w:rPr>
              <w:t>International</w:t>
            </w:r>
            <w:proofErr w:type="gramEnd"/>
            <w:r w:rsidRPr="00616295">
              <w:rPr>
                <w:rFonts w:asciiTheme="minorHAnsi" w:hAnsiTheme="minorHAnsi"/>
                <w:sz w:val="20"/>
              </w:rPr>
              <w:t xml:space="preserve"> flights}</w:t>
            </w:r>
          </w:p>
        </w:tc>
        <w:tc>
          <w:tcPr>
            <w:tcW w:w="989" w:type="dxa"/>
            <w:tcBorders>
              <w:left w:val="single" w:sz="8" w:space="0" w:color="auto"/>
              <w:bottom w:val="single" w:sz="8" w:space="0" w:color="auto"/>
              <w:right w:val="single" w:sz="8" w:space="0" w:color="auto"/>
            </w:tcBorders>
            <w:vAlign w:val="center"/>
          </w:tcPr>
          <w:p w14:paraId="680577E2" w14:textId="77777777" w:rsidR="000B5EDC" w:rsidRPr="00616295" w:rsidRDefault="000B5EDC" w:rsidP="000574EC">
            <w:pPr>
              <w:pStyle w:val="Header"/>
              <w:spacing w:before="40"/>
              <w:rPr>
                <w:rFonts w:asciiTheme="minorHAnsi" w:hAnsiTheme="minorHAnsi"/>
                <w:sz w:val="18"/>
                <w:szCs w:val="18"/>
              </w:rPr>
            </w:pPr>
            <w:r w:rsidRPr="00616295">
              <w:rPr>
                <w:rFonts w:asciiTheme="minorHAnsi" w:hAnsiTheme="minorHAnsi"/>
                <w:sz w:val="18"/>
                <w:szCs w:val="18"/>
                <w:lang w:eastAsia="it-IT"/>
              </w:rPr>
              <w:t>{Ticket</w:t>
            </w:r>
            <w:r w:rsidR="000574EC" w:rsidRPr="00616295">
              <w:rPr>
                <w:rFonts w:asciiTheme="minorHAnsi" w:hAnsiTheme="minorHAnsi"/>
                <w:sz w:val="18"/>
                <w:szCs w:val="18"/>
                <w:lang w:eastAsia="it-IT"/>
              </w:rPr>
              <w:t>}</w:t>
            </w:r>
          </w:p>
        </w:tc>
        <w:tc>
          <w:tcPr>
            <w:tcW w:w="996" w:type="dxa"/>
            <w:tcBorders>
              <w:left w:val="single" w:sz="8" w:space="0" w:color="auto"/>
              <w:bottom w:val="single" w:sz="8" w:space="0" w:color="auto"/>
              <w:right w:val="single" w:sz="8" w:space="0" w:color="auto"/>
            </w:tcBorders>
            <w:vAlign w:val="center"/>
          </w:tcPr>
          <w:p w14:paraId="34D51376" w14:textId="77777777" w:rsidR="000B5EDC" w:rsidRPr="00616295" w:rsidRDefault="000B5EDC" w:rsidP="006100D1">
            <w:pPr>
              <w:spacing w:before="40"/>
              <w:jc w:val="center"/>
              <w:rPr>
                <w:rFonts w:asciiTheme="minorHAnsi" w:hAnsiTheme="minorHAnsi"/>
                <w:sz w:val="20"/>
              </w:rPr>
            </w:pPr>
          </w:p>
        </w:tc>
        <w:tc>
          <w:tcPr>
            <w:tcW w:w="1134" w:type="dxa"/>
            <w:tcBorders>
              <w:left w:val="single" w:sz="8" w:space="0" w:color="auto"/>
              <w:bottom w:val="single" w:sz="8" w:space="0" w:color="auto"/>
              <w:right w:val="single" w:sz="8" w:space="0" w:color="auto"/>
            </w:tcBorders>
            <w:vAlign w:val="center"/>
          </w:tcPr>
          <w:p w14:paraId="6D586118" w14:textId="77777777" w:rsidR="000B5EDC" w:rsidRPr="00616295" w:rsidRDefault="000B5EDC" w:rsidP="006100D1">
            <w:pPr>
              <w:pStyle w:val="Header"/>
              <w:spacing w:before="40"/>
              <w:jc w:val="center"/>
              <w:rPr>
                <w:rFonts w:asciiTheme="minorHAnsi" w:hAnsiTheme="minorHAnsi"/>
                <w:szCs w:val="24"/>
                <w:lang w:eastAsia="it-IT"/>
              </w:rPr>
            </w:pPr>
          </w:p>
        </w:tc>
        <w:tc>
          <w:tcPr>
            <w:tcW w:w="1531" w:type="dxa"/>
            <w:tcBorders>
              <w:left w:val="single" w:sz="8" w:space="0" w:color="auto"/>
              <w:bottom w:val="single" w:sz="8" w:space="0" w:color="auto"/>
              <w:right w:val="single" w:sz="8" w:space="0" w:color="auto"/>
            </w:tcBorders>
            <w:vAlign w:val="center"/>
          </w:tcPr>
          <w:p w14:paraId="7291BDA4" w14:textId="77777777" w:rsidR="000B5EDC" w:rsidRPr="00616295" w:rsidRDefault="000B5EDC" w:rsidP="006100D1">
            <w:pPr>
              <w:spacing w:before="40"/>
              <w:jc w:val="center"/>
              <w:rPr>
                <w:rFonts w:asciiTheme="minorHAnsi" w:hAnsiTheme="minorHAnsi"/>
                <w:sz w:val="20"/>
              </w:rPr>
            </w:pPr>
          </w:p>
        </w:tc>
        <w:tc>
          <w:tcPr>
            <w:tcW w:w="1531" w:type="dxa"/>
            <w:tcBorders>
              <w:left w:val="single" w:sz="8" w:space="0" w:color="auto"/>
              <w:bottom w:val="single" w:sz="8" w:space="0" w:color="auto"/>
              <w:right w:val="single" w:sz="8" w:space="0" w:color="auto"/>
            </w:tcBorders>
            <w:vAlign w:val="center"/>
          </w:tcPr>
          <w:p w14:paraId="5C253A62" w14:textId="77777777" w:rsidR="000B5EDC" w:rsidRPr="00616295" w:rsidRDefault="000B5EDC" w:rsidP="006100D1">
            <w:pPr>
              <w:spacing w:before="40"/>
              <w:jc w:val="center"/>
              <w:rPr>
                <w:rFonts w:asciiTheme="minorHAnsi" w:hAnsiTheme="minorHAnsi"/>
                <w:sz w:val="20"/>
              </w:rPr>
            </w:pPr>
          </w:p>
        </w:tc>
        <w:tc>
          <w:tcPr>
            <w:tcW w:w="1531" w:type="dxa"/>
            <w:tcBorders>
              <w:left w:val="single" w:sz="8" w:space="0" w:color="auto"/>
              <w:bottom w:val="single" w:sz="8" w:space="0" w:color="auto"/>
              <w:right w:val="single" w:sz="8" w:space="0" w:color="auto"/>
            </w:tcBorders>
            <w:vAlign w:val="center"/>
          </w:tcPr>
          <w:p w14:paraId="1B3D9A8B" w14:textId="77777777" w:rsidR="000B5EDC" w:rsidRPr="00616295" w:rsidRDefault="000B5EDC" w:rsidP="006100D1">
            <w:pPr>
              <w:spacing w:before="40"/>
              <w:jc w:val="center"/>
              <w:rPr>
                <w:rFonts w:asciiTheme="minorHAnsi" w:hAnsiTheme="minorHAnsi"/>
                <w:sz w:val="20"/>
              </w:rPr>
            </w:pPr>
          </w:p>
        </w:tc>
        <w:tc>
          <w:tcPr>
            <w:tcW w:w="1531" w:type="dxa"/>
            <w:tcBorders>
              <w:left w:val="single" w:sz="8" w:space="0" w:color="auto"/>
              <w:bottom w:val="single" w:sz="8" w:space="0" w:color="auto"/>
            </w:tcBorders>
            <w:vAlign w:val="center"/>
          </w:tcPr>
          <w:p w14:paraId="255E9147" w14:textId="77777777" w:rsidR="000B5EDC" w:rsidRPr="00616295" w:rsidRDefault="000B5EDC" w:rsidP="006100D1">
            <w:pPr>
              <w:spacing w:before="40"/>
              <w:jc w:val="center"/>
              <w:rPr>
                <w:rFonts w:asciiTheme="minorHAnsi" w:hAnsiTheme="minorHAnsi"/>
                <w:sz w:val="20"/>
              </w:rPr>
            </w:pPr>
          </w:p>
        </w:tc>
      </w:tr>
      <w:tr w:rsidR="000B5EDC" w:rsidRPr="00616295" w14:paraId="57DDE902" w14:textId="77777777" w:rsidTr="000574EC">
        <w:trPr>
          <w:trHeight w:hRule="exact" w:val="542"/>
          <w:jc w:val="center"/>
        </w:trPr>
        <w:tc>
          <w:tcPr>
            <w:tcW w:w="454" w:type="dxa"/>
            <w:tcBorders>
              <w:top w:val="single" w:sz="8" w:space="0" w:color="auto"/>
            </w:tcBorders>
            <w:vAlign w:val="center"/>
          </w:tcPr>
          <w:p w14:paraId="4260CA60" w14:textId="77777777" w:rsidR="000B5EDC" w:rsidRPr="00616295" w:rsidRDefault="000B5EDC" w:rsidP="006100D1">
            <w:pPr>
              <w:pStyle w:val="Header"/>
              <w:spacing w:before="40"/>
              <w:rPr>
                <w:rFonts w:asciiTheme="minorHAnsi" w:hAnsiTheme="minorHAnsi"/>
                <w:szCs w:val="24"/>
                <w:lang w:eastAsia="it-IT"/>
              </w:rPr>
            </w:pPr>
          </w:p>
        </w:tc>
        <w:tc>
          <w:tcPr>
            <w:tcW w:w="2779" w:type="dxa"/>
            <w:tcBorders>
              <w:top w:val="single" w:sz="8" w:space="0" w:color="auto"/>
            </w:tcBorders>
            <w:vAlign w:val="center"/>
          </w:tcPr>
          <w:p w14:paraId="16409487" w14:textId="77777777" w:rsidR="000B5EDC" w:rsidRPr="00616295" w:rsidRDefault="000B5EDC" w:rsidP="000F0B40">
            <w:pPr>
              <w:rPr>
                <w:rFonts w:asciiTheme="minorHAnsi" w:hAnsiTheme="minorHAnsi"/>
                <w:sz w:val="20"/>
              </w:rPr>
            </w:pPr>
            <w:r w:rsidRPr="00616295">
              <w:rPr>
                <w:rFonts w:asciiTheme="minorHAnsi" w:hAnsiTheme="minorHAnsi"/>
                <w:sz w:val="20"/>
              </w:rPr>
              <w:t xml:space="preserve">{e.g., In/out airport transportation} </w:t>
            </w:r>
          </w:p>
        </w:tc>
        <w:tc>
          <w:tcPr>
            <w:tcW w:w="989" w:type="dxa"/>
            <w:tcBorders>
              <w:top w:val="single" w:sz="8" w:space="0" w:color="auto"/>
            </w:tcBorders>
            <w:vAlign w:val="center"/>
          </w:tcPr>
          <w:p w14:paraId="468EB5BE" w14:textId="77777777" w:rsidR="000B5EDC" w:rsidRPr="00616295" w:rsidRDefault="000574EC" w:rsidP="000574EC">
            <w:pPr>
              <w:pStyle w:val="Header"/>
              <w:spacing w:before="40"/>
              <w:rPr>
                <w:rFonts w:asciiTheme="minorHAnsi" w:hAnsiTheme="minorHAnsi"/>
                <w:sz w:val="18"/>
                <w:szCs w:val="18"/>
                <w:lang w:eastAsia="it-IT"/>
              </w:rPr>
            </w:pPr>
            <w:r w:rsidRPr="00616295">
              <w:rPr>
                <w:rFonts w:asciiTheme="minorHAnsi" w:hAnsiTheme="minorHAnsi"/>
                <w:sz w:val="18"/>
                <w:szCs w:val="18"/>
                <w:lang w:eastAsia="it-IT"/>
              </w:rPr>
              <w:t>{Trip}</w:t>
            </w:r>
          </w:p>
        </w:tc>
        <w:tc>
          <w:tcPr>
            <w:tcW w:w="996" w:type="dxa"/>
            <w:tcBorders>
              <w:top w:val="single" w:sz="8" w:space="0" w:color="auto"/>
            </w:tcBorders>
            <w:vAlign w:val="center"/>
          </w:tcPr>
          <w:p w14:paraId="6BDF046D" w14:textId="77777777" w:rsidR="000B5EDC" w:rsidRPr="00616295" w:rsidRDefault="000B5EDC" w:rsidP="006100D1">
            <w:pPr>
              <w:spacing w:before="40"/>
              <w:jc w:val="center"/>
              <w:rPr>
                <w:rFonts w:asciiTheme="minorHAnsi" w:hAnsiTheme="minorHAnsi"/>
                <w:sz w:val="20"/>
              </w:rPr>
            </w:pPr>
          </w:p>
        </w:tc>
        <w:tc>
          <w:tcPr>
            <w:tcW w:w="1134" w:type="dxa"/>
            <w:tcBorders>
              <w:top w:val="single" w:sz="8" w:space="0" w:color="auto"/>
            </w:tcBorders>
            <w:vAlign w:val="center"/>
          </w:tcPr>
          <w:p w14:paraId="65B9B199"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14:paraId="1FDF18EB"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14:paraId="4CCBBD25"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14:paraId="3F24231C"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6863CDE0" w14:textId="77777777" w:rsidR="000B5EDC" w:rsidRPr="00616295" w:rsidRDefault="000B5EDC" w:rsidP="006100D1">
            <w:pPr>
              <w:spacing w:before="40"/>
              <w:jc w:val="center"/>
              <w:rPr>
                <w:rFonts w:asciiTheme="minorHAnsi" w:hAnsiTheme="minorHAnsi"/>
                <w:sz w:val="20"/>
              </w:rPr>
            </w:pPr>
          </w:p>
        </w:tc>
      </w:tr>
      <w:tr w:rsidR="000B5EDC" w:rsidRPr="00616295" w14:paraId="6FD407B5" w14:textId="77777777" w:rsidTr="000574EC">
        <w:trPr>
          <w:jc w:val="center"/>
        </w:trPr>
        <w:tc>
          <w:tcPr>
            <w:tcW w:w="454" w:type="dxa"/>
            <w:tcBorders>
              <w:top w:val="single" w:sz="8" w:space="0" w:color="auto"/>
            </w:tcBorders>
            <w:vAlign w:val="center"/>
          </w:tcPr>
          <w:p w14:paraId="7740DB5F" w14:textId="77777777" w:rsidR="000B5EDC" w:rsidRPr="00616295" w:rsidRDefault="000B5EDC" w:rsidP="006100D1">
            <w:pPr>
              <w:spacing w:before="40"/>
              <w:rPr>
                <w:rFonts w:asciiTheme="minorHAnsi" w:hAnsiTheme="minorHAnsi"/>
              </w:rPr>
            </w:pPr>
          </w:p>
        </w:tc>
        <w:tc>
          <w:tcPr>
            <w:tcW w:w="2779" w:type="dxa"/>
            <w:tcBorders>
              <w:bottom w:val="single" w:sz="8" w:space="0" w:color="auto"/>
            </w:tcBorders>
            <w:tcMar>
              <w:right w:w="28" w:type="dxa"/>
            </w:tcMar>
            <w:vAlign w:val="center"/>
          </w:tcPr>
          <w:p w14:paraId="0E2CD010" w14:textId="77777777" w:rsidR="000B5EDC" w:rsidRPr="00616295" w:rsidRDefault="000B5EDC" w:rsidP="00753001">
            <w:pPr>
              <w:rPr>
                <w:rFonts w:asciiTheme="minorHAnsi" w:hAnsiTheme="minorHAnsi"/>
                <w:sz w:val="20"/>
              </w:rPr>
            </w:pPr>
            <w:r w:rsidRPr="00616295">
              <w:rPr>
                <w:rFonts w:asciiTheme="minorHAnsi" w:hAnsiTheme="minorHAnsi"/>
                <w:sz w:val="20"/>
              </w:rPr>
              <w:t xml:space="preserve">{e.g., Communication costs between </w:t>
            </w:r>
            <w:r w:rsidRPr="00616295">
              <w:rPr>
                <w:rFonts w:asciiTheme="minorHAnsi" w:hAnsiTheme="minorHAnsi"/>
                <w:iCs/>
                <w:sz w:val="20"/>
              </w:rPr>
              <w:t>Insert place</w:t>
            </w:r>
            <w:r w:rsidRPr="00616295">
              <w:rPr>
                <w:rFonts w:asciiTheme="minorHAnsi" w:hAnsiTheme="minorHAnsi"/>
                <w:sz w:val="20"/>
              </w:rPr>
              <w:t xml:space="preserve"> and </w:t>
            </w:r>
            <w:r w:rsidRPr="00616295">
              <w:rPr>
                <w:rFonts w:asciiTheme="minorHAnsi" w:hAnsiTheme="minorHAnsi"/>
                <w:iCs/>
                <w:sz w:val="20"/>
              </w:rPr>
              <w:t>Insert place</w:t>
            </w:r>
            <w:r w:rsidRPr="00616295">
              <w:rPr>
                <w:rFonts w:asciiTheme="minorHAnsi" w:hAnsiTheme="minorHAnsi"/>
                <w:sz w:val="20"/>
              </w:rPr>
              <w:t>}</w:t>
            </w:r>
          </w:p>
        </w:tc>
        <w:tc>
          <w:tcPr>
            <w:tcW w:w="989" w:type="dxa"/>
            <w:tcBorders>
              <w:bottom w:val="single" w:sz="8" w:space="0" w:color="auto"/>
            </w:tcBorders>
            <w:vAlign w:val="center"/>
          </w:tcPr>
          <w:p w14:paraId="6836B5B9" w14:textId="77777777" w:rsidR="000B5EDC" w:rsidRPr="00616295" w:rsidRDefault="000B5EDC" w:rsidP="006100D1">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15E67817" w14:textId="77777777" w:rsidR="000B5EDC" w:rsidRPr="00616295" w:rsidRDefault="000B5EDC" w:rsidP="006100D1">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14:paraId="4599C3D3"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36FA5BB5" w14:textId="77777777" w:rsidR="000B5EDC" w:rsidRPr="00616295"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3D9CF15E"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48E468FB"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7D9C4A1C" w14:textId="77777777" w:rsidR="000B5EDC" w:rsidRPr="00616295" w:rsidRDefault="000B5EDC" w:rsidP="006100D1">
            <w:pPr>
              <w:spacing w:before="40"/>
              <w:jc w:val="center"/>
              <w:rPr>
                <w:rFonts w:asciiTheme="minorHAnsi" w:hAnsiTheme="minorHAnsi"/>
                <w:sz w:val="20"/>
              </w:rPr>
            </w:pPr>
          </w:p>
        </w:tc>
      </w:tr>
      <w:tr w:rsidR="000B5EDC" w:rsidRPr="00616295" w14:paraId="384F0362" w14:textId="77777777" w:rsidTr="000574EC">
        <w:trPr>
          <w:trHeight w:hRule="exact" w:val="340"/>
          <w:jc w:val="center"/>
        </w:trPr>
        <w:tc>
          <w:tcPr>
            <w:tcW w:w="454" w:type="dxa"/>
            <w:tcBorders>
              <w:top w:val="single" w:sz="8" w:space="0" w:color="auto"/>
            </w:tcBorders>
            <w:vAlign w:val="center"/>
          </w:tcPr>
          <w:p w14:paraId="3438AE8E" w14:textId="77777777" w:rsidR="000B5EDC" w:rsidRPr="00616295" w:rsidRDefault="000B5EDC" w:rsidP="006100D1">
            <w:pPr>
              <w:spacing w:before="40"/>
              <w:rPr>
                <w:rFonts w:asciiTheme="minorHAnsi" w:hAnsiTheme="minorHAnsi"/>
              </w:rPr>
            </w:pPr>
          </w:p>
        </w:tc>
        <w:tc>
          <w:tcPr>
            <w:tcW w:w="2779" w:type="dxa"/>
            <w:tcBorders>
              <w:top w:val="single" w:sz="8" w:space="0" w:color="auto"/>
            </w:tcBorders>
            <w:tcMar>
              <w:right w:w="28" w:type="dxa"/>
            </w:tcMar>
            <w:vAlign w:val="center"/>
          </w:tcPr>
          <w:p w14:paraId="7D8D448A" w14:textId="77777777" w:rsidR="000B5EDC" w:rsidRPr="00616295" w:rsidRDefault="000B5EDC" w:rsidP="00753001">
            <w:pPr>
              <w:rPr>
                <w:rFonts w:asciiTheme="minorHAnsi" w:hAnsiTheme="minorHAnsi"/>
                <w:sz w:val="20"/>
              </w:rPr>
            </w:pPr>
            <w:proofErr w:type="gramStart"/>
            <w:r w:rsidRPr="00616295">
              <w:rPr>
                <w:rFonts w:asciiTheme="minorHAnsi" w:hAnsiTheme="minorHAnsi"/>
                <w:sz w:val="20"/>
              </w:rPr>
              <w:t>{ e.g.</w:t>
            </w:r>
            <w:proofErr w:type="gramEnd"/>
            <w:r w:rsidRPr="00616295">
              <w:rPr>
                <w:rFonts w:asciiTheme="minorHAnsi" w:hAnsiTheme="minorHAnsi"/>
                <w:sz w:val="20"/>
              </w:rPr>
              <w:t>, reproduction of reports}</w:t>
            </w:r>
          </w:p>
        </w:tc>
        <w:tc>
          <w:tcPr>
            <w:tcW w:w="989" w:type="dxa"/>
            <w:tcBorders>
              <w:top w:val="single" w:sz="8" w:space="0" w:color="auto"/>
              <w:bottom w:val="single" w:sz="8" w:space="0" w:color="auto"/>
            </w:tcBorders>
            <w:vAlign w:val="center"/>
          </w:tcPr>
          <w:p w14:paraId="2F8B62DC" w14:textId="77777777" w:rsidR="000B5EDC" w:rsidRPr="00616295" w:rsidRDefault="000B5EDC" w:rsidP="006100D1">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115C6E29" w14:textId="77777777" w:rsidR="000B5EDC" w:rsidRPr="00616295" w:rsidRDefault="000B5EDC" w:rsidP="006100D1">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14:paraId="21FAE560"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313E5C7B" w14:textId="77777777" w:rsidR="000B5EDC" w:rsidRPr="00616295"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406EB4E6"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721EA9B4"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1D61498A" w14:textId="77777777" w:rsidR="000B5EDC" w:rsidRPr="00616295" w:rsidRDefault="000B5EDC" w:rsidP="006100D1">
            <w:pPr>
              <w:spacing w:before="40"/>
              <w:jc w:val="center"/>
              <w:rPr>
                <w:rFonts w:asciiTheme="minorHAnsi" w:hAnsiTheme="minorHAnsi"/>
                <w:sz w:val="20"/>
              </w:rPr>
            </w:pPr>
          </w:p>
        </w:tc>
      </w:tr>
      <w:tr w:rsidR="000B5EDC" w:rsidRPr="00616295" w14:paraId="178B772F" w14:textId="77777777" w:rsidTr="000574EC">
        <w:trPr>
          <w:jc w:val="center"/>
        </w:trPr>
        <w:tc>
          <w:tcPr>
            <w:tcW w:w="454" w:type="dxa"/>
            <w:tcBorders>
              <w:top w:val="single" w:sz="8" w:space="0" w:color="auto"/>
            </w:tcBorders>
            <w:vAlign w:val="center"/>
          </w:tcPr>
          <w:p w14:paraId="4A418EAF" w14:textId="77777777" w:rsidR="000B5EDC" w:rsidRPr="00616295" w:rsidRDefault="000B5EDC" w:rsidP="006100D1">
            <w:pPr>
              <w:spacing w:before="40"/>
              <w:rPr>
                <w:rFonts w:asciiTheme="minorHAnsi" w:hAnsiTheme="minorHAnsi"/>
              </w:rPr>
            </w:pPr>
          </w:p>
        </w:tc>
        <w:tc>
          <w:tcPr>
            <w:tcW w:w="2779" w:type="dxa"/>
            <w:tcBorders>
              <w:top w:val="single" w:sz="8" w:space="0" w:color="auto"/>
            </w:tcBorders>
            <w:tcMar>
              <w:right w:w="28" w:type="dxa"/>
            </w:tcMar>
            <w:vAlign w:val="center"/>
          </w:tcPr>
          <w:p w14:paraId="500B9F5F" w14:textId="77777777" w:rsidR="000B5EDC" w:rsidRPr="00616295" w:rsidRDefault="000B5EDC" w:rsidP="006100D1">
            <w:pPr>
              <w:pStyle w:val="Header"/>
              <w:rPr>
                <w:rFonts w:asciiTheme="minorHAnsi" w:hAnsiTheme="minorHAnsi"/>
                <w:szCs w:val="24"/>
                <w:lang w:eastAsia="it-IT"/>
              </w:rPr>
            </w:pPr>
            <w:r w:rsidRPr="00616295">
              <w:rPr>
                <w:rFonts w:asciiTheme="minorHAnsi" w:hAnsiTheme="minorHAnsi"/>
                <w:szCs w:val="24"/>
                <w:lang w:eastAsia="it-IT"/>
              </w:rPr>
              <w:t>{e.g., Office rent}</w:t>
            </w:r>
          </w:p>
        </w:tc>
        <w:tc>
          <w:tcPr>
            <w:tcW w:w="989" w:type="dxa"/>
            <w:tcBorders>
              <w:top w:val="single" w:sz="8" w:space="0" w:color="auto"/>
              <w:bottom w:val="single" w:sz="8" w:space="0" w:color="auto"/>
            </w:tcBorders>
            <w:vAlign w:val="center"/>
          </w:tcPr>
          <w:p w14:paraId="68EDEA82" w14:textId="77777777" w:rsidR="000B5EDC" w:rsidRPr="00616295" w:rsidRDefault="000B5EDC" w:rsidP="006100D1">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0A4A65C1" w14:textId="77777777" w:rsidR="000B5EDC" w:rsidRPr="00616295" w:rsidRDefault="000B5EDC" w:rsidP="006100D1">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14:paraId="632E5F7F"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051288CC" w14:textId="77777777" w:rsidR="000B5EDC" w:rsidRPr="00616295"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33169EAD"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05D21EE7"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68F84567" w14:textId="77777777" w:rsidR="000B5EDC" w:rsidRPr="00616295" w:rsidRDefault="000B5EDC" w:rsidP="006100D1">
            <w:pPr>
              <w:spacing w:before="40"/>
              <w:jc w:val="center"/>
              <w:rPr>
                <w:rFonts w:asciiTheme="minorHAnsi" w:hAnsiTheme="minorHAnsi"/>
                <w:sz w:val="20"/>
              </w:rPr>
            </w:pPr>
          </w:p>
        </w:tc>
      </w:tr>
      <w:tr w:rsidR="000B5EDC" w:rsidRPr="00616295" w14:paraId="2098589B" w14:textId="77777777" w:rsidTr="000574EC">
        <w:trPr>
          <w:trHeight w:hRule="exact" w:val="340"/>
          <w:jc w:val="center"/>
        </w:trPr>
        <w:tc>
          <w:tcPr>
            <w:tcW w:w="454" w:type="dxa"/>
            <w:tcBorders>
              <w:top w:val="single" w:sz="8" w:space="0" w:color="auto"/>
            </w:tcBorders>
            <w:vAlign w:val="center"/>
          </w:tcPr>
          <w:p w14:paraId="5C67F5BA" w14:textId="77777777" w:rsidR="000B5EDC" w:rsidRPr="00616295" w:rsidRDefault="000B5EDC" w:rsidP="006100D1">
            <w:pPr>
              <w:spacing w:before="40"/>
              <w:rPr>
                <w:rFonts w:asciiTheme="minorHAnsi" w:hAnsiTheme="minorHAnsi"/>
              </w:rPr>
            </w:pPr>
          </w:p>
        </w:tc>
        <w:tc>
          <w:tcPr>
            <w:tcW w:w="2779" w:type="dxa"/>
            <w:tcBorders>
              <w:top w:val="single" w:sz="8" w:space="0" w:color="auto"/>
            </w:tcBorders>
            <w:vAlign w:val="center"/>
          </w:tcPr>
          <w:p w14:paraId="1B4ACE7E" w14:textId="77777777" w:rsidR="000B5EDC" w:rsidRPr="00616295" w:rsidRDefault="00013FCC" w:rsidP="006100D1">
            <w:pPr>
              <w:pStyle w:val="Header"/>
              <w:rPr>
                <w:rFonts w:asciiTheme="minorHAnsi" w:hAnsiTheme="minorHAnsi"/>
              </w:rPr>
            </w:pPr>
            <w:r w:rsidRPr="00616295">
              <w:rPr>
                <w:rFonts w:asciiTheme="minorHAnsi" w:hAnsiTheme="minorHAnsi"/>
              </w:rPr>
              <w:t>....................................</w:t>
            </w:r>
          </w:p>
        </w:tc>
        <w:tc>
          <w:tcPr>
            <w:tcW w:w="989" w:type="dxa"/>
            <w:tcBorders>
              <w:top w:val="single" w:sz="8" w:space="0" w:color="auto"/>
            </w:tcBorders>
            <w:vAlign w:val="center"/>
          </w:tcPr>
          <w:p w14:paraId="1FE07D29" w14:textId="77777777" w:rsidR="000B5EDC" w:rsidRPr="00616295" w:rsidRDefault="000B5EDC" w:rsidP="006100D1">
            <w:pPr>
              <w:spacing w:before="40"/>
              <w:jc w:val="center"/>
              <w:rPr>
                <w:rFonts w:asciiTheme="minorHAnsi" w:hAnsiTheme="minorHAnsi"/>
                <w:sz w:val="20"/>
              </w:rPr>
            </w:pPr>
          </w:p>
        </w:tc>
        <w:tc>
          <w:tcPr>
            <w:tcW w:w="996" w:type="dxa"/>
            <w:tcBorders>
              <w:top w:val="single" w:sz="8" w:space="0" w:color="auto"/>
            </w:tcBorders>
            <w:vAlign w:val="center"/>
          </w:tcPr>
          <w:p w14:paraId="022E4904" w14:textId="77777777" w:rsidR="000B5EDC" w:rsidRPr="00616295" w:rsidRDefault="000B5EDC" w:rsidP="006100D1">
            <w:pPr>
              <w:spacing w:before="40"/>
              <w:jc w:val="center"/>
              <w:rPr>
                <w:rFonts w:asciiTheme="minorHAnsi" w:hAnsiTheme="minorHAnsi"/>
                <w:sz w:val="20"/>
              </w:rPr>
            </w:pPr>
          </w:p>
        </w:tc>
        <w:tc>
          <w:tcPr>
            <w:tcW w:w="1134" w:type="dxa"/>
            <w:tcBorders>
              <w:top w:val="single" w:sz="8" w:space="0" w:color="auto"/>
            </w:tcBorders>
            <w:vAlign w:val="center"/>
          </w:tcPr>
          <w:p w14:paraId="44B3DDFE"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43583450" w14:textId="77777777" w:rsidR="000B5EDC" w:rsidRPr="00616295"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29DBC624"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6F4D2E30"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7EF1E2D7" w14:textId="77777777" w:rsidR="000B5EDC" w:rsidRPr="00616295" w:rsidRDefault="000B5EDC" w:rsidP="006100D1">
            <w:pPr>
              <w:spacing w:before="40"/>
              <w:jc w:val="center"/>
              <w:rPr>
                <w:rFonts w:asciiTheme="minorHAnsi" w:hAnsiTheme="minorHAnsi"/>
                <w:sz w:val="20"/>
              </w:rPr>
            </w:pPr>
          </w:p>
        </w:tc>
      </w:tr>
      <w:tr w:rsidR="000B5EDC" w:rsidRPr="00616295" w14:paraId="18245512" w14:textId="77777777" w:rsidTr="000574EC">
        <w:trPr>
          <w:jc w:val="center"/>
        </w:trPr>
        <w:tc>
          <w:tcPr>
            <w:tcW w:w="454" w:type="dxa"/>
            <w:tcBorders>
              <w:top w:val="single" w:sz="8" w:space="0" w:color="auto"/>
            </w:tcBorders>
            <w:vAlign w:val="center"/>
          </w:tcPr>
          <w:p w14:paraId="0F8BE796" w14:textId="77777777" w:rsidR="000B5EDC" w:rsidRPr="00616295" w:rsidRDefault="000B5EDC" w:rsidP="006100D1">
            <w:pPr>
              <w:spacing w:before="40"/>
              <w:rPr>
                <w:rFonts w:asciiTheme="minorHAnsi" w:hAnsiTheme="minorHAnsi"/>
              </w:rPr>
            </w:pPr>
          </w:p>
        </w:tc>
        <w:tc>
          <w:tcPr>
            <w:tcW w:w="2779" w:type="dxa"/>
            <w:tcBorders>
              <w:top w:val="single" w:sz="8" w:space="0" w:color="auto"/>
            </w:tcBorders>
            <w:tcMar>
              <w:right w:w="57" w:type="dxa"/>
            </w:tcMar>
            <w:vAlign w:val="center"/>
          </w:tcPr>
          <w:p w14:paraId="05401E97" w14:textId="77777777" w:rsidR="000B5EDC" w:rsidRPr="00616295" w:rsidRDefault="000B5EDC" w:rsidP="00753001">
            <w:pPr>
              <w:pStyle w:val="Header"/>
              <w:rPr>
                <w:rFonts w:asciiTheme="minorHAnsi" w:hAnsiTheme="minorHAnsi"/>
                <w:szCs w:val="24"/>
                <w:lang w:eastAsia="it-IT"/>
              </w:rPr>
            </w:pPr>
            <w:r w:rsidRPr="00616295">
              <w:rPr>
                <w:rFonts w:asciiTheme="minorHAnsi" w:hAnsiTheme="minorHAnsi"/>
              </w:rPr>
              <w:t>{Training of the Client’s personnel – if required in TOR}</w:t>
            </w:r>
          </w:p>
        </w:tc>
        <w:tc>
          <w:tcPr>
            <w:tcW w:w="989" w:type="dxa"/>
            <w:tcBorders>
              <w:top w:val="single" w:sz="8" w:space="0" w:color="auto"/>
              <w:bottom w:val="single" w:sz="8" w:space="0" w:color="auto"/>
            </w:tcBorders>
            <w:vAlign w:val="center"/>
          </w:tcPr>
          <w:p w14:paraId="07E24A12" w14:textId="77777777" w:rsidR="000B5EDC" w:rsidRPr="00616295" w:rsidRDefault="000B5EDC" w:rsidP="006100D1">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0F404565" w14:textId="77777777" w:rsidR="000B5EDC" w:rsidRPr="00616295" w:rsidRDefault="000B5EDC" w:rsidP="006100D1">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14:paraId="2FB2F7A7"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7FD391D6" w14:textId="77777777" w:rsidR="000B5EDC" w:rsidRPr="00616295"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728ECC94"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6B4B441F" w14:textId="77777777" w:rsidR="000B5EDC" w:rsidRPr="00616295"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41814AEE" w14:textId="77777777" w:rsidR="000B5EDC" w:rsidRPr="00616295" w:rsidRDefault="000B5EDC" w:rsidP="006100D1">
            <w:pPr>
              <w:spacing w:before="40"/>
              <w:jc w:val="center"/>
              <w:rPr>
                <w:rFonts w:asciiTheme="minorHAnsi" w:hAnsiTheme="minorHAnsi"/>
                <w:sz w:val="20"/>
              </w:rPr>
            </w:pPr>
          </w:p>
        </w:tc>
      </w:tr>
      <w:tr w:rsidR="000B5EDC" w:rsidRPr="00616295" w14:paraId="228198E4" w14:textId="77777777">
        <w:trPr>
          <w:cantSplit/>
          <w:trHeight w:hRule="exact" w:val="397"/>
          <w:jc w:val="center"/>
        </w:trPr>
        <w:tc>
          <w:tcPr>
            <w:tcW w:w="6352" w:type="dxa"/>
            <w:gridSpan w:val="5"/>
            <w:tcBorders>
              <w:top w:val="single" w:sz="8" w:space="0" w:color="auto"/>
              <w:bottom w:val="double" w:sz="4" w:space="0" w:color="auto"/>
            </w:tcBorders>
            <w:vAlign w:val="center"/>
          </w:tcPr>
          <w:p w14:paraId="44E04764" w14:textId="77777777" w:rsidR="000B5EDC" w:rsidRPr="00616295" w:rsidRDefault="000B5EDC" w:rsidP="006100D1">
            <w:pPr>
              <w:pStyle w:val="Header"/>
              <w:tabs>
                <w:tab w:val="right" w:pos="5949"/>
              </w:tabs>
              <w:rPr>
                <w:rFonts w:asciiTheme="minorHAnsi" w:hAnsiTheme="minorHAnsi"/>
                <w:szCs w:val="24"/>
                <w:lang w:eastAsia="it-IT"/>
              </w:rPr>
            </w:pPr>
            <w:r w:rsidRPr="00616295">
              <w:rPr>
                <w:rFonts w:asciiTheme="minorHAnsi" w:hAnsiTheme="minorHAnsi"/>
                <w:szCs w:val="24"/>
                <w:lang w:eastAsia="it-IT"/>
              </w:rPr>
              <w:tab/>
              <w:t>Total Costs</w:t>
            </w:r>
          </w:p>
          <w:p w14:paraId="6B1F957A" w14:textId="77777777" w:rsidR="000B5EDC" w:rsidRPr="00616295" w:rsidRDefault="000B5EDC" w:rsidP="006100D1">
            <w:pPr>
              <w:pStyle w:val="Header"/>
              <w:tabs>
                <w:tab w:val="right" w:pos="5949"/>
              </w:tabs>
              <w:rPr>
                <w:rFonts w:asciiTheme="minorHAnsi" w:hAnsiTheme="minorHAnsi"/>
                <w:szCs w:val="24"/>
                <w:lang w:eastAsia="it-IT"/>
              </w:rPr>
            </w:pPr>
          </w:p>
        </w:tc>
        <w:tc>
          <w:tcPr>
            <w:tcW w:w="1531" w:type="dxa"/>
            <w:tcBorders>
              <w:top w:val="single" w:sz="8" w:space="0" w:color="auto"/>
              <w:bottom w:val="double" w:sz="4" w:space="0" w:color="auto"/>
            </w:tcBorders>
            <w:vAlign w:val="center"/>
          </w:tcPr>
          <w:p w14:paraId="35B65478" w14:textId="77777777" w:rsidR="000B5EDC" w:rsidRPr="00616295" w:rsidRDefault="000B5EDC" w:rsidP="006100D1">
            <w:pPr>
              <w:jc w:val="center"/>
              <w:rPr>
                <w:rFonts w:asciiTheme="minorHAnsi" w:hAnsiTheme="minorHAnsi"/>
                <w:sz w:val="20"/>
              </w:rPr>
            </w:pPr>
          </w:p>
        </w:tc>
        <w:tc>
          <w:tcPr>
            <w:tcW w:w="1531" w:type="dxa"/>
            <w:tcBorders>
              <w:top w:val="single" w:sz="8" w:space="0" w:color="auto"/>
              <w:bottom w:val="double" w:sz="4" w:space="0" w:color="auto"/>
            </w:tcBorders>
            <w:vAlign w:val="center"/>
          </w:tcPr>
          <w:p w14:paraId="2ED34FD8" w14:textId="77777777" w:rsidR="000B5EDC" w:rsidRPr="00616295" w:rsidRDefault="000B5EDC" w:rsidP="006100D1">
            <w:pPr>
              <w:jc w:val="center"/>
              <w:rPr>
                <w:rFonts w:asciiTheme="minorHAnsi" w:hAnsiTheme="minorHAnsi"/>
                <w:sz w:val="20"/>
              </w:rPr>
            </w:pPr>
          </w:p>
        </w:tc>
        <w:tc>
          <w:tcPr>
            <w:tcW w:w="1531" w:type="dxa"/>
            <w:tcBorders>
              <w:top w:val="single" w:sz="8" w:space="0" w:color="auto"/>
              <w:bottom w:val="double" w:sz="4" w:space="0" w:color="auto"/>
            </w:tcBorders>
            <w:vAlign w:val="center"/>
          </w:tcPr>
          <w:p w14:paraId="7BAAD98C" w14:textId="77777777" w:rsidR="000B5EDC" w:rsidRPr="00616295" w:rsidRDefault="000B5EDC" w:rsidP="006100D1">
            <w:pPr>
              <w:jc w:val="center"/>
              <w:rPr>
                <w:rFonts w:asciiTheme="minorHAnsi" w:hAnsiTheme="minorHAnsi"/>
                <w:sz w:val="20"/>
              </w:rPr>
            </w:pPr>
          </w:p>
        </w:tc>
        <w:tc>
          <w:tcPr>
            <w:tcW w:w="1531" w:type="dxa"/>
            <w:tcBorders>
              <w:top w:val="single" w:sz="8" w:space="0" w:color="auto"/>
              <w:bottom w:val="double" w:sz="4" w:space="0" w:color="auto"/>
            </w:tcBorders>
            <w:vAlign w:val="center"/>
          </w:tcPr>
          <w:p w14:paraId="6468C605" w14:textId="77777777" w:rsidR="000B5EDC" w:rsidRPr="00616295" w:rsidRDefault="000B5EDC" w:rsidP="006100D1">
            <w:pPr>
              <w:jc w:val="center"/>
              <w:rPr>
                <w:rFonts w:asciiTheme="minorHAnsi" w:hAnsiTheme="minorHAnsi"/>
                <w:sz w:val="20"/>
              </w:rPr>
            </w:pPr>
          </w:p>
        </w:tc>
      </w:tr>
    </w:tbl>
    <w:p w14:paraId="60D32BF5" w14:textId="77777777" w:rsidR="000B5EDC" w:rsidRPr="00616295" w:rsidRDefault="000B5EDC" w:rsidP="00B91DDF">
      <w:pPr>
        <w:pStyle w:val="Header"/>
        <w:spacing w:line="120" w:lineRule="exact"/>
        <w:rPr>
          <w:szCs w:val="24"/>
          <w:lang w:eastAsia="it-IT"/>
        </w:rPr>
      </w:pPr>
    </w:p>
    <w:p w14:paraId="204A3AA3" w14:textId="77777777" w:rsidR="00013FCC" w:rsidRPr="00616295" w:rsidRDefault="000B5EDC" w:rsidP="00855C45">
      <w:pPr>
        <w:rPr>
          <w:i/>
        </w:rPr>
      </w:pPr>
      <w:r w:rsidRPr="00616295">
        <w:t>Legend</w:t>
      </w:r>
      <w:r w:rsidRPr="00616295">
        <w:rPr>
          <w:i/>
        </w:rPr>
        <w:t xml:space="preserve">: </w:t>
      </w:r>
    </w:p>
    <w:p w14:paraId="5AB83084" w14:textId="77777777" w:rsidR="000B5EDC" w:rsidRPr="00616295" w:rsidRDefault="0033409E" w:rsidP="00855C45">
      <w:pPr>
        <w:sectPr w:rsidR="000B5EDC" w:rsidRPr="00616295" w:rsidSect="00735F3D">
          <w:headerReference w:type="even" r:id="rId61"/>
          <w:headerReference w:type="default" r:id="rId62"/>
          <w:footnotePr>
            <w:numRestart w:val="eachSect"/>
          </w:footnotePr>
          <w:pgSz w:w="15842" w:h="12242" w:orient="landscape" w:code="1"/>
          <w:pgMar w:top="1729" w:right="1440" w:bottom="1440" w:left="1729" w:header="720" w:footer="720" w:gutter="0"/>
          <w:cols w:space="708"/>
          <w:docGrid w:linePitch="360"/>
        </w:sectPr>
      </w:pPr>
      <w:r w:rsidRPr="00616295">
        <w:t>“</w:t>
      </w:r>
      <w:r w:rsidR="000B5EDC" w:rsidRPr="00616295">
        <w:t>Per diem allowan</w:t>
      </w:r>
      <w:r w:rsidR="00A119A4" w:rsidRPr="00616295">
        <w:t>ce” is paid for each night the e</w:t>
      </w:r>
      <w:r w:rsidR="000B5EDC" w:rsidRPr="00616295">
        <w:t>xpert is required by the Contract to be a</w:t>
      </w:r>
      <w:r w:rsidR="00855C45" w:rsidRPr="00616295">
        <w:t xml:space="preserve">way from his/her usual place of </w:t>
      </w:r>
      <w:r w:rsidR="000B5EDC" w:rsidRPr="00616295">
        <w:t>residence. Client can set up a ceiling.</w:t>
      </w:r>
    </w:p>
    <w:p w14:paraId="672A25B9" w14:textId="77777777" w:rsidR="00760E88" w:rsidRPr="00616295" w:rsidRDefault="00760E88" w:rsidP="00C31B55">
      <w:pPr>
        <w:pStyle w:val="HeadingSections"/>
        <w:spacing w:after="240"/>
      </w:pPr>
      <w:bookmarkStart w:id="198" w:name="_Toc474333910"/>
      <w:bookmarkStart w:id="199" w:name="_Toc474334079"/>
      <w:bookmarkStart w:id="200" w:name="_Toc494209474"/>
      <w:bookmarkStart w:id="201" w:name="_Toc135825212"/>
      <w:r w:rsidRPr="00616295">
        <w:lastRenderedPageBreak/>
        <w:t xml:space="preserve">Section </w:t>
      </w:r>
      <w:r w:rsidR="00C802DC" w:rsidRPr="00616295">
        <w:t>5</w:t>
      </w:r>
      <w:r w:rsidRPr="00616295">
        <w:t>.  Eligible Countries</w:t>
      </w:r>
      <w:bookmarkEnd w:id="198"/>
      <w:bookmarkEnd w:id="199"/>
      <w:bookmarkEnd w:id="200"/>
      <w:bookmarkEnd w:id="201"/>
    </w:p>
    <w:p w14:paraId="56F60804" w14:textId="77777777" w:rsidR="00B46BBD" w:rsidRPr="00616295" w:rsidRDefault="00B46BBD" w:rsidP="0008427D">
      <w:pPr>
        <w:jc w:val="both"/>
        <w:rPr>
          <w:i/>
        </w:rPr>
      </w:pPr>
    </w:p>
    <w:p w14:paraId="379E6B2E" w14:textId="77777777" w:rsidR="0083326A" w:rsidRPr="00616295" w:rsidRDefault="00052BA3" w:rsidP="00A0035E">
      <w:pPr>
        <w:jc w:val="both"/>
        <w:rPr>
          <w:b/>
        </w:rPr>
      </w:pPr>
      <w:r w:rsidRPr="00616295">
        <w:rPr>
          <w:b/>
        </w:rPr>
        <w:t>In reference to ITC</w:t>
      </w:r>
      <w:r w:rsidR="00396DC1" w:rsidRPr="00616295">
        <w:rPr>
          <w:b/>
        </w:rPr>
        <w:t xml:space="preserve"> </w:t>
      </w:r>
      <w:r w:rsidR="00A30F2B" w:rsidRPr="00616295">
        <w:rPr>
          <w:b/>
        </w:rPr>
        <w:t>6.3.2</w:t>
      </w:r>
      <w:r w:rsidRPr="00616295">
        <w:rPr>
          <w:b/>
        </w:rPr>
        <w:t xml:space="preserve">, </w:t>
      </w:r>
      <w:r w:rsidRPr="00616295">
        <w:t>f</w:t>
      </w:r>
      <w:r w:rsidR="0083326A" w:rsidRPr="00616295">
        <w:rPr>
          <w:bCs/>
        </w:rPr>
        <w:t>or the information of shortlisted Consultants, at the present time firms, goods and services from the following countries are excluded from this selection:</w:t>
      </w:r>
    </w:p>
    <w:p w14:paraId="53828280" w14:textId="77777777" w:rsidR="0083326A" w:rsidRPr="00616295" w:rsidRDefault="0083326A" w:rsidP="0083326A">
      <w:pPr>
        <w:autoSpaceDE w:val="0"/>
        <w:autoSpaceDN w:val="0"/>
        <w:adjustRightInd w:val="0"/>
        <w:jc w:val="both"/>
        <w:rPr>
          <w:bCs/>
        </w:rPr>
      </w:pPr>
    </w:p>
    <w:p w14:paraId="50D54A95" w14:textId="77777777" w:rsidR="0083326A" w:rsidRPr="00616295" w:rsidRDefault="0083326A" w:rsidP="0083326A">
      <w:pPr>
        <w:autoSpaceDE w:val="0"/>
        <w:autoSpaceDN w:val="0"/>
        <w:adjustRightInd w:val="0"/>
        <w:jc w:val="both"/>
        <w:rPr>
          <w:bCs/>
        </w:rPr>
      </w:pPr>
      <w:r w:rsidRPr="00616295">
        <w:rPr>
          <w:bCs/>
        </w:rPr>
        <w:t xml:space="preserve">Under the </w:t>
      </w:r>
      <w:r w:rsidR="00A0035E" w:rsidRPr="00616295">
        <w:rPr>
          <w:bCs/>
        </w:rPr>
        <w:t>ITC 6.3.2 (a</w:t>
      </w:r>
      <w:r w:rsidRPr="00616295">
        <w:rPr>
          <w:bCs/>
        </w:rPr>
        <w:t>): ________________</w:t>
      </w:r>
      <w:r w:rsidR="00D13F60" w:rsidRPr="00616295">
        <w:rPr>
          <w:bCs/>
        </w:rPr>
        <w:t xml:space="preserve"> </w:t>
      </w:r>
      <w:r w:rsidRPr="00616295">
        <w:rPr>
          <w:bCs/>
        </w:rPr>
        <w:t>[list countr</w:t>
      </w:r>
      <w:r w:rsidR="0091084B" w:rsidRPr="00616295">
        <w:rPr>
          <w:bCs/>
        </w:rPr>
        <w:t>y/countries</w:t>
      </w:r>
      <w:r w:rsidRPr="00616295">
        <w:rPr>
          <w:bCs/>
        </w:rPr>
        <w:t xml:space="preserve"> </w:t>
      </w:r>
      <w:r w:rsidR="0091084B" w:rsidRPr="00616295">
        <w:rPr>
          <w:bCs/>
        </w:rPr>
        <w:t xml:space="preserve">following approval by the Bank to apply the restriction </w:t>
      </w:r>
      <w:r w:rsidR="0091084B" w:rsidRPr="00616295">
        <w:rPr>
          <w:bCs/>
          <w:i/>
        </w:rPr>
        <w:t xml:space="preserve">or </w:t>
      </w:r>
      <w:r w:rsidR="0091084B" w:rsidRPr="00616295">
        <w:rPr>
          <w:bCs/>
        </w:rPr>
        <w:t>state</w:t>
      </w:r>
      <w:r w:rsidRPr="00616295">
        <w:rPr>
          <w:bCs/>
        </w:rPr>
        <w:t xml:space="preserve"> “none”]</w:t>
      </w:r>
    </w:p>
    <w:p w14:paraId="219B070E" w14:textId="77777777" w:rsidR="0083326A" w:rsidRPr="00616295" w:rsidRDefault="0083326A" w:rsidP="0083326A">
      <w:pPr>
        <w:autoSpaceDE w:val="0"/>
        <w:autoSpaceDN w:val="0"/>
        <w:adjustRightInd w:val="0"/>
        <w:jc w:val="both"/>
        <w:rPr>
          <w:bCs/>
        </w:rPr>
      </w:pPr>
    </w:p>
    <w:p w14:paraId="536A5E28" w14:textId="77777777" w:rsidR="0083326A" w:rsidRPr="00616295" w:rsidRDefault="0083326A" w:rsidP="0083326A">
      <w:pPr>
        <w:autoSpaceDE w:val="0"/>
        <w:autoSpaceDN w:val="0"/>
        <w:adjustRightInd w:val="0"/>
        <w:jc w:val="both"/>
        <w:rPr>
          <w:bCs/>
        </w:rPr>
      </w:pPr>
      <w:r w:rsidRPr="00616295">
        <w:rPr>
          <w:bCs/>
        </w:rPr>
        <w:t xml:space="preserve">Under the </w:t>
      </w:r>
      <w:r w:rsidR="00A0035E" w:rsidRPr="00616295">
        <w:rPr>
          <w:bCs/>
        </w:rPr>
        <w:t>ITC 6.3.2 (b)</w:t>
      </w:r>
      <w:r w:rsidRPr="00616295">
        <w:rPr>
          <w:bCs/>
        </w:rPr>
        <w:t>: ________________</w:t>
      </w:r>
      <w:r w:rsidR="00D13F60" w:rsidRPr="00616295">
        <w:rPr>
          <w:bCs/>
        </w:rPr>
        <w:t xml:space="preserve"> </w:t>
      </w:r>
      <w:r w:rsidRPr="00616295">
        <w:rPr>
          <w:bCs/>
        </w:rPr>
        <w:t>[list countr</w:t>
      </w:r>
      <w:r w:rsidR="0091084B" w:rsidRPr="00616295">
        <w:rPr>
          <w:bCs/>
        </w:rPr>
        <w:t>y/countri</w:t>
      </w:r>
      <w:r w:rsidRPr="00616295">
        <w:rPr>
          <w:bCs/>
        </w:rPr>
        <w:t xml:space="preserve">es </w:t>
      </w:r>
      <w:r w:rsidRPr="00616295">
        <w:rPr>
          <w:bCs/>
          <w:i/>
        </w:rPr>
        <w:t>or</w:t>
      </w:r>
      <w:r w:rsidRPr="00616295">
        <w:rPr>
          <w:bCs/>
        </w:rPr>
        <w:t xml:space="preserve"> indicate “none”]</w:t>
      </w:r>
    </w:p>
    <w:p w14:paraId="32AAF59B" w14:textId="77777777" w:rsidR="00760E88" w:rsidRPr="00616295" w:rsidRDefault="00760E88" w:rsidP="00760E88"/>
    <w:p w14:paraId="639D0350" w14:textId="77777777" w:rsidR="00512271" w:rsidRPr="00616295" w:rsidRDefault="00512271" w:rsidP="00512271">
      <w:pPr>
        <w:jc w:val="both"/>
        <w:rPr>
          <w:i/>
        </w:rPr>
      </w:pPr>
    </w:p>
    <w:p w14:paraId="19950342" w14:textId="77777777" w:rsidR="00BA5343" w:rsidRPr="00616295" w:rsidRDefault="00BA5343">
      <w:pPr>
        <w:rPr>
          <w:i/>
        </w:rPr>
        <w:sectPr w:rsidR="00BA5343" w:rsidRPr="00616295" w:rsidSect="00735F3D">
          <w:headerReference w:type="even" r:id="rId63"/>
          <w:headerReference w:type="default" r:id="rId64"/>
          <w:footerReference w:type="default" r:id="rId65"/>
          <w:headerReference w:type="first" r:id="rId66"/>
          <w:footnotePr>
            <w:numRestart w:val="eachSect"/>
          </w:footnotePr>
          <w:type w:val="oddPage"/>
          <w:pgSz w:w="12240" w:h="15840" w:code="1"/>
          <w:pgMar w:top="1440" w:right="1440" w:bottom="1440" w:left="1728" w:header="720" w:footer="720" w:gutter="0"/>
          <w:cols w:space="720"/>
          <w:titlePg/>
          <w:docGrid w:linePitch="360"/>
        </w:sectPr>
      </w:pPr>
    </w:p>
    <w:p w14:paraId="04AAC3BC" w14:textId="77777777" w:rsidR="00C802DC" w:rsidRPr="00616295" w:rsidRDefault="00C802DC" w:rsidP="00C31B55">
      <w:pPr>
        <w:pStyle w:val="HeadingSections"/>
        <w:spacing w:after="240"/>
      </w:pPr>
      <w:bookmarkStart w:id="202" w:name="_Toc474333911"/>
      <w:bookmarkStart w:id="203" w:name="_Toc474334080"/>
      <w:bookmarkStart w:id="204" w:name="_Toc494209475"/>
      <w:bookmarkStart w:id="205" w:name="_Toc135825213"/>
      <w:r w:rsidRPr="00616295">
        <w:lastRenderedPageBreak/>
        <w:t xml:space="preserve">Section 6.  </w:t>
      </w:r>
      <w:r w:rsidR="0008674F" w:rsidRPr="00616295">
        <w:t>Fraud and Corruption</w:t>
      </w:r>
      <w:bookmarkEnd w:id="202"/>
      <w:bookmarkEnd w:id="203"/>
      <w:bookmarkEnd w:id="204"/>
      <w:bookmarkEnd w:id="205"/>
    </w:p>
    <w:p w14:paraId="2623C516" w14:textId="77777777" w:rsidR="000760A5" w:rsidRPr="00616295" w:rsidRDefault="000760A5" w:rsidP="007C7EBA">
      <w:pPr>
        <w:jc w:val="center"/>
        <w:rPr>
          <w:b/>
          <w:iCs/>
        </w:rPr>
      </w:pPr>
      <w:r w:rsidRPr="00616295">
        <w:rPr>
          <w:b/>
          <w:iCs/>
        </w:rPr>
        <w:t>(This Section 6</w:t>
      </w:r>
      <w:r w:rsidR="007C2068" w:rsidRPr="00616295">
        <w:rPr>
          <w:b/>
          <w:iCs/>
        </w:rPr>
        <w:t>, Fraud and Corruption</w:t>
      </w:r>
      <w:r w:rsidRPr="00616295">
        <w:rPr>
          <w:b/>
          <w:iCs/>
        </w:rPr>
        <w:t xml:space="preserve"> </w:t>
      </w:r>
      <w:r w:rsidRPr="00616295">
        <w:rPr>
          <w:b/>
          <w:iCs/>
          <w:u w:val="single"/>
        </w:rPr>
        <w:t>shall not</w:t>
      </w:r>
      <w:r w:rsidRPr="00616295">
        <w:rPr>
          <w:b/>
          <w:iCs/>
        </w:rPr>
        <w:t xml:space="preserve"> be modified)</w:t>
      </w:r>
    </w:p>
    <w:p w14:paraId="454CA2E6" w14:textId="77777777" w:rsidR="000760A5" w:rsidRPr="00616295" w:rsidRDefault="000760A5" w:rsidP="00135FFE">
      <w:pPr>
        <w:rPr>
          <w:iCs/>
        </w:rPr>
      </w:pPr>
    </w:p>
    <w:p w14:paraId="28123D74" w14:textId="77777777" w:rsidR="00873805" w:rsidRPr="00616295" w:rsidRDefault="00873805" w:rsidP="00873805">
      <w:pPr>
        <w:rPr>
          <w:rFonts w:eastAsiaTheme="minorHAnsi"/>
        </w:rPr>
      </w:pPr>
    </w:p>
    <w:p w14:paraId="5ECC5432" w14:textId="77777777" w:rsidR="00873805" w:rsidRPr="00616295" w:rsidRDefault="00873805" w:rsidP="00306B1A">
      <w:pPr>
        <w:numPr>
          <w:ilvl w:val="0"/>
          <w:numId w:val="30"/>
        </w:numPr>
        <w:spacing w:after="160" w:line="259" w:lineRule="auto"/>
        <w:ind w:left="360"/>
        <w:contextualSpacing/>
        <w:jc w:val="both"/>
        <w:rPr>
          <w:rFonts w:eastAsiaTheme="minorHAnsi"/>
          <w:b/>
        </w:rPr>
      </w:pPr>
      <w:r w:rsidRPr="00616295">
        <w:rPr>
          <w:rFonts w:eastAsiaTheme="minorHAnsi"/>
          <w:b/>
        </w:rPr>
        <w:t>Purpose</w:t>
      </w:r>
    </w:p>
    <w:p w14:paraId="5FC6DFD3" w14:textId="77777777" w:rsidR="00873805" w:rsidRPr="00616295" w:rsidRDefault="00873805" w:rsidP="00306B1A">
      <w:pPr>
        <w:pStyle w:val="ListParagraph"/>
        <w:numPr>
          <w:ilvl w:val="1"/>
          <w:numId w:val="30"/>
        </w:numPr>
        <w:spacing w:after="160"/>
        <w:ind w:left="360"/>
        <w:jc w:val="both"/>
        <w:rPr>
          <w:rFonts w:eastAsiaTheme="minorHAnsi"/>
        </w:rPr>
      </w:pPr>
      <w:r w:rsidRPr="00616295">
        <w:rPr>
          <w:rFonts w:eastAsiaTheme="minorHAnsi"/>
        </w:rPr>
        <w:t>The Bank’s Anti-Corruption Guidelines and this annex apply with respect to procurement under Bank Investment Project Financing operations.</w:t>
      </w:r>
    </w:p>
    <w:p w14:paraId="6B857D70" w14:textId="77777777" w:rsidR="00873805" w:rsidRPr="00616295" w:rsidRDefault="00873805" w:rsidP="00306B1A">
      <w:pPr>
        <w:numPr>
          <w:ilvl w:val="0"/>
          <w:numId w:val="30"/>
        </w:numPr>
        <w:spacing w:after="160" w:line="259" w:lineRule="auto"/>
        <w:ind w:left="360"/>
        <w:contextualSpacing/>
        <w:jc w:val="both"/>
        <w:rPr>
          <w:rFonts w:eastAsiaTheme="minorHAnsi"/>
          <w:b/>
        </w:rPr>
      </w:pPr>
      <w:r w:rsidRPr="00616295">
        <w:rPr>
          <w:rFonts w:eastAsiaTheme="minorHAnsi"/>
          <w:b/>
        </w:rPr>
        <w:t>Requirements</w:t>
      </w:r>
    </w:p>
    <w:p w14:paraId="7B2A1F14" w14:textId="77777777" w:rsidR="00873805" w:rsidRPr="00616295" w:rsidRDefault="00873805" w:rsidP="00306B1A">
      <w:pPr>
        <w:pStyle w:val="ListParagraph"/>
        <w:numPr>
          <w:ilvl w:val="0"/>
          <w:numId w:val="34"/>
        </w:numPr>
        <w:autoSpaceDE w:val="0"/>
        <w:autoSpaceDN w:val="0"/>
        <w:adjustRightInd w:val="0"/>
        <w:spacing w:after="120"/>
        <w:contextualSpacing w:val="0"/>
        <w:jc w:val="both"/>
        <w:rPr>
          <w:rFonts w:eastAsiaTheme="minorHAnsi"/>
        </w:rPr>
      </w:pPr>
      <w:r w:rsidRPr="00616295">
        <w:rPr>
          <w:rFonts w:eastAsiaTheme="minorHAnsi"/>
        </w:rPr>
        <w:t>The Bank requires that Borrowers (including beneficiaries of Bank financing); bidders</w:t>
      </w:r>
      <w:r w:rsidR="00342A61" w:rsidRPr="00616295">
        <w:rPr>
          <w:rFonts w:eastAsiaTheme="minorHAnsi"/>
        </w:rPr>
        <w:t xml:space="preserve"> (applicants/proposers),</w:t>
      </w:r>
      <w:r w:rsidRPr="00616295">
        <w:rPr>
          <w:rFonts w:eastAsiaTheme="minorHAnsi"/>
        </w:rPr>
        <w:t xml:space="preserve">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EDD3A69" w14:textId="77777777" w:rsidR="00873805" w:rsidRPr="00616295" w:rsidRDefault="00873805" w:rsidP="00306B1A">
      <w:pPr>
        <w:pStyle w:val="ListParagraph"/>
        <w:numPr>
          <w:ilvl w:val="0"/>
          <w:numId w:val="34"/>
        </w:numPr>
        <w:autoSpaceDE w:val="0"/>
        <w:autoSpaceDN w:val="0"/>
        <w:adjustRightInd w:val="0"/>
        <w:spacing w:after="120"/>
        <w:contextualSpacing w:val="0"/>
        <w:jc w:val="both"/>
        <w:rPr>
          <w:rFonts w:eastAsiaTheme="minorHAnsi"/>
        </w:rPr>
      </w:pPr>
      <w:r w:rsidRPr="00616295">
        <w:rPr>
          <w:rFonts w:eastAsiaTheme="minorHAnsi"/>
        </w:rPr>
        <w:t>To this end, the Bank:</w:t>
      </w:r>
    </w:p>
    <w:p w14:paraId="48169208" w14:textId="77777777" w:rsidR="00873805" w:rsidRPr="00616295" w:rsidRDefault="00873805" w:rsidP="00306B1A">
      <w:pPr>
        <w:numPr>
          <w:ilvl w:val="0"/>
          <w:numId w:val="31"/>
        </w:numPr>
        <w:autoSpaceDE w:val="0"/>
        <w:autoSpaceDN w:val="0"/>
        <w:adjustRightInd w:val="0"/>
        <w:spacing w:after="120"/>
        <w:ind w:left="720"/>
        <w:jc w:val="both"/>
        <w:rPr>
          <w:rFonts w:eastAsiaTheme="minorHAnsi"/>
        </w:rPr>
      </w:pPr>
      <w:r w:rsidRPr="00616295">
        <w:rPr>
          <w:rFonts w:eastAsiaTheme="minorHAnsi"/>
        </w:rPr>
        <w:t>Defines, for the purposes of this provision, the terms set forth below as follows:</w:t>
      </w:r>
    </w:p>
    <w:p w14:paraId="24ED061D" w14:textId="77777777" w:rsidR="00873805" w:rsidRPr="00616295" w:rsidRDefault="00873805" w:rsidP="00306B1A">
      <w:pPr>
        <w:numPr>
          <w:ilvl w:val="0"/>
          <w:numId w:val="32"/>
        </w:numPr>
        <w:autoSpaceDE w:val="0"/>
        <w:autoSpaceDN w:val="0"/>
        <w:adjustRightInd w:val="0"/>
        <w:spacing w:after="120"/>
        <w:ind w:left="1080" w:hanging="180"/>
        <w:jc w:val="both"/>
        <w:rPr>
          <w:rFonts w:eastAsiaTheme="minorHAnsi"/>
        </w:rPr>
      </w:pPr>
      <w:r w:rsidRPr="00616295">
        <w:rPr>
          <w:rFonts w:eastAsiaTheme="minorHAnsi"/>
        </w:rPr>
        <w:t>“</w:t>
      </w:r>
      <w:proofErr w:type="gramStart"/>
      <w:r w:rsidRPr="00616295">
        <w:rPr>
          <w:rFonts w:eastAsiaTheme="minorHAnsi"/>
        </w:rPr>
        <w:t>corrupt</w:t>
      </w:r>
      <w:proofErr w:type="gramEnd"/>
      <w:r w:rsidRPr="00616295">
        <w:rPr>
          <w:rFonts w:eastAsiaTheme="minorHAnsi"/>
        </w:rPr>
        <w:t xml:space="preserve"> practice” is the offering, giving, receiving, or soliciting, directly or indirectly, of anything of value to influence improperly the actions of another party;</w:t>
      </w:r>
    </w:p>
    <w:p w14:paraId="34104BC5" w14:textId="77777777" w:rsidR="00873805" w:rsidRPr="00616295" w:rsidRDefault="00873805" w:rsidP="00306B1A">
      <w:pPr>
        <w:numPr>
          <w:ilvl w:val="0"/>
          <w:numId w:val="32"/>
        </w:numPr>
        <w:autoSpaceDE w:val="0"/>
        <w:autoSpaceDN w:val="0"/>
        <w:adjustRightInd w:val="0"/>
        <w:spacing w:after="120"/>
        <w:ind w:left="1080" w:hanging="180"/>
        <w:jc w:val="both"/>
        <w:rPr>
          <w:rFonts w:eastAsiaTheme="minorHAnsi"/>
        </w:rPr>
      </w:pPr>
      <w:r w:rsidRPr="00616295">
        <w:rPr>
          <w:rFonts w:eastAsiaTheme="minorHAnsi"/>
        </w:rPr>
        <w:t>“</w:t>
      </w:r>
      <w:proofErr w:type="gramStart"/>
      <w:r w:rsidRPr="00616295">
        <w:rPr>
          <w:rFonts w:eastAsiaTheme="minorHAnsi"/>
        </w:rPr>
        <w:t>fraudulent</w:t>
      </w:r>
      <w:proofErr w:type="gramEnd"/>
      <w:r w:rsidRPr="00616295">
        <w:rPr>
          <w:rFonts w:eastAsiaTheme="minorHAnsi"/>
        </w:rPr>
        <w:t xml:space="preserve"> practice” is any act or omission, including misrepresentation, that knowingly or recklessly misleads, or attempts to mislead, a party to obtain financial or other benefit or to avoid an obligation;</w:t>
      </w:r>
    </w:p>
    <w:p w14:paraId="7037981C" w14:textId="77777777" w:rsidR="00873805" w:rsidRPr="00616295" w:rsidRDefault="00873805" w:rsidP="00306B1A">
      <w:pPr>
        <w:numPr>
          <w:ilvl w:val="0"/>
          <w:numId w:val="32"/>
        </w:numPr>
        <w:autoSpaceDE w:val="0"/>
        <w:autoSpaceDN w:val="0"/>
        <w:adjustRightInd w:val="0"/>
        <w:spacing w:after="120"/>
        <w:ind w:left="1080" w:hanging="180"/>
        <w:jc w:val="both"/>
        <w:rPr>
          <w:rFonts w:eastAsiaTheme="minorHAnsi"/>
        </w:rPr>
      </w:pPr>
      <w:r w:rsidRPr="00616295">
        <w:rPr>
          <w:rFonts w:eastAsiaTheme="minorHAnsi"/>
        </w:rPr>
        <w:t>“</w:t>
      </w:r>
      <w:proofErr w:type="gramStart"/>
      <w:r w:rsidRPr="00616295">
        <w:rPr>
          <w:rFonts w:eastAsiaTheme="minorHAnsi"/>
        </w:rPr>
        <w:t>collusive</w:t>
      </w:r>
      <w:proofErr w:type="gramEnd"/>
      <w:r w:rsidRPr="00616295">
        <w:rPr>
          <w:rFonts w:eastAsiaTheme="minorHAnsi"/>
        </w:rPr>
        <w:t xml:space="preserve"> practice” is an arrangement between two or more parties designed to achieve an improper purpose, including to influence improperly the actions of another party;</w:t>
      </w:r>
    </w:p>
    <w:p w14:paraId="1FD35852" w14:textId="77777777" w:rsidR="00873805" w:rsidRPr="00616295" w:rsidRDefault="00873805" w:rsidP="00306B1A">
      <w:pPr>
        <w:numPr>
          <w:ilvl w:val="0"/>
          <w:numId w:val="32"/>
        </w:numPr>
        <w:autoSpaceDE w:val="0"/>
        <w:autoSpaceDN w:val="0"/>
        <w:adjustRightInd w:val="0"/>
        <w:spacing w:after="120"/>
        <w:ind w:left="1080" w:hanging="180"/>
        <w:jc w:val="both"/>
        <w:rPr>
          <w:rFonts w:eastAsiaTheme="minorHAnsi"/>
        </w:rPr>
      </w:pPr>
      <w:r w:rsidRPr="00616295">
        <w:rPr>
          <w:rFonts w:eastAsiaTheme="minorHAnsi"/>
        </w:rPr>
        <w:t>“</w:t>
      </w:r>
      <w:proofErr w:type="gramStart"/>
      <w:r w:rsidRPr="00616295">
        <w:rPr>
          <w:rFonts w:eastAsiaTheme="minorHAnsi"/>
        </w:rPr>
        <w:t>coercive</w:t>
      </w:r>
      <w:proofErr w:type="gramEnd"/>
      <w:r w:rsidRPr="00616295">
        <w:rPr>
          <w:rFonts w:eastAsiaTheme="minorHAnsi"/>
        </w:rPr>
        <w:t xml:space="preserve"> practice” is impairing or harming, or threatening to impair or harm, directly or indirectly, any party or the property of the party to influence improperly the actions of a party;</w:t>
      </w:r>
    </w:p>
    <w:p w14:paraId="09EFF5DE" w14:textId="77777777" w:rsidR="00873805" w:rsidRPr="00616295" w:rsidRDefault="00873805" w:rsidP="00306B1A">
      <w:pPr>
        <w:numPr>
          <w:ilvl w:val="0"/>
          <w:numId w:val="32"/>
        </w:numPr>
        <w:autoSpaceDE w:val="0"/>
        <w:autoSpaceDN w:val="0"/>
        <w:adjustRightInd w:val="0"/>
        <w:spacing w:after="120"/>
        <w:ind w:left="1080" w:hanging="180"/>
        <w:jc w:val="both"/>
        <w:rPr>
          <w:rFonts w:eastAsiaTheme="minorHAnsi"/>
        </w:rPr>
      </w:pPr>
      <w:r w:rsidRPr="00616295">
        <w:rPr>
          <w:rFonts w:eastAsiaTheme="minorHAnsi"/>
        </w:rPr>
        <w:t>“</w:t>
      </w:r>
      <w:proofErr w:type="gramStart"/>
      <w:r w:rsidRPr="00616295">
        <w:rPr>
          <w:rFonts w:eastAsiaTheme="minorHAnsi"/>
        </w:rPr>
        <w:t>obstructive</w:t>
      </w:r>
      <w:proofErr w:type="gramEnd"/>
      <w:r w:rsidRPr="00616295">
        <w:rPr>
          <w:rFonts w:eastAsiaTheme="minorHAnsi"/>
        </w:rPr>
        <w:t xml:space="preserve"> practice” is:</w:t>
      </w:r>
    </w:p>
    <w:p w14:paraId="55B80257" w14:textId="77777777" w:rsidR="00873805" w:rsidRPr="00616295" w:rsidRDefault="00873805" w:rsidP="00306B1A">
      <w:pPr>
        <w:numPr>
          <w:ilvl w:val="0"/>
          <w:numId w:val="33"/>
        </w:numPr>
        <w:autoSpaceDE w:val="0"/>
        <w:autoSpaceDN w:val="0"/>
        <w:adjustRightInd w:val="0"/>
        <w:spacing w:after="120"/>
        <w:ind w:left="1800" w:hanging="540"/>
        <w:jc w:val="both"/>
        <w:rPr>
          <w:rFonts w:eastAsiaTheme="minorHAnsi"/>
        </w:rPr>
      </w:pPr>
      <w:r w:rsidRPr="00616295">
        <w:rPr>
          <w:rFonts w:eastAsiaTheme="minorHAnsi"/>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F3EA265" w14:textId="77777777" w:rsidR="00873805" w:rsidRPr="00616295" w:rsidRDefault="00873805" w:rsidP="00306B1A">
      <w:pPr>
        <w:numPr>
          <w:ilvl w:val="0"/>
          <w:numId w:val="33"/>
        </w:numPr>
        <w:autoSpaceDE w:val="0"/>
        <w:autoSpaceDN w:val="0"/>
        <w:adjustRightInd w:val="0"/>
        <w:spacing w:after="120"/>
        <w:ind w:left="1800" w:hanging="540"/>
        <w:jc w:val="both"/>
        <w:rPr>
          <w:rFonts w:eastAsiaTheme="minorHAnsi"/>
        </w:rPr>
      </w:pPr>
      <w:r w:rsidRPr="00616295">
        <w:rPr>
          <w:rFonts w:eastAsiaTheme="minorHAnsi"/>
        </w:rPr>
        <w:t>acts intended to materially impede the exercise of the Bank’s inspection and audit rights provided for under paragraph 2.2 e. below.</w:t>
      </w:r>
    </w:p>
    <w:p w14:paraId="70E8A78C" w14:textId="77777777" w:rsidR="00873805" w:rsidRPr="00616295" w:rsidRDefault="00873805" w:rsidP="00306B1A">
      <w:pPr>
        <w:numPr>
          <w:ilvl w:val="0"/>
          <w:numId w:val="31"/>
        </w:numPr>
        <w:autoSpaceDE w:val="0"/>
        <w:autoSpaceDN w:val="0"/>
        <w:adjustRightInd w:val="0"/>
        <w:spacing w:after="120"/>
        <w:ind w:left="720"/>
        <w:jc w:val="both"/>
        <w:rPr>
          <w:rFonts w:eastAsiaTheme="minorHAnsi"/>
        </w:rPr>
      </w:pPr>
      <w:r w:rsidRPr="00616295">
        <w:rPr>
          <w:rFonts w:eastAsiaTheme="minorHAnsi"/>
        </w:rPr>
        <w:t xml:space="preserve">Rejects a proposal for award if the Bank determines that the firm or individual recommended for award, any of its personnel, or its agents, or its sub-consultants, sub-contractors, service providers, suppliers and/ or their employees, has, directly or </w:t>
      </w:r>
      <w:r w:rsidRPr="00616295">
        <w:rPr>
          <w:rFonts w:eastAsiaTheme="minorHAnsi"/>
        </w:rPr>
        <w:lastRenderedPageBreak/>
        <w:t>indirectly, engaged in corrupt, fraudulent, collusive, coercive, or obstructive practices in competing for the contract in question;</w:t>
      </w:r>
    </w:p>
    <w:p w14:paraId="2870A22B" w14:textId="77777777" w:rsidR="00873805" w:rsidRPr="00616295" w:rsidRDefault="00873805" w:rsidP="00306B1A">
      <w:pPr>
        <w:numPr>
          <w:ilvl w:val="0"/>
          <w:numId w:val="31"/>
        </w:numPr>
        <w:autoSpaceDE w:val="0"/>
        <w:autoSpaceDN w:val="0"/>
        <w:adjustRightInd w:val="0"/>
        <w:spacing w:after="120"/>
        <w:ind w:left="720"/>
        <w:jc w:val="both"/>
        <w:rPr>
          <w:rFonts w:eastAsiaTheme="minorHAnsi"/>
        </w:rPr>
      </w:pPr>
      <w:r w:rsidRPr="00616295">
        <w:rPr>
          <w:rFonts w:eastAsiaTheme="minorHAnsi"/>
        </w:rPr>
        <w:t xml:space="preserve">In addition to the legal remedies set out in the relevant Legal Agreement, may take other appropriate actions, including declaring </w:t>
      </w:r>
      <w:proofErr w:type="spellStart"/>
      <w:r w:rsidRPr="00616295">
        <w:rPr>
          <w:rFonts w:eastAsiaTheme="minorHAnsi"/>
        </w:rPr>
        <w:t>misprocurement</w:t>
      </w:r>
      <w:proofErr w:type="spellEnd"/>
      <w:r w:rsidRPr="00616295">
        <w:rPr>
          <w:rFonts w:eastAsiaTheme="minorHAnsi"/>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40A0C4A" w14:textId="77777777" w:rsidR="00873805" w:rsidRPr="00616295" w:rsidRDefault="00873805" w:rsidP="00306B1A">
      <w:pPr>
        <w:numPr>
          <w:ilvl w:val="0"/>
          <w:numId w:val="31"/>
        </w:numPr>
        <w:autoSpaceDE w:val="0"/>
        <w:autoSpaceDN w:val="0"/>
        <w:adjustRightInd w:val="0"/>
        <w:spacing w:after="120"/>
        <w:ind w:left="720"/>
        <w:jc w:val="both"/>
        <w:rPr>
          <w:rFonts w:eastAsiaTheme="minorHAnsi"/>
        </w:rPr>
      </w:pPr>
      <w:r w:rsidRPr="00616295">
        <w:rPr>
          <w:rFonts w:eastAsiaTheme="minorHAnsi"/>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616295">
        <w:rPr>
          <w:rFonts w:eastAsiaTheme="minorHAnsi"/>
        </w:rPr>
        <w:t>i</w:t>
      </w:r>
      <w:proofErr w:type="spellEnd"/>
      <w:r w:rsidRPr="00616295">
        <w:rPr>
          <w:rFonts w:eastAsiaTheme="minorHAnsi"/>
        </w:rPr>
        <w:t>) to be awarded or otherwise benefit from a Bank-financed contract, financially or in any other manner;</w:t>
      </w:r>
      <w:r w:rsidRPr="00616295">
        <w:rPr>
          <w:rFonts w:eastAsiaTheme="minorHAnsi"/>
          <w:vertAlign w:val="superscript"/>
        </w:rPr>
        <w:footnoteReference w:id="2"/>
      </w:r>
      <w:r w:rsidRPr="00616295">
        <w:rPr>
          <w:rFonts w:eastAsiaTheme="minorHAnsi"/>
        </w:rPr>
        <w:t xml:space="preserve"> (ii) to be a nominated</w:t>
      </w:r>
      <w:r w:rsidRPr="00616295">
        <w:rPr>
          <w:rFonts w:eastAsiaTheme="minorHAnsi"/>
          <w:vertAlign w:val="superscript"/>
        </w:rPr>
        <w:footnoteReference w:id="3"/>
      </w:r>
      <w:r w:rsidRPr="00616295">
        <w:rPr>
          <w:rFonts w:eastAsiaTheme="minorHAnsi"/>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0861CFF" w14:textId="07061D65" w:rsidR="00873805" w:rsidRPr="00616295" w:rsidRDefault="00873805" w:rsidP="00306B1A">
      <w:pPr>
        <w:numPr>
          <w:ilvl w:val="0"/>
          <w:numId w:val="31"/>
        </w:numPr>
        <w:autoSpaceDE w:val="0"/>
        <w:autoSpaceDN w:val="0"/>
        <w:adjustRightInd w:val="0"/>
        <w:spacing w:after="120"/>
        <w:ind w:left="720"/>
        <w:jc w:val="both"/>
      </w:pPr>
      <w:r w:rsidRPr="00616295">
        <w:rPr>
          <w:rFonts w:eastAsiaTheme="minorHAnsi"/>
        </w:rPr>
        <w:t>Requires that a clause be included in bidding/request for proposals documents and in contracts financed by a Bank loan, requiring (</w:t>
      </w:r>
      <w:proofErr w:type="spellStart"/>
      <w:r w:rsidRPr="00616295">
        <w:rPr>
          <w:rFonts w:eastAsiaTheme="minorHAnsi"/>
        </w:rPr>
        <w:t>i</w:t>
      </w:r>
      <w:proofErr w:type="spellEnd"/>
      <w:r w:rsidRPr="00616295">
        <w:rPr>
          <w:rFonts w:eastAsiaTheme="minorHAnsi"/>
        </w:rPr>
        <w:t>) bidders</w:t>
      </w:r>
      <w:r w:rsidR="00342A61" w:rsidRPr="00616295">
        <w:rPr>
          <w:rFonts w:eastAsiaTheme="minorHAnsi"/>
        </w:rPr>
        <w:t xml:space="preserve"> (applicants/proposers),</w:t>
      </w:r>
      <w:r w:rsidRPr="00616295">
        <w:rPr>
          <w:rFonts w:eastAsiaTheme="minorHAnsi"/>
        </w:rPr>
        <w:t>, consultants, contractors, and suppliers, and their sub-contractors, sub-consultants, service providers, suppliers, agents</w:t>
      </w:r>
      <w:r w:rsidR="00794BAD" w:rsidRPr="00616295">
        <w:rPr>
          <w:rFonts w:eastAsiaTheme="minorHAnsi"/>
        </w:rPr>
        <w:t>,</w:t>
      </w:r>
      <w:r w:rsidRPr="00616295">
        <w:rPr>
          <w:rFonts w:eastAsiaTheme="minorHAnsi"/>
        </w:rPr>
        <w:t xml:space="preserve"> personnel, permit the Bank to inspect</w:t>
      </w:r>
      <w:r w:rsidRPr="00616295">
        <w:rPr>
          <w:rStyle w:val="FootnoteReference"/>
          <w:rFonts w:eastAsiaTheme="minorHAnsi"/>
        </w:rPr>
        <w:footnoteReference w:id="4"/>
      </w:r>
      <w:r w:rsidRPr="00616295">
        <w:rPr>
          <w:rFonts w:eastAsiaTheme="minorHAnsi"/>
        </w:rPr>
        <w:t xml:space="preserve"> all accounts, records and other documents relating to the </w:t>
      </w:r>
      <w:r w:rsidR="00342A61" w:rsidRPr="00616295">
        <w:rPr>
          <w:rFonts w:eastAsiaTheme="minorHAnsi"/>
        </w:rPr>
        <w:t>procurement process, selection and/or contract execution,</w:t>
      </w:r>
      <w:r w:rsidRPr="00616295">
        <w:rPr>
          <w:rFonts w:eastAsiaTheme="minorHAnsi"/>
        </w:rPr>
        <w:t xml:space="preserve"> and to have them audited by auditors appointed by the Bank.</w:t>
      </w:r>
    </w:p>
    <w:p w14:paraId="04131943" w14:textId="77777777" w:rsidR="000B0F8E" w:rsidRPr="00616295" w:rsidRDefault="00855A60">
      <w:r w:rsidRPr="00616295" w:rsidDel="000760A5">
        <w:rPr>
          <w:iCs/>
        </w:rPr>
        <w:t xml:space="preserve"> </w:t>
      </w:r>
    </w:p>
    <w:p w14:paraId="6BBCE2C6" w14:textId="77777777" w:rsidR="000B0F8E" w:rsidRPr="00616295" w:rsidRDefault="000B0F8E">
      <w:pPr>
        <w:sectPr w:rsidR="000B0F8E" w:rsidRPr="00616295" w:rsidSect="00735F3D">
          <w:headerReference w:type="even" r:id="rId67"/>
          <w:headerReference w:type="default" r:id="rId68"/>
          <w:headerReference w:type="first" r:id="rId69"/>
          <w:footnotePr>
            <w:numRestart w:val="eachSect"/>
          </w:footnotePr>
          <w:type w:val="oddPage"/>
          <w:pgSz w:w="12240" w:h="15840" w:code="1"/>
          <w:pgMar w:top="1440" w:right="1440" w:bottom="1440" w:left="1728" w:header="720" w:footer="720" w:gutter="0"/>
          <w:cols w:space="720"/>
          <w:titlePg/>
          <w:docGrid w:linePitch="360"/>
        </w:sectPr>
      </w:pPr>
    </w:p>
    <w:p w14:paraId="4854B20D" w14:textId="77777777" w:rsidR="00C802DC" w:rsidRPr="00616295" w:rsidRDefault="00C802DC" w:rsidP="00C31B55">
      <w:pPr>
        <w:pStyle w:val="HeadingSections"/>
        <w:spacing w:after="240"/>
      </w:pPr>
      <w:bookmarkStart w:id="206" w:name="_Toc265495742"/>
      <w:bookmarkStart w:id="207" w:name="_Toc474333912"/>
      <w:bookmarkStart w:id="208" w:name="_Toc474334081"/>
      <w:bookmarkStart w:id="209" w:name="_Toc494209476"/>
      <w:bookmarkStart w:id="210" w:name="_Toc135825214"/>
      <w:r w:rsidRPr="00616295">
        <w:lastRenderedPageBreak/>
        <w:t>Section 7.  Terms of Reference</w:t>
      </w:r>
      <w:bookmarkEnd w:id="206"/>
      <w:bookmarkEnd w:id="207"/>
      <w:bookmarkEnd w:id="208"/>
      <w:bookmarkEnd w:id="209"/>
      <w:bookmarkEnd w:id="210"/>
    </w:p>
    <w:p w14:paraId="7754B139" w14:textId="77777777" w:rsidR="00A74D9D" w:rsidRPr="00616295" w:rsidRDefault="00A74D9D" w:rsidP="00C31B55">
      <w:pPr>
        <w:pStyle w:val="HeadingSections"/>
        <w:spacing w:after="240"/>
      </w:pPr>
    </w:p>
    <w:p w14:paraId="4940E5EC" w14:textId="77777777" w:rsidR="00ED5A07" w:rsidRPr="00616295" w:rsidRDefault="00ED5A07" w:rsidP="00ED5A07">
      <w:pPr>
        <w:jc w:val="center"/>
        <w:rPr>
          <w:rFonts w:cstheme="minorHAnsi"/>
        </w:rPr>
      </w:pPr>
    </w:p>
    <w:p w14:paraId="59C17336" w14:textId="77777777" w:rsidR="00ED5A07" w:rsidRPr="00616295" w:rsidRDefault="00ED5A07" w:rsidP="00ED5A07">
      <w:pPr>
        <w:jc w:val="center"/>
        <w:rPr>
          <w:rFonts w:cstheme="minorHAnsi"/>
          <w:b/>
          <w:bCs/>
        </w:rPr>
      </w:pPr>
      <w:r w:rsidRPr="00616295">
        <w:rPr>
          <w:rFonts w:cstheme="minorHAnsi"/>
          <w:b/>
          <w:bCs/>
        </w:rPr>
        <w:t>Project Title: Development and Delivery of Managerial Training.</w:t>
      </w:r>
    </w:p>
    <w:p w14:paraId="6D6DCEB5" w14:textId="77777777" w:rsidR="00ED5A07" w:rsidRPr="00616295" w:rsidRDefault="00ED5A07" w:rsidP="00ED5A07">
      <w:pPr>
        <w:jc w:val="center"/>
        <w:rPr>
          <w:rFonts w:cstheme="minorHAnsi"/>
          <w:b/>
          <w:bCs/>
        </w:rPr>
      </w:pPr>
      <w:r w:rsidRPr="00616295">
        <w:rPr>
          <w:rFonts w:cstheme="minorHAnsi"/>
          <w:b/>
          <w:bCs/>
        </w:rPr>
        <w:t xml:space="preserve">Terms of Reference (TOR) for the hiring of a firm to </w:t>
      </w:r>
    </w:p>
    <w:p w14:paraId="289FEBC5" w14:textId="77777777" w:rsidR="00ED5A07" w:rsidRPr="00616295" w:rsidRDefault="00ED5A07" w:rsidP="00ED5A07">
      <w:pPr>
        <w:jc w:val="center"/>
        <w:rPr>
          <w:rFonts w:eastAsia="Calibri" w:cstheme="minorHAnsi"/>
          <w:b/>
          <w:bCs/>
          <w:sz w:val="28"/>
          <w:szCs w:val="28"/>
        </w:rPr>
      </w:pPr>
      <w:r w:rsidRPr="00616295">
        <w:rPr>
          <w:rFonts w:eastAsia="Calibri" w:cstheme="minorHAnsi"/>
          <w:b/>
          <w:bCs/>
          <w:sz w:val="28"/>
          <w:szCs w:val="28"/>
        </w:rPr>
        <w:t>Create Content and Deliver training to Managers and Business Owners</w:t>
      </w:r>
    </w:p>
    <w:p w14:paraId="1A249B57" w14:textId="77777777" w:rsidR="00ED5A07" w:rsidRPr="00616295" w:rsidRDefault="00ED5A07" w:rsidP="00ED5A07">
      <w:pPr>
        <w:jc w:val="center"/>
        <w:rPr>
          <w:rFonts w:cstheme="minorHAnsi"/>
          <w:b/>
          <w:sz w:val="32"/>
        </w:rPr>
      </w:pPr>
    </w:p>
    <w:p w14:paraId="096829FB" w14:textId="77777777" w:rsidR="00ED5A07" w:rsidRPr="00616295" w:rsidRDefault="00ED5A07" w:rsidP="00ED5A07">
      <w:pPr>
        <w:jc w:val="center"/>
        <w:rPr>
          <w:rFonts w:eastAsia="Calibri" w:cstheme="minorHAnsi"/>
          <w:b/>
          <w:sz w:val="32"/>
          <w:szCs w:val="32"/>
        </w:rPr>
      </w:pPr>
    </w:p>
    <w:p w14:paraId="7C1F3FB2" w14:textId="77777777" w:rsidR="00ED5A07" w:rsidRPr="00616295" w:rsidRDefault="00ED5A07" w:rsidP="00ED5A07">
      <w:pPr>
        <w:jc w:val="center"/>
        <w:rPr>
          <w:rFonts w:cstheme="minorHAnsi"/>
        </w:rPr>
      </w:pPr>
    </w:p>
    <w:p w14:paraId="55DB94BC" w14:textId="77777777" w:rsidR="00ED5A07" w:rsidRPr="00616295" w:rsidRDefault="00ED5A07" w:rsidP="00ED5A07">
      <w:pPr>
        <w:rPr>
          <w:rFonts w:cstheme="minorHAnsi"/>
          <w:b/>
          <w:bCs/>
        </w:rPr>
      </w:pPr>
    </w:p>
    <w:p w14:paraId="63E5E0EA" w14:textId="77777777" w:rsidR="00ED5A07" w:rsidRPr="00616295" w:rsidRDefault="00ED5A07" w:rsidP="00ED5A07">
      <w:pPr>
        <w:rPr>
          <w:rFonts w:cstheme="minorHAnsi"/>
          <w:b/>
          <w:bCs/>
        </w:rPr>
      </w:pPr>
      <w:r w:rsidRPr="00616295">
        <w:rPr>
          <w:rFonts w:cstheme="minorHAnsi"/>
          <w:b/>
          <w:bCs/>
        </w:rPr>
        <w:t>1. INTRODUCTION</w:t>
      </w:r>
    </w:p>
    <w:p w14:paraId="04F24B13" w14:textId="77777777" w:rsidR="00ED5A07" w:rsidRPr="00616295" w:rsidRDefault="00ED5A07" w:rsidP="00ED5A07">
      <w:pPr>
        <w:jc w:val="both"/>
        <w:rPr>
          <w:rFonts w:cstheme="minorHAnsi"/>
        </w:rPr>
      </w:pPr>
      <w:r w:rsidRPr="00616295">
        <w:rPr>
          <w:rFonts w:cstheme="minorHAnsi"/>
        </w:rPr>
        <w:t>The Government of Grenada, in collaboration with the World Bank Group, is embarking on a transformative journey toward a digitally empowered future. The Caribbean Digital Transformation Project (CARDTP) represents a significant endeavor aimed at addressing critical challenges and harnessing opportunities to cultivate the Eastern Caribbean Digital Economy. This visionary initiative seeks to drive economic growth, foster job creation, and enhance service delivery across the region.</w:t>
      </w:r>
    </w:p>
    <w:p w14:paraId="5E36D81D" w14:textId="77777777" w:rsidR="00ED5A07" w:rsidRPr="00616295" w:rsidRDefault="00ED5A07" w:rsidP="00ED5A07">
      <w:pPr>
        <w:jc w:val="both"/>
        <w:rPr>
          <w:rFonts w:cstheme="minorHAnsi"/>
        </w:rPr>
      </w:pPr>
      <w:r w:rsidRPr="00616295">
        <w:rPr>
          <w:rFonts w:cstheme="minorHAnsi"/>
        </w:rPr>
        <w:t>At its core, the project envisions a future where every individual and business within the Eastern Caribbean region possesses the tools and knowledge required to actively participate in an increasingly digital marketplace and society. It emphasizes the importance of universal access to broadband, digital financial services, and the acquisition of essential digital skills.</w:t>
      </w:r>
    </w:p>
    <w:p w14:paraId="790DC3EC" w14:textId="77777777" w:rsidR="00ED5A07" w:rsidRPr="00616295" w:rsidRDefault="00ED5A07" w:rsidP="00ED5A07">
      <w:pPr>
        <w:jc w:val="both"/>
        <w:rPr>
          <w:rFonts w:cstheme="minorHAnsi"/>
        </w:rPr>
      </w:pPr>
    </w:p>
    <w:p w14:paraId="20222A73" w14:textId="77777777" w:rsidR="00ED5A07" w:rsidRPr="00616295" w:rsidRDefault="00ED5A07" w:rsidP="00ED5A07">
      <w:pPr>
        <w:jc w:val="both"/>
        <w:rPr>
          <w:rFonts w:cstheme="minorHAnsi"/>
        </w:rPr>
      </w:pPr>
      <w:r w:rsidRPr="00616295">
        <w:rPr>
          <w:rFonts w:cstheme="minorHAnsi"/>
        </w:rPr>
        <w:t>One of the goals of the project is to stimulate the adoption of digital technologies, platforms, and digitally enabled business models by small and medium enterprises (SMEs) throughout Grenada. This strategic initiative aims to bolster the productivity and competitiveness of traditional industries, catalyze a shift toward modernization and innovation in the private sector, and address the current shortage of demand for digitally skilled professionals and IT services in the regional market. Activities to achieve this goal include a program to provide managerial training and business advisory services to business managers and owners.</w:t>
      </w:r>
    </w:p>
    <w:p w14:paraId="59C33F0A" w14:textId="77777777" w:rsidR="00ED5A07" w:rsidRPr="00616295" w:rsidRDefault="00ED5A07" w:rsidP="00ED5A07">
      <w:pPr>
        <w:jc w:val="both"/>
        <w:rPr>
          <w:rFonts w:cstheme="minorHAnsi"/>
        </w:rPr>
      </w:pPr>
      <w:r w:rsidRPr="00616295">
        <w:rPr>
          <w:rFonts w:cstheme="minorHAnsi"/>
        </w:rPr>
        <w:t>The Government of Grenada through the CARDTP Project is therefore seeking a reputable training institute to design, develop, coordinate, and implement a comprehensive training program tailored for managers and business owners. The goal of the program is to increase the number of firms completing technology adoption programs by training at least 125 business owners/ managers. By the end of this program, we aim to have these firms ready and able to adopt technology within their businesses.</w:t>
      </w:r>
    </w:p>
    <w:p w14:paraId="3256447E" w14:textId="77777777" w:rsidR="00ED5A07" w:rsidRPr="00A93F28" w:rsidRDefault="00ED5A07" w:rsidP="00ED5A07">
      <w:pPr>
        <w:jc w:val="both"/>
        <w:rPr>
          <w:color w:val="FF0000"/>
        </w:rPr>
      </w:pPr>
      <w:r w:rsidRPr="00A93F28">
        <w:rPr>
          <w:b/>
          <w:bCs/>
          <w:color w:val="FF0000"/>
        </w:rPr>
        <w:t>The program will provide Support to Small and Medium Enterprises in Grenada.</w:t>
      </w:r>
      <w:r w:rsidRPr="00A93F28">
        <w:rPr>
          <w:color w:val="FF0000"/>
        </w:rPr>
        <w:t xml:space="preserve"> The specific eligibility criteria for the program participants are:</w:t>
      </w:r>
    </w:p>
    <w:p w14:paraId="328E51CB" w14:textId="77777777" w:rsidR="00ED5A07" w:rsidRPr="00616295" w:rsidRDefault="00ED5A07" w:rsidP="00306B1A">
      <w:pPr>
        <w:pStyle w:val="ListParagraph"/>
        <w:numPr>
          <w:ilvl w:val="0"/>
          <w:numId w:val="74"/>
        </w:numPr>
        <w:spacing w:after="160" w:line="259" w:lineRule="auto"/>
        <w:jc w:val="both"/>
      </w:pPr>
      <w:r w:rsidRPr="00A93F28">
        <w:rPr>
          <w:b/>
          <w:bCs/>
          <w:color w:val="FF0000"/>
        </w:rPr>
        <w:t>Gender: Female and Male</w:t>
      </w:r>
      <w:proofErr w:type="gramStart"/>
      <w:r w:rsidRPr="00A93F28">
        <w:rPr>
          <w:b/>
          <w:bCs/>
          <w:color w:val="FF0000"/>
        </w:rPr>
        <w:t>-</w:t>
      </w:r>
      <w:r w:rsidRPr="00A93F28">
        <w:rPr>
          <w:color w:val="FF0000"/>
        </w:rPr>
        <w:t xml:space="preserve">  </w:t>
      </w:r>
      <w:r w:rsidRPr="00616295">
        <w:t>The</w:t>
      </w:r>
      <w:proofErr w:type="gramEnd"/>
      <w:r w:rsidRPr="00616295">
        <w:t xml:space="preserve"> program aims to assist managers and business owners of both genders to adopt technology in their businesses. However, to ensure gender inclusivity and diversity at least 30 % of the participants in this training must be Females.</w:t>
      </w:r>
    </w:p>
    <w:p w14:paraId="18E49F2E" w14:textId="77777777" w:rsidR="00ED5A07" w:rsidRPr="00616295" w:rsidRDefault="00ED5A07" w:rsidP="00ED5A07">
      <w:pPr>
        <w:pStyle w:val="ListParagraph"/>
        <w:spacing w:line="259" w:lineRule="auto"/>
        <w:ind w:left="360"/>
        <w:jc w:val="both"/>
      </w:pPr>
    </w:p>
    <w:p w14:paraId="15BB77AA" w14:textId="77777777" w:rsidR="00ED5A07" w:rsidRPr="00616295" w:rsidRDefault="00ED5A07" w:rsidP="00306B1A">
      <w:pPr>
        <w:pStyle w:val="ListParagraph"/>
        <w:numPr>
          <w:ilvl w:val="0"/>
          <w:numId w:val="74"/>
        </w:numPr>
        <w:spacing w:after="160" w:line="259" w:lineRule="auto"/>
        <w:jc w:val="both"/>
      </w:pPr>
      <w:r w:rsidRPr="00A93F28">
        <w:rPr>
          <w:b/>
          <w:bCs/>
          <w:color w:val="FF0000"/>
        </w:rPr>
        <w:t>Business Type - Exclusively for Non-ICT Businesses:</w:t>
      </w:r>
      <w:r w:rsidRPr="00A93F28">
        <w:rPr>
          <w:color w:val="FF0000"/>
        </w:rPr>
        <w:t xml:space="preserve"> </w:t>
      </w:r>
      <w:r w:rsidRPr="00616295">
        <w:t xml:space="preserve">This training aims to promote the integration of digital technologies and platforms into non-ICT businesses. Therefore, </w:t>
      </w:r>
      <w:r w:rsidRPr="00616295">
        <w:lastRenderedPageBreak/>
        <w:t xml:space="preserve">businesses that are already fully engaged in ICT, having incorporated digital technologies and platforms, will not be eligible for participation. </w:t>
      </w:r>
    </w:p>
    <w:p w14:paraId="53EA60F7" w14:textId="77777777" w:rsidR="00ED5A07" w:rsidRPr="00616295" w:rsidRDefault="00ED5A07" w:rsidP="00ED5A07">
      <w:pPr>
        <w:pStyle w:val="ListParagraph"/>
        <w:spacing w:line="259" w:lineRule="auto"/>
        <w:ind w:left="360"/>
        <w:jc w:val="both"/>
      </w:pPr>
    </w:p>
    <w:p w14:paraId="6196C403" w14:textId="77777777" w:rsidR="00ED5A07" w:rsidRPr="00616295" w:rsidRDefault="00ED5A07" w:rsidP="00306B1A">
      <w:pPr>
        <w:pStyle w:val="ListParagraph"/>
        <w:numPr>
          <w:ilvl w:val="0"/>
          <w:numId w:val="74"/>
        </w:numPr>
        <w:spacing w:after="160" w:line="259" w:lineRule="auto"/>
        <w:jc w:val="both"/>
      </w:pPr>
      <w:r w:rsidRPr="00A93F28">
        <w:rPr>
          <w:b/>
          <w:bCs/>
          <w:color w:val="FF0000"/>
        </w:rPr>
        <w:t>Years of Operation: 6 months – 15 years</w:t>
      </w:r>
      <w:r w:rsidRPr="00A93F28">
        <w:rPr>
          <w:color w:val="FF0000"/>
        </w:rPr>
        <w:t xml:space="preserve"> </w:t>
      </w:r>
      <w:r w:rsidRPr="00616295">
        <w:t>- This requirement aims to ensure that applicants have a substantial history of engagement and experience within the industry, sector, or field in which they operate.</w:t>
      </w:r>
    </w:p>
    <w:p w14:paraId="6FEA9096" w14:textId="77777777" w:rsidR="00ED5A07" w:rsidRPr="00616295" w:rsidRDefault="00ED5A07" w:rsidP="00ED5A07">
      <w:pPr>
        <w:pStyle w:val="ListParagraph"/>
        <w:spacing w:line="259" w:lineRule="auto"/>
        <w:ind w:left="360"/>
        <w:jc w:val="both"/>
      </w:pPr>
    </w:p>
    <w:p w14:paraId="14B9C11B" w14:textId="77777777" w:rsidR="00ED5A07" w:rsidRPr="00616295" w:rsidRDefault="00ED5A07" w:rsidP="00306B1A">
      <w:pPr>
        <w:pStyle w:val="ListParagraph"/>
        <w:numPr>
          <w:ilvl w:val="0"/>
          <w:numId w:val="74"/>
        </w:numPr>
        <w:spacing w:after="160" w:line="259" w:lineRule="auto"/>
        <w:jc w:val="both"/>
      </w:pPr>
      <w:r w:rsidRPr="00A93F28">
        <w:rPr>
          <w:b/>
          <w:bCs/>
          <w:color w:val="FF0000"/>
        </w:rPr>
        <w:t>Reliable access to a computer and the internet</w:t>
      </w:r>
      <w:r w:rsidRPr="00A93F28">
        <w:rPr>
          <w:color w:val="FF0000"/>
        </w:rPr>
        <w:t xml:space="preserve"> </w:t>
      </w:r>
      <w:r w:rsidRPr="00616295">
        <w:t>– given the objective of the training and the method of training reliable access to a computer and the internet, is an eligibility requirement for the training program participants.</w:t>
      </w:r>
    </w:p>
    <w:p w14:paraId="3531F0F7" w14:textId="77777777" w:rsidR="00ED5A07" w:rsidRPr="00616295" w:rsidRDefault="00ED5A07" w:rsidP="00ED5A07">
      <w:pPr>
        <w:pStyle w:val="ListParagraph"/>
      </w:pPr>
    </w:p>
    <w:p w14:paraId="57F60A7F" w14:textId="77777777" w:rsidR="00ED5A07" w:rsidRPr="00616295" w:rsidRDefault="00ED5A07" w:rsidP="00306B1A">
      <w:pPr>
        <w:pStyle w:val="ListParagraph"/>
        <w:numPr>
          <w:ilvl w:val="0"/>
          <w:numId w:val="74"/>
        </w:numPr>
        <w:spacing w:after="160" w:line="259" w:lineRule="auto"/>
        <w:jc w:val="both"/>
      </w:pPr>
      <w:r w:rsidRPr="00A93F28">
        <w:rPr>
          <w:b/>
          <w:bCs/>
          <w:color w:val="FF0000"/>
        </w:rPr>
        <w:t>Target Sectors:</w:t>
      </w:r>
      <w:r w:rsidRPr="00A93F28">
        <w:rPr>
          <w:color w:val="FF0000"/>
        </w:rPr>
        <w:t xml:space="preserve"> </w:t>
      </w:r>
      <w:r w:rsidRPr="00616295">
        <w:t>The training program is open to participants from all sectors.</w:t>
      </w:r>
    </w:p>
    <w:p w14:paraId="14FD9104" w14:textId="77777777" w:rsidR="00ED5A07" w:rsidRPr="00616295" w:rsidRDefault="00ED5A07" w:rsidP="00ED5A07">
      <w:pPr>
        <w:pStyle w:val="ListParagraph"/>
      </w:pPr>
    </w:p>
    <w:p w14:paraId="5EB108FD" w14:textId="77777777" w:rsidR="00ED5A07" w:rsidRPr="00616295" w:rsidRDefault="00ED5A07" w:rsidP="00306B1A">
      <w:pPr>
        <w:pStyle w:val="ListParagraph"/>
        <w:numPr>
          <w:ilvl w:val="0"/>
          <w:numId w:val="74"/>
        </w:numPr>
        <w:spacing w:after="160" w:line="259" w:lineRule="auto"/>
        <w:jc w:val="both"/>
      </w:pPr>
      <w:r w:rsidRPr="00A93F28">
        <w:rPr>
          <w:b/>
          <w:bCs/>
          <w:color w:val="FF0000"/>
        </w:rPr>
        <w:t>Country of residence: Grenada</w:t>
      </w:r>
      <w:r w:rsidRPr="00A93F28">
        <w:rPr>
          <w:color w:val="FF0000"/>
        </w:rPr>
        <w:t xml:space="preserve"> – </w:t>
      </w:r>
      <w:r w:rsidRPr="00616295">
        <w:t>financing for this training has been attributed to benefit the citizens of Grenada only. Therefore, the eligible entity must be a Grenadian with a business registered in Grenada.</w:t>
      </w:r>
    </w:p>
    <w:p w14:paraId="48B2B723" w14:textId="77777777" w:rsidR="00ED5A07" w:rsidRPr="00616295" w:rsidRDefault="00ED5A07" w:rsidP="00ED5A07">
      <w:pPr>
        <w:pStyle w:val="ListParagraph"/>
        <w:rPr>
          <w:b/>
          <w:bCs/>
        </w:rPr>
      </w:pPr>
    </w:p>
    <w:p w14:paraId="0B28A2C5" w14:textId="77777777" w:rsidR="00ED5A07" w:rsidRPr="00616295" w:rsidRDefault="00ED5A07" w:rsidP="00ED5A07">
      <w:pPr>
        <w:pStyle w:val="ListParagraph"/>
        <w:spacing w:after="160" w:line="259" w:lineRule="auto"/>
        <w:ind w:left="360"/>
        <w:jc w:val="both"/>
      </w:pPr>
    </w:p>
    <w:p w14:paraId="30F90602" w14:textId="77777777" w:rsidR="00ED5A07" w:rsidRPr="00616295" w:rsidRDefault="00ED5A07" w:rsidP="00ED5A07">
      <w:pPr>
        <w:pStyle w:val="ListParagraph"/>
        <w:rPr>
          <w:b/>
          <w:bCs/>
        </w:rPr>
      </w:pPr>
    </w:p>
    <w:p w14:paraId="5C68352B" w14:textId="77777777" w:rsidR="00ED5A07" w:rsidRPr="00616295" w:rsidRDefault="00ED5A07" w:rsidP="00ED5A07">
      <w:pPr>
        <w:pStyle w:val="ListParagraph"/>
        <w:spacing w:after="160" w:line="259" w:lineRule="auto"/>
        <w:ind w:left="360"/>
        <w:jc w:val="both"/>
      </w:pPr>
      <w:r w:rsidRPr="00616295">
        <w:rPr>
          <w:b/>
          <w:bCs/>
        </w:rPr>
        <w:t xml:space="preserve">The training program will be designed and implemented in close coordination with the Ministry of ICT through the CARDTP Project. </w:t>
      </w:r>
      <w:r w:rsidRPr="00A93F28">
        <w:rPr>
          <w:highlight w:val="green"/>
        </w:rPr>
        <w:t>The selected private sector training provider will have primary responsibility for designing and implementing the training program.</w:t>
      </w:r>
      <w:r w:rsidRPr="00616295">
        <w:t xml:space="preserve"> However, all stages of the program will be closely coordinated with key parts of the CARDTP Unit. At the end of the program, the training documents designed and developed will be the property of the Government of Grenada.</w:t>
      </w:r>
    </w:p>
    <w:p w14:paraId="24CCA68A" w14:textId="77777777" w:rsidR="00ED5A07" w:rsidRPr="00616295" w:rsidRDefault="00ED5A07" w:rsidP="00ED5A07">
      <w:pPr>
        <w:jc w:val="both"/>
        <w:rPr>
          <w:rFonts w:cstheme="minorHAnsi"/>
        </w:rPr>
      </w:pPr>
    </w:p>
    <w:p w14:paraId="5A1DAF88" w14:textId="77777777" w:rsidR="00ED5A07" w:rsidRPr="00616295" w:rsidRDefault="00ED5A07" w:rsidP="00ED5A07">
      <w:pPr>
        <w:jc w:val="both"/>
        <w:rPr>
          <w:rFonts w:cstheme="minorHAnsi"/>
        </w:rPr>
      </w:pPr>
    </w:p>
    <w:p w14:paraId="3FE3E579" w14:textId="77777777" w:rsidR="00ED5A07" w:rsidRPr="00616295" w:rsidRDefault="00ED5A07" w:rsidP="00ED5A07">
      <w:pPr>
        <w:jc w:val="both"/>
        <w:rPr>
          <w:rFonts w:cstheme="minorHAnsi"/>
        </w:rPr>
      </w:pPr>
      <w:r w:rsidRPr="00616295">
        <w:rPr>
          <w:rFonts w:cstheme="minorHAnsi"/>
        </w:rPr>
        <w:t>.</w:t>
      </w:r>
    </w:p>
    <w:p w14:paraId="24E73078" w14:textId="77777777" w:rsidR="00ED5A07" w:rsidRPr="00616295" w:rsidRDefault="00ED5A07" w:rsidP="00ED5A07">
      <w:pPr>
        <w:jc w:val="both"/>
        <w:rPr>
          <w:rFonts w:cstheme="minorHAnsi"/>
        </w:rPr>
      </w:pPr>
    </w:p>
    <w:p w14:paraId="543B3971" w14:textId="77777777" w:rsidR="00ED5A07" w:rsidRPr="00616295" w:rsidRDefault="00ED5A07" w:rsidP="00ED5A07">
      <w:pPr>
        <w:rPr>
          <w:rFonts w:cstheme="minorHAnsi"/>
        </w:rPr>
      </w:pPr>
    </w:p>
    <w:p w14:paraId="7F1799AF" w14:textId="77777777" w:rsidR="00ED5A07" w:rsidRPr="00616295" w:rsidRDefault="00ED5A07" w:rsidP="00ED5A07">
      <w:pPr>
        <w:rPr>
          <w:rFonts w:cstheme="minorHAnsi"/>
          <w:b/>
          <w:bCs/>
        </w:rPr>
      </w:pPr>
      <w:r w:rsidRPr="00616295">
        <w:rPr>
          <w:rFonts w:cstheme="minorHAnsi"/>
          <w:b/>
          <w:bCs/>
        </w:rPr>
        <w:t>2. OBJECTIVE</w:t>
      </w:r>
    </w:p>
    <w:p w14:paraId="476FD585" w14:textId="77777777" w:rsidR="00ED5A07" w:rsidRPr="00616295" w:rsidRDefault="00ED5A07" w:rsidP="00ED5A07">
      <w:pPr>
        <w:rPr>
          <w:rFonts w:cstheme="minorHAnsi"/>
        </w:rPr>
      </w:pPr>
    </w:p>
    <w:p w14:paraId="285F2E67" w14:textId="48E055FE" w:rsidR="00ED5A07" w:rsidRPr="00616295" w:rsidRDefault="00ED5A07" w:rsidP="00ED5A07">
      <w:pPr>
        <w:rPr>
          <w:rFonts w:cstheme="minorHAnsi"/>
        </w:rPr>
      </w:pPr>
      <w:r w:rsidRPr="00616295">
        <w:rPr>
          <w:rFonts w:cstheme="minorHAnsi"/>
        </w:rPr>
        <w:t xml:space="preserve">The primary objective of this consultancy is to engage a </w:t>
      </w:r>
      <w:r w:rsidRPr="00A93F28">
        <w:rPr>
          <w:rFonts w:cstheme="minorHAnsi"/>
          <w:b/>
          <w:bCs/>
          <w:highlight w:val="green"/>
        </w:rPr>
        <w:t>Content developer to create and execute a mentorship and training program that addresses the specific needs of managers and business owners.</w:t>
      </w:r>
      <w:r w:rsidRPr="00616295">
        <w:rPr>
          <w:rFonts w:cstheme="minorHAnsi"/>
        </w:rPr>
        <w:t xml:space="preserve"> The program should equip participants with the knowledge, skills, and tools necessary to excel in their roles, navigate challenges, and drive business growth. The focus of the courses should </w:t>
      </w:r>
      <w:r w:rsidR="00A93F28" w:rsidRPr="00616295">
        <w:rPr>
          <w:rFonts w:cstheme="minorHAnsi"/>
        </w:rPr>
        <w:t>include digital</w:t>
      </w:r>
      <w:r w:rsidRPr="00616295">
        <w:rPr>
          <w:rFonts w:cstheme="minorHAnsi"/>
        </w:rPr>
        <w:t xml:space="preserve"> technologies and platforms </w:t>
      </w:r>
      <w:r w:rsidRPr="00A93F28">
        <w:rPr>
          <w:rFonts w:cstheme="minorHAnsi"/>
          <w:b/>
          <w:bCs/>
          <w:highlight w:val="cyan"/>
        </w:rPr>
        <w:t>with a focus on Data Analytics, Cloud Computing, Cybersecurity essentials, and the use of AI in the workplace</w:t>
      </w:r>
      <w:r w:rsidR="00A93F28">
        <w:rPr>
          <w:rFonts w:cstheme="minorHAnsi"/>
        </w:rPr>
        <w:t>.</w:t>
      </w:r>
      <w:r w:rsidRPr="00616295">
        <w:rPr>
          <w:rFonts w:cstheme="minorHAnsi"/>
        </w:rPr>
        <w:t xml:space="preserve"> </w:t>
      </w:r>
    </w:p>
    <w:p w14:paraId="6683EC26" w14:textId="77777777" w:rsidR="00ED5A07" w:rsidRPr="00616295" w:rsidRDefault="00ED5A07" w:rsidP="00ED5A07">
      <w:pPr>
        <w:rPr>
          <w:rFonts w:cstheme="minorHAnsi"/>
        </w:rPr>
      </w:pPr>
    </w:p>
    <w:p w14:paraId="6E0759A0" w14:textId="77777777" w:rsidR="00ED5A07" w:rsidRPr="00616295" w:rsidRDefault="00ED5A07" w:rsidP="00ED5A07">
      <w:pPr>
        <w:rPr>
          <w:rFonts w:cstheme="minorHAnsi"/>
        </w:rPr>
      </w:pPr>
    </w:p>
    <w:p w14:paraId="2B063794" w14:textId="77777777" w:rsidR="00ED5A07" w:rsidRPr="00616295" w:rsidRDefault="00ED5A07" w:rsidP="00ED5A07">
      <w:pPr>
        <w:rPr>
          <w:rFonts w:cstheme="minorHAnsi"/>
          <w:b/>
          <w:bCs/>
        </w:rPr>
      </w:pPr>
      <w:r w:rsidRPr="00616295">
        <w:rPr>
          <w:rFonts w:cstheme="minorHAnsi"/>
          <w:b/>
          <w:bCs/>
        </w:rPr>
        <w:t>3. Scope of Work</w:t>
      </w:r>
    </w:p>
    <w:p w14:paraId="288EE456" w14:textId="77777777" w:rsidR="00ED5A07" w:rsidRPr="00616295" w:rsidRDefault="00ED5A07" w:rsidP="00ED5A07">
      <w:pPr>
        <w:rPr>
          <w:rFonts w:cstheme="minorHAnsi"/>
        </w:rPr>
      </w:pPr>
    </w:p>
    <w:p w14:paraId="0CDA7A3B" w14:textId="6CE2F1E7" w:rsidR="00ED5A07" w:rsidRPr="00616295" w:rsidRDefault="00ED5A07" w:rsidP="00ED5A07">
      <w:pPr>
        <w:rPr>
          <w:rFonts w:cstheme="minorHAnsi"/>
        </w:rPr>
      </w:pPr>
      <w:r w:rsidRPr="00616295">
        <w:rPr>
          <w:rFonts w:cstheme="minorHAnsi"/>
        </w:rPr>
        <w:lastRenderedPageBreak/>
        <w:t xml:space="preserve">The Content developer/ training firm will be responsible for providing </w:t>
      </w:r>
      <w:r w:rsidRPr="00A93F28">
        <w:rPr>
          <w:rFonts w:cstheme="minorHAnsi"/>
          <w:b/>
          <w:bCs/>
          <w:highlight w:val="yellow"/>
        </w:rPr>
        <w:t xml:space="preserve">training to </w:t>
      </w:r>
      <w:r w:rsidR="00A93F28" w:rsidRPr="00A93F28">
        <w:rPr>
          <w:rFonts w:cstheme="minorHAnsi"/>
          <w:b/>
          <w:bCs/>
          <w:highlight w:val="yellow"/>
        </w:rPr>
        <w:t>at least</w:t>
      </w:r>
      <w:r w:rsidRPr="00A93F28">
        <w:rPr>
          <w:rFonts w:cstheme="minorHAnsi"/>
          <w:b/>
          <w:bCs/>
          <w:highlight w:val="yellow"/>
        </w:rPr>
        <w:t xml:space="preserve"> 125 SMEs, of which 30% must be female business owners/ managers.</w:t>
      </w:r>
      <w:r w:rsidRPr="00616295">
        <w:rPr>
          <w:rFonts w:cstheme="minorHAnsi"/>
        </w:rPr>
        <w:t xml:space="preserve"> The following are the tasks involved:</w:t>
      </w:r>
    </w:p>
    <w:p w14:paraId="348FEBBF" w14:textId="77777777" w:rsidR="00ED5A07" w:rsidRPr="00616295" w:rsidRDefault="00ED5A07" w:rsidP="00ED5A07">
      <w:pPr>
        <w:rPr>
          <w:rFonts w:cstheme="minorHAnsi"/>
        </w:rPr>
      </w:pPr>
    </w:p>
    <w:p w14:paraId="1053CEB7" w14:textId="77777777" w:rsidR="00ED5A07" w:rsidRPr="00616295" w:rsidRDefault="00ED5A07" w:rsidP="00ED5A07">
      <w:pPr>
        <w:rPr>
          <w:rFonts w:cstheme="minorHAnsi"/>
          <w:b/>
          <w:bCs/>
        </w:rPr>
      </w:pPr>
      <w:r w:rsidRPr="00616295">
        <w:rPr>
          <w:rFonts w:cstheme="minorHAnsi"/>
          <w:b/>
          <w:bCs/>
        </w:rPr>
        <w:t>3.1 Needs Assessment</w:t>
      </w:r>
    </w:p>
    <w:p w14:paraId="7A2DEB2A" w14:textId="77777777" w:rsidR="00ED5A07" w:rsidRPr="00616295" w:rsidRDefault="00ED5A07" w:rsidP="00ED5A07">
      <w:pPr>
        <w:rPr>
          <w:rFonts w:cstheme="minorHAnsi"/>
        </w:rPr>
      </w:pPr>
    </w:p>
    <w:p w14:paraId="4EA39C4C" w14:textId="77777777" w:rsidR="00ED5A07" w:rsidRPr="00616295" w:rsidRDefault="00ED5A07" w:rsidP="00ED5A07">
      <w:pPr>
        <w:rPr>
          <w:rFonts w:cstheme="minorHAnsi"/>
        </w:rPr>
      </w:pPr>
      <w:r w:rsidRPr="00616295">
        <w:rPr>
          <w:rFonts w:cstheme="minorHAnsi"/>
        </w:rPr>
        <w:t>1. Conduct a needs assessment to identify the specific challenges, gaps, and opportunities faced by managers and business owners in the target market.</w:t>
      </w:r>
    </w:p>
    <w:p w14:paraId="75AFFB21" w14:textId="77777777" w:rsidR="00ED5A07" w:rsidRPr="00616295" w:rsidRDefault="00ED5A07" w:rsidP="00ED5A07">
      <w:pPr>
        <w:rPr>
          <w:rFonts w:cstheme="minorHAnsi"/>
        </w:rPr>
      </w:pPr>
      <w:r w:rsidRPr="00616295">
        <w:rPr>
          <w:rFonts w:cstheme="minorHAnsi"/>
        </w:rPr>
        <w:t>2. Analyze the current skill levels and training requirements of the target audience.</w:t>
      </w:r>
    </w:p>
    <w:p w14:paraId="7B4213ED" w14:textId="77777777" w:rsidR="00ED5A07" w:rsidRPr="00616295" w:rsidRDefault="00ED5A07" w:rsidP="00ED5A07">
      <w:pPr>
        <w:rPr>
          <w:rFonts w:cstheme="minorHAnsi"/>
        </w:rPr>
      </w:pPr>
    </w:p>
    <w:p w14:paraId="31035D84" w14:textId="77777777" w:rsidR="00ED5A07" w:rsidRPr="00616295" w:rsidRDefault="00ED5A07" w:rsidP="00ED5A07">
      <w:pPr>
        <w:rPr>
          <w:rFonts w:cstheme="minorHAnsi"/>
          <w:b/>
          <w:bCs/>
        </w:rPr>
      </w:pPr>
      <w:r w:rsidRPr="00616295">
        <w:rPr>
          <w:rFonts w:cstheme="minorHAnsi"/>
          <w:b/>
          <w:bCs/>
        </w:rPr>
        <w:t>3.2 Program Design and Development</w:t>
      </w:r>
    </w:p>
    <w:p w14:paraId="69275283" w14:textId="77777777" w:rsidR="00ED5A07" w:rsidRPr="00616295" w:rsidRDefault="00ED5A07" w:rsidP="00306B1A">
      <w:pPr>
        <w:numPr>
          <w:ilvl w:val="0"/>
          <w:numId w:val="70"/>
        </w:numPr>
        <w:spacing w:line="276" w:lineRule="auto"/>
        <w:rPr>
          <w:rFonts w:cstheme="minorHAnsi"/>
        </w:rPr>
      </w:pPr>
      <w:r w:rsidRPr="00616295">
        <w:rPr>
          <w:rFonts w:cstheme="minorHAnsi"/>
        </w:rPr>
        <w:t>Based on the needs assessment, d</w:t>
      </w:r>
      <w:r w:rsidRPr="00616295">
        <w:rPr>
          <w:rFonts w:eastAsia="Calibri" w:cstheme="minorHAnsi"/>
        </w:rPr>
        <w:t>esign, develop, coordinate, and implement a digital adoption program for business owners</w:t>
      </w:r>
      <w:r w:rsidRPr="00616295">
        <w:rPr>
          <w:rFonts w:cstheme="minorHAnsi"/>
        </w:rPr>
        <w:t xml:space="preserve"> that covers essential topics such as:</w:t>
      </w:r>
    </w:p>
    <w:p w14:paraId="24956952" w14:textId="77777777" w:rsidR="00ED5A07" w:rsidRPr="00334CB5" w:rsidRDefault="00ED5A07" w:rsidP="00306B1A">
      <w:pPr>
        <w:numPr>
          <w:ilvl w:val="1"/>
          <w:numId w:val="70"/>
        </w:numPr>
        <w:spacing w:after="160" w:line="259" w:lineRule="auto"/>
        <w:rPr>
          <w:rFonts w:cstheme="minorHAnsi"/>
          <w:highlight w:val="yellow"/>
        </w:rPr>
      </w:pPr>
      <w:bookmarkStart w:id="211" w:name="_Hlk158298689"/>
      <w:commentRangeStart w:id="212"/>
      <w:r w:rsidRPr="00334CB5">
        <w:rPr>
          <w:rFonts w:cstheme="minorHAnsi"/>
          <w:highlight w:val="yellow"/>
        </w:rPr>
        <w:t xml:space="preserve">Improving productivity by browsing, searching, and filtering data, with a special focus on leveraging cloud computing for efficient data storage, management and retrieval </w:t>
      </w:r>
      <w:commentRangeEnd w:id="212"/>
      <w:r w:rsidR="00334CB5">
        <w:rPr>
          <w:rStyle w:val="CommentReference"/>
        </w:rPr>
        <w:commentReference w:id="212"/>
      </w:r>
    </w:p>
    <w:p w14:paraId="12F640B0" w14:textId="11A36CC5" w:rsidR="00ED5A07" w:rsidRPr="00334CB5" w:rsidRDefault="00ED5A07" w:rsidP="00306B1A">
      <w:pPr>
        <w:numPr>
          <w:ilvl w:val="1"/>
          <w:numId w:val="70"/>
        </w:numPr>
        <w:spacing w:after="160" w:line="259" w:lineRule="auto"/>
        <w:rPr>
          <w:rFonts w:cstheme="minorHAnsi"/>
          <w:highlight w:val="yellow"/>
        </w:rPr>
      </w:pPr>
      <w:commentRangeStart w:id="213"/>
      <w:r w:rsidRPr="00334CB5">
        <w:rPr>
          <w:rFonts w:cstheme="minorHAnsi"/>
          <w:highlight w:val="yellow"/>
        </w:rPr>
        <w:t>Managing data efficiently with emphasis on data analytics for insightful decision-</w:t>
      </w:r>
      <w:r w:rsidR="00A40C6F" w:rsidRPr="00334CB5">
        <w:rPr>
          <w:rFonts w:cstheme="minorHAnsi"/>
          <w:highlight w:val="yellow"/>
        </w:rPr>
        <w:t>making.</w:t>
      </w:r>
      <w:commentRangeEnd w:id="213"/>
      <w:r w:rsidR="00334CB5">
        <w:rPr>
          <w:rStyle w:val="CommentReference"/>
        </w:rPr>
        <w:commentReference w:id="213"/>
      </w:r>
    </w:p>
    <w:p w14:paraId="0C1C67DF" w14:textId="77777777" w:rsidR="00ED5A07" w:rsidRPr="00334CB5" w:rsidRDefault="00ED5A07" w:rsidP="00306B1A">
      <w:pPr>
        <w:numPr>
          <w:ilvl w:val="1"/>
          <w:numId w:val="70"/>
        </w:numPr>
        <w:spacing w:after="160" w:line="259" w:lineRule="auto"/>
        <w:rPr>
          <w:rFonts w:cstheme="minorHAnsi"/>
          <w:b/>
          <w:bCs/>
        </w:rPr>
      </w:pPr>
      <w:commentRangeStart w:id="214"/>
      <w:r w:rsidRPr="00334CB5">
        <w:rPr>
          <w:rFonts w:cstheme="minorHAnsi"/>
          <w:b/>
          <w:bCs/>
        </w:rPr>
        <w:t>Utilizing Digital Technologies and Platforms to streamline business operations, fostering operational efficiency and seamless interactions.</w:t>
      </w:r>
      <w:commentRangeEnd w:id="214"/>
      <w:r w:rsidR="00334CB5">
        <w:rPr>
          <w:rStyle w:val="CommentReference"/>
        </w:rPr>
        <w:commentReference w:id="214"/>
      </w:r>
    </w:p>
    <w:p w14:paraId="38C997E0" w14:textId="77777777" w:rsidR="00ED5A07" w:rsidRPr="00334CB5" w:rsidRDefault="00ED5A07" w:rsidP="00306B1A">
      <w:pPr>
        <w:numPr>
          <w:ilvl w:val="1"/>
          <w:numId w:val="70"/>
        </w:numPr>
        <w:spacing w:after="160" w:line="259" w:lineRule="auto"/>
        <w:rPr>
          <w:rFonts w:cstheme="minorHAnsi"/>
          <w:highlight w:val="yellow"/>
        </w:rPr>
      </w:pPr>
      <w:commentRangeStart w:id="215"/>
      <w:r w:rsidRPr="00334CB5">
        <w:rPr>
          <w:rFonts w:cstheme="minorHAnsi"/>
          <w:highlight w:val="yellow"/>
        </w:rPr>
        <w:t xml:space="preserve">Enhancing customer engagement and business partnership by using digital platforms to communicate with customers, vendors, and partners in real-time </w:t>
      </w:r>
      <w:commentRangeEnd w:id="215"/>
      <w:r w:rsidR="00334CB5">
        <w:rPr>
          <w:rStyle w:val="CommentReference"/>
        </w:rPr>
        <w:commentReference w:id="215"/>
      </w:r>
    </w:p>
    <w:p w14:paraId="28D43941" w14:textId="77777777" w:rsidR="00ED5A07" w:rsidRPr="00616295" w:rsidRDefault="00ED5A07" w:rsidP="00306B1A">
      <w:pPr>
        <w:numPr>
          <w:ilvl w:val="1"/>
          <w:numId w:val="70"/>
        </w:numPr>
        <w:spacing w:after="160" w:line="259" w:lineRule="auto"/>
        <w:rPr>
          <w:rFonts w:cstheme="minorHAnsi"/>
        </w:rPr>
      </w:pPr>
      <w:commentRangeStart w:id="216"/>
      <w:r w:rsidRPr="00334CB5">
        <w:rPr>
          <w:rFonts w:cstheme="minorHAnsi"/>
          <w:b/>
          <w:bCs/>
        </w:rPr>
        <w:t>Implementing digital tools, software and artificial Intelligence for process automation</w:t>
      </w:r>
      <w:r w:rsidRPr="00616295">
        <w:rPr>
          <w:rFonts w:cstheme="minorHAnsi"/>
        </w:rPr>
        <w:t>, advanced workflow improvement, and increased operational efficiency.</w:t>
      </w:r>
      <w:commentRangeEnd w:id="216"/>
      <w:r w:rsidR="00334CB5">
        <w:rPr>
          <w:rStyle w:val="CommentReference"/>
        </w:rPr>
        <w:commentReference w:id="216"/>
      </w:r>
    </w:p>
    <w:p w14:paraId="70A53406" w14:textId="77777777" w:rsidR="00ED5A07" w:rsidRPr="00616295" w:rsidRDefault="00ED5A07" w:rsidP="00306B1A">
      <w:pPr>
        <w:numPr>
          <w:ilvl w:val="1"/>
          <w:numId w:val="70"/>
        </w:numPr>
        <w:spacing w:after="160" w:line="259" w:lineRule="auto"/>
        <w:rPr>
          <w:rFonts w:cstheme="minorHAnsi"/>
        </w:rPr>
      </w:pPr>
      <w:commentRangeStart w:id="217"/>
      <w:r w:rsidRPr="00334CB5">
        <w:rPr>
          <w:rFonts w:cstheme="minorHAnsi"/>
          <w:b/>
          <w:bCs/>
        </w:rPr>
        <w:t>Leveraging social media platforms</w:t>
      </w:r>
      <w:r w:rsidRPr="00616295">
        <w:rPr>
          <w:rFonts w:cstheme="minorHAnsi"/>
        </w:rPr>
        <w:t xml:space="preserve"> to connect with customers, promote products and services, and build brand awareness.</w:t>
      </w:r>
      <w:commentRangeEnd w:id="217"/>
      <w:r w:rsidR="00334CB5">
        <w:rPr>
          <w:rStyle w:val="CommentReference"/>
        </w:rPr>
        <w:commentReference w:id="217"/>
      </w:r>
    </w:p>
    <w:p w14:paraId="0CC9B9FA" w14:textId="77777777" w:rsidR="00ED5A07" w:rsidRPr="00616295" w:rsidRDefault="00ED5A07" w:rsidP="00306B1A">
      <w:pPr>
        <w:numPr>
          <w:ilvl w:val="1"/>
          <w:numId w:val="70"/>
        </w:numPr>
        <w:spacing w:after="160" w:line="259" w:lineRule="auto"/>
        <w:rPr>
          <w:rFonts w:cstheme="minorHAnsi"/>
        </w:rPr>
      </w:pPr>
      <w:commentRangeStart w:id="218"/>
      <w:r w:rsidRPr="00334CB5">
        <w:rPr>
          <w:rFonts w:cstheme="minorHAnsi"/>
          <w:b/>
          <w:bCs/>
        </w:rPr>
        <w:t>Cybersecurity Essentials:</w:t>
      </w:r>
      <w:r w:rsidRPr="00616295">
        <w:rPr>
          <w:rFonts w:cstheme="minorHAnsi"/>
        </w:rPr>
        <w:t xml:space="preserve"> Protecting devices, personal data and managing digital identity to help prevent security breaches, data theft, and other cyber threats in your business. </w:t>
      </w:r>
      <w:commentRangeEnd w:id="218"/>
      <w:r w:rsidR="00334CB5">
        <w:rPr>
          <w:rStyle w:val="CommentReference"/>
        </w:rPr>
        <w:commentReference w:id="218"/>
      </w:r>
    </w:p>
    <w:bookmarkEnd w:id="211"/>
    <w:p w14:paraId="31F05F99" w14:textId="77777777" w:rsidR="00ED5A07" w:rsidRPr="00616295" w:rsidRDefault="00ED5A07" w:rsidP="00306B1A">
      <w:pPr>
        <w:numPr>
          <w:ilvl w:val="0"/>
          <w:numId w:val="70"/>
        </w:numPr>
        <w:spacing w:line="276" w:lineRule="auto"/>
        <w:rPr>
          <w:rFonts w:eastAsia="Calibri" w:cstheme="minorHAnsi"/>
        </w:rPr>
      </w:pPr>
      <w:commentRangeStart w:id="219"/>
      <w:r w:rsidRPr="00616295">
        <w:rPr>
          <w:rFonts w:eastAsia="Calibri" w:cstheme="minorHAnsi"/>
        </w:rPr>
        <w:t>Provide support to learners and assist with the resolution of training-related issues.</w:t>
      </w:r>
      <w:commentRangeEnd w:id="219"/>
      <w:r w:rsidR="00334CB5">
        <w:rPr>
          <w:rStyle w:val="CommentReference"/>
        </w:rPr>
        <w:commentReference w:id="219"/>
      </w:r>
    </w:p>
    <w:p w14:paraId="6D9037C3" w14:textId="77777777" w:rsidR="00ED5A07" w:rsidRPr="00616295" w:rsidRDefault="00ED5A07" w:rsidP="00306B1A">
      <w:pPr>
        <w:numPr>
          <w:ilvl w:val="0"/>
          <w:numId w:val="70"/>
        </w:numPr>
        <w:spacing w:line="276" w:lineRule="auto"/>
        <w:jc w:val="both"/>
        <w:rPr>
          <w:rFonts w:eastAsia="Calibri" w:cstheme="minorHAnsi"/>
        </w:rPr>
      </w:pPr>
      <w:commentRangeStart w:id="220"/>
      <w:r w:rsidRPr="00616295">
        <w:rPr>
          <w:rFonts w:eastAsia="Calibri" w:cstheme="minorHAnsi"/>
        </w:rPr>
        <w:t>Collaborate with the PIU to organize a learning workshop to disseminate information on observations, lessons learned, and recommendations on the adoption of business coaching as a tool for digital skills development in the private sector.</w:t>
      </w:r>
      <w:commentRangeEnd w:id="220"/>
      <w:r w:rsidR="00334CB5">
        <w:rPr>
          <w:rStyle w:val="CommentReference"/>
        </w:rPr>
        <w:commentReference w:id="220"/>
      </w:r>
    </w:p>
    <w:p w14:paraId="50B8231C" w14:textId="77777777" w:rsidR="00ED5A07" w:rsidRPr="00616295" w:rsidRDefault="00ED5A07" w:rsidP="00306B1A">
      <w:pPr>
        <w:numPr>
          <w:ilvl w:val="0"/>
          <w:numId w:val="70"/>
        </w:numPr>
        <w:spacing w:after="160" w:line="259" w:lineRule="auto"/>
        <w:rPr>
          <w:rFonts w:cstheme="minorHAnsi"/>
        </w:rPr>
      </w:pPr>
      <w:commentRangeStart w:id="221"/>
      <w:r w:rsidRPr="00616295">
        <w:rPr>
          <w:rFonts w:cstheme="minorHAnsi"/>
        </w:rPr>
        <w:t>Develop a detailed program outline, including session objectives, content, and learning materials.</w:t>
      </w:r>
      <w:commentRangeEnd w:id="221"/>
      <w:r w:rsidR="00334CB5">
        <w:rPr>
          <w:rStyle w:val="CommentReference"/>
        </w:rPr>
        <w:commentReference w:id="221"/>
      </w:r>
    </w:p>
    <w:p w14:paraId="4327B8F8" w14:textId="77777777" w:rsidR="00ED5A07" w:rsidRPr="00616295" w:rsidRDefault="00ED5A07" w:rsidP="00306B1A">
      <w:pPr>
        <w:numPr>
          <w:ilvl w:val="0"/>
          <w:numId w:val="70"/>
        </w:numPr>
        <w:spacing w:after="160" w:line="259" w:lineRule="auto"/>
        <w:rPr>
          <w:rFonts w:cstheme="minorHAnsi"/>
        </w:rPr>
      </w:pPr>
      <w:commentRangeStart w:id="222"/>
      <w:r w:rsidRPr="00616295">
        <w:rPr>
          <w:rFonts w:cstheme="minorHAnsi"/>
        </w:rPr>
        <w:t>Create engaging and interactive digital training modules, incorporating case studies, practical exercises, and real-world examples.</w:t>
      </w:r>
      <w:commentRangeEnd w:id="222"/>
      <w:r w:rsidR="00334CB5">
        <w:rPr>
          <w:rStyle w:val="CommentReference"/>
        </w:rPr>
        <w:commentReference w:id="222"/>
      </w:r>
    </w:p>
    <w:p w14:paraId="65EFED17" w14:textId="77777777" w:rsidR="00ED5A07" w:rsidRPr="00616295" w:rsidRDefault="00ED5A07" w:rsidP="00306B1A">
      <w:pPr>
        <w:numPr>
          <w:ilvl w:val="0"/>
          <w:numId w:val="70"/>
        </w:numPr>
        <w:spacing w:after="160" w:line="259" w:lineRule="auto"/>
        <w:rPr>
          <w:rFonts w:cstheme="minorHAnsi"/>
        </w:rPr>
      </w:pPr>
      <w:commentRangeStart w:id="223"/>
      <w:r w:rsidRPr="00616295">
        <w:rPr>
          <w:rFonts w:cstheme="minorHAnsi"/>
        </w:rPr>
        <w:lastRenderedPageBreak/>
        <w:t>Provide guidance to participants to ensure that they complete all required courses</w:t>
      </w:r>
      <w:commentRangeEnd w:id="223"/>
      <w:r w:rsidR="00334CB5">
        <w:rPr>
          <w:rStyle w:val="CommentReference"/>
        </w:rPr>
        <w:commentReference w:id="223"/>
      </w:r>
    </w:p>
    <w:p w14:paraId="406773E1" w14:textId="77777777" w:rsidR="00ED5A07" w:rsidRPr="00616295" w:rsidRDefault="00ED5A07" w:rsidP="00ED5A07">
      <w:pPr>
        <w:rPr>
          <w:rFonts w:cstheme="minorHAnsi"/>
        </w:rPr>
      </w:pPr>
    </w:p>
    <w:p w14:paraId="5BD5677D" w14:textId="77777777" w:rsidR="00ED5A07" w:rsidRPr="00616295" w:rsidRDefault="00ED5A07" w:rsidP="00ED5A07">
      <w:pPr>
        <w:rPr>
          <w:rFonts w:cstheme="minorHAnsi"/>
          <w:b/>
          <w:bCs/>
        </w:rPr>
      </w:pPr>
      <w:r w:rsidRPr="00616295">
        <w:rPr>
          <w:rFonts w:cstheme="minorHAnsi"/>
          <w:b/>
          <w:bCs/>
        </w:rPr>
        <w:t xml:space="preserve">3.3 </w:t>
      </w:r>
      <w:commentRangeStart w:id="224"/>
      <w:r w:rsidRPr="00616295">
        <w:rPr>
          <w:rFonts w:cstheme="minorHAnsi"/>
          <w:b/>
          <w:bCs/>
        </w:rPr>
        <w:t>Program Coordination and Implementation</w:t>
      </w:r>
    </w:p>
    <w:p w14:paraId="24EFFDB4" w14:textId="77777777" w:rsidR="00ED5A07" w:rsidRPr="00616295" w:rsidRDefault="00ED5A07" w:rsidP="00306B1A">
      <w:pPr>
        <w:numPr>
          <w:ilvl w:val="0"/>
          <w:numId w:val="71"/>
        </w:numPr>
        <w:spacing w:after="160" w:line="259" w:lineRule="auto"/>
        <w:rPr>
          <w:rFonts w:cstheme="minorHAnsi"/>
        </w:rPr>
      </w:pPr>
      <w:r w:rsidRPr="00616295">
        <w:rPr>
          <w:rFonts w:cstheme="minorHAnsi"/>
        </w:rPr>
        <w:t>Coordinate the logistics of the program, including venue selection and scheduling</w:t>
      </w:r>
    </w:p>
    <w:p w14:paraId="25E4AD52" w14:textId="77777777" w:rsidR="00ED5A07" w:rsidRPr="00616295" w:rsidRDefault="00ED5A07" w:rsidP="00306B1A">
      <w:pPr>
        <w:numPr>
          <w:ilvl w:val="0"/>
          <w:numId w:val="71"/>
        </w:numPr>
        <w:spacing w:after="160" w:line="259" w:lineRule="auto"/>
        <w:rPr>
          <w:rFonts w:cstheme="minorHAnsi"/>
        </w:rPr>
      </w:pPr>
      <w:r w:rsidRPr="00616295">
        <w:rPr>
          <w:rFonts w:cstheme="minorHAnsi"/>
        </w:rPr>
        <w:t>Deliver the training program through a combination of in-person and online sessions, as appropriate.</w:t>
      </w:r>
    </w:p>
    <w:p w14:paraId="50D9EED7" w14:textId="77777777" w:rsidR="00ED5A07" w:rsidRPr="00616295" w:rsidRDefault="00ED5A07" w:rsidP="00306B1A">
      <w:pPr>
        <w:numPr>
          <w:ilvl w:val="0"/>
          <w:numId w:val="71"/>
        </w:numPr>
        <w:spacing w:after="160" w:line="259" w:lineRule="auto"/>
        <w:rPr>
          <w:rFonts w:cstheme="minorHAnsi"/>
        </w:rPr>
      </w:pPr>
      <w:r w:rsidRPr="00616295">
        <w:rPr>
          <w:rFonts w:cstheme="minorHAnsi"/>
        </w:rPr>
        <w:t>Provide training materials, resources, and access to online platforms for participants.</w:t>
      </w:r>
    </w:p>
    <w:p w14:paraId="53AC95F5" w14:textId="77777777" w:rsidR="00ED5A07" w:rsidRPr="00616295" w:rsidRDefault="00ED5A07" w:rsidP="00306B1A">
      <w:pPr>
        <w:numPr>
          <w:ilvl w:val="0"/>
          <w:numId w:val="71"/>
        </w:numPr>
        <w:spacing w:after="160" w:line="259" w:lineRule="auto"/>
        <w:rPr>
          <w:rFonts w:cstheme="minorHAnsi"/>
        </w:rPr>
      </w:pPr>
      <w:r w:rsidRPr="00616295">
        <w:rPr>
          <w:rFonts w:cstheme="minorHAnsi"/>
        </w:rPr>
        <w:t>Monitor participant progress throughout the program and provide support as needed.</w:t>
      </w:r>
      <w:commentRangeEnd w:id="224"/>
      <w:r w:rsidR="00334CB5">
        <w:rPr>
          <w:rStyle w:val="CommentReference"/>
        </w:rPr>
        <w:commentReference w:id="224"/>
      </w:r>
    </w:p>
    <w:p w14:paraId="1F01A868" w14:textId="77777777" w:rsidR="00ED5A07" w:rsidRPr="00616295" w:rsidRDefault="00ED5A07" w:rsidP="00ED5A07">
      <w:pPr>
        <w:rPr>
          <w:rFonts w:cstheme="minorHAnsi"/>
        </w:rPr>
      </w:pPr>
    </w:p>
    <w:p w14:paraId="1DA64D70" w14:textId="77777777" w:rsidR="00ED5A07" w:rsidRPr="00616295" w:rsidRDefault="00ED5A07" w:rsidP="00ED5A07">
      <w:pPr>
        <w:rPr>
          <w:rFonts w:cstheme="minorHAnsi"/>
          <w:b/>
          <w:bCs/>
        </w:rPr>
      </w:pPr>
      <w:r w:rsidRPr="00616295">
        <w:rPr>
          <w:rFonts w:cstheme="minorHAnsi"/>
          <w:b/>
          <w:bCs/>
        </w:rPr>
        <w:t xml:space="preserve">3.4 </w:t>
      </w:r>
      <w:commentRangeStart w:id="225"/>
      <w:r w:rsidRPr="00616295">
        <w:rPr>
          <w:rFonts w:cstheme="minorHAnsi"/>
          <w:b/>
          <w:bCs/>
        </w:rPr>
        <w:t>Evaluation and Reporting</w:t>
      </w:r>
    </w:p>
    <w:p w14:paraId="0FF5893F" w14:textId="77777777" w:rsidR="00ED5A07" w:rsidRPr="00616295" w:rsidRDefault="00ED5A07" w:rsidP="00306B1A">
      <w:pPr>
        <w:numPr>
          <w:ilvl w:val="0"/>
          <w:numId w:val="72"/>
        </w:numPr>
        <w:spacing w:after="160" w:line="259" w:lineRule="auto"/>
        <w:rPr>
          <w:rFonts w:cstheme="minorHAnsi"/>
        </w:rPr>
      </w:pPr>
      <w:r w:rsidRPr="00616295">
        <w:rPr>
          <w:rFonts w:cstheme="minorHAnsi"/>
        </w:rPr>
        <w:t>Develop evaluation tools and mechanisms to assess the effectiveness of the program.</w:t>
      </w:r>
    </w:p>
    <w:p w14:paraId="599EFB45" w14:textId="77777777" w:rsidR="00ED5A07" w:rsidRPr="00616295" w:rsidRDefault="00ED5A07" w:rsidP="00306B1A">
      <w:pPr>
        <w:numPr>
          <w:ilvl w:val="0"/>
          <w:numId w:val="72"/>
        </w:numPr>
        <w:spacing w:after="160" w:line="259" w:lineRule="auto"/>
        <w:rPr>
          <w:rFonts w:cstheme="minorHAnsi"/>
        </w:rPr>
      </w:pPr>
      <w:r w:rsidRPr="00616295">
        <w:rPr>
          <w:rFonts w:cstheme="minorHAnsi"/>
        </w:rPr>
        <w:t>Conduct regular assessments and gather feedback from participants and mentors.</w:t>
      </w:r>
    </w:p>
    <w:p w14:paraId="431A678C" w14:textId="77777777" w:rsidR="00ED5A07" w:rsidRPr="00616295" w:rsidRDefault="00ED5A07" w:rsidP="00306B1A">
      <w:pPr>
        <w:numPr>
          <w:ilvl w:val="0"/>
          <w:numId w:val="72"/>
        </w:numPr>
        <w:spacing w:after="160" w:line="259" w:lineRule="auto"/>
        <w:rPr>
          <w:rFonts w:cstheme="minorHAnsi"/>
        </w:rPr>
      </w:pPr>
      <w:r w:rsidRPr="00616295">
        <w:rPr>
          <w:rFonts w:cstheme="minorHAnsi"/>
        </w:rPr>
        <w:t>Compile and analyze data to measure the impact of the program on participants' skills and business outcomes.</w:t>
      </w:r>
    </w:p>
    <w:p w14:paraId="67034BC3" w14:textId="77777777" w:rsidR="00ED5A07" w:rsidRPr="00616295" w:rsidRDefault="00ED5A07" w:rsidP="00306B1A">
      <w:pPr>
        <w:numPr>
          <w:ilvl w:val="0"/>
          <w:numId w:val="72"/>
        </w:numPr>
        <w:spacing w:after="160" w:line="259" w:lineRule="auto"/>
        <w:rPr>
          <w:rFonts w:cstheme="minorHAnsi"/>
        </w:rPr>
      </w:pPr>
      <w:r w:rsidRPr="00616295">
        <w:rPr>
          <w:rFonts w:cstheme="minorHAnsi"/>
        </w:rPr>
        <w:t>Prepare comprehensive reports, including recommendations for program improvement.</w:t>
      </w:r>
      <w:commentRangeEnd w:id="225"/>
      <w:r w:rsidR="00334CB5">
        <w:rPr>
          <w:rStyle w:val="CommentReference"/>
        </w:rPr>
        <w:commentReference w:id="225"/>
      </w:r>
    </w:p>
    <w:p w14:paraId="047E52E2" w14:textId="77777777" w:rsidR="00ED5A07" w:rsidRPr="00616295" w:rsidRDefault="00ED5A07" w:rsidP="00ED5A07">
      <w:pPr>
        <w:rPr>
          <w:rFonts w:cstheme="minorHAnsi"/>
        </w:rPr>
      </w:pPr>
    </w:p>
    <w:p w14:paraId="7D3E4FCF" w14:textId="77777777" w:rsidR="00ED5A07" w:rsidRPr="00616295" w:rsidRDefault="00ED5A07" w:rsidP="00ED5A07">
      <w:pPr>
        <w:rPr>
          <w:rFonts w:cstheme="minorHAnsi"/>
        </w:rPr>
      </w:pPr>
    </w:p>
    <w:p w14:paraId="5A88C2BE" w14:textId="77777777" w:rsidR="00ED5A07" w:rsidRPr="00616295" w:rsidRDefault="00ED5A07" w:rsidP="00ED5A07">
      <w:pPr>
        <w:rPr>
          <w:rFonts w:cstheme="minorHAnsi"/>
        </w:rPr>
      </w:pPr>
    </w:p>
    <w:p w14:paraId="4BA3C751" w14:textId="77777777" w:rsidR="00ED5A07" w:rsidRPr="00616295" w:rsidRDefault="00ED5A07" w:rsidP="00ED5A07">
      <w:pPr>
        <w:rPr>
          <w:rFonts w:cstheme="minorHAnsi"/>
          <w:b/>
          <w:bCs/>
        </w:rPr>
      </w:pPr>
      <w:r w:rsidRPr="00616295">
        <w:rPr>
          <w:rFonts w:cstheme="minorHAnsi"/>
          <w:b/>
          <w:bCs/>
        </w:rPr>
        <w:t>4. DURATION</w:t>
      </w:r>
    </w:p>
    <w:p w14:paraId="65225586" w14:textId="77777777" w:rsidR="00ED5A07" w:rsidRPr="00616295" w:rsidRDefault="00ED5A07" w:rsidP="00ED5A07">
      <w:pPr>
        <w:rPr>
          <w:rFonts w:cstheme="minorHAnsi"/>
        </w:rPr>
      </w:pPr>
    </w:p>
    <w:p w14:paraId="7137F37B" w14:textId="77777777" w:rsidR="00ED5A07" w:rsidRPr="00616295" w:rsidRDefault="00ED5A07" w:rsidP="00ED5A07">
      <w:pPr>
        <w:spacing w:after="200"/>
        <w:rPr>
          <w:rFonts w:eastAsia="Calibri" w:cstheme="minorHAnsi"/>
        </w:rPr>
      </w:pPr>
      <w:r w:rsidRPr="00616295">
        <w:rPr>
          <w:rFonts w:eastAsia="Calibri" w:cstheme="minorHAnsi"/>
        </w:rPr>
        <w:t>The proposed activity is expected to commence in (</w:t>
      </w:r>
      <w:r w:rsidRPr="00A80CF2">
        <w:rPr>
          <w:rFonts w:eastAsia="Calibri" w:cstheme="minorHAnsi"/>
          <w:highlight w:val="yellow"/>
        </w:rPr>
        <w:t>April 2024</w:t>
      </w:r>
      <w:r w:rsidRPr="00616295">
        <w:rPr>
          <w:rFonts w:eastAsia="Calibri" w:cstheme="minorHAnsi"/>
        </w:rPr>
        <w:t>) and will have a duration of approximately 2 years.</w:t>
      </w:r>
    </w:p>
    <w:p w14:paraId="0A84B4EA" w14:textId="77777777" w:rsidR="00ED5A07" w:rsidRPr="00616295" w:rsidRDefault="00ED5A07" w:rsidP="00ED5A07">
      <w:pPr>
        <w:rPr>
          <w:rFonts w:cstheme="minorHAnsi"/>
        </w:rPr>
      </w:pPr>
    </w:p>
    <w:p w14:paraId="201D38F8" w14:textId="77777777" w:rsidR="00ED5A07" w:rsidRPr="00616295" w:rsidRDefault="00ED5A07" w:rsidP="00ED5A07">
      <w:pPr>
        <w:rPr>
          <w:rFonts w:cstheme="minorHAnsi"/>
          <w:b/>
          <w:bCs/>
        </w:rPr>
      </w:pPr>
      <w:r w:rsidRPr="00616295">
        <w:rPr>
          <w:rFonts w:cstheme="minorHAnsi"/>
          <w:b/>
          <w:bCs/>
        </w:rPr>
        <w:t xml:space="preserve">5. Deliverables </w:t>
      </w:r>
    </w:p>
    <w:p w14:paraId="1C1F5245" w14:textId="77777777" w:rsidR="00ED5A07" w:rsidRPr="00616295" w:rsidRDefault="00ED5A07" w:rsidP="00ED5A07">
      <w:pPr>
        <w:rPr>
          <w:rFonts w:cstheme="minorHAnsi"/>
        </w:rPr>
      </w:pPr>
      <w:r w:rsidRPr="00616295">
        <w:rPr>
          <w:rFonts w:cstheme="minorHAnsi"/>
        </w:rPr>
        <w:t xml:space="preserve"> The following will be the expected deliverables of the consultancy:</w:t>
      </w:r>
    </w:p>
    <w:p w14:paraId="78A3E22D" w14:textId="77777777" w:rsidR="00ED5A07" w:rsidRPr="00616295" w:rsidRDefault="00ED5A07" w:rsidP="00306B1A">
      <w:pPr>
        <w:numPr>
          <w:ilvl w:val="0"/>
          <w:numId w:val="73"/>
        </w:numPr>
        <w:rPr>
          <w:rFonts w:cstheme="minorHAnsi"/>
        </w:rPr>
      </w:pPr>
      <w:r w:rsidRPr="00616295">
        <w:rPr>
          <w:rFonts w:cstheme="minorHAnsi"/>
        </w:rPr>
        <w:t>Work plan for creating content and delivering training – 1 week after contract signing</w:t>
      </w:r>
    </w:p>
    <w:p w14:paraId="4228D2A1" w14:textId="77777777" w:rsidR="00ED5A07" w:rsidRPr="00616295" w:rsidRDefault="00ED5A07" w:rsidP="00306B1A">
      <w:pPr>
        <w:numPr>
          <w:ilvl w:val="0"/>
          <w:numId w:val="73"/>
        </w:numPr>
        <w:rPr>
          <w:rFonts w:cstheme="minorHAnsi"/>
        </w:rPr>
      </w:pPr>
      <w:r w:rsidRPr="00616295">
        <w:rPr>
          <w:rFonts w:cstheme="minorHAnsi"/>
        </w:rPr>
        <w:t xml:space="preserve">Develop a detailed program outline, including session objectives, content, and learning materials for each of the 4 categories – 4 weeks after contract signing </w:t>
      </w:r>
    </w:p>
    <w:p w14:paraId="3325551D" w14:textId="77777777" w:rsidR="00ED5A07" w:rsidRPr="00616295" w:rsidRDefault="00ED5A07" w:rsidP="00306B1A">
      <w:pPr>
        <w:numPr>
          <w:ilvl w:val="0"/>
          <w:numId w:val="73"/>
        </w:numPr>
        <w:rPr>
          <w:rFonts w:cstheme="minorHAnsi"/>
        </w:rPr>
      </w:pPr>
      <w:r w:rsidRPr="00616295">
        <w:rPr>
          <w:rFonts w:cstheme="minorHAnsi"/>
        </w:rPr>
        <w:t>Submission of the 4 digital training modules - 3 months after contract signing.</w:t>
      </w:r>
    </w:p>
    <w:p w14:paraId="3A3EFF38" w14:textId="77777777" w:rsidR="00ED5A07" w:rsidRPr="00616295" w:rsidRDefault="00ED5A07" w:rsidP="00306B1A">
      <w:pPr>
        <w:numPr>
          <w:ilvl w:val="0"/>
          <w:numId w:val="73"/>
        </w:numPr>
        <w:rPr>
          <w:rFonts w:cstheme="minorHAnsi"/>
        </w:rPr>
      </w:pPr>
      <w:r w:rsidRPr="00616295">
        <w:rPr>
          <w:rFonts w:cstheme="minorHAnsi"/>
        </w:rPr>
        <w:t>Execution of 3- 4 cohorts of training (report at the start and end of each cohort)</w:t>
      </w:r>
    </w:p>
    <w:p w14:paraId="1DD1DE57" w14:textId="77777777" w:rsidR="00ED5A07" w:rsidRPr="00616295" w:rsidRDefault="00ED5A07" w:rsidP="00306B1A">
      <w:pPr>
        <w:numPr>
          <w:ilvl w:val="0"/>
          <w:numId w:val="73"/>
        </w:numPr>
        <w:rPr>
          <w:rFonts w:cstheme="minorHAnsi"/>
        </w:rPr>
      </w:pPr>
      <w:r w:rsidRPr="00616295">
        <w:rPr>
          <w:rFonts w:cstheme="minorHAnsi"/>
        </w:rPr>
        <w:t>Quarterly reports on the number of SMEs being trained.</w:t>
      </w:r>
    </w:p>
    <w:p w14:paraId="174B5EAA" w14:textId="77777777" w:rsidR="00ED5A07" w:rsidRPr="00616295" w:rsidRDefault="00ED5A07" w:rsidP="00306B1A">
      <w:pPr>
        <w:numPr>
          <w:ilvl w:val="0"/>
          <w:numId w:val="73"/>
        </w:numPr>
        <w:rPr>
          <w:rFonts w:cstheme="minorHAnsi"/>
        </w:rPr>
      </w:pPr>
      <w:r w:rsidRPr="00616295">
        <w:rPr>
          <w:rFonts w:cstheme="minorHAnsi"/>
        </w:rPr>
        <w:t>Final report on the implementation of the tasks after the two years (2 week before end of contract)</w:t>
      </w:r>
    </w:p>
    <w:p w14:paraId="417B55EE" w14:textId="77777777" w:rsidR="00ED5A07" w:rsidRPr="00616295" w:rsidRDefault="00ED5A07" w:rsidP="00ED5A07">
      <w:pPr>
        <w:rPr>
          <w:rFonts w:cstheme="minorHAnsi"/>
        </w:rPr>
      </w:pPr>
    </w:p>
    <w:p w14:paraId="339C71D0" w14:textId="77777777" w:rsidR="00ED5A07" w:rsidRPr="00616295" w:rsidRDefault="00ED5A07" w:rsidP="00ED5A07">
      <w:pPr>
        <w:rPr>
          <w:rFonts w:cstheme="minorHAnsi"/>
          <w:b/>
          <w:bCs/>
        </w:rPr>
      </w:pPr>
      <w:r w:rsidRPr="00616295">
        <w:rPr>
          <w:rFonts w:cstheme="minorHAnsi"/>
          <w:b/>
          <w:bCs/>
        </w:rPr>
        <w:t>6. QUALIFICATIONS</w:t>
      </w:r>
    </w:p>
    <w:p w14:paraId="13C7170D" w14:textId="77777777" w:rsidR="00ED5A07" w:rsidRPr="00616295" w:rsidRDefault="00ED5A07" w:rsidP="00ED5A07">
      <w:pPr>
        <w:rPr>
          <w:rFonts w:eastAsia="Calibri" w:cstheme="minorHAnsi"/>
          <w:b/>
        </w:rPr>
      </w:pPr>
      <w:r w:rsidRPr="00616295">
        <w:rPr>
          <w:rFonts w:eastAsia="Calibri" w:cstheme="minorHAnsi"/>
          <w:b/>
        </w:rPr>
        <w:t xml:space="preserve">Skills and Experience  </w:t>
      </w:r>
    </w:p>
    <w:p w14:paraId="57CC0312" w14:textId="0A6C59E7" w:rsidR="00ED5A07" w:rsidRPr="00616295" w:rsidRDefault="00ED5A07" w:rsidP="00306B1A">
      <w:pPr>
        <w:numPr>
          <w:ilvl w:val="0"/>
          <w:numId w:val="69"/>
        </w:numPr>
        <w:spacing w:line="259" w:lineRule="auto"/>
        <w:rPr>
          <w:rFonts w:eastAsia="Calibri" w:cstheme="minorHAnsi"/>
        </w:rPr>
      </w:pPr>
      <w:r w:rsidRPr="00616295">
        <w:rPr>
          <w:rFonts w:eastAsia="Calibri" w:cstheme="minorHAnsi"/>
        </w:rPr>
        <w:t xml:space="preserve">3 </w:t>
      </w:r>
      <w:r w:rsidR="00334CB5" w:rsidRPr="00616295">
        <w:rPr>
          <w:rFonts w:eastAsia="Calibri" w:cstheme="minorHAnsi"/>
        </w:rPr>
        <w:t>years’ experience</w:t>
      </w:r>
      <w:r w:rsidRPr="00616295">
        <w:rPr>
          <w:rFonts w:eastAsia="Calibri" w:cstheme="minorHAnsi"/>
        </w:rPr>
        <w:t xml:space="preserve"> in delivering digital skills training in a hybrid manner (virtual and in-person) </w:t>
      </w:r>
    </w:p>
    <w:p w14:paraId="489EAFF7" w14:textId="77777777" w:rsidR="00ED5A07" w:rsidRPr="00616295" w:rsidRDefault="00ED5A07" w:rsidP="00306B1A">
      <w:pPr>
        <w:numPr>
          <w:ilvl w:val="0"/>
          <w:numId w:val="69"/>
        </w:numPr>
        <w:spacing w:line="259" w:lineRule="auto"/>
        <w:rPr>
          <w:rFonts w:eastAsia="Calibri" w:cstheme="minorHAnsi"/>
        </w:rPr>
      </w:pPr>
      <w:r w:rsidRPr="00616295">
        <w:rPr>
          <w:rFonts w:eastAsia="Calibri" w:cstheme="minorHAnsi"/>
        </w:rPr>
        <w:t>Proven experience in curriculum and instructional design</w:t>
      </w:r>
    </w:p>
    <w:p w14:paraId="0AD17C30" w14:textId="77777777" w:rsidR="00ED5A07" w:rsidRPr="00616295" w:rsidRDefault="00ED5A07" w:rsidP="00306B1A">
      <w:pPr>
        <w:numPr>
          <w:ilvl w:val="0"/>
          <w:numId w:val="69"/>
        </w:numPr>
        <w:spacing w:line="259" w:lineRule="auto"/>
        <w:rPr>
          <w:rFonts w:eastAsia="Calibri" w:cstheme="minorHAnsi"/>
        </w:rPr>
      </w:pPr>
      <w:r w:rsidRPr="00616295">
        <w:rPr>
          <w:rFonts w:eastAsia="Calibri" w:cstheme="minorHAnsi"/>
        </w:rPr>
        <w:lastRenderedPageBreak/>
        <w:t xml:space="preserve">Proven experience in conducting assessments of learners and learning outcomes. </w:t>
      </w:r>
    </w:p>
    <w:p w14:paraId="2195EEAB" w14:textId="523C30E4" w:rsidR="00ED5A07" w:rsidRPr="00616295" w:rsidRDefault="00ED5A07" w:rsidP="00306B1A">
      <w:pPr>
        <w:numPr>
          <w:ilvl w:val="0"/>
          <w:numId w:val="69"/>
        </w:numPr>
        <w:spacing w:line="259" w:lineRule="auto"/>
        <w:rPr>
          <w:rFonts w:eastAsia="Calibri" w:cstheme="minorHAnsi"/>
        </w:rPr>
      </w:pPr>
      <w:r w:rsidRPr="00616295">
        <w:rPr>
          <w:rFonts w:eastAsia="Calibri" w:cstheme="minorHAnsi"/>
        </w:rPr>
        <w:t xml:space="preserve">3 </w:t>
      </w:r>
      <w:r w:rsidR="00A80CF2" w:rsidRPr="00616295">
        <w:rPr>
          <w:rFonts w:eastAsia="Calibri" w:cstheme="minorHAnsi"/>
        </w:rPr>
        <w:t>years’ experience</w:t>
      </w:r>
      <w:r w:rsidRPr="00616295">
        <w:rPr>
          <w:rFonts w:eastAsia="Calibri" w:cstheme="minorHAnsi"/>
        </w:rPr>
        <w:t xml:space="preserve"> in managing e-learning content and platforms</w:t>
      </w:r>
    </w:p>
    <w:p w14:paraId="0FF1D690" w14:textId="77777777" w:rsidR="00ED5A07" w:rsidRPr="00616295" w:rsidRDefault="00ED5A07" w:rsidP="00306B1A">
      <w:pPr>
        <w:numPr>
          <w:ilvl w:val="0"/>
          <w:numId w:val="69"/>
        </w:numPr>
        <w:spacing w:line="259" w:lineRule="auto"/>
        <w:rPr>
          <w:rFonts w:eastAsia="Calibri" w:cstheme="minorHAnsi"/>
        </w:rPr>
      </w:pPr>
      <w:r w:rsidRPr="00616295">
        <w:rPr>
          <w:rFonts w:eastAsia="Calibri" w:cstheme="minorHAnsi"/>
        </w:rPr>
        <w:t>Proven experience with education and training, human resource development, or related tasks with youths and SMEs in Grenada.</w:t>
      </w:r>
    </w:p>
    <w:p w14:paraId="4BC10DE1" w14:textId="77777777" w:rsidR="00ED5A07" w:rsidRPr="00616295" w:rsidRDefault="00ED5A07" w:rsidP="00306B1A">
      <w:pPr>
        <w:numPr>
          <w:ilvl w:val="0"/>
          <w:numId w:val="69"/>
        </w:numPr>
        <w:spacing w:after="80" w:line="259" w:lineRule="auto"/>
        <w:rPr>
          <w:rFonts w:eastAsia="Calibri" w:cstheme="minorHAnsi"/>
        </w:rPr>
      </w:pPr>
      <w:r w:rsidRPr="00616295">
        <w:rPr>
          <w:rFonts w:cstheme="minorHAnsi"/>
        </w:rPr>
        <w:t>Proven knowledge of business management, leadership, and entrepreneurship.</w:t>
      </w:r>
    </w:p>
    <w:p w14:paraId="483E5A16" w14:textId="77777777" w:rsidR="00ED5A07" w:rsidRPr="00A80CF2" w:rsidRDefault="00ED5A07" w:rsidP="00306B1A">
      <w:pPr>
        <w:numPr>
          <w:ilvl w:val="0"/>
          <w:numId w:val="69"/>
        </w:numPr>
        <w:spacing w:after="80" w:line="259" w:lineRule="auto"/>
        <w:rPr>
          <w:rFonts w:eastAsia="Calibri" w:cstheme="minorHAnsi"/>
        </w:rPr>
      </w:pPr>
      <w:r w:rsidRPr="00616295">
        <w:rPr>
          <w:rFonts w:eastAsia="Calibri" w:cstheme="minorHAnsi"/>
        </w:rPr>
        <w:t>The team should be made up of persons who are knowledgeable in the 4 different categories (</w:t>
      </w:r>
      <w:r w:rsidRPr="00334CB5">
        <w:rPr>
          <w:rFonts w:cstheme="minorHAnsi"/>
          <w:b/>
          <w:bCs/>
        </w:rPr>
        <w:t>information &amp; data literacy, communication &amp; collaboration, small business operations, and safety</w:t>
      </w:r>
      <w:r w:rsidRPr="00616295">
        <w:rPr>
          <w:rFonts w:cstheme="minorHAnsi"/>
        </w:rPr>
        <w:t>.)</w:t>
      </w:r>
    </w:p>
    <w:p w14:paraId="2C5895B7" w14:textId="77777777" w:rsidR="00A80CF2" w:rsidRPr="00616295" w:rsidRDefault="00A80CF2" w:rsidP="00A80CF2">
      <w:pPr>
        <w:spacing w:after="80" w:line="259" w:lineRule="auto"/>
        <w:rPr>
          <w:rFonts w:eastAsia="Calibri" w:cstheme="minorHAnsi"/>
        </w:rPr>
      </w:pPr>
    </w:p>
    <w:p w14:paraId="2967ACE0" w14:textId="06AC0DE2" w:rsidR="00A80CF2" w:rsidRPr="00A80CF2" w:rsidRDefault="00A80CF2" w:rsidP="00A80CF2">
      <w:pPr>
        <w:pStyle w:val="BodyText2"/>
        <w:keepLines/>
        <w:tabs>
          <w:tab w:val="left" w:pos="360"/>
        </w:tabs>
        <w:rPr>
          <w:b/>
          <w:iCs/>
        </w:rPr>
      </w:pPr>
      <w:r w:rsidRPr="00A80CF2">
        <w:rPr>
          <w:b/>
          <w:iCs/>
          <w:highlight w:val="yellow"/>
        </w:rPr>
        <w:t> Information</w:t>
      </w:r>
      <w:r w:rsidRPr="00A80CF2">
        <w:rPr>
          <w:b/>
          <w:bCs/>
          <w:iCs/>
          <w:highlight w:val="yellow"/>
        </w:rPr>
        <w:t xml:space="preserve"> &amp; Data Literacy</w:t>
      </w:r>
      <w:r w:rsidRPr="00A80CF2">
        <w:rPr>
          <w:b/>
          <w:iCs/>
          <w:highlight w:val="yellow"/>
        </w:rPr>
        <w:t>:</w:t>
      </w:r>
      <w:r w:rsidR="002E168D">
        <w:rPr>
          <w:b/>
          <w:iCs/>
        </w:rPr>
        <w:t xml:space="preserve"> </w:t>
      </w:r>
    </w:p>
    <w:p w14:paraId="095FC5BA" w14:textId="77777777" w:rsidR="00A80CF2" w:rsidRPr="00A80CF2" w:rsidRDefault="00A80CF2" w:rsidP="00A80CF2">
      <w:pPr>
        <w:pStyle w:val="BodyText2"/>
        <w:keepLines/>
        <w:numPr>
          <w:ilvl w:val="0"/>
          <w:numId w:val="80"/>
        </w:numPr>
        <w:tabs>
          <w:tab w:val="left" w:pos="360"/>
        </w:tabs>
        <w:spacing w:after="0" w:line="240" w:lineRule="auto"/>
        <w:rPr>
          <w:b/>
          <w:iCs/>
        </w:rPr>
      </w:pPr>
      <w:r w:rsidRPr="00A80CF2">
        <w:rPr>
          <w:b/>
          <w:bCs/>
          <w:iCs/>
          <w:u w:val="single"/>
        </w:rPr>
        <w:t>Description</w:t>
      </w:r>
      <w:r w:rsidRPr="00A80CF2">
        <w:rPr>
          <w:b/>
          <w:iCs/>
          <w:u w:val="single"/>
        </w:rPr>
        <w:t>:</w:t>
      </w:r>
      <w:r w:rsidRPr="00A80CF2">
        <w:rPr>
          <w:b/>
          <w:iCs/>
        </w:rPr>
        <w:t xml:space="preserve"> </w:t>
      </w:r>
      <w:r w:rsidRPr="00A80CF2">
        <w:rPr>
          <w:bCs/>
          <w:iCs/>
        </w:rPr>
        <w:t>This encompasses the ability to identify, locate, evaluate, and effectively use information to support business decision-making. It involves understanding data sources, data analysis, and interpretation to improve business strategies and outcomes. Training in this area equips small business owners with the skills to harness data for competitive advantage, enhancing their capacity to make informed decisions based on market and customer insights.</w:t>
      </w:r>
    </w:p>
    <w:p w14:paraId="3A311476" w14:textId="7419BA25" w:rsidR="00A80CF2" w:rsidRPr="00A80CF2" w:rsidRDefault="00A80CF2" w:rsidP="00A80CF2">
      <w:pPr>
        <w:pStyle w:val="BodyText2"/>
        <w:keepLines/>
        <w:tabs>
          <w:tab w:val="left" w:pos="360"/>
        </w:tabs>
        <w:rPr>
          <w:b/>
          <w:iCs/>
        </w:rPr>
      </w:pPr>
      <w:r w:rsidRPr="00A80CF2">
        <w:rPr>
          <w:b/>
          <w:iCs/>
          <w:highlight w:val="yellow"/>
        </w:rPr>
        <w:t> Communication</w:t>
      </w:r>
      <w:r w:rsidRPr="00A80CF2">
        <w:rPr>
          <w:b/>
          <w:bCs/>
          <w:iCs/>
          <w:highlight w:val="yellow"/>
        </w:rPr>
        <w:t xml:space="preserve"> &amp; Collaboration</w:t>
      </w:r>
      <w:r w:rsidRPr="00A80CF2">
        <w:rPr>
          <w:b/>
          <w:iCs/>
          <w:highlight w:val="yellow"/>
        </w:rPr>
        <w:t>:</w:t>
      </w:r>
    </w:p>
    <w:p w14:paraId="07EACCEF" w14:textId="77777777" w:rsidR="00A80CF2" w:rsidRPr="00A80CF2" w:rsidRDefault="00A80CF2" w:rsidP="00A80CF2">
      <w:pPr>
        <w:pStyle w:val="BodyText2"/>
        <w:keepLines/>
        <w:numPr>
          <w:ilvl w:val="0"/>
          <w:numId w:val="81"/>
        </w:numPr>
        <w:tabs>
          <w:tab w:val="left" w:pos="360"/>
        </w:tabs>
        <w:spacing w:line="240" w:lineRule="auto"/>
        <w:rPr>
          <w:bCs/>
          <w:iCs/>
        </w:rPr>
      </w:pPr>
      <w:r w:rsidRPr="00A80CF2">
        <w:rPr>
          <w:b/>
          <w:bCs/>
          <w:iCs/>
          <w:u w:val="single"/>
        </w:rPr>
        <w:t>Description</w:t>
      </w:r>
      <w:r w:rsidRPr="00A80CF2">
        <w:rPr>
          <w:b/>
          <w:iCs/>
          <w:u w:val="single"/>
        </w:rPr>
        <w:t>:</w:t>
      </w:r>
      <w:r w:rsidRPr="00A80CF2">
        <w:rPr>
          <w:b/>
          <w:iCs/>
        </w:rPr>
        <w:t xml:space="preserve"> </w:t>
      </w:r>
      <w:r w:rsidRPr="00A80CF2">
        <w:rPr>
          <w:bCs/>
          <w:iCs/>
        </w:rPr>
        <w:t>Essential for the modern digital workplace, this skill set focuses on the use of digital tools to communicate and collaborate effectively within and outside the organization. It includes mastering communication platforms, social media, and project management tools that facilitate efficient teamwork and customer interaction. Training aims to improve internal communication processes and external engagement with clients and stakeholders.</w:t>
      </w:r>
    </w:p>
    <w:p w14:paraId="55C4AD09" w14:textId="654768F0" w:rsidR="00A80CF2" w:rsidRPr="00A80CF2" w:rsidRDefault="00A80CF2" w:rsidP="00A80CF2">
      <w:pPr>
        <w:pStyle w:val="BodyText2"/>
        <w:keepLines/>
        <w:tabs>
          <w:tab w:val="left" w:pos="360"/>
        </w:tabs>
        <w:rPr>
          <w:b/>
          <w:iCs/>
        </w:rPr>
      </w:pPr>
      <w:r w:rsidRPr="00A80CF2">
        <w:rPr>
          <w:b/>
          <w:iCs/>
          <w:highlight w:val="yellow"/>
        </w:rPr>
        <w:t> Small</w:t>
      </w:r>
      <w:r w:rsidRPr="00A80CF2">
        <w:rPr>
          <w:b/>
          <w:bCs/>
          <w:iCs/>
          <w:highlight w:val="yellow"/>
        </w:rPr>
        <w:t xml:space="preserve"> Business Operations</w:t>
      </w:r>
      <w:r w:rsidRPr="00A80CF2">
        <w:rPr>
          <w:b/>
          <w:iCs/>
          <w:highlight w:val="yellow"/>
        </w:rPr>
        <w:t>:</w:t>
      </w:r>
    </w:p>
    <w:p w14:paraId="752F25A8" w14:textId="77777777" w:rsidR="00A80CF2" w:rsidRPr="00A80CF2" w:rsidRDefault="00A80CF2" w:rsidP="00A80CF2">
      <w:pPr>
        <w:pStyle w:val="BodyText2"/>
        <w:keepLines/>
        <w:numPr>
          <w:ilvl w:val="0"/>
          <w:numId w:val="82"/>
        </w:numPr>
        <w:tabs>
          <w:tab w:val="left" w:pos="360"/>
        </w:tabs>
        <w:spacing w:line="240" w:lineRule="auto"/>
        <w:rPr>
          <w:b/>
          <w:iCs/>
        </w:rPr>
      </w:pPr>
      <w:r w:rsidRPr="00A80CF2">
        <w:rPr>
          <w:b/>
          <w:bCs/>
          <w:iCs/>
          <w:u w:val="single"/>
        </w:rPr>
        <w:t>Description</w:t>
      </w:r>
      <w:r w:rsidRPr="00A80CF2">
        <w:rPr>
          <w:b/>
          <w:iCs/>
          <w:u w:val="single"/>
        </w:rPr>
        <w:t>:</w:t>
      </w:r>
      <w:r w:rsidRPr="00A80CF2">
        <w:rPr>
          <w:b/>
          <w:iCs/>
        </w:rPr>
        <w:t xml:space="preserve"> </w:t>
      </w:r>
      <w:r w:rsidRPr="00A80CF2">
        <w:rPr>
          <w:bCs/>
          <w:iCs/>
        </w:rPr>
        <w:t>This area covers the operational aspects of running a small business, including finance management, supply chain logistics, and customer service, tailored for the digital age. Training might involve the use of software for inventory management, e-commerce platforms, and digital accounting tools, enabling business owners to streamline operations and improve productivity.</w:t>
      </w:r>
    </w:p>
    <w:p w14:paraId="2CC493BF" w14:textId="501E047F" w:rsidR="00A80CF2" w:rsidRPr="00A80CF2" w:rsidRDefault="00A80CF2" w:rsidP="00A80CF2">
      <w:pPr>
        <w:pStyle w:val="BodyText2"/>
        <w:keepLines/>
        <w:tabs>
          <w:tab w:val="left" w:pos="360"/>
        </w:tabs>
        <w:rPr>
          <w:b/>
          <w:iCs/>
        </w:rPr>
      </w:pPr>
      <w:r w:rsidRPr="00A80CF2">
        <w:rPr>
          <w:b/>
          <w:iCs/>
          <w:highlight w:val="yellow"/>
        </w:rPr>
        <w:t> Safety</w:t>
      </w:r>
      <w:r w:rsidRPr="00A80CF2">
        <w:rPr>
          <w:b/>
          <w:iCs/>
          <w:highlight w:val="yellow"/>
        </w:rPr>
        <w:t>:</w:t>
      </w:r>
    </w:p>
    <w:p w14:paraId="0C64C7A7" w14:textId="77777777" w:rsidR="00A80CF2" w:rsidRPr="00A80CF2" w:rsidRDefault="00A80CF2" w:rsidP="00A80CF2">
      <w:pPr>
        <w:pStyle w:val="BodyText2"/>
        <w:keepLines/>
        <w:numPr>
          <w:ilvl w:val="0"/>
          <w:numId w:val="83"/>
        </w:numPr>
        <w:tabs>
          <w:tab w:val="left" w:pos="360"/>
        </w:tabs>
        <w:spacing w:line="240" w:lineRule="auto"/>
        <w:rPr>
          <w:iCs/>
        </w:rPr>
      </w:pPr>
      <w:r w:rsidRPr="00A80CF2">
        <w:rPr>
          <w:b/>
          <w:bCs/>
          <w:iCs/>
          <w:u w:val="single"/>
        </w:rPr>
        <w:t>Description:</w:t>
      </w:r>
      <w:r w:rsidRPr="00A80CF2">
        <w:rPr>
          <w:iCs/>
        </w:rPr>
        <w:t xml:space="preserve"> In the context of digital transformation, safety training focuses on securing business data, protecting online transactions, and ensuring the privacy of customer information. This includes cybersecurity best practices, risk assessment, and response strategies to mitigate threats in the digital environment. Training ensures that businesses not only adopt new technologies but also safeguard their operations against digital threats.</w:t>
      </w:r>
    </w:p>
    <w:p w14:paraId="6C8BA668" w14:textId="77777777" w:rsidR="00ED5A07" w:rsidRPr="00A80CF2" w:rsidRDefault="00ED5A07" w:rsidP="00A80CF2">
      <w:pPr>
        <w:pStyle w:val="BodyText2"/>
        <w:keepLines/>
        <w:tabs>
          <w:tab w:val="left" w:pos="360"/>
        </w:tabs>
        <w:rPr>
          <w:b/>
          <w:iCs/>
        </w:rPr>
      </w:pPr>
    </w:p>
    <w:p w14:paraId="712D2A41" w14:textId="0C27C3B5" w:rsidR="006A3940" w:rsidRPr="00616295" w:rsidRDefault="006A3940" w:rsidP="00A74D9D">
      <w:pPr>
        <w:pStyle w:val="BodyText2"/>
        <w:keepLines/>
        <w:tabs>
          <w:tab w:val="left" w:pos="360"/>
        </w:tabs>
        <w:jc w:val="center"/>
        <w:rPr>
          <w:rFonts w:ascii="Calibri" w:hAnsi="Calibri" w:cs="Calibri"/>
          <w:color w:val="000000"/>
          <w:sz w:val="22"/>
          <w:szCs w:val="22"/>
          <w:lang w:val="en-GB"/>
        </w:rPr>
      </w:pPr>
      <w:r w:rsidRPr="00616295">
        <w:br w:type="page"/>
      </w:r>
      <w:r w:rsidR="00D47214" w:rsidRPr="00616295">
        <w:rPr>
          <w:rFonts w:ascii="Calibri" w:hAnsi="Calibri" w:cs="Calibri"/>
          <w:color w:val="000000"/>
          <w:sz w:val="22"/>
          <w:szCs w:val="22"/>
          <w:lang w:val="en-GB"/>
        </w:rPr>
        <w:lastRenderedPageBreak/>
        <w:t xml:space="preserve"> </w:t>
      </w:r>
    </w:p>
    <w:p w14:paraId="6CBAECEE" w14:textId="77777777" w:rsidR="00000914" w:rsidRPr="00616295" w:rsidRDefault="00000914" w:rsidP="00000914">
      <w:pPr>
        <w:rPr>
          <w:i/>
        </w:rPr>
        <w:sectPr w:rsidR="00000914" w:rsidRPr="00616295" w:rsidSect="00735F3D">
          <w:headerReference w:type="even" r:id="rId70"/>
          <w:headerReference w:type="first" r:id="rId71"/>
          <w:footnotePr>
            <w:numRestart w:val="eachSect"/>
          </w:footnotePr>
          <w:type w:val="oddPage"/>
          <w:pgSz w:w="12240" w:h="15840" w:code="1"/>
          <w:pgMar w:top="1440" w:right="1440" w:bottom="1440" w:left="1620" w:header="720" w:footer="720" w:gutter="0"/>
          <w:cols w:space="720"/>
          <w:titlePg/>
          <w:docGrid w:linePitch="360"/>
        </w:sectPr>
      </w:pPr>
    </w:p>
    <w:p w14:paraId="5A206743" w14:textId="77777777" w:rsidR="00C802DC" w:rsidRPr="00616295" w:rsidRDefault="00C802DC" w:rsidP="00C802DC"/>
    <w:p w14:paraId="28265879" w14:textId="77777777" w:rsidR="003120A5" w:rsidRPr="00616295" w:rsidRDefault="003120A5" w:rsidP="00C31B55">
      <w:pPr>
        <w:pStyle w:val="HeadingPARTItoIII"/>
      </w:pPr>
      <w:bookmarkStart w:id="226" w:name="_Toc474333913"/>
      <w:bookmarkStart w:id="227" w:name="_Toc474334082"/>
      <w:bookmarkStart w:id="228" w:name="_Toc494209477"/>
      <w:bookmarkStart w:id="229" w:name="_Toc135825215"/>
      <w:bookmarkStart w:id="230" w:name="_Toc265495743"/>
      <w:r w:rsidRPr="00616295">
        <w:t>PART II</w:t>
      </w:r>
      <w:bookmarkEnd w:id="226"/>
      <w:bookmarkEnd w:id="227"/>
      <w:bookmarkEnd w:id="228"/>
      <w:bookmarkEnd w:id="229"/>
    </w:p>
    <w:p w14:paraId="621CD958" w14:textId="77777777" w:rsidR="003120A5" w:rsidRPr="00616295" w:rsidRDefault="003120A5" w:rsidP="003120A5">
      <w:pPr>
        <w:tabs>
          <w:tab w:val="left" w:pos="720"/>
          <w:tab w:val="right" w:leader="dot" w:pos="8640"/>
        </w:tabs>
        <w:jc w:val="center"/>
        <w:rPr>
          <w:b/>
          <w:sz w:val="32"/>
          <w:szCs w:val="32"/>
        </w:rPr>
      </w:pPr>
    </w:p>
    <w:p w14:paraId="07CAF870" w14:textId="77777777" w:rsidR="003120A5" w:rsidRPr="00616295" w:rsidRDefault="003120A5" w:rsidP="00C31B55">
      <w:pPr>
        <w:pStyle w:val="HeadingSections"/>
        <w:spacing w:after="240"/>
      </w:pPr>
      <w:bookmarkStart w:id="231" w:name="_Toc474333914"/>
      <w:bookmarkStart w:id="232" w:name="_Toc474334083"/>
      <w:bookmarkStart w:id="233" w:name="_Toc494209478"/>
      <w:bookmarkStart w:id="234" w:name="_Toc135825216"/>
      <w:r w:rsidRPr="00616295">
        <w:t>Section 8. Conditions of Contract and Contract Forms</w:t>
      </w:r>
      <w:bookmarkEnd w:id="231"/>
      <w:bookmarkEnd w:id="232"/>
      <w:bookmarkEnd w:id="233"/>
      <w:bookmarkEnd w:id="234"/>
    </w:p>
    <w:p w14:paraId="10A990A5" w14:textId="77777777" w:rsidR="003120A5" w:rsidRPr="00616295" w:rsidRDefault="003120A5" w:rsidP="003120A5">
      <w:pPr>
        <w:tabs>
          <w:tab w:val="left" w:pos="720"/>
          <w:tab w:val="right" w:leader="dot" w:pos="8640"/>
        </w:tabs>
        <w:jc w:val="center"/>
        <w:rPr>
          <w:b/>
          <w:sz w:val="32"/>
          <w:szCs w:val="32"/>
        </w:rPr>
      </w:pPr>
    </w:p>
    <w:p w14:paraId="541EC702" w14:textId="77777777" w:rsidR="003120A5" w:rsidRPr="00616295" w:rsidRDefault="003120A5" w:rsidP="003120A5">
      <w:pPr>
        <w:tabs>
          <w:tab w:val="left" w:pos="720"/>
          <w:tab w:val="right" w:leader="dot" w:pos="8640"/>
        </w:tabs>
        <w:jc w:val="center"/>
        <w:rPr>
          <w:b/>
          <w:sz w:val="28"/>
          <w:szCs w:val="28"/>
        </w:rPr>
      </w:pPr>
      <w:r w:rsidRPr="00616295">
        <w:rPr>
          <w:b/>
          <w:sz w:val="28"/>
          <w:szCs w:val="28"/>
        </w:rPr>
        <w:t>Foreword</w:t>
      </w:r>
    </w:p>
    <w:p w14:paraId="3BC572FD" w14:textId="77777777" w:rsidR="003120A5" w:rsidRPr="00616295" w:rsidRDefault="003120A5" w:rsidP="003120A5">
      <w:pPr>
        <w:rPr>
          <w:b/>
          <w:sz w:val="32"/>
          <w:szCs w:val="20"/>
        </w:rPr>
      </w:pPr>
    </w:p>
    <w:p w14:paraId="20D936E5" w14:textId="77777777" w:rsidR="003120A5" w:rsidRPr="00616295" w:rsidRDefault="003120A5" w:rsidP="00306B1A">
      <w:pPr>
        <w:pStyle w:val="ListParagraph"/>
        <w:numPr>
          <w:ilvl w:val="0"/>
          <w:numId w:val="15"/>
        </w:numPr>
        <w:tabs>
          <w:tab w:val="right" w:leader="dot" w:pos="8640"/>
        </w:tabs>
        <w:ind w:left="360"/>
        <w:jc w:val="both"/>
      </w:pPr>
      <w:r w:rsidRPr="00616295">
        <w:t xml:space="preserve">Part II includes two types of standard Contract forms for Consulting Services (a Time-Based Contract and a Lump-Sum Contract) </w:t>
      </w:r>
      <w:r w:rsidR="00891844" w:rsidRPr="00616295">
        <w:t xml:space="preserve">that are based on </w:t>
      </w:r>
      <w:r w:rsidRPr="00616295">
        <w:t xml:space="preserve">the </w:t>
      </w:r>
      <w:r w:rsidR="00891844" w:rsidRPr="00616295">
        <w:t xml:space="preserve">contract forms included in the harmonized </w:t>
      </w:r>
      <w:r w:rsidR="00245267" w:rsidRPr="00616295">
        <w:t>Request for Proposals</w:t>
      </w:r>
      <w:r w:rsidR="00891844" w:rsidRPr="00616295">
        <w:t xml:space="preserve"> </w:t>
      </w:r>
      <w:r w:rsidR="00346949" w:rsidRPr="00616295">
        <w:t xml:space="preserve">(RFP) </w:t>
      </w:r>
      <w:r w:rsidR="00891844" w:rsidRPr="00616295">
        <w:t>(</w:t>
      </w:r>
      <w:r w:rsidRPr="00616295">
        <w:t>Master Document for Selection of Consultants prepared by participating Multilateral Development Banks (MDBs).</w:t>
      </w:r>
    </w:p>
    <w:bookmarkEnd w:id="230"/>
    <w:p w14:paraId="481BA0A5" w14:textId="77777777" w:rsidR="003120A5" w:rsidRPr="00616295" w:rsidRDefault="003120A5" w:rsidP="003120A5">
      <w:pPr>
        <w:tabs>
          <w:tab w:val="right" w:leader="dot" w:pos="8640"/>
        </w:tabs>
        <w:ind w:left="360"/>
        <w:jc w:val="both"/>
      </w:pPr>
    </w:p>
    <w:p w14:paraId="66EEAF48" w14:textId="77777777" w:rsidR="003120A5" w:rsidRPr="00616295" w:rsidRDefault="003120A5" w:rsidP="00306B1A">
      <w:pPr>
        <w:pStyle w:val="ListParagraph"/>
        <w:numPr>
          <w:ilvl w:val="0"/>
          <w:numId w:val="15"/>
        </w:numPr>
        <w:ind w:left="360"/>
        <w:jc w:val="both"/>
        <w:rPr>
          <w:spacing w:val="-3"/>
        </w:rPr>
      </w:pPr>
      <w:r w:rsidRPr="00616295">
        <w:rPr>
          <w:b/>
        </w:rPr>
        <w:t>Time-Based Contract</w:t>
      </w:r>
      <w:r w:rsidRPr="00616295">
        <w:t>. This type of contract is appropriate</w:t>
      </w:r>
      <w:r w:rsidRPr="00616295">
        <w:rPr>
          <w:spacing w:val="-3"/>
        </w:rPr>
        <w:t xml:space="preserve"> when it is difficult to define or fix the scope and the duration of the services, either because they are related to activities carried out by others for which the completion period may vary, or because the input of the consultants required for attaining the objectives of the assignment is difficult to assess. In time-based contracts the </w:t>
      </w:r>
      <w:r w:rsidRPr="00616295">
        <w:t xml:space="preserve">Consultant </w:t>
      </w:r>
      <w:r w:rsidRPr="00616295">
        <w:rPr>
          <w:spacing w:val="-3"/>
        </w:rPr>
        <w:t xml:space="preserve">provides services on a timed basis according to quality specifications, and </w:t>
      </w:r>
      <w:r w:rsidRPr="00616295">
        <w:t xml:space="preserve">Consultant’s </w:t>
      </w:r>
      <w:r w:rsidRPr="00616295">
        <w:rPr>
          <w:spacing w:val="-3"/>
        </w:rPr>
        <w:t>remuneration is determined on the basis of the time actually spent by the Consultant in carrying out the Services and is based on (</w:t>
      </w:r>
      <w:proofErr w:type="spellStart"/>
      <w:r w:rsidRPr="00616295">
        <w:rPr>
          <w:spacing w:val="-3"/>
        </w:rPr>
        <w:t>i</w:t>
      </w:r>
      <w:proofErr w:type="spellEnd"/>
      <w:r w:rsidRPr="00616295">
        <w:rPr>
          <w:spacing w:val="-3"/>
        </w:rPr>
        <w:t xml:space="preserve">) agreed upon unit rates for the </w:t>
      </w:r>
      <w:r w:rsidRPr="00616295">
        <w:t xml:space="preserve">Consultant’s </w:t>
      </w:r>
      <w:r w:rsidRPr="00616295">
        <w:rPr>
          <w:spacing w:val="-3"/>
        </w:rPr>
        <w:t>experts multiplied by the actual time spent by the experts in executing the assignment, and (ii) reimbursable</w:t>
      </w:r>
      <w:r w:rsidRPr="00616295">
        <w:rPr>
          <w:i/>
          <w:spacing w:val="-3"/>
        </w:rPr>
        <w:t xml:space="preserve"> </w:t>
      </w:r>
      <w:r w:rsidRPr="00616295">
        <w:rPr>
          <w:spacing w:val="-3"/>
        </w:rPr>
        <w:t xml:space="preserve">expenses using actual expenses and/or agreed unit prices.  This type of contract requires the Client to closely supervise the </w:t>
      </w:r>
      <w:r w:rsidRPr="00616295">
        <w:t xml:space="preserve">Consultant </w:t>
      </w:r>
      <w:r w:rsidRPr="00616295">
        <w:rPr>
          <w:spacing w:val="-3"/>
        </w:rPr>
        <w:t>and to be involved in the daily execution of the assignment.</w:t>
      </w:r>
    </w:p>
    <w:p w14:paraId="6DC75916" w14:textId="77777777" w:rsidR="003120A5" w:rsidRPr="00616295" w:rsidRDefault="003120A5" w:rsidP="003120A5">
      <w:pPr>
        <w:pStyle w:val="ListParagraph"/>
        <w:rPr>
          <w:b/>
        </w:rPr>
      </w:pPr>
    </w:p>
    <w:p w14:paraId="13B18B78" w14:textId="77777777" w:rsidR="000D3F4D" w:rsidRPr="00616295" w:rsidRDefault="003120A5" w:rsidP="00306B1A">
      <w:pPr>
        <w:pStyle w:val="ListParagraph"/>
        <w:numPr>
          <w:ilvl w:val="0"/>
          <w:numId w:val="15"/>
        </w:numPr>
        <w:ind w:left="360"/>
        <w:jc w:val="both"/>
        <w:rPr>
          <w:spacing w:val="-3"/>
        </w:rPr>
      </w:pPr>
      <w:r w:rsidRPr="00616295">
        <w:rPr>
          <w:b/>
        </w:rPr>
        <w:t xml:space="preserve">Lump-Sum Contract. </w:t>
      </w:r>
      <w:r w:rsidRPr="00616295">
        <w:t xml:space="preserve">This type of contract is used mainly for assignments in which the scope and the duration of the Services and the required output of the Consultant are clearly defined. Payments are linked to outputs (deliverables) </w:t>
      </w:r>
      <w:r w:rsidR="00F437B6" w:rsidRPr="00616295">
        <w:t>such as reports, drawings, bill</w:t>
      </w:r>
      <w:r w:rsidRPr="00616295">
        <w:t xml:space="preserve"> of quantities, bidding documents, or software programs. Lump-sum contracts are easier to administer because they operate on the principle of a fixed price for a fixed scope, and payments are due on clearly specified outputs and milestones. Nevertheless, quality control of the Consultant’s outputs by the Client is paramount. </w:t>
      </w:r>
    </w:p>
    <w:p w14:paraId="1D40326B" w14:textId="77777777" w:rsidR="000D3F4D" w:rsidRPr="00616295" w:rsidRDefault="000D3F4D" w:rsidP="000D3F4D">
      <w:pPr>
        <w:jc w:val="both"/>
        <w:rPr>
          <w:spacing w:val="-3"/>
        </w:rPr>
      </w:pPr>
    </w:p>
    <w:p w14:paraId="42DAF2B6" w14:textId="77777777" w:rsidR="003120A5" w:rsidRPr="00616295" w:rsidRDefault="003120A5" w:rsidP="00306B1A">
      <w:pPr>
        <w:pStyle w:val="ListParagraph"/>
        <w:numPr>
          <w:ilvl w:val="0"/>
          <w:numId w:val="15"/>
        </w:numPr>
        <w:ind w:left="360"/>
        <w:jc w:val="both"/>
        <w:rPr>
          <w:spacing w:val="-3"/>
        </w:rPr>
      </w:pPr>
      <w:r w:rsidRPr="00616295">
        <w:t>The templates are designed for use in assignments with consulting firms and shall not be used for contracting of individual experts. These standard Contract forms are to be used for complex and/or large value assignme</w:t>
      </w:r>
      <w:r w:rsidR="000D3F4D" w:rsidRPr="00616295">
        <w:t>nts, and/or for contracts above U</w:t>
      </w:r>
      <w:r w:rsidRPr="00616295">
        <w:t>S$300,000 equivalent or more unless otherwise approved by the Bank.</w:t>
      </w:r>
    </w:p>
    <w:p w14:paraId="649E00AA" w14:textId="77777777" w:rsidR="003120A5" w:rsidRPr="00616295" w:rsidRDefault="003120A5" w:rsidP="003120A5">
      <w:pPr>
        <w:pStyle w:val="Subtitle"/>
        <w:ind w:left="360"/>
        <w:jc w:val="both"/>
        <w:rPr>
          <w:rFonts w:ascii="Times New Roman" w:hAnsi="Times New Roman" w:cs="Times New Roman"/>
          <w:i/>
        </w:rPr>
      </w:pPr>
    </w:p>
    <w:p w14:paraId="1C8C5DB7" w14:textId="77777777" w:rsidR="004D0D51" w:rsidRPr="00616295" w:rsidRDefault="004D0D51" w:rsidP="002647A4">
      <w:pPr>
        <w:jc w:val="both"/>
        <w:sectPr w:rsidR="004D0D51" w:rsidRPr="00616295" w:rsidSect="00735F3D">
          <w:headerReference w:type="default" r:id="rId72"/>
          <w:headerReference w:type="first" r:id="rId73"/>
          <w:footnotePr>
            <w:numRestart w:val="eachSect"/>
          </w:footnotePr>
          <w:pgSz w:w="12240" w:h="15840" w:code="1"/>
          <w:pgMar w:top="1440" w:right="1440" w:bottom="1440" w:left="1728" w:header="720" w:footer="720" w:gutter="0"/>
          <w:cols w:space="720"/>
          <w:titlePg/>
          <w:docGrid w:linePitch="360"/>
        </w:sectPr>
      </w:pPr>
    </w:p>
    <w:p w14:paraId="4FF3F4CB" w14:textId="77777777" w:rsidR="00AB26DE" w:rsidRPr="00616295" w:rsidRDefault="004D0D51" w:rsidP="002F6BEA">
      <w:pPr>
        <w:pStyle w:val="Heading6"/>
        <w:spacing w:after="240"/>
        <w:rPr>
          <w:sz w:val="32"/>
          <w:szCs w:val="32"/>
        </w:rPr>
      </w:pPr>
      <w:bookmarkStart w:id="235" w:name="_Toc494209479"/>
      <w:r w:rsidRPr="00616295">
        <w:rPr>
          <w:sz w:val="32"/>
          <w:szCs w:val="32"/>
        </w:rPr>
        <w:lastRenderedPageBreak/>
        <w:t>Time-Based Form of Contract</w:t>
      </w:r>
      <w:bookmarkEnd w:id="235"/>
    </w:p>
    <w:p w14:paraId="5D02FC3E" w14:textId="77777777" w:rsidR="006C2FFA" w:rsidRPr="00616295" w:rsidRDefault="006C2FFA" w:rsidP="006C2FFA">
      <w:pPr>
        <w:jc w:val="center"/>
        <w:rPr>
          <w:rFonts w:ascii="Times New Roman Bold" w:hAnsi="Times New Roman Bold"/>
          <w:b/>
          <w:spacing w:val="80"/>
          <w:sz w:val="36"/>
        </w:rPr>
      </w:pPr>
      <w:r w:rsidRPr="00616295">
        <w:rPr>
          <w:rFonts w:ascii="Times New Roman Bold" w:hAnsi="Times New Roman Bold"/>
          <w:b/>
          <w:spacing w:val="80"/>
          <w:sz w:val="36"/>
        </w:rPr>
        <w:t>STANDARD FORM OF CONTRACT</w:t>
      </w:r>
    </w:p>
    <w:p w14:paraId="5693B0F6" w14:textId="77777777" w:rsidR="006C2FFA" w:rsidRPr="00616295" w:rsidRDefault="006C2FFA" w:rsidP="006C2FFA"/>
    <w:p w14:paraId="7AF8B06B" w14:textId="77777777" w:rsidR="006C2FFA" w:rsidRPr="00616295" w:rsidRDefault="006C2FFA" w:rsidP="006C2FFA"/>
    <w:p w14:paraId="3194FE05" w14:textId="77777777" w:rsidR="006C2FFA" w:rsidRPr="00616295" w:rsidRDefault="006C2FFA" w:rsidP="006C2FFA"/>
    <w:p w14:paraId="3BE1D71D" w14:textId="77777777" w:rsidR="006C2FFA" w:rsidRPr="00616295" w:rsidRDefault="006C2FFA" w:rsidP="006C2FFA">
      <w:pPr>
        <w:rPr>
          <w:sz w:val="32"/>
          <w:szCs w:val="32"/>
        </w:rPr>
      </w:pPr>
    </w:p>
    <w:p w14:paraId="62065072" w14:textId="77777777" w:rsidR="006C2FFA" w:rsidRPr="00616295" w:rsidRDefault="006C2FFA" w:rsidP="006C2FFA"/>
    <w:p w14:paraId="2749083F" w14:textId="77777777" w:rsidR="006C2FFA" w:rsidRPr="00616295" w:rsidRDefault="006C2FFA" w:rsidP="006C2FFA"/>
    <w:p w14:paraId="37CE22C4" w14:textId="77777777" w:rsidR="006C2FFA" w:rsidRPr="00616295" w:rsidRDefault="006C2FFA" w:rsidP="006C2FFA">
      <w:pPr>
        <w:jc w:val="center"/>
        <w:rPr>
          <w:b/>
          <w:sz w:val="96"/>
        </w:rPr>
      </w:pPr>
      <w:commentRangeStart w:id="236"/>
      <w:r w:rsidRPr="00616295">
        <w:rPr>
          <w:b/>
          <w:sz w:val="96"/>
        </w:rPr>
        <w:t>Consultant’s Services</w:t>
      </w:r>
    </w:p>
    <w:p w14:paraId="7A1896C9" w14:textId="77777777" w:rsidR="006C2FFA" w:rsidRPr="00616295" w:rsidRDefault="006C2FFA" w:rsidP="006C2FFA">
      <w:pPr>
        <w:jc w:val="center"/>
        <w:rPr>
          <w:sz w:val="48"/>
        </w:rPr>
      </w:pPr>
      <w:r w:rsidRPr="00616295">
        <w:rPr>
          <w:sz w:val="48"/>
        </w:rPr>
        <w:t>Time-Based</w:t>
      </w:r>
      <w:commentRangeEnd w:id="236"/>
      <w:r w:rsidR="00644E9A">
        <w:rPr>
          <w:rStyle w:val="CommentReference"/>
        </w:rPr>
        <w:commentReference w:id="236"/>
      </w:r>
    </w:p>
    <w:p w14:paraId="1C5D9834" w14:textId="77777777" w:rsidR="006C2FFA" w:rsidRPr="00616295" w:rsidRDefault="006C2FFA" w:rsidP="006C2FFA"/>
    <w:p w14:paraId="4DA4CE0B" w14:textId="77777777" w:rsidR="006C2FFA" w:rsidRPr="00616295" w:rsidRDefault="006C2FFA" w:rsidP="006C2FFA">
      <w:pPr>
        <w:jc w:val="center"/>
      </w:pPr>
    </w:p>
    <w:p w14:paraId="46815CF4" w14:textId="77777777" w:rsidR="006C2FFA" w:rsidRPr="00616295" w:rsidRDefault="006C2FFA" w:rsidP="006C2FFA"/>
    <w:p w14:paraId="6BD7D820" w14:textId="77777777" w:rsidR="006C2FFA" w:rsidRPr="00616295" w:rsidRDefault="006C2FFA" w:rsidP="006C2FFA"/>
    <w:p w14:paraId="528B3B82" w14:textId="77777777" w:rsidR="006C2FFA" w:rsidRPr="00616295" w:rsidRDefault="006C2FFA" w:rsidP="006C2FFA"/>
    <w:p w14:paraId="4276DC0B" w14:textId="77777777" w:rsidR="006C2FFA" w:rsidRPr="00616295" w:rsidRDefault="006C2FFA" w:rsidP="006C2FFA"/>
    <w:p w14:paraId="64E46876" w14:textId="77777777" w:rsidR="006C2FFA" w:rsidRPr="00616295" w:rsidRDefault="006C2FFA" w:rsidP="006C2FFA"/>
    <w:p w14:paraId="2988683C" w14:textId="77777777" w:rsidR="006C2FFA" w:rsidRPr="00616295" w:rsidRDefault="006C2FFA" w:rsidP="006C2FFA"/>
    <w:p w14:paraId="711398D1" w14:textId="77777777" w:rsidR="006C2FFA" w:rsidRPr="00616295" w:rsidRDefault="006C2FFA" w:rsidP="006C2FFA"/>
    <w:p w14:paraId="17DA6DA8" w14:textId="77777777" w:rsidR="006C2FFA" w:rsidRPr="00616295" w:rsidRDefault="006C2FFA" w:rsidP="006C2FFA"/>
    <w:p w14:paraId="31AD96E1" w14:textId="77777777" w:rsidR="006C2FFA" w:rsidRPr="00616295" w:rsidRDefault="006C2FFA" w:rsidP="006C2FFA"/>
    <w:p w14:paraId="6B820F33" w14:textId="77777777" w:rsidR="006C2FFA" w:rsidRPr="00616295" w:rsidRDefault="006C2FFA" w:rsidP="006C2FFA"/>
    <w:p w14:paraId="778E1315" w14:textId="77777777" w:rsidR="006C2FFA" w:rsidRPr="00616295" w:rsidRDefault="006C2FFA" w:rsidP="006C2FFA"/>
    <w:p w14:paraId="207EFAB3" w14:textId="77777777" w:rsidR="006C2FFA" w:rsidRPr="00616295" w:rsidRDefault="006C2FFA" w:rsidP="006C2FFA"/>
    <w:p w14:paraId="4264786C" w14:textId="77777777" w:rsidR="006C2FFA" w:rsidRPr="00616295" w:rsidRDefault="006C2FFA" w:rsidP="006C2FFA"/>
    <w:p w14:paraId="236CA772" w14:textId="77777777" w:rsidR="006C2FFA" w:rsidRPr="00616295" w:rsidRDefault="006C2FFA" w:rsidP="006C2FFA"/>
    <w:p w14:paraId="1A607C96" w14:textId="77777777" w:rsidR="006C2FFA" w:rsidRPr="00616295" w:rsidRDefault="006C2FFA" w:rsidP="006C2FFA"/>
    <w:p w14:paraId="02983481" w14:textId="77777777" w:rsidR="006C2FFA" w:rsidRPr="00616295" w:rsidRDefault="006C2FFA" w:rsidP="006C2FFA"/>
    <w:p w14:paraId="2422DA35" w14:textId="77777777" w:rsidR="006C2FFA" w:rsidRPr="00616295" w:rsidRDefault="006C2FFA" w:rsidP="006C2FFA"/>
    <w:p w14:paraId="6819F693" w14:textId="77777777" w:rsidR="006C2FFA" w:rsidRPr="00616295" w:rsidRDefault="006C2FFA" w:rsidP="006C2FFA"/>
    <w:p w14:paraId="471555A5" w14:textId="77777777" w:rsidR="006C2FFA" w:rsidRPr="00616295" w:rsidRDefault="006C2FFA" w:rsidP="006C2FFA">
      <w:pPr>
        <w:sectPr w:rsidR="006C2FFA" w:rsidRPr="00616295" w:rsidSect="00735F3D">
          <w:headerReference w:type="even" r:id="rId74"/>
          <w:headerReference w:type="default" r:id="rId75"/>
          <w:footerReference w:type="even" r:id="rId76"/>
          <w:footerReference w:type="default" r:id="rId77"/>
          <w:headerReference w:type="first" r:id="rId78"/>
          <w:footnotePr>
            <w:numRestart w:val="eachSect"/>
          </w:footnotePr>
          <w:type w:val="oddPage"/>
          <w:pgSz w:w="12242" w:h="15842" w:code="1"/>
          <w:pgMar w:top="1440" w:right="1440" w:bottom="1440" w:left="1800" w:header="720" w:footer="720" w:gutter="0"/>
          <w:paperSrc w:first="15" w:other="15"/>
          <w:cols w:space="720"/>
          <w:noEndnote/>
          <w:titlePg/>
        </w:sectPr>
      </w:pPr>
    </w:p>
    <w:p w14:paraId="18837888" w14:textId="47C1D9D7" w:rsidR="006C2FFA" w:rsidRPr="00616295" w:rsidRDefault="007C11BA" w:rsidP="006C2FFA">
      <w:pPr>
        <w:jc w:val="center"/>
      </w:pPr>
      <w:r w:rsidRPr="00616295">
        <w:rPr>
          <w:b/>
          <w:bCs/>
          <w:sz w:val="32"/>
        </w:rPr>
        <w:lastRenderedPageBreak/>
        <w:t>TABLE OF CONTENTS</w:t>
      </w:r>
    </w:p>
    <w:p w14:paraId="48871644" w14:textId="67FBB441" w:rsidR="006C2FFA" w:rsidRPr="00616295" w:rsidRDefault="006C2FFA" w:rsidP="006C2FFA">
      <w:pPr>
        <w:tabs>
          <w:tab w:val="right" w:pos="9000"/>
        </w:tabs>
      </w:pPr>
    </w:p>
    <w:p w14:paraId="605EC8A5" w14:textId="77D7A4BD" w:rsidR="00794BAD" w:rsidRPr="00616295" w:rsidRDefault="007C11BA">
      <w:pPr>
        <w:pStyle w:val="TOC1"/>
        <w:tabs>
          <w:tab w:val="left" w:pos="720"/>
        </w:tabs>
        <w:rPr>
          <w:rFonts w:asciiTheme="minorHAnsi" w:eastAsiaTheme="minorEastAsia" w:hAnsiTheme="minorHAnsi" w:cstheme="minorBidi"/>
          <w:sz w:val="22"/>
          <w:szCs w:val="22"/>
          <w:lang w:val="en-US"/>
        </w:rPr>
      </w:pPr>
      <w:r w:rsidRPr="00616295">
        <w:fldChar w:fldCharType="begin"/>
      </w:r>
      <w:r w:rsidRPr="00616295">
        <w:instrText xml:space="preserve"> TOC \h \z \t "Heading CC TB 1,1,Heading CC TB 2,2,Heading CC TB 3,3,Heading CC TB 4,2" </w:instrText>
      </w:r>
      <w:r w:rsidRPr="00616295">
        <w:fldChar w:fldCharType="separate"/>
      </w:r>
      <w:hyperlink w:anchor="_Toc135825096" w:history="1">
        <w:r w:rsidR="00794BAD" w:rsidRPr="00616295">
          <w:rPr>
            <w:rStyle w:val="Hyperlink"/>
            <w:rFonts w:eastAsiaTheme="minorEastAsia"/>
          </w:rPr>
          <w:t>I.</w:t>
        </w:r>
        <w:r w:rsidR="00794BAD" w:rsidRPr="00616295">
          <w:rPr>
            <w:rFonts w:asciiTheme="minorHAnsi" w:eastAsiaTheme="minorEastAsia" w:hAnsiTheme="minorHAnsi" w:cstheme="minorBidi"/>
            <w:sz w:val="22"/>
            <w:szCs w:val="22"/>
            <w:lang w:val="en-US"/>
          </w:rPr>
          <w:tab/>
        </w:r>
        <w:r w:rsidR="00794BAD" w:rsidRPr="00616295">
          <w:rPr>
            <w:rStyle w:val="Hyperlink"/>
            <w:rFonts w:eastAsiaTheme="minorEastAsia"/>
          </w:rPr>
          <w:t>Form of Contract</w:t>
        </w:r>
        <w:r w:rsidR="00794BAD" w:rsidRPr="00616295">
          <w:rPr>
            <w:webHidden/>
          </w:rPr>
          <w:tab/>
        </w:r>
        <w:r w:rsidR="00794BAD" w:rsidRPr="00616295">
          <w:rPr>
            <w:webHidden/>
          </w:rPr>
          <w:fldChar w:fldCharType="begin"/>
        </w:r>
        <w:r w:rsidR="00794BAD" w:rsidRPr="00616295">
          <w:rPr>
            <w:webHidden/>
          </w:rPr>
          <w:instrText xml:space="preserve"> PAGEREF _Toc135825096 \h </w:instrText>
        </w:r>
        <w:r w:rsidR="00794BAD" w:rsidRPr="00616295">
          <w:rPr>
            <w:webHidden/>
          </w:rPr>
        </w:r>
        <w:r w:rsidR="00794BAD" w:rsidRPr="00616295">
          <w:rPr>
            <w:webHidden/>
          </w:rPr>
          <w:fldChar w:fldCharType="separate"/>
        </w:r>
        <w:r w:rsidR="006B0BF2">
          <w:rPr>
            <w:webHidden/>
          </w:rPr>
          <w:t>95</w:t>
        </w:r>
        <w:r w:rsidR="00794BAD" w:rsidRPr="00616295">
          <w:rPr>
            <w:webHidden/>
          </w:rPr>
          <w:fldChar w:fldCharType="end"/>
        </w:r>
      </w:hyperlink>
    </w:p>
    <w:p w14:paraId="2F4445E6" w14:textId="4000693A" w:rsidR="00794BAD" w:rsidRPr="00616295" w:rsidRDefault="004A6B64">
      <w:pPr>
        <w:pStyle w:val="TOC1"/>
        <w:tabs>
          <w:tab w:val="left" w:pos="720"/>
        </w:tabs>
        <w:rPr>
          <w:rFonts w:asciiTheme="minorHAnsi" w:eastAsiaTheme="minorEastAsia" w:hAnsiTheme="minorHAnsi" w:cstheme="minorBidi"/>
          <w:sz w:val="22"/>
          <w:szCs w:val="22"/>
          <w:lang w:val="en-US"/>
        </w:rPr>
      </w:pPr>
      <w:hyperlink w:anchor="_Toc135825097" w:history="1">
        <w:r w:rsidR="00794BAD" w:rsidRPr="00616295">
          <w:rPr>
            <w:rStyle w:val="Hyperlink"/>
            <w:rFonts w:eastAsiaTheme="minorEastAsia"/>
          </w:rPr>
          <w:t>II.</w:t>
        </w:r>
        <w:r w:rsidR="00794BAD" w:rsidRPr="00616295">
          <w:rPr>
            <w:rFonts w:asciiTheme="minorHAnsi" w:eastAsiaTheme="minorEastAsia" w:hAnsiTheme="minorHAnsi" w:cstheme="minorBidi"/>
            <w:sz w:val="22"/>
            <w:szCs w:val="22"/>
            <w:lang w:val="en-US"/>
          </w:rPr>
          <w:tab/>
        </w:r>
        <w:r w:rsidR="00794BAD" w:rsidRPr="00616295">
          <w:rPr>
            <w:rStyle w:val="Hyperlink"/>
            <w:rFonts w:eastAsiaTheme="minorEastAsia"/>
          </w:rPr>
          <w:t>General Conditions of Contract</w:t>
        </w:r>
        <w:r w:rsidR="00794BAD" w:rsidRPr="00616295">
          <w:rPr>
            <w:webHidden/>
          </w:rPr>
          <w:tab/>
        </w:r>
        <w:r w:rsidR="00794BAD" w:rsidRPr="00616295">
          <w:rPr>
            <w:webHidden/>
          </w:rPr>
          <w:fldChar w:fldCharType="begin"/>
        </w:r>
        <w:r w:rsidR="00794BAD" w:rsidRPr="00616295">
          <w:rPr>
            <w:webHidden/>
          </w:rPr>
          <w:instrText xml:space="preserve"> PAGEREF _Toc135825097 \h </w:instrText>
        </w:r>
        <w:r w:rsidR="00794BAD" w:rsidRPr="00616295">
          <w:rPr>
            <w:webHidden/>
          </w:rPr>
        </w:r>
        <w:r w:rsidR="00794BAD" w:rsidRPr="00616295">
          <w:rPr>
            <w:webHidden/>
          </w:rPr>
          <w:fldChar w:fldCharType="separate"/>
        </w:r>
        <w:r w:rsidR="006B0BF2">
          <w:rPr>
            <w:webHidden/>
          </w:rPr>
          <w:t>99</w:t>
        </w:r>
        <w:r w:rsidR="00794BAD" w:rsidRPr="00616295">
          <w:rPr>
            <w:webHidden/>
          </w:rPr>
          <w:fldChar w:fldCharType="end"/>
        </w:r>
      </w:hyperlink>
    </w:p>
    <w:p w14:paraId="693A47DE" w14:textId="099E2C16" w:rsidR="00794BAD" w:rsidRPr="00616295" w:rsidRDefault="004A6B64">
      <w:pPr>
        <w:pStyle w:val="TOC2"/>
        <w:rPr>
          <w:rFonts w:asciiTheme="minorHAnsi" w:eastAsiaTheme="minorEastAsia" w:hAnsiTheme="minorHAnsi" w:cstheme="minorBidi"/>
          <w:sz w:val="22"/>
          <w:szCs w:val="22"/>
        </w:rPr>
      </w:pPr>
      <w:hyperlink w:anchor="_Toc135825098" w:history="1">
        <w:r w:rsidR="00794BAD" w:rsidRPr="00616295">
          <w:rPr>
            <w:rStyle w:val="Hyperlink"/>
            <w:rFonts w:eastAsiaTheme="minorEastAsia"/>
          </w:rPr>
          <w:t>A.  General Provisions</w:t>
        </w:r>
        <w:r w:rsidR="00794BAD" w:rsidRPr="00616295">
          <w:rPr>
            <w:webHidden/>
          </w:rPr>
          <w:tab/>
        </w:r>
        <w:r w:rsidR="00794BAD" w:rsidRPr="00616295">
          <w:rPr>
            <w:webHidden/>
          </w:rPr>
          <w:fldChar w:fldCharType="begin"/>
        </w:r>
        <w:r w:rsidR="00794BAD" w:rsidRPr="00616295">
          <w:rPr>
            <w:webHidden/>
          </w:rPr>
          <w:instrText xml:space="preserve"> PAGEREF _Toc135825098 \h </w:instrText>
        </w:r>
        <w:r w:rsidR="00794BAD" w:rsidRPr="00616295">
          <w:rPr>
            <w:webHidden/>
          </w:rPr>
        </w:r>
        <w:r w:rsidR="00794BAD" w:rsidRPr="00616295">
          <w:rPr>
            <w:webHidden/>
          </w:rPr>
          <w:fldChar w:fldCharType="separate"/>
        </w:r>
        <w:r w:rsidR="006B0BF2">
          <w:rPr>
            <w:webHidden/>
          </w:rPr>
          <w:t>99</w:t>
        </w:r>
        <w:r w:rsidR="00794BAD" w:rsidRPr="00616295">
          <w:rPr>
            <w:webHidden/>
          </w:rPr>
          <w:fldChar w:fldCharType="end"/>
        </w:r>
      </w:hyperlink>
    </w:p>
    <w:p w14:paraId="7BE3FC24" w14:textId="79356816" w:rsidR="00794BAD" w:rsidRPr="00616295" w:rsidRDefault="004A6B64">
      <w:pPr>
        <w:pStyle w:val="TOC3"/>
        <w:rPr>
          <w:rFonts w:asciiTheme="minorHAnsi" w:eastAsiaTheme="minorEastAsia" w:hAnsiTheme="minorHAnsi" w:cstheme="minorBidi"/>
          <w:sz w:val="22"/>
          <w:szCs w:val="22"/>
        </w:rPr>
      </w:pPr>
      <w:hyperlink w:anchor="_Toc135825099" w:history="1">
        <w:r w:rsidR="00794BAD" w:rsidRPr="00616295">
          <w:rPr>
            <w:rStyle w:val="Hyperlink"/>
            <w:rFonts w:eastAsiaTheme="minorEastAsia"/>
          </w:rPr>
          <w:t>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Definitions</w:t>
        </w:r>
        <w:r w:rsidR="00794BAD" w:rsidRPr="00616295">
          <w:rPr>
            <w:webHidden/>
          </w:rPr>
          <w:tab/>
        </w:r>
        <w:r w:rsidR="00794BAD" w:rsidRPr="00616295">
          <w:rPr>
            <w:webHidden/>
          </w:rPr>
          <w:fldChar w:fldCharType="begin"/>
        </w:r>
        <w:r w:rsidR="00794BAD" w:rsidRPr="00616295">
          <w:rPr>
            <w:webHidden/>
          </w:rPr>
          <w:instrText xml:space="preserve"> PAGEREF _Toc135825099 \h </w:instrText>
        </w:r>
        <w:r w:rsidR="00794BAD" w:rsidRPr="00616295">
          <w:rPr>
            <w:webHidden/>
          </w:rPr>
        </w:r>
        <w:r w:rsidR="00794BAD" w:rsidRPr="00616295">
          <w:rPr>
            <w:webHidden/>
          </w:rPr>
          <w:fldChar w:fldCharType="separate"/>
        </w:r>
        <w:r w:rsidR="006B0BF2">
          <w:rPr>
            <w:webHidden/>
          </w:rPr>
          <w:t>99</w:t>
        </w:r>
        <w:r w:rsidR="00794BAD" w:rsidRPr="00616295">
          <w:rPr>
            <w:webHidden/>
          </w:rPr>
          <w:fldChar w:fldCharType="end"/>
        </w:r>
      </w:hyperlink>
    </w:p>
    <w:p w14:paraId="744CF1E1" w14:textId="0D51C4A7" w:rsidR="00794BAD" w:rsidRPr="00616295" w:rsidRDefault="004A6B64">
      <w:pPr>
        <w:pStyle w:val="TOC3"/>
        <w:rPr>
          <w:rFonts w:asciiTheme="minorHAnsi" w:eastAsiaTheme="minorEastAsia" w:hAnsiTheme="minorHAnsi" w:cstheme="minorBidi"/>
          <w:sz w:val="22"/>
          <w:szCs w:val="22"/>
        </w:rPr>
      </w:pPr>
      <w:hyperlink w:anchor="_Toc135825100" w:history="1">
        <w:r w:rsidR="00794BAD" w:rsidRPr="00616295">
          <w:rPr>
            <w:rStyle w:val="Hyperlink"/>
            <w:rFonts w:eastAsiaTheme="minorEastAsia"/>
          </w:rPr>
          <w:t>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Relationship between the Parties</w:t>
        </w:r>
        <w:r w:rsidR="00794BAD" w:rsidRPr="00616295">
          <w:rPr>
            <w:webHidden/>
          </w:rPr>
          <w:tab/>
        </w:r>
        <w:r w:rsidR="00794BAD" w:rsidRPr="00616295">
          <w:rPr>
            <w:webHidden/>
          </w:rPr>
          <w:fldChar w:fldCharType="begin"/>
        </w:r>
        <w:r w:rsidR="00794BAD" w:rsidRPr="00616295">
          <w:rPr>
            <w:webHidden/>
          </w:rPr>
          <w:instrText xml:space="preserve"> PAGEREF _Toc135825100 \h </w:instrText>
        </w:r>
        <w:r w:rsidR="00794BAD" w:rsidRPr="00616295">
          <w:rPr>
            <w:webHidden/>
          </w:rPr>
        </w:r>
        <w:r w:rsidR="00794BAD" w:rsidRPr="00616295">
          <w:rPr>
            <w:webHidden/>
          </w:rPr>
          <w:fldChar w:fldCharType="separate"/>
        </w:r>
        <w:r w:rsidR="006B0BF2">
          <w:rPr>
            <w:webHidden/>
          </w:rPr>
          <w:t>101</w:t>
        </w:r>
        <w:r w:rsidR="00794BAD" w:rsidRPr="00616295">
          <w:rPr>
            <w:webHidden/>
          </w:rPr>
          <w:fldChar w:fldCharType="end"/>
        </w:r>
      </w:hyperlink>
    </w:p>
    <w:p w14:paraId="46E827DE" w14:textId="23211265" w:rsidR="00794BAD" w:rsidRPr="00616295" w:rsidRDefault="004A6B64">
      <w:pPr>
        <w:pStyle w:val="TOC3"/>
        <w:rPr>
          <w:rFonts w:asciiTheme="minorHAnsi" w:eastAsiaTheme="minorEastAsia" w:hAnsiTheme="minorHAnsi" w:cstheme="minorBidi"/>
          <w:sz w:val="22"/>
          <w:szCs w:val="22"/>
        </w:rPr>
      </w:pPr>
      <w:hyperlink w:anchor="_Toc135825101" w:history="1">
        <w:r w:rsidR="00794BAD" w:rsidRPr="00616295">
          <w:rPr>
            <w:rStyle w:val="Hyperlink"/>
            <w:rFonts w:eastAsiaTheme="minorEastAsia"/>
          </w:rPr>
          <w:t>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Law Governing Contract</w:t>
        </w:r>
        <w:r w:rsidR="00794BAD" w:rsidRPr="00616295">
          <w:rPr>
            <w:webHidden/>
          </w:rPr>
          <w:tab/>
        </w:r>
        <w:r w:rsidR="00794BAD" w:rsidRPr="00616295">
          <w:rPr>
            <w:webHidden/>
          </w:rPr>
          <w:fldChar w:fldCharType="begin"/>
        </w:r>
        <w:r w:rsidR="00794BAD" w:rsidRPr="00616295">
          <w:rPr>
            <w:webHidden/>
          </w:rPr>
          <w:instrText xml:space="preserve"> PAGEREF _Toc135825101 \h </w:instrText>
        </w:r>
        <w:r w:rsidR="00794BAD" w:rsidRPr="00616295">
          <w:rPr>
            <w:webHidden/>
          </w:rPr>
        </w:r>
        <w:r w:rsidR="00794BAD" w:rsidRPr="00616295">
          <w:rPr>
            <w:webHidden/>
          </w:rPr>
          <w:fldChar w:fldCharType="separate"/>
        </w:r>
        <w:r w:rsidR="006B0BF2">
          <w:rPr>
            <w:webHidden/>
          </w:rPr>
          <w:t>101</w:t>
        </w:r>
        <w:r w:rsidR="00794BAD" w:rsidRPr="00616295">
          <w:rPr>
            <w:webHidden/>
          </w:rPr>
          <w:fldChar w:fldCharType="end"/>
        </w:r>
      </w:hyperlink>
    </w:p>
    <w:p w14:paraId="534E557A" w14:textId="07DE0DA0" w:rsidR="00794BAD" w:rsidRPr="00616295" w:rsidRDefault="004A6B64">
      <w:pPr>
        <w:pStyle w:val="TOC3"/>
        <w:rPr>
          <w:rFonts w:asciiTheme="minorHAnsi" w:eastAsiaTheme="minorEastAsia" w:hAnsiTheme="minorHAnsi" w:cstheme="minorBidi"/>
          <w:sz w:val="22"/>
          <w:szCs w:val="22"/>
        </w:rPr>
      </w:pPr>
      <w:hyperlink w:anchor="_Toc135825102" w:history="1">
        <w:r w:rsidR="00794BAD" w:rsidRPr="00616295">
          <w:rPr>
            <w:rStyle w:val="Hyperlink"/>
            <w:rFonts w:eastAsiaTheme="minorEastAsia"/>
          </w:rPr>
          <w:t>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Language</w:t>
        </w:r>
        <w:r w:rsidR="00794BAD" w:rsidRPr="00616295">
          <w:rPr>
            <w:webHidden/>
          </w:rPr>
          <w:tab/>
        </w:r>
        <w:r w:rsidR="00794BAD" w:rsidRPr="00616295">
          <w:rPr>
            <w:webHidden/>
          </w:rPr>
          <w:fldChar w:fldCharType="begin"/>
        </w:r>
        <w:r w:rsidR="00794BAD" w:rsidRPr="00616295">
          <w:rPr>
            <w:webHidden/>
          </w:rPr>
          <w:instrText xml:space="preserve"> PAGEREF _Toc135825102 \h </w:instrText>
        </w:r>
        <w:r w:rsidR="00794BAD" w:rsidRPr="00616295">
          <w:rPr>
            <w:webHidden/>
          </w:rPr>
        </w:r>
        <w:r w:rsidR="00794BAD" w:rsidRPr="00616295">
          <w:rPr>
            <w:webHidden/>
          </w:rPr>
          <w:fldChar w:fldCharType="separate"/>
        </w:r>
        <w:r w:rsidR="006B0BF2">
          <w:rPr>
            <w:webHidden/>
          </w:rPr>
          <w:t>101</w:t>
        </w:r>
        <w:r w:rsidR="00794BAD" w:rsidRPr="00616295">
          <w:rPr>
            <w:webHidden/>
          </w:rPr>
          <w:fldChar w:fldCharType="end"/>
        </w:r>
      </w:hyperlink>
    </w:p>
    <w:p w14:paraId="7F31FD63" w14:textId="3B6EB897" w:rsidR="00794BAD" w:rsidRPr="00616295" w:rsidRDefault="004A6B64">
      <w:pPr>
        <w:pStyle w:val="TOC3"/>
        <w:rPr>
          <w:rFonts w:asciiTheme="minorHAnsi" w:eastAsiaTheme="minorEastAsia" w:hAnsiTheme="minorHAnsi" w:cstheme="minorBidi"/>
          <w:sz w:val="22"/>
          <w:szCs w:val="22"/>
        </w:rPr>
      </w:pPr>
      <w:hyperlink w:anchor="_Toc135825103" w:history="1">
        <w:r w:rsidR="00794BAD" w:rsidRPr="00616295">
          <w:rPr>
            <w:rStyle w:val="Hyperlink"/>
            <w:rFonts w:eastAsiaTheme="minorEastAsia"/>
          </w:rPr>
          <w:t>5.</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Headings</w:t>
        </w:r>
        <w:r w:rsidR="00794BAD" w:rsidRPr="00616295">
          <w:rPr>
            <w:webHidden/>
          </w:rPr>
          <w:tab/>
        </w:r>
        <w:r w:rsidR="00794BAD" w:rsidRPr="00616295">
          <w:rPr>
            <w:webHidden/>
          </w:rPr>
          <w:fldChar w:fldCharType="begin"/>
        </w:r>
        <w:r w:rsidR="00794BAD" w:rsidRPr="00616295">
          <w:rPr>
            <w:webHidden/>
          </w:rPr>
          <w:instrText xml:space="preserve"> PAGEREF _Toc135825103 \h </w:instrText>
        </w:r>
        <w:r w:rsidR="00794BAD" w:rsidRPr="00616295">
          <w:rPr>
            <w:webHidden/>
          </w:rPr>
        </w:r>
        <w:r w:rsidR="00794BAD" w:rsidRPr="00616295">
          <w:rPr>
            <w:webHidden/>
          </w:rPr>
          <w:fldChar w:fldCharType="separate"/>
        </w:r>
        <w:r w:rsidR="006B0BF2">
          <w:rPr>
            <w:webHidden/>
          </w:rPr>
          <w:t>101</w:t>
        </w:r>
        <w:r w:rsidR="00794BAD" w:rsidRPr="00616295">
          <w:rPr>
            <w:webHidden/>
          </w:rPr>
          <w:fldChar w:fldCharType="end"/>
        </w:r>
      </w:hyperlink>
    </w:p>
    <w:p w14:paraId="3BD2B786" w14:textId="6846E6DB" w:rsidR="00794BAD" w:rsidRPr="00616295" w:rsidRDefault="004A6B64">
      <w:pPr>
        <w:pStyle w:val="TOC3"/>
        <w:rPr>
          <w:rFonts w:asciiTheme="minorHAnsi" w:eastAsiaTheme="minorEastAsia" w:hAnsiTheme="minorHAnsi" w:cstheme="minorBidi"/>
          <w:sz w:val="22"/>
          <w:szCs w:val="22"/>
        </w:rPr>
      </w:pPr>
      <w:hyperlink w:anchor="_Toc135825104" w:history="1">
        <w:r w:rsidR="00794BAD" w:rsidRPr="00616295">
          <w:rPr>
            <w:rStyle w:val="Hyperlink"/>
            <w:rFonts w:eastAsiaTheme="minorEastAsia"/>
          </w:rPr>
          <w:t>6.</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Communications</w:t>
        </w:r>
        <w:r w:rsidR="00794BAD" w:rsidRPr="00616295">
          <w:rPr>
            <w:webHidden/>
          </w:rPr>
          <w:tab/>
        </w:r>
        <w:r w:rsidR="00794BAD" w:rsidRPr="00616295">
          <w:rPr>
            <w:webHidden/>
          </w:rPr>
          <w:fldChar w:fldCharType="begin"/>
        </w:r>
        <w:r w:rsidR="00794BAD" w:rsidRPr="00616295">
          <w:rPr>
            <w:webHidden/>
          </w:rPr>
          <w:instrText xml:space="preserve"> PAGEREF _Toc135825104 \h </w:instrText>
        </w:r>
        <w:r w:rsidR="00794BAD" w:rsidRPr="00616295">
          <w:rPr>
            <w:webHidden/>
          </w:rPr>
        </w:r>
        <w:r w:rsidR="00794BAD" w:rsidRPr="00616295">
          <w:rPr>
            <w:webHidden/>
          </w:rPr>
          <w:fldChar w:fldCharType="separate"/>
        </w:r>
        <w:r w:rsidR="006B0BF2">
          <w:rPr>
            <w:webHidden/>
          </w:rPr>
          <w:t>101</w:t>
        </w:r>
        <w:r w:rsidR="00794BAD" w:rsidRPr="00616295">
          <w:rPr>
            <w:webHidden/>
          </w:rPr>
          <w:fldChar w:fldCharType="end"/>
        </w:r>
      </w:hyperlink>
    </w:p>
    <w:p w14:paraId="1DD77390" w14:textId="1581F93A" w:rsidR="00794BAD" w:rsidRPr="00616295" w:rsidRDefault="004A6B64">
      <w:pPr>
        <w:pStyle w:val="TOC3"/>
        <w:rPr>
          <w:rFonts w:asciiTheme="minorHAnsi" w:eastAsiaTheme="minorEastAsia" w:hAnsiTheme="minorHAnsi" w:cstheme="minorBidi"/>
          <w:sz w:val="22"/>
          <w:szCs w:val="22"/>
        </w:rPr>
      </w:pPr>
      <w:hyperlink w:anchor="_Toc135825105" w:history="1">
        <w:r w:rsidR="00794BAD" w:rsidRPr="00616295">
          <w:rPr>
            <w:rStyle w:val="Hyperlink"/>
            <w:rFonts w:eastAsiaTheme="minorEastAsia"/>
          </w:rPr>
          <w:t>7.</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Location</w:t>
        </w:r>
        <w:r w:rsidR="00794BAD" w:rsidRPr="00616295">
          <w:rPr>
            <w:webHidden/>
          </w:rPr>
          <w:tab/>
        </w:r>
        <w:r w:rsidR="00794BAD" w:rsidRPr="00616295">
          <w:rPr>
            <w:webHidden/>
          </w:rPr>
          <w:fldChar w:fldCharType="begin"/>
        </w:r>
        <w:r w:rsidR="00794BAD" w:rsidRPr="00616295">
          <w:rPr>
            <w:webHidden/>
          </w:rPr>
          <w:instrText xml:space="preserve"> PAGEREF _Toc135825105 \h </w:instrText>
        </w:r>
        <w:r w:rsidR="00794BAD" w:rsidRPr="00616295">
          <w:rPr>
            <w:webHidden/>
          </w:rPr>
        </w:r>
        <w:r w:rsidR="00794BAD" w:rsidRPr="00616295">
          <w:rPr>
            <w:webHidden/>
          </w:rPr>
          <w:fldChar w:fldCharType="separate"/>
        </w:r>
        <w:r w:rsidR="006B0BF2">
          <w:rPr>
            <w:webHidden/>
          </w:rPr>
          <w:t>101</w:t>
        </w:r>
        <w:r w:rsidR="00794BAD" w:rsidRPr="00616295">
          <w:rPr>
            <w:webHidden/>
          </w:rPr>
          <w:fldChar w:fldCharType="end"/>
        </w:r>
      </w:hyperlink>
    </w:p>
    <w:p w14:paraId="6D7913A8" w14:textId="3F55A4E1" w:rsidR="00794BAD" w:rsidRPr="00616295" w:rsidRDefault="004A6B64">
      <w:pPr>
        <w:pStyle w:val="TOC3"/>
        <w:rPr>
          <w:rFonts w:asciiTheme="minorHAnsi" w:eastAsiaTheme="minorEastAsia" w:hAnsiTheme="minorHAnsi" w:cstheme="minorBidi"/>
          <w:sz w:val="22"/>
          <w:szCs w:val="22"/>
        </w:rPr>
      </w:pPr>
      <w:hyperlink w:anchor="_Toc135825106" w:history="1">
        <w:r w:rsidR="00794BAD" w:rsidRPr="00616295">
          <w:rPr>
            <w:rStyle w:val="Hyperlink"/>
            <w:rFonts w:eastAsiaTheme="minorEastAsia"/>
          </w:rPr>
          <w:t>8.</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Authority of Member in Charge</w:t>
        </w:r>
        <w:r w:rsidR="00794BAD" w:rsidRPr="00616295">
          <w:rPr>
            <w:webHidden/>
          </w:rPr>
          <w:tab/>
        </w:r>
        <w:r w:rsidR="00794BAD" w:rsidRPr="00616295">
          <w:rPr>
            <w:webHidden/>
          </w:rPr>
          <w:fldChar w:fldCharType="begin"/>
        </w:r>
        <w:r w:rsidR="00794BAD" w:rsidRPr="00616295">
          <w:rPr>
            <w:webHidden/>
          </w:rPr>
          <w:instrText xml:space="preserve"> PAGEREF _Toc135825106 \h </w:instrText>
        </w:r>
        <w:r w:rsidR="00794BAD" w:rsidRPr="00616295">
          <w:rPr>
            <w:webHidden/>
          </w:rPr>
        </w:r>
        <w:r w:rsidR="00794BAD" w:rsidRPr="00616295">
          <w:rPr>
            <w:webHidden/>
          </w:rPr>
          <w:fldChar w:fldCharType="separate"/>
        </w:r>
        <w:r w:rsidR="006B0BF2">
          <w:rPr>
            <w:webHidden/>
          </w:rPr>
          <w:t>101</w:t>
        </w:r>
        <w:r w:rsidR="00794BAD" w:rsidRPr="00616295">
          <w:rPr>
            <w:webHidden/>
          </w:rPr>
          <w:fldChar w:fldCharType="end"/>
        </w:r>
      </w:hyperlink>
    </w:p>
    <w:p w14:paraId="58F404A6" w14:textId="31957697" w:rsidR="00794BAD" w:rsidRPr="00616295" w:rsidRDefault="004A6B64">
      <w:pPr>
        <w:pStyle w:val="TOC3"/>
        <w:rPr>
          <w:rFonts w:asciiTheme="minorHAnsi" w:eastAsiaTheme="minorEastAsia" w:hAnsiTheme="minorHAnsi" w:cstheme="minorBidi"/>
          <w:sz w:val="22"/>
          <w:szCs w:val="22"/>
        </w:rPr>
      </w:pPr>
      <w:hyperlink w:anchor="_Toc135825107" w:history="1">
        <w:r w:rsidR="00794BAD" w:rsidRPr="00616295">
          <w:rPr>
            <w:rStyle w:val="Hyperlink"/>
            <w:rFonts w:eastAsiaTheme="minorEastAsia"/>
          </w:rPr>
          <w:t>9.</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Authorized Representatives</w:t>
        </w:r>
        <w:r w:rsidR="00794BAD" w:rsidRPr="00616295">
          <w:rPr>
            <w:webHidden/>
          </w:rPr>
          <w:tab/>
        </w:r>
        <w:r w:rsidR="00794BAD" w:rsidRPr="00616295">
          <w:rPr>
            <w:webHidden/>
          </w:rPr>
          <w:fldChar w:fldCharType="begin"/>
        </w:r>
        <w:r w:rsidR="00794BAD" w:rsidRPr="00616295">
          <w:rPr>
            <w:webHidden/>
          </w:rPr>
          <w:instrText xml:space="preserve"> PAGEREF _Toc135825107 \h </w:instrText>
        </w:r>
        <w:r w:rsidR="00794BAD" w:rsidRPr="00616295">
          <w:rPr>
            <w:webHidden/>
          </w:rPr>
        </w:r>
        <w:r w:rsidR="00794BAD" w:rsidRPr="00616295">
          <w:rPr>
            <w:webHidden/>
          </w:rPr>
          <w:fldChar w:fldCharType="separate"/>
        </w:r>
        <w:r w:rsidR="006B0BF2">
          <w:rPr>
            <w:webHidden/>
          </w:rPr>
          <w:t>101</w:t>
        </w:r>
        <w:r w:rsidR="00794BAD" w:rsidRPr="00616295">
          <w:rPr>
            <w:webHidden/>
          </w:rPr>
          <w:fldChar w:fldCharType="end"/>
        </w:r>
      </w:hyperlink>
    </w:p>
    <w:p w14:paraId="24632E72" w14:textId="09C42BAE" w:rsidR="00794BAD" w:rsidRPr="00616295" w:rsidRDefault="004A6B64">
      <w:pPr>
        <w:pStyle w:val="TOC3"/>
        <w:rPr>
          <w:rFonts w:asciiTheme="minorHAnsi" w:eastAsiaTheme="minorEastAsia" w:hAnsiTheme="minorHAnsi" w:cstheme="minorBidi"/>
          <w:sz w:val="22"/>
          <w:szCs w:val="22"/>
        </w:rPr>
      </w:pPr>
      <w:hyperlink w:anchor="_Toc135825108" w:history="1">
        <w:r w:rsidR="00794BAD" w:rsidRPr="00616295">
          <w:rPr>
            <w:rStyle w:val="Hyperlink"/>
            <w:rFonts w:eastAsiaTheme="minorEastAsia"/>
          </w:rPr>
          <w:t>10.</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Fraud and Corruption</w:t>
        </w:r>
        <w:r w:rsidR="00794BAD" w:rsidRPr="00616295">
          <w:rPr>
            <w:webHidden/>
          </w:rPr>
          <w:tab/>
        </w:r>
        <w:r w:rsidR="00794BAD" w:rsidRPr="00616295">
          <w:rPr>
            <w:webHidden/>
          </w:rPr>
          <w:fldChar w:fldCharType="begin"/>
        </w:r>
        <w:r w:rsidR="00794BAD" w:rsidRPr="00616295">
          <w:rPr>
            <w:webHidden/>
          </w:rPr>
          <w:instrText xml:space="preserve"> PAGEREF _Toc135825108 \h </w:instrText>
        </w:r>
        <w:r w:rsidR="00794BAD" w:rsidRPr="00616295">
          <w:rPr>
            <w:webHidden/>
          </w:rPr>
        </w:r>
        <w:r w:rsidR="00794BAD" w:rsidRPr="00616295">
          <w:rPr>
            <w:webHidden/>
          </w:rPr>
          <w:fldChar w:fldCharType="separate"/>
        </w:r>
        <w:r w:rsidR="006B0BF2">
          <w:rPr>
            <w:webHidden/>
          </w:rPr>
          <w:t>102</w:t>
        </w:r>
        <w:r w:rsidR="00794BAD" w:rsidRPr="00616295">
          <w:rPr>
            <w:webHidden/>
          </w:rPr>
          <w:fldChar w:fldCharType="end"/>
        </w:r>
      </w:hyperlink>
    </w:p>
    <w:p w14:paraId="0BF99299" w14:textId="4BBF559F" w:rsidR="00794BAD" w:rsidRPr="00616295" w:rsidRDefault="004A6B64">
      <w:pPr>
        <w:pStyle w:val="TOC3"/>
        <w:rPr>
          <w:rFonts w:asciiTheme="minorHAnsi" w:eastAsiaTheme="minorEastAsia" w:hAnsiTheme="minorHAnsi" w:cstheme="minorBidi"/>
          <w:sz w:val="22"/>
          <w:szCs w:val="22"/>
        </w:rPr>
      </w:pPr>
      <w:hyperlink w:anchor="_Toc135825109" w:history="1">
        <w:r w:rsidR="00794BAD" w:rsidRPr="00616295">
          <w:rPr>
            <w:rStyle w:val="Hyperlink"/>
            <w:rFonts w:eastAsiaTheme="minorEastAsia"/>
          </w:rPr>
          <w:t>11.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Effectiveness of Contract</w:t>
        </w:r>
        <w:r w:rsidR="00794BAD" w:rsidRPr="00616295">
          <w:rPr>
            <w:webHidden/>
          </w:rPr>
          <w:tab/>
        </w:r>
        <w:r w:rsidR="00794BAD" w:rsidRPr="00616295">
          <w:rPr>
            <w:webHidden/>
          </w:rPr>
          <w:fldChar w:fldCharType="begin"/>
        </w:r>
        <w:r w:rsidR="00794BAD" w:rsidRPr="00616295">
          <w:rPr>
            <w:webHidden/>
          </w:rPr>
          <w:instrText xml:space="preserve"> PAGEREF _Toc135825109 \h </w:instrText>
        </w:r>
        <w:r w:rsidR="00794BAD" w:rsidRPr="00616295">
          <w:rPr>
            <w:webHidden/>
          </w:rPr>
        </w:r>
        <w:r w:rsidR="00794BAD" w:rsidRPr="00616295">
          <w:rPr>
            <w:webHidden/>
          </w:rPr>
          <w:fldChar w:fldCharType="separate"/>
        </w:r>
        <w:r w:rsidR="006B0BF2">
          <w:rPr>
            <w:webHidden/>
          </w:rPr>
          <w:t>102</w:t>
        </w:r>
        <w:r w:rsidR="00794BAD" w:rsidRPr="00616295">
          <w:rPr>
            <w:webHidden/>
          </w:rPr>
          <w:fldChar w:fldCharType="end"/>
        </w:r>
      </w:hyperlink>
    </w:p>
    <w:p w14:paraId="0079C07E" w14:textId="0DDAAA3C" w:rsidR="00794BAD" w:rsidRPr="00616295" w:rsidRDefault="004A6B64">
      <w:pPr>
        <w:pStyle w:val="TOC3"/>
        <w:rPr>
          <w:rFonts w:asciiTheme="minorHAnsi" w:eastAsiaTheme="minorEastAsia" w:hAnsiTheme="minorHAnsi" w:cstheme="minorBidi"/>
          <w:sz w:val="22"/>
          <w:szCs w:val="22"/>
        </w:rPr>
      </w:pPr>
      <w:hyperlink w:anchor="_Toc135825110" w:history="1">
        <w:r w:rsidR="00794BAD" w:rsidRPr="00616295">
          <w:rPr>
            <w:rStyle w:val="Hyperlink"/>
            <w:rFonts w:eastAsiaTheme="minorEastAsia"/>
          </w:rPr>
          <w:t>12.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Termination of Contract for Failure to Become Effective</w:t>
        </w:r>
        <w:r w:rsidR="00794BAD" w:rsidRPr="00616295">
          <w:rPr>
            <w:webHidden/>
          </w:rPr>
          <w:tab/>
        </w:r>
        <w:r w:rsidR="00794BAD" w:rsidRPr="00616295">
          <w:rPr>
            <w:webHidden/>
          </w:rPr>
          <w:fldChar w:fldCharType="begin"/>
        </w:r>
        <w:r w:rsidR="00794BAD" w:rsidRPr="00616295">
          <w:rPr>
            <w:webHidden/>
          </w:rPr>
          <w:instrText xml:space="preserve"> PAGEREF _Toc135825110 \h </w:instrText>
        </w:r>
        <w:r w:rsidR="00794BAD" w:rsidRPr="00616295">
          <w:rPr>
            <w:webHidden/>
          </w:rPr>
        </w:r>
        <w:r w:rsidR="00794BAD" w:rsidRPr="00616295">
          <w:rPr>
            <w:webHidden/>
          </w:rPr>
          <w:fldChar w:fldCharType="separate"/>
        </w:r>
        <w:r w:rsidR="006B0BF2">
          <w:rPr>
            <w:webHidden/>
          </w:rPr>
          <w:t>102</w:t>
        </w:r>
        <w:r w:rsidR="00794BAD" w:rsidRPr="00616295">
          <w:rPr>
            <w:webHidden/>
          </w:rPr>
          <w:fldChar w:fldCharType="end"/>
        </w:r>
      </w:hyperlink>
    </w:p>
    <w:p w14:paraId="59DA4B22" w14:textId="512AEDB2" w:rsidR="00794BAD" w:rsidRPr="00616295" w:rsidRDefault="004A6B64">
      <w:pPr>
        <w:pStyle w:val="TOC3"/>
        <w:rPr>
          <w:rFonts w:asciiTheme="minorHAnsi" w:eastAsiaTheme="minorEastAsia" w:hAnsiTheme="minorHAnsi" w:cstheme="minorBidi"/>
          <w:sz w:val="22"/>
          <w:szCs w:val="22"/>
        </w:rPr>
      </w:pPr>
      <w:hyperlink w:anchor="_Toc135825111" w:history="1">
        <w:r w:rsidR="00794BAD" w:rsidRPr="00616295">
          <w:rPr>
            <w:rStyle w:val="Hyperlink"/>
            <w:rFonts w:eastAsiaTheme="minorEastAsia"/>
          </w:rPr>
          <w:t>13.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Commencement of Services</w:t>
        </w:r>
        <w:r w:rsidR="00794BAD" w:rsidRPr="00616295">
          <w:rPr>
            <w:webHidden/>
          </w:rPr>
          <w:tab/>
        </w:r>
        <w:r w:rsidR="00794BAD" w:rsidRPr="00616295">
          <w:rPr>
            <w:webHidden/>
          </w:rPr>
          <w:fldChar w:fldCharType="begin"/>
        </w:r>
        <w:r w:rsidR="00794BAD" w:rsidRPr="00616295">
          <w:rPr>
            <w:webHidden/>
          </w:rPr>
          <w:instrText xml:space="preserve"> PAGEREF _Toc135825111 \h </w:instrText>
        </w:r>
        <w:r w:rsidR="00794BAD" w:rsidRPr="00616295">
          <w:rPr>
            <w:webHidden/>
          </w:rPr>
        </w:r>
        <w:r w:rsidR="00794BAD" w:rsidRPr="00616295">
          <w:rPr>
            <w:webHidden/>
          </w:rPr>
          <w:fldChar w:fldCharType="separate"/>
        </w:r>
        <w:r w:rsidR="006B0BF2">
          <w:rPr>
            <w:webHidden/>
          </w:rPr>
          <w:t>102</w:t>
        </w:r>
        <w:r w:rsidR="00794BAD" w:rsidRPr="00616295">
          <w:rPr>
            <w:webHidden/>
          </w:rPr>
          <w:fldChar w:fldCharType="end"/>
        </w:r>
      </w:hyperlink>
    </w:p>
    <w:p w14:paraId="26813B62" w14:textId="15158926" w:rsidR="00794BAD" w:rsidRPr="00616295" w:rsidRDefault="004A6B64">
      <w:pPr>
        <w:pStyle w:val="TOC3"/>
        <w:rPr>
          <w:rFonts w:asciiTheme="minorHAnsi" w:eastAsiaTheme="minorEastAsia" w:hAnsiTheme="minorHAnsi" w:cstheme="minorBidi"/>
          <w:sz w:val="22"/>
          <w:szCs w:val="22"/>
        </w:rPr>
      </w:pPr>
      <w:hyperlink w:anchor="_Toc135825112" w:history="1">
        <w:r w:rsidR="00794BAD" w:rsidRPr="00616295">
          <w:rPr>
            <w:rStyle w:val="Hyperlink"/>
            <w:rFonts w:eastAsiaTheme="minorEastAsia"/>
          </w:rPr>
          <w:t>14.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Expiration of Contract</w:t>
        </w:r>
        <w:r w:rsidR="00794BAD" w:rsidRPr="00616295">
          <w:rPr>
            <w:webHidden/>
          </w:rPr>
          <w:tab/>
        </w:r>
        <w:r w:rsidR="00794BAD" w:rsidRPr="00616295">
          <w:rPr>
            <w:webHidden/>
          </w:rPr>
          <w:fldChar w:fldCharType="begin"/>
        </w:r>
        <w:r w:rsidR="00794BAD" w:rsidRPr="00616295">
          <w:rPr>
            <w:webHidden/>
          </w:rPr>
          <w:instrText xml:space="preserve"> PAGEREF _Toc135825112 \h </w:instrText>
        </w:r>
        <w:r w:rsidR="00794BAD" w:rsidRPr="00616295">
          <w:rPr>
            <w:webHidden/>
          </w:rPr>
        </w:r>
        <w:r w:rsidR="00794BAD" w:rsidRPr="00616295">
          <w:rPr>
            <w:webHidden/>
          </w:rPr>
          <w:fldChar w:fldCharType="separate"/>
        </w:r>
        <w:r w:rsidR="006B0BF2">
          <w:rPr>
            <w:webHidden/>
          </w:rPr>
          <w:t>102</w:t>
        </w:r>
        <w:r w:rsidR="00794BAD" w:rsidRPr="00616295">
          <w:rPr>
            <w:webHidden/>
          </w:rPr>
          <w:fldChar w:fldCharType="end"/>
        </w:r>
      </w:hyperlink>
    </w:p>
    <w:p w14:paraId="46CFF059" w14:textId="5AA8F199" w:rsidR="00794BAD" w:rsidRPr="00616295" w:rsidRDefault="004A6B64">
      <w:pPr>
        <w:pStyle w:val="TOC3"/>
        <w:rPr>
          <w:rFonts w:asciiTheme="minorHAnsi" w:eastAsiaTheme="minorEastAsia" w:hAnsiTheme="minorHAnsi" w:cstheme="minorBidi"/>
          <w:sz w:val="22"/>
          <w:szCs w:val="22"/>
        </w:rPr>
      </w:pPr>
      <w:hyperlink w:anchor="_Toc135825113" w:history="1">
        <w:r w:rsidR="00794BAD" w:rsidRPr="00616295">
          <w:rPr>
            <w:rStyle w:val="Hyperlink"/>
            <w:rFonts w:eastAsiaTheme="minorEastAsia"/>
          </w:rPr>
          <w:t>15.</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Entire Agreement</w:t>
        </w:r>
        <w:r w:rsidR="00794BAD" w:rsidRPr="00616295">
          <w:rPr>
            <w:webHidden/>
          </w:rPr>
          <w:tab/>
        </w:r>
        <w:r w:rsidR="00794BAD" w:rsidRPr="00616295">
          <w:rPr>
            <w:webHidden/>
          </w:rPr>
          <w:fldChar w:fldCharType="begin"/>
        </w:r>
        <w:r w:rsidR="00794BAD" w:rsidRPr="00616295">
          <w:rPr>
            <w:webHidden/>
          </w:rPr>
          <w:instrText xml:space="preserve"> PAGEREF _Toc135825113 \h </w:instrText>
        </w:r>
        <w:r w:rsidR="00794BAD" w:rsidRPr="00616295">
          <w:rPr>
            <w:webHidden/>
          </w:rPr>
        </w:r>
        <w:r w:rsidR="00794BAD" w:rsidRPr="00616295">
          <w:rPr>
            <w:webHidden/>
          </w:rPr>
          <w:fldChar w:fldCharType="separate"/>
        </w:r>
        <w:r w:rsidR="006B0BF2">
          <w:rPr>
            <w:webHidden/>
          </w:rPr>
          <w:t>102</w:t>
        </w:r>
        <w:r w:rsidR="00794BAD" w:rsidRPr="00616295">
          <w:rPr>
            <w:webHidden/>
          </w:rPr>
          <w:fldChar w:fldCharType="end"/>
        </w:r>
      </w:hyperlink>
    </w:p>
    <w:p w14:paraId="324466B1" w14:textId="7FA87459" w:rsidR="00794BAD" w:rsidRPr="00616295" w:rsidRDefault="004A6B64">
      <w:pPr>
        <w:pStyle w:val="TOC3"/>
        <w:rPr>
          <w:rFonts w:asciiTheme="minorHAnsi" w:eastAsiaTheme="minorEastAsia" w:hAnsiTheme="minorHAnsi" w:cstheme="minorBidi"/>
          <w:sz w:val="22"/>
          <w:szCs w:val="22"/>
        </w:rPr>
      </w:pPr>
      <w:hyperlink w:anchor="_Toc135825114" w:history="1">
        <w:r w:rsidR="00794BAD" w:rsidRPr="00616295">
          <w:rPr>
            <w:rStyle w:val="Hyperlink"/>
            <w:rFonts w:eastAsiaTheme="minorEastAsia"/>
          </w:rPr>
          <w:t>16.</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Modifications or Variations</w:t>
        </w:r>
        <w:r w:rsidR="00794BAD" w:rsidRPr="00616295">
          <w:rPr>
            <w:webHidden/>
          </w:rPr>
          <w:tab/>
        </w:r>
        <w:r w:rsidR="00794BAD" w:rsidRPr="00616295">
          <w:rPr>
            <w:webHidden/>
          </w:rPr>
          <w:fldChar w:fldCharType="begin"/>
        </w:r>
        <w:r w:rsidR="00794BAD" w:rsidRPr="00616295">
          <w:rPr>
            <w:webHidden/>
          </w:rPr>
          <w:instrText xml:space="preserve"> PAGEREF _Toc135825114 \h </w:instrText>
        </w:r>
        <w:r w:rsidR="00794BAD" w:rsidRPr="00616295">
          <w:rPr>
            <w:webHidden/>
          </w:rPr>
        </w:r>
        <w:r w:rsidR="00794BAD" w:rsidRPr="00616295">
          <w:rPr>
            <w:webHidden/>
          </w:rPr>
          <w:fldChar w:fldCharType="separate"/>
        </w:r>
        <w:r w:rsidR="006B0BF2">
          <w:rPr>
            <w:webHidden/>
          </w:rPr>
          <w:t>103</w:t>
        </w:r>
        <w:r w:rsidR="00794BAD" w:rsidRPr="00616295">
          <w:rPr>
            <w:webHidden/>
          </w:rPr>
          <w:fldChar w:fldCharType="end"/>
        </w:r>
      </w:hyperlink>
    </w:p>
    <w:p w14:paraId="05245E69" w14:textId="02BC5BBE" w:rsidR="00794BAD" w:rsidRPr="00616295" w:rsidRDefault="004A6B64">
      <w:pPr>
        <w:pStyle w:val="TOC3"/>
        <w:rPr>
          <w:rFonts w:asciiTheme="minorHAnsi" w:eastAsiaTheme="minorEastAsia" w:hAnsiTheme="minorHAnsi" w:cstheme="minorBidi"/>
          <w:sz w:val="22"/>
          <w:szCs w:val="22"/>
        </w:rPr>
      </w:pPr>
      <w:hyperlink w:anchor="_Toc135825115" w:history="1">
        <w:r w:rsidR="00794BAD" w:rsidRPr="00616295">
          <w:rPr>
            <w:rStyle w:val="Hyperlink"/>
            <w:rFonts w:eastAsiaTheme="minorEastAsia"/>
          </w:rPr>
          <w:t>17.</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Force Majeure</w:t>
        </w:r>
        <w:r w:rsidR="00794BAD" w:rsidRPr="00616295">
          <w:rPr>
            <w:webHidden/>
          </w:rPr>
          <w:tab/>
        </w:r>
        <w:r w:rsidR="00794BAD" w:rsidRPr="00616295">
          <w:rPr>
            <w:webHidden/>
          </w:rPr>
          <w:fldChar w:fldCharType="begin"/>
        </w:r>
        <w:r w:rsidR="00794BAD" w:rsidRPr="00616295">
          <w:rPr>
            <w:webHidden/>
          </w:rPr>
          <w:instrText xml:space="preserve"> PAGEREF _Toc135825115 \h </w:instrText>
        </w:r>
        <w:r w:rsidR="00794BAD" w:rsidRPr="00616295">
          <w:rPr>
            <w:webHidden/>
          </w:rPr>
        </w:r>
        <w:r w:rsidR="00794BAD" w:rsidRPr="00616295">
          <w:rPr>
            <w:webHidden/>
          </w:rPr>
          <w:fldChar w:fldCharType="separate"/>
        </w:r>
        <w:r w:rsidR="006B0BF2">
          <w:rPr>
            <w:webHidden/>
          </w:rPr>
          <w:t>103</w:t>
        </w:r>
        <w:r w:rsidR="00794BAD" w:rsidRPr="00616295">
          <w:rPr>
            <w:webHidden/>
          </w:rPr>
          <w:fldChar w:fldCharType="end"/>
        </w:r>
      </w:hyperlink>
    </w:p>
    <w:p w14:paraId="5F4687E8" w14:textId="30112AC7" w:rsidR="00794BAD" w:rsidRPr="00616295" w:rsidRDefault="004A6B64">
      <w:pPr>
        <w:pStyle w:val="TOC3"/>
        <w:rPr>
          <w:rFonts w:asciiTheme="minorHAnsi" w:eastAsiaTheme="minorEastAsia" w:hAnsiTheme="minorHAnsi" w:cstheme="minorBidi"/>
          <w:sz w:val="22"/>
          <w:szCs w:val="22"/>
        </w:rPr>
      </w:pPr>
      <w:hyperlink w:anchor="_Toc135825116" w:history="1">
        <w:r w:rsidR="00794BAD" w:rsidRPr="00616295">
          <w:rPr>
            <w:rStyle w:val="Hyperlink"/>
            <w:rFonts w:eastAsiaTheme="minorEastAsia"/>
          </w:rPr>
          <w:t>18.</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Suspension</w:t>
        </w:r>
        <w:r w:rsidR="00794BAD" w:rsidRPr="00616295">
          <w:rPr>
            <w:webHidden/>
          </w:rPr>
          <w:tab/>
        </w:r>
        <w:r w:rsidR="00794BAD" w:rsidRPr="00616295">
          <w:rPr>
            <w:webHidden/>
          </w:rPr>
          <w:fldChar w:fldCharType="begin"/>
        </w:r>
        <w:r w:rsidR="00794BAD" w:rsidRPr="00616295">
          <w:rPr>
            <w:webHidden/>
          </w:rPr>
          <w:instrText xml:space="preserve"> PAGEREF _Toc135825116 \h </w:instrText>
        </w:r>
        <w:r w:rsidR="00794BAD" w:rsidRPr="00616295">
          <w:rPr>
            <w:webHidden/>
          </w:rPr>
        </w:r>
        <w:r w:rsidR="00794BAD" w:rsidRPr="00616295">
          <w:rPr>
            <w:webHidden/>
          </w:rPr>
          <w:fldChar w:fldCharType="separate"/>
        </w:r>
        <w:r w:rsidR="006B0BF2">
          <w:rPr>
            <w:webHidden/>
          </w:rPr>
          <w:t>104</w:t>
        </w:r>
        <w:r w:rsidR="00794BAD" w:rsidRPr="00616295">
          <w:rPr>
            <w:webHidden/>
          </w:rPr>
          <w:fldChar w:fldCharType="end"/>
        </w:r>
      </w:hyperlink>
    </w:p>
    <w:p w14:paraId="2FD8BE1A" w14:textId="0E37844B" w:rsidR="00794BAD" w:rsidRPr="00616295" w:rsidRDefault="004A6B64">
      <w:pPr>
        <w:pStyle w:val="TOC3"/>
        <w:rPr>
          <w:rFonts w:asciiTheme="minorHAnsi" w:eastAsiaTheme="minorEastAsia" w:hAnsiTheme="minorHAnsi" w:cstheme="minorBidi"/>
          <w:sz w:val="22"/>
          <w:szCs w:val="22"/>
        </w:rPr>
      </w:pPr>
      <w:hyperlink w:anchor="_Toc135825117" w:history="1">
        <w:r w:rsidR="00794BAD" w:rsidRPr="00616295">
          <w:rPr>
            <w:rStyle w:val="Hyperlink"/>
            <w:rFonts w:eastAsiaTheme="minorEastAsia"/>
          </w:rPr>
          <w:t>19.</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Termination</w:t>
        </w:r>
        <w:r w:rsidR="00794BAD" w:rsidRPr="00616295">
          <w:rPr>
            <w:webHidden/>
          </w:rPr>
          <w:tab/>
        </w:r>
        <w:r w:rsidR="00794BAD" w:rsidRPr="00616295">
          <w:rPr>
            <w:webHidden/>
          </w:rPr>
          <w:fldChar w:fldCharType="begin"/>
        </w:r>
        <w:r w:rsidR="00794BAD" w:rsidRPr="00616295">
          <w:rPr>
            <w:webHidden/>
          </w:rPr>
          <w:instrText xml:space="preserve"> PAGEREF _Toc135825117 \h </w:instrText>
        </w:r>
        <w:r w:rsidR="00794BAD" w:rsidRPr="00616295">
          <w:rPr>
            <w:webHidden/>
          </w:rPr>
        </w:r>
        <w:r w:rsidR="00794BAD" w:rsidRPr="00616295">
          <w:rPr>
            <w:webHidden/>
          </w:rPr>
          <w:fldChar w:fldCharType="separate"/>
        </w:r>
        <w:r w:rsidR="006B0BF2">
          <w:rPr>
            <w:webHidden/>
          </w:rPr>
          <w:t>104</w:t>
        </w:r>
        <w:r w:rsidR="00794BAD" w:rsidRPr="00616295">
          <w:rPr>
            <w:webHidden/>
          </w:rPr>
          <w:fldChar w:fldCharType="end"/>
        </w:r>
      </w:hyperlink>
    </w:p>
    <w:p w14:paraId="2901B7B9" w14:textId="25961B93" w:rsidR="00794BAD" w:rsidRPr="00616295" w:rsidRDefault="004A6B64">
      <w:pPr>
        <w:pStyle w:val="TOC2"/>
        <w:rPr>
          <w:rFonts w:asciiTheme="minorHAnsi" w:eastAsiaTheme="minorEastAsia" w:hAnsiTheme="minorHAnsi" w:cstheme="minorBidi"/>
          <w:sz w:val="22"/>
          <w:szCs w:val="22"/>
        </w:rPr>
      </w:pPr>
      <w:hyperlink w:anchor="_Toc135825118" w:history="1">
        <w:r w:rsidR="00794BAD" w:rsidRPr="00616295">
          <w:rPr>
            <w:rStyle w:val="Hyperlink"/>
            <w:rFonts w:eastAsiaTheme="minorEastAsia"/>
          </w:rPr>
          <w:t>C.  Obligations of the Consultant</w:t>
        </w:r>
        <w:r w:rsidR="00794BAD" w:rsidRPr="00616295">
          <w:rPr>
            <w:webHidden/>
          </w:rPr>
          <w:tab/>
        </w:r>
        <w:r w:rsidR="00794BAD" w:rsidRPr="00616295">
          <w:rPr>
            <w:webHidden/>
          </w:rPr>
          <w:fldChar w:fldCharType="begin"/>
        </w:r>
        <w:r w:rsidR="00794BAD" w:rsidRPr="00616295">
          <w:rPr>
            <w:webHidden/>
          </w:rPr>
          <w:instrText xml:space="preserve"> PAGEREF _Toc135825118 \h </w:instrText>
        </w:r>
        <w:r w:rsidR="00794BAD" w:rsidRPr="00616295">
          <w:rPr>
            <w:webHidden/>
          </w:rPr>
        </w:r>
        <w:r w:rsidR="00794BAD" w:rsidRPr="00616295">
          <w:rPr>
            <w:webHidden/>
          </w:rPr>
          <w:fldChar w:fldCharType="separate"/>
        </w:r>
        <w:r w:rsidR="006B0BF2">
          <w:rPr>
            <w:webHidden/>
          </w:rPr>
          <w:t>107</w:t>
        </w:r>
        <w:r w:rsidR="00794BAD" w:rsidRPr="00616295">
          <w:rPr>
            <w:webHidden/>
          </w:rPr>
          <w:fldChar w:fldCharType="end"/>
        </w:r>
      </w:hyperlink>
    </w:p>
    <w:p w14:paraId="41F20A99" w14:textId="1C00D993" w:rsidR="00794BAD" w:rsidRPr="00616295" w:rsidRDefault="004A6B64">
      <w:pPr>
        <w:pStyle w:val="TOC3"/>
        <w:rPr>
          <w:rFonts w:asciiTheme="minorHAnsi" w:eastAsiaTheme="minorEastAsia" w:hAnsiTheme="minorHAnsi" w:cstheme="minorBidi"/>
          <w:sz w:val="22"/>
          <w:szCs w:val="22"/>
        </w:rPr>
      </w:pPr>
      <w:hyperlink w:anchor="_Toc135825119" w:history="1">
        <w:r w:rsidR="00794BAD" w:rsidRPr="00616295">
          <w:rPr>
            <w:rStyle w:val="Hyperlink"/>
            <w:rFonts w:eastAsiaTheme="minorEastAsia"/>
          </w:rPr>
          <w:t>20.</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General</w:t>
        </w:r>
        <w:r w:rsidR="00794BAD" w:rsidRPr="00616295">
          <w:rPr>
            <w:webHidden/>
          </w:rPr>
          <w:tab/>
        </w:r>
        <w:r w:rsidR="00794BAD" w:rsidRPr="00616295">
          <w:rPr>
            <w:webHidden/>
          </w:rPr>
          <w:fldChar w:fldCharType="begin"/>
        </w:r>
        <w:r w:rsidR="00794BAD" w:rsidRPr="00616295">
          <w:rPr>
            <w:webHidden/>
          </w:rPr>
          <w:instrText xml:space="preserve"> PAGEREF _Toc135825119 \h </w:instrText>
        </w:r>
        <w:r w:rsidR="00794BAD" w:rsidRPr="00616295">
          <w:rPr>
            <w:webHidden/>
          </w:rPr>
        </w:r>
        <w:r w:rsidR="00794BAD" w:rsidRPr="00616295">
          <w:rPr>
            <w:webHidden/>
          </w:rPr>
          <w:fldChar w:fldCharType="separate"/>
        </w:r>
        <w:r w:rsidR="006B0BF2">
          <w:rPr>
            <w:webHidden/>
          </w:rPr>
          <w:t>107</w:t>
        </w:r>
        <w:r w:rsidR="00794BAD" w:rsidRPr="00616295">
          <w:rPr>
            <w:webHidden/>
          </w:rPr>
          <w:fldChar w:fldCharType="end"/>
        </w:r>
      </w:hyperlink>
    </w:p>
    <w:p w14:paraId="7D8D79FA" w14:textId="2435E62B" w:rsidR="00794BAD" w:rsidRPr="00616295" w:rsidRDefault="004A6B64">
      <w:pPr>
        <w:pStyle w:val="TOC3"/>
        <w:rPr>
          <w:rFonts w:asciiTheme="minorHAnsi" w:eastAsiaTheme="minorEastAsia" w:hAnsiTheme="minorHAnsi" w:cstheme="minorBidi"/>
          <w:sz w:val="22"/>
          <w:szCs w:val="22"/>
        </w:rPr>
      </w:pPr>
      <w:hyperlink w:anchor="_Toc135825120" w:history="1">
        <w:r w:rsidR="00794BAD" w:rsidRPr="00616295">
          <w:rPr>
            <w:rStyle w:val="Hyperlink"/>
            <w:rFonts w:eastAsiaTheme="minorEastAsia"/>
          </w:rPr>
          <w:t>21.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Conflict of Interest</w:t>
        </w:r>
        <w:r w:rsidR="00794BAD" w:rsidRPr="00616295">
          <w:rPr>
            <w:webHidden/>
          </w:rPr>
          <w:tab/>
        </w:r>
        <w:r w:rsidR="00794BAD" w:rsidRPr="00616295">
          <w:rPr>
            <w:webHidden/>
          </w:rPr>
          <w:fldChar w:fldCharType="begin"/>
        </w:r>
        <w:r w:rsidR="00794BAD" w:rsidRPr="00616295">
          <w:rPr>
            <w:webHidden/>
          </w:rPr>
          <w:instrText xml:space="preserve"> PAGEREF _Toc135825120 \h </w:instrText>
        </w:r>
        <w:r w:rsidR="00794BAD" w:rsidRPr="00616295">
          <w:rPr>
            <w:webHidden/>
          </w:rPr>
        </w:r>
        <w:r w:rsidR="00794BAD" w:rsidRPr="00616295">
          <w:rPr>
            <w:webHidden/>
          </w:rPr>
          <w:fldChar w:fldCharType="separate"/>
        </w:r>
        <w:r w:rsidR="006B0BF2">
          <w:rPr>
            <w:webHidden/>
          </w:rPr>
          <w:t>108</w:t>
        </w:r>
        <w:r w:rsidR="00794BAD" w:rsidRPr="00616295">
          <w:rPr>
            <w:webHidden/>
          </w:rPr>
          <w:fldChar w:fldCharType="end"/>
        </w:r>
      </w:hyperlink>
    </w:p>
    <w:p w14:paraId="378D6953" w14:textId="1E93B5DF" w:rsidR="00794BAD" w:rsidRPr="00616295" w:rsidRDefault="004A6B64">
      <w:pPr>
        <w:pStyle w:val="TOC3"/>
        <w:rPr>
          <w:rFonts w:asciiTheme="minorHAnsi" w:eastAsiaTheme="minorEastAsia" w:hAnsiTheme="minorHAnsi" w:cstheme="minorBidi"/>
          <w:sz w:val="22"/>
          <w:szCs w:val="22"/>
        </w:rPr>
      </w:pPr>
      <w:hyperlink w:anchor="_Toc135825121" w:history="1">
        <w:r w:rsidR="00794BAD" w:rsidRPr="00616295">
          <w:rPr>
            <w:rStyle w:val="Hyperlink"/>
            <w:rFonts w:eastAsiaTheme="minorEastAsia"/>
          </w:rPr>
          <w:t>22.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Confidentiality</w:t>
        </w:r>
        <w:r w:rsidR="00794BAD" w:rsidRPr="00616295">
          <w:rPr>
            <w:webHidden/>
          </w:rPr>
          <w:tab/>
        </w:r>
        <w:r w:rsidR="00794BAD" w:rsidRPr="00616295">
          <w:rPr>
            <w:webHidden/>
          </w:rPr>
          <w:fldChar w:fldCharType="begin"/>
        </w:r>
        <w:r w:rsidR="00794BAD" w:rsidRPr="00616295">
          <w:rPr>
            <w:webHidden/>
          </w:rPr>
          <w:instrText xml:space="preserve"> PAGEREF _Toc135825121 \h </w:instrText>
        </w:r>
        <w:r w:rsidR="00794BAD" w:rsidRPr="00616295">
          <w:rPr>
            <w:webHidden/>
          </w:rPr>
        </w:r>
        <w:r w:rsidR="00794BAD" w:rsidRPr="00616295">
          <w:rPr>
            <w:webHidden/>
          </w:rPr>
          <w:fldChar w:fldCharType="separate"/>
        </w:r>
        <w:r w:rsidR="006B0BF2">
          <w:rPr>
            <w:webHidden/>
          </w:rPr>
          <w:t>109</w:t>
        </w:r>
        <w:r w:rsidR="00794BAD" w:rsidRPr="00616295">
          <w:rPr>
            <w:webHidden/>
          </w:rPr>
          <w:fldChar w:fldCharType="end"/>
        </w:r>
      </w:hyperlink>
    </w:p>
    <w:p w14:paraId="470E7895" w14:textId="71C85836" w:rsidR="00794BAD" w:rsidRPr="00616295" w:rsidRDefault="004A6B64">
      <w:pPr>
        <w:pStyle w:val="TOC3"/>
        <w:rPr>
          <w:rFonts w:asciiTheme="minorHAnsi" w:eastAsiaTheme="minorEastAsia" w:hAnsiTheme="minorHAnsi" w:cstheme="minorBidi"/>
          <w:sz w:val="22"/>
          <w:szCs w:val="22"/>
        </w:rPr>
      </w:pPr>
      <w:hyperlink w:anchor="_Toc135825122" w:history="1">
        <w:r w:rsidR="00794BAD" w:rsidRPr="00616295">
          <w:rPr>
            <w:rStyle w:val="Hyperlink"/>
            <w:rFonts w:eastAsiaTheme="minorEastAsia"/>
          </w:rPr>
          <w:t>23.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Liability of the Consultant</w:t>
        </w:r>
        <w:r w:rsidR="00794BAD" w:rsidRPr="00616295">
          <w:rPr>
            <w:webHidden/>
          </w:rPr>
          <w:tab/>
        </w:r>
        <w:r w:rsidR="00794BAD" w:rsidRPr="00616295">
          <w:rPr>
            <w:webHidden/>
          </w:rPr>
          <w:fldChar w:fldCharType="begin"/>
        </w:r>
        <w:r w:rsidR="00794BAD" w:rsidRPr="00616295">
          <w:rPr>
            <w:webHidden/>
          </w:rPr>
          <w:instrText xml:space="preserve"> PAGEREF _Toc135825122 \h </w:instrText>
        </w:r>
        <w:r w:rsidR="00794BAD" w:rsidRPr="00616295">
          <w:rPr>
            <w:webHidden/>
          </w:rPr>
        </w:r>
        <w:r w:rsidR="00794BAD" w:rsidRPr="00616295">
          <w:rPr>
            <w:webHidden/>
          </w:rPr>
          <w:fldChar w:fldCharType="separate"/>
        </w:r>
        <w:r w:rsidR="006B0BF2">
          <w:rPr>
            <w:webHidden/>
          </w:rPr>
          <w:t>109</w:t>
        </w:r>
        <w:r w:rsidR="00794BAD" w:rsidRPr="00616295">
          <w:rPr>
            <w:webHidden/>
          </w:rPr>
          <w:fldChar w:fldCharType="end"/>
        </w:r>
      </w:hyperlink>
    </w:p>
    <w:p w14:paraId="1134C765" w14:textId="781D98B5" w:rsidR="00794BAD" w:rsidRPr="00616295" w:rsidRDefault="004A6B64">
      <w:pPr>
        <w:pStyle w:val="TOC3"/>
        <w:rPr>
          <w:rFonts w:asciiTheme="minorHAnsi" w:eastAsiaTheme="minorEastAsia" w:hAnsiTheme="minorHAnsi" w:cstheme="minorBidi"/>
          <w:sz w:val="22"/>
          <w:szCs w:val="22"/>
        </w:rPr>
      </w:pPr>
      <w:hyperlink w:anchor="_Toc135825123" w:history="1">
        <w:r w:rsidR="00794BAD" w:rsidRPr="00616295">
          <w:rPr>
            <w:rStyle w:val="Hyperlink"/>
            <w:rFonts w:eastAsiaTheme="minorEastAsia"/>
          </w:rPr>
          <w:t>24.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Insurance to be taken out by the Consultant</w:t>
        </w:r>
        <w:r w:rsidR="00794BAD" w:rsidRPr="00616295">
          <w:rPr>
            <w:webHidden/>
          </w:rPr>
          <w:tab/>
        </w:r>
        <w:r w:rsidR="00794BAD" w:rsidRPr="00616295">
          <w:rPr>
            <w:webHidden/>
          </w:rPr>
          <w:fldChar w:fldCharType="begin"/>
        </w:r>
        <w:r w:rsidR="00794BAD" w:rsidRPr="00616295">
          <w:rPr>
            <w:webHidden/>
          </w:rPr>
          <w:instrText xml:space="preserve"> PAGEREF _Toc135825123 \h </w:instrText>
        </w:r>
        <w:r w:rsidR="00794BAD" w:rsidRPr="00616295">
          <w:rPr>
            <w:webHidden/>
          </w:rPr>
        </w:r>
        <w:r w:rsidR="00794BAD" w:rsidRPr="00616295">
          <w:rPr>
            <w:webHidden/>
          </w:rPr>
          <w:fldChar w:fldCharType="separate"/>
        </w:r>
        <w:r w:rsidR="006B0BF2">
          <w:rPr>
            <w:webHidden/>
          </w:rPr>
          <w:t>109</w:t>
        </w:r>
        <w:r w:rsidR="00794BAD" w:rsidRPr="00616295">
          <w:rPr>
            <w:webHidden/>
          </w:rPr>
          <w:fldChar w:fldCharType="end"/>
        </w:r>
      </w:hyperlink>
    </w:p>
    <w:p w14:paraId="30D22A4F" w14:textId="7EBBF932" w:rsidR="00794BAD" w:rsidRPr="00616295" w:rsidRDefault="004A6B64">
      <w:pPr>
        <w:pStyle w:val="TOC3"/>
        <w:rPr>
          <w:rFonts w:asciiTheme="minorHAnsi" w:eastAsiaTheme="minorEastAsia" w:hAnsiTheme="minorHAnsi" w:cstheme="minorBidi"/>
          <w:sz w:val="22"/>
          <w:szCs w:val="22"/>
        </w:rPr>
      </w:pPr>
      <w:hyperlink w:anchor="_Toc135825124" w:history="1">
        <w:r w:rsidR="00794BAD" w:rsidRPr="00616295">
          <w:rPr>
            <w:rStyle w:val="Hyperlink"/>
            <w:rFonts w:eastAsiaTheme="minorEastAsia"/>
          </w:rPr>
          <w:t>25.</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Accounting, Inspection and Auditing</w:t>
        </w:r>
        <w:r w:rsidR="00794BAD" w:rsidRPr="00616295">
          <w:rPr>
            <w:webHidden/>
          </w:rPr>
          <w:tab/>
        </w:r>
        <w:r w:rsidR="00794BAD" w:rsidRPr="00616295">
          <w:rPr>
            <w:webHidden/>
          </w:rPr>
          <w:fldChar w:fldCharType="begin"/>
        </w:r>
        <w:r w:rsidR="00794BAD" w:rsidRPr="00616295">
          <w:rPr>
            <w:webHidden/>
          </w:rPr>
          <w:instrText xml:space="preserve"> PAGEREF _Toc135825124 \h </w:instrText>
        </w:r>
        <w:r w:rsidR="00794BAD" w:rsidRPr="00616295">
          <w:rPr>
            <w:webHidden/>
          </w:rPr>
        </w:r>
        <w:r w:rsidR="00794BAD" w:rsidRPr="00616295">
          <w:rPr>
            <w:webHidden/>
          </w:rPr>
          <w:fldChar w:fldCharType="separate"/>
        </w:r>
        <w:r w:rsidR="006B0BF2">
          <w:rPr>
            <w:webHidden/>
          </w:rPr>
          <w:t>109</w:t>
        </w:r>
        <w:r w:rsidR="00794BAD" w:rsidRPr="00616295">
          <w:rPr>
            <w:webHidden/>
          </w:rPr>
          <w:fldChar w:fldCharType="end"/>
        </w:r>
      </w:hyperlink>
    </w:p>
    <w:p w14:paraId="09ADF085" w14:textId="0D52BBF6" w:rsidR="00794BAD" w:rsidRPr="00616295" w:rsidRDefault="004A6B64">
      <w:pPr>
        <w:pStyle w:val="TOC3"/>
        <w:rPr>
          <w:rFonts w:asciiTheme="minorHAnsi" w:eastAsiaTheme="minorEastAsia" w:hAnsiTheme="minorHAnsi" w:cstheme="minorBidi"/>
          <w:sz w:val="22"/>
          <w:szCs w:val="22"/>
        </w:rPr>
      </w:pPr>
      <w:hyperlink w:anchor="_Toc135825125" w:history="1">
        <w:r w:rsidR="00794BAD" w:rsidRPr="00616295">
          <w:rPr>
            <w:rStyle w:val="Hyperlink"/>
            <w:rFonts w:eastAsiaTheme="minorEastAsia"/>
          </w:rPr>
          <w:t>26.</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Reporting Obligations</w:t>
        </w:r>
        <w:r w:rsidR="00794BAD" w:rsidRPr="00616295">
          <w:rPr>
            <w:webHidden/>
          </w:rPr>
          <w:tab/>
        </w:r>
        <w:r w:rsidR="00794BAD" w:rsidRPr="00616295">
          <w:rPr>
            <w:webHidden/>
          </w:rPr>
          <w:fldChar w:fldCharType="begin"/>
        </w:r>
        <w:r w:rsidR="00794BAD" w:rsidRPr="00616295">
          <w:rPr>
            <w:webHidden/>
          </w:rPr>
          <w:instrText xml:space="preserve"> PAGEREF _Toc135825125 \h </w:instrText>
        </w:r>
        <w:r w:rsidR="00794BAD" w:rsidRPr="00616295">
          <w:rPr>
            <w:webHidden/>
          </w:rPr>
        </w:r>
        <w:r w:rsidR="00794BAD" w:rsidRPr="00616295">
          <w:rPr>
            <w:webHidden/>
          </w:rPr>
          <w:fldChar w:fldCharType="separate"/>
        </w:r>
        <w:r w:rsidR="006B0BF2">
          <w:rPr>
            <w:webHidden/>
          </w:rPr>
          <w:t>110</w:t>
        </w:r>
        <w:r w:rsidR="00794BAD" w:rsidRPr="00616295">
          <w:rPr>
            <w:webHidden/>
          </w:rPr>
          <w:fldChar w:fldCharType="end"/>
        </w:r>
      </w:hyperlink>
    </w:p>
    <w:p w14:paraId="70F0CD4B" w14:textId="69CB4E06" w:rsidR="00794BAD" w:rsidRPr="00616295" w:rsidRDefault="004A6B64">
      <w:pPr>
        <w:pStyle w:val="TOC3"/>
        <w:rPr>
          <w:rFonts w:asciiTheme="minorHAnsi" w:eastAsiaTheme="minorEastAsia" w:hAnsiTheme="minorHAnsi" w:cstheme="minorBidi"/>
          <w:sz w:val="22"/>
          <w:szCs w:val="22"/>
        </w:rPr>
      </w:pPr>
      <w:hyperlink w:anchor="_Toc135825126" w:history="1">
        <w:r w:rsidR="00794BAD" w:rsidRPr="00616295">
          <w:rPr>
            <w:rStyle w:val="Hyperlink"/>
            <w:rFonts w:eastAsiaTheme="minorEastAsia"/>
          </w:rPr>
          <w:t>27.</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Proprietary Rights of the Client in Reports and Records</w:t>
        </w:r>
        <w:r w:rsidR="00794BAD" w:rsidRPr="00616295">
          <w:rPr>
            <w:webHidden/>
          </w:rPr>
          <w:tab/>
        </w:r>
        <w:r w:rsidR="00794BAD" w:rsidRPr="00616295">
          <w:rPr>
            <w:webHidden/>
          </w:rPr>
          <w:fldChar w:fldCharType="begin"/>
        </w:r>
        <w:r w:rsidR="00794BAD" w:rsidRPr="00616295">
          <w:rPr>
            <w:webHidden/>
          </w:rPr>
          <w:instrText xml:space="preserve"> PAGEREF _Toc135825126 \h </w:instrText>
        </w:r>
        <w:r w:rsidR="00794BAD" w:rsidRPr="00616295">
          <w:rPr>
            <w:webHidden/>
          </w:rPr>
        </w:r>
        <w:r w:rsidR="00794BAD" w:rsidRPr="00616295">
          <w:rPr>
            <w:webHidden/>
          </w:rPr>
          <w:fldChar w:fldCharType="separate"/>
        </w:r>
        <w:r w:rsidR="006B0BF2">
          <w:rPr>
            <w:webHidden/>
          </w:rPr>
          <w:t>110</w:t>
        </w:r>
        <w:r w:rsidR="00794BAD" w:rsidRPr="00616295">
          <w:rPr>
            <w:webHidden/>
          </w:rPr>
          <w:fldChar w:fldCharType="end"/>
        </w:r>
      </w:hyperlink>
    </w:p>
    <w:p w14:paraId="6100B22D" w14:textId="55AB6503" w:rsidR="00794BAD" w:rsidRPr="00616295" w:rsidRDefault="004A6B64">
      <w:pPr>
        <w:pStyle w:val="TOC3"/>
        <w:rPr>
          <w:rFonts w:asciiTheme="minorHAnsi" w:eastAsiaTheme="minorEastAsia" w:hAnsiTheme="minorHAnsi" w:cstheme="minorBidi"/>
          <w:sz w:val="22"/>
          <w:szCs w:val="22"/>
        </w:rPr>
      </w:pPr>
      <w:hyperlink w:anchor="_Toc135825127" w:history="1">
        <w:r w:rsidR="00794BAD" w:rsidRPr="00616295">
          <w:rPr>
            <w:rStyle w:val="Hyperlink"/>
            <w:rFonts w:eastAsiaTheme="minorEastAsia"/>
          </w:rPr>
          <w:t>28.</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Equipment, Vehicles and Materials</w:t>
        </w:r>
        <w:r w:rsidR="00794BAD" w:rsidRPr="00616295">
          <w:rPr>
            <w:webHidden/>
          </w:rPr>
          <w:tab/>
        </w:r>
        <w:r w:rsidR="00794BAD" w:rsidRPr="00616295">
          <w:rPr>
            <w:webHidden/>
          </w:rPr>
          <w:fldChar w:fldCharType="begin"/>
        </w:r>
        <w:r w:rsidR="00794BAD" w:rsidRPr="00616295">
          <w:rPr>
            <w:webHidden/>
          </w:rPr>
          <w:instrText xml:space="preserve"> PAGEREF _Toc135825127 \h </w:instrText>
        </w:r>
        <w:r w:rsidR="00794BAD" w:rsidRPr="00616295">
          <w:rPr>
            <w:webHidden/>
          </w:rPr>
        </w:r>
        <w:r w:rsidR="00794BAD" w:rsidRPr="00616295">
          <w:rPr>
            <w:webHidden/>
          </w:rPr>
          <w:fldChar w:fldCharType="separate"/>
        </w:r>
        <w:r w:rsidR="006B0BF2">
          <w:rPr>
            <w:webHidden/>
          </w:rPr>
          <w:t>110</w:t>
        </w:r>
        <w:r w:rsidR="00794BAD" w:rsidRPr="00616295">
          <w:rPr>
            <w:webHidden/>
          </w:rPr>
          <w:fldChar w:fldCharType="end"/>
        </w:r>
      </w:hyperlink>
    </w:p>
    <w:p w14:paraId="72C052F8" w14:textId="1216F220" w:rsidR="00794BAD" w:rsidRPr="00616295" w:rsidRDefault="004A6B64">
      <w:pPr>
        <w:pStyle w:val="TOC3"/>
        <w:rPr>
          <w:rFonts w:asciiTheme="minorHAnsi" w:eastAsiaTheme="minorEastAsia" w:hAnsiTheme="minorHAnsi" w:cstheme="minorBidi"/>
          <w:sz w:val="22"/>
          <w:szCs w:val="22"/>
        </w:rPr>
      </w:pPr>
      <w:hyperlink w:anchor="_Toc135825128" w:history="1">
        <w:r w:rsidR="00794BAD" w:rsidRPr="00616295">
          <w:rPr>
            <w:rStyle w:val="Hyperlink"/>
            <w:rFonts w:eastAsiaTheme="minorEastAsia"/>
          </w:rPr>
          <w:t>29.</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Code of Conduct</w:t>
        </w:r>
        <w:r w:rsidR="00794BAD" w:rsidRPr="00616295">
          <w:rPr>
            <w:webHidden/>
          </w:rPr>
          <w:tab/>
        </w:r>
        <w:r w:rsidR="00794BAD" w:rsidRPr="00616295">
          <w:rPr>
            <w:webHidden/>
          </w:rPr>
          <w:fldChar w:fldCharType="begin"/>
        </w:r>
        <w:r w:rsidR="00794BAD" w:rsidRPr="00616295">
          <w:rPr>
            <w:webHidden/>
          </w:rPr>
          <w:instrText xml:space="preserve"> PAGEREF _Toc135825128 \h </w:instrText>
        </w:r>
        <w:r w:rsidR="00794BAD" w:rsidRPr="00616295">
          <w:rPr>
            <w:webHidden/>
          </w:rPr>
        </w:r>
        <w:r w:rsidR="00794BAD" w:rsidRPr="00616295">
          <w:rPr>
            <w:webHidden/>
          </w:rPr>
          <w:fldChar w:fldCharType="separate"/>
        </w:r>
        <w:r w:rsidR="006B0BF2">
          <w:rPr>
            <w:webHidden/>
          </w:rPr>
          <w:t>111</w:t>
        </w:r>
        <w:r w:rsidR="00794BAD" w:rsidRPr="00616295">
          <w:rPr>
            <w:webHidden/>
          </w:rPr>
          <w:fldChar w:fldCharType="end"/>
        </w:r>
      </w:hyperlink>
    </w:p>
    <w:p w14:paraId="573BE024" w14:textId="3D162F0E" w:rsidR="00794BAD" w:rsidRPr="00616295" w:rsidRDefault="004A6B64">
      <w:pPr>
        <w:pStyle w:val="TOC3"/>
        <w:rPr>
          <w:rFonts w:asciiTheme="minorHAnsi" w:eastAsiaTheme="minorEastAsia" w:hAnsiTheme="minorHAnsi" w:cstheme="minorBidi"/>
          <w:sz w:val="22"/>
          <w:szCs w:val="22"/>
        </w:rPr>
      </w:pPr>
      <w:hyperlink w:anchor="_Toc135825129" w:history="1">
        <w:r w:rsidR="00794BAD" w:rsidRPr="00616295">
          <w:rPr>
            <w:rStyle w:val="Hyperlink"/>
            <w:rFonts w:eastAsiaTheme="minorEastAsia"/>
          </w:rPr>
          <w:t>30.</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Forced Labor</w:t>
        </w:r>
        <w:r w:rsidR="00794BAD" w:rsidRPr="00616295">
          <w:rPr>
            <w:webHidden/>
          </w:rPr>
          <w:tab/>
        </w:r>
        <w:r w:rsidR="00794BAD" w:rsidRPr="00616295">
          <w:rPr>
            <w:webHidden/>
          </w:rPr>
          <w:fldChar w:fldCharType="begin"/>
        </w:r>
        <w:r w:rsidR="00794BAD" w:rsidRPr="00616295">
          <w:rPr>
            <w:webHidden/>
          </w:rPr>
          <w:instrText xml:space="preserve"> PAGEREF _Toc135825129 \h </w:instrText>
        </w:r>
        <w:r w:rsidR="00794BAD" w:rsidRPr="00616295">
          <w:rPr>
            <w:webHidden/>
          </w:rPr>
        </w:r>
        <w:r w:rsidR="00794BAD" w:rsidRPr="00616295">
          <w:rPr>
            <w:webHidden/>
          </w:rPr>
          <w:fldChar w:fldCharType="separate"/>
        </w:r>
        <w:r w:rsidR="006B0BF2">
          <w:rPr>
            <w:webHidden/>
          </w:rPr>
          <w:t>111</w:t>
        </w:r>
        <w:r w:rsidR="00794BAD" w:rsidRPr="00616295">
          <w:rPr>
            <w:webHidden/>
          </w:rPr>
          <w:fldChar w:fldCharType="end"/>
        </w:r>
      </w:hyperlink>
    </w:p>
    <w:p w14:paraId="2F129C39" w14:textId="10743D97" w:rsidR="00794BAD" w:rsidRPr="00616295" w:rsidRDefault="004A6B64">
      <w:pPr>
        <w:pStyle w:val="TOC3"/>
        <w:rPr>
          <w:rFonts w:asciiTheme="minorHAnsi" w:eastAsiaTheme="minorEastAsia" w:hAnsiTheme="minorHAnsi" w:cstheme="minorBidi"/>
          <w:sz w:val="22"/>
          <w:szCs w:val="22"/>
        </w:rPr>
      </w:pPr>
      <w:hyperlink w:anchor="_Toc135825130" w:history="1">
        <w:r w:rsidR="00794BAD" w:rsidRPr="00616295">
          <w:rPr>
            <w:rStyle w:val="Hyperlink"/>
            <w:rFonts w:eastAsiaTheme="minorEastAsia"/>
          </w:rPr>
          <w:t>31.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Child Labor</w:t>
        </w:r>
        <w:r w:rsidR="00794BAD" w:rsidRPr="00616295">
          <w:rPr>
            <w:webHidden/>
          </w:rPr>
          <w:tab/>
        </w:r>
        <w:r w:rsidR="00794BAD" w:rsidRPr="00616295">
          <w:rPr>
            <w:webHidden/>
          </w:rPr>
          <w:fldChar w:fldCharType="begin"/>
        </w:r>
        <w:r w:rsidR="00794BAD" w:rsidRPr="00616295">
          <w:rPr>
            <w:webHidden/>
          </w:rPr>
          <w:instrText xml:space="preserve"> PAGEREF _Toc135825130 \h </w:instrText>
        </w:r>
        <w:r w:rsidR="00794BAD" w:rsidRPr="00616295">
          <w:rPr>
            <w:webHidden/>
          </w:rPr>
        </w:r>
        <w:r w:rsidR="00794BAD" w:rsidRPr="00616295">
          <w:rPr>
            <w:webHidden/>
          </w:rPr>
          <w:fldChar w:fldCharType="separate"/>
        </w:r>
        <w:r w:rsidR="006B0BF2">
          <w:rPr>
            <w:webHidden/>
          </w:rPr>
          <w:t>111</w:t>
        </w:r>
        <w:r w:rsidR="00794BAD" w:rsidRPr="00616295">
          <w:rPr>
            <w:webHidden/>
          </w:rPr>
          <w:fldChar w:fldCharType="end"/>
        </w:r>
      </w:hyperlink>
    </w:p>
    <w:p w14:paraId="77FFF3B2" w14:textId="76C7BF9F" w:rsidR="00794BAD" w:rsidRPr="00616295" w:rsidRDefault="004A6B64">
      <w:pPr>
        <w:pStyle w:val="TOC3"/>
        <w:rPr>
          <w:rFonts w:asciiTheme="minorHAnsi" w:eastAsiaTheme="minorEastAsia" w:hAnsiTheme="minorHAnsi" w:cstheme="minorBidi"/>
          <w:sz w:val="22"/>
          <w:szCs w:val="22"/>
        </w:rPr>
      </w:pPr>
      <w:hyperlink w:anchor="_Toc135825131" w:history="1">
        <w:r w:rsidR="00794BAD" w:rsidRPr="00616295">
          <w:rPr>
            <w:rStyle w:val="Hyperlink"/>
            <w:rFonts w:eastAsiaTheme="minorEastAsia"/>
          </w:rPr>
          <w:t>32.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Non-Discrimination and Equal Opportunity</w:t>
        </w:r>
        <w:r w:rsidR="00794BAD" w:rsidRPr="00616295">
          <w:rPr>
            <w:webHidden/>
          </w:rPr>
          <w:tab/>
        </w:r>
        <w:r w:rsidR="00794BAD" w:rsidRPr="00616295">
          <w:rPr>
            <w:webHidden/>
          </w:rPr>
          <w:fldChar w:fldCharType="begin"/>
        </w:r>
        <w:r w:rsidR="00794BAD" w:rsidRPr="00616295">
          <w:rPr>
            <w:webHidden/>
          </w:rPr>
          <w:instrText xml:space="preserve"> PAGEREF _Toc135825131 \h </w:instrText>
        </w:r>
        <w:r w:rsidR="00794BAD" w:rsidRPr="00616295">
          <w:rPr>
            <w:webHidden/>
          </w:rPr>
        </w:r>
        <w:r w:rsidR="00794BAD" w:rsidRPr="00616295">
          <w:rPr>
            <w:webHidden/>
          </w:rPr>
          <w:fldChar w:fldCharType="separate"/>
        </w:r>
        <w:r w:rsidR="006B0BF2">
          <w:rPr>
            <w:webHidden/>
          </w:rPr>
          <w:t>112</w:t>
        </w:r>
        <w:r w:rsidR="00794BAD" w:rsidRPr="00616295">
          <w:rPr>
            <w:webHidden/>
          </w:rPr>
          <w:fldChar w:fldCharType="end"/>
        </w:r>
      </w:hyperlink>
    </w:p>
    <w:p w14:paraId="3134EE53" w14:textId="2B660BEC" w:rsidR="00794BAD" w:rsidRPr="00616295" w:rsidRDefault="004A6B64">
      <w:pPr>
        <w:pStyle w:val="TOC3"/>
        <w:rPr>
          <w:rFonts w:asciiTheme="minorHAnsi" w:eastAsiaTheme="minorEastAsia" w:hAnsiTheme="minorHAnsi" w:cstheme="minorBidi"/>
          <w:sz w:val="22"/>
          <w:szCs w:val="22"/>
        </w:rPr>
      </w:pPr>
      <w:hyperlink w:anchor="_Toc135825132" w:history="1">
        <w:r w:rsidR="00794BAD" w:rsidRPr="00616295">
          <w:rPr>
            <w:rStyle w:val="Hyperlink"/>
            <w:rFonts w:eastAsiaTheme="minorEastAsia"/>
          </w:rPr>
          <w:t>33.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Training of Experts</w:t>
        </w:r>
        <w:r w:rsidR="00794BAD" w:rsidRPr="00616295">
          <w:rPr>
            <w:webHidden/>
          </w:rPr>
          <w:tab/>
        </w:r>
        <w:r w:rsidR="00794BAD" w:rsidRPr="00616295">
          <w:rPr>
            <w:webHidden/>
          </w:rPr>
          <w:fldChar w:fldCharType="begin"/>
        </w:r>
        <w:r w:rsidR="00794BAD" w:rsidRPr="00616295">
          <w:rPr>
            <w:webHidden/>
          </w:rPr>
          <w:instrText xml:space="preserve"> PAGEREF _Toc135825132 \h </w:instrText>
        </w:r>
        <w:r w:rsidR="00794BAD" w:rsidRPr="00616295">
          <w:rPr>
            <w:webHidden/>
          </w:rPr>
        </w:r>
        <w:r w:rsidR="00794BAD" w:rsidRPr="00616295">
          <w:rPr>
            <w:webHidden/>
          </w:rPr>
          <w:fldChar w:fldCharType="separate"/>
        </w:r>
        <w:r w:rsidR="006B0BF2">
          <w:rPr>
            <w:webHidden/>
          </w:rPr>
          <w:t>113</w:t>
        </w:r>
        <w:r w:rsidR="00794BAD" w:rsidRPr="00616295">
          <w:rPr>
            <w:webHidden/>
          </w:rPr>
          <w:fldChar w:fldCharType="end"/>
        </w:r>
      </w:hyperlink>
    </w:p>
    <w:p w14:paraId="56A7A6F7" w14:textId="4222962B" w:rsidR="00794BAD" w:rsidRPr="00616295" w:rsidRDefault="004A6B64">
      <w:pPr>
        <w:pStyle w:val="TOC2"/>
        <w:rPr>
          <w:rFonts w:asciiTheme="minorHAnsi" w:eastAsiaTheme="minorEastAsia" w:hAnsiTheme="minorHAnsi" w:cstheme="minorBidi"/>
          <w:sz w:val="22"/>
          <w:szCs w:val="22"/>
        </w:rPr>
      </w:pPr>
      <w:hyperlink w:anchor="_Toc135825133" w:history="1">
        <w:r w:rsidR="00794BAD" w:rsidRPr="00616295">
          <w:rPr>
            <w:rStyle w:val="Hyperlink"/>
            <w:rFonts w:eastAsiaTheme="minorEastAsia"/>
          </w:rPr>
          <w:t>D.  Consultant’s Experts and Sub-Consultants</w:t>
        </w:r>
        <w:r w:rsidR="00794BAD" w:rsidRPr="00616295">
          <w:rPr>
            <w:webHidden/>
          </w:rPr>
          <w:tab/>
        </w:r>
        <w:r w:rsidR="00794BAD" w:rsidRPr="00616295">
          <w:rPr>
            <w:webHidden/>
          </w:rPr>
          <w:fldChar w:fldCharType="begin"/>
        </w:r>
        <w:r w:rsidR="00794BAD" w:rsidRPr="00616295">
          <w:rPr>
            <w:webHidden/>
          </w:rPr>
          <w:instrText xml:space="preserve"> PAGEREF _Toc135825133 \h </w:instrText>
        </w:r>
        <w:r w:rsidR="00794BAD" w:rsidRPr="00616295">
          <w:rPr>
            <w:webHidden/>
          </w:rPr>
        </w:r>
        <w:r w:rsidR="00794BAD" w:rsidRPr="00616295">
          <w:rPr>
            <w:webHidden/>
          </w:rPr>
          <w:fldChar w:fldCharType="separate"/>
        </w:r>
        <w:r w:rsidR="006B0BF2">
          <w:rPr>
            <w:webHidden/>
          </w:rPr>
          <w:t>113</w:t>
        </w:r>
        <w:r w:rsidR="00794BAD" w:rsidRPr="00616295">
          <w:rPr>
            <w:webHidden/>
          </w:rPr>
          <w:fldChar w:fldCharType="end"/>
        </w:r>
      </w:hyperlink>
    </w:p>
    <w:p w14:paraId="78BD3023" w14:textId="2F8455E4" w:rsidR="00794BAD" w:rsidRPr="00616295" w:rsidRDefault="004A6B64">
      <w:pPr>
        <w:pStyle w:val="TOC3"/>
        <w:rPr>
          <w:rFonts w:asciiTheme="minorHAnsi" w:eastAsiaTheme="minorEastAsia" w:hAnsiTheme="minorHAnsi" w:cstheme="minorBidi"/>
          <w:sz w:val="22"/>
          <w:szCs w:val="22"/>
        </w:rPr>
      </w:pPr>
      <w:hyperlink w:anchor="_Toc135825134" w:history="1">
        <w:r w:rsidR="00794BAD" w:rsidRPr="00616295">
          <w:rPr>
            <w:rStyle w:val="Hyperlink"/>
            <w:rFonts w:eastAsiaTheme="minorEastAsia"/>
          </w:rPr>
          <w:t>34.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Description of Key Experts</w:t>
        </w:r>
        <w:r w:rsidR="00794BAD" w:rsidRPr="00616295">
          <w:rPr>
            <w:webHidden/>
          </w:rPr>
          <w:tab/>
        </w:r>
        <w:r w:rsidR="00794BAD" w:rsidRPr="00616295">
          <w:rPr>
            <w:webHidden/>
          </w:rPr>
          <w:fldChar w:fldCharType="begin"/>
        </w:r>
        <w:r w:rsidR="00794BAD" w:rsidRPr="00616295">
          <w:rPr>
            <w:webHidden/>
          </w:rPr>
          <w:instrText xml:space="preserve"> PAGEREF _Toc135825134 \h </w:instrText>
        </w:r>
        <w:r w:rsidR="00794BAD" w:rsidRPr="00616295">
          <w:rPr>
            <w:webHidden/>
          </w:rPr>
        </w:r>
        <w:r w:rsidR="00794BAD" w:rsidRPr="00616295">
          <w:rPr>
            <w:webHidden/>
          </w:rPr>
          <w:fldChar w:fldCharType="separate"/>
        </w:r>
        <w:r w:rsidR="006B0BF2">
          <w:rPr>
            <w:webHidden/>
          </w:rPr>
          <w:t>113</w:t>
        </w:r>
        <w:r w:rsidR="00794BAD" w:rsidRPr="00616295">
          <w:rPr>
            <w:webHidden/>
          </w:rPr>
          <w:fldChar w:fldCharType="end"/>
        </w:r>
      </w:hyperlink>
    </w:p>
    <w:p w14:paraId="0CECA9D3" w14:textId="626C4370" w:rsidR="00794BAD" w:rsidRPr="00616295" w:rsidRDefault="004A6B64">
      <w:pPr>
        <w:pStyle w:val="TOC3"/>
        <w:rPr>
          <w:rFonts w:asciiTheme="minorHAnsi" w:eastAsiaTheme="minorEastAsia" w:hAnsiTheme="minorHAnsi" w:cstheme="minorBidi"/>
          <w:sz w:val="22"/>
          <w:szCs w:val="22"/>
        </w:rPr>
      </w:pPr>
      <w:hyperlink w:anchor="_Toc135825135" w:history="1">
        <w:r w:rsidR="00794BAD" w:rsidRPr="00616295">
          <w:rPr>
            <w:rStyle w:val="Hyperlink"/>
            <w:rFonts w:eastAsiaTheme="minorEastAsia"/>
          </w:rPr>
          <w:t>35.</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Replacement of Key Experts</w:t>
        </w:r>
        <w:r w:rsidR="00794BAD" w:rsidRPr="00616295">
          <w:rPr>
            <w:webHidden/>
          </w:rPr>
          <w:tab/>
        </w:r>
        <w:r w:rsidR="00794BAD" w:rsidRPr="00616295">
          <w:rPr>
            <w:webHidden/>
          </w:rPr>
          <w:fldChar w:fldCharType="begin"/>
        </w:r>
        <w:r w:rsidR="00794BAD" w:rsidRPr="00616295">
          <w:rPr>
            <w:webHidden/>
          </w:rPr>
          <w:instrText xml:space="preserve"> PAGEREF _Toc135825135 \h </w:instrText>
        </w:r>
        <w:r w:rsidR="00794BAD" w:rsidRPr="00616295">
          <w:rPr>
            <w:webHidden/>
          </w:rPr>
        </w:r>
        <w:r w:rsidR="00794BAD" w:rsidRPr="00616295">
          <w:rPr>
            <w:webHidden/>
          </w:rPr>
          <w:fldChar w:fldCharType="separate"/>
        </w:r>
        <w:r w:rsidR="006B0BF2">
          <w:rPr>
            <w:webHidden/>
          </w:rPr>
          <w:t>113</w:t>
        </w:r>
        <w:r w:rsidR="00794BAD" w:rsidRPr="00616295">
          <w:rPr>
            <w:webHidden/>
          </w:rPr>
          <w:fldChar w:fldCharType="end"/>
        </w:r>
      </w:hyperlink>
    </w:p>
    <w:p w14:paraId="6E3BC7E9" w14:textId="0F6DD5EF" w:rsidR="00794BAD" w:rsidRPr="00616295" w:rsidRDefault="004A6B64">
      <w:pPr>
        <w:pStyle w:val="TOC3"/>
        <w:rPr>
          <w:rFonts w:asciiTheme="minorHAnsi" w:eastAsiaTheme="minorEastAsia" w:hAnsiTheme="minorHAnsi" w:cstheme="minorBidi"/>
          <w:sz w:val="22"/>
          <w:szCs w:val="22"/>
        </w:rPr>
      </w:pPr>
      <w:hyperlink w:anchor="_Toc135825136" w:history="1">
        <w:r w:rsidR="00794BAD" w:rsidRPr="00616295">
          <w:rPr>
            <w:rStyle w:val="Hyperlink"/>
            <w:rFonts w:eastAsiaTheme="minorEastAsia"/>
          </w:rPr>
          <w:t>36.</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Approval of Additional Key Experts</w:t>
        </w:r>
        <w:r w:rsidR="00794BAD" w:rsidRPr="00616295">
          <w:rPr>
            <w:webHidden/>
          </w:rPr>
          <w:tab/>
        </w:r>
        <w:r w:rsidR="00794BAD" w:rsidRPr="00616295">
          <w:rPr>
            <w:webHidden/>
          </w:rPr>
          <w:fldChar w:fldCharType="begin"/>
        </w:r>
        <w:r w:rsidR="00794BAD" w:rsidRPr="00616295">
          <w:rPr>
            <w:webHidden/>
          </w:rPr>
          <w:instrText xml:space="preserve"> PAGEREF _Toc135825136 \h </w:instrText>
        </w:r>
        <w:r w:rsidR="00794BAD" w:rsidRPr="00616295">
          <w:rPr>
            <w:webHidden/>
          </w:rPr>
        </w:r>
        <w:r w:rsidR="00794BAD" w:rsidRPr="00616295">
          <w:rPr>
            <w:webHidden/>
          </w:rPr>
          <w:fldChar w:fldCharType="separate"/>
        </w:r>
        <w:r w:rsidR="006B0BF2">
          <w:rPr>
            <w:webHidden/>
          </w:rPr>
          <w:t>114</w:t>
        </w:r>
        <w:r w:rsidR="00794BAD" w:rsidRPr="00616295">
          <w:rPr>
            <w:webHidden/>
          </w:rPr>
          <w:fldChar w:fldCharType="end"/>
        </w:r>
      </w:hyperlink>
    </w:p>
    <w:p w14:paraId="067121B2" w14:textId="4CFE95F5" w:rsidR="00794BAD" w:rsidRPr="00616295" w:rsidRDefault="004A6B64">
      <w:pPr>
        <w:pStyle w:val="TOC3"/>
        <w:rPr>
          <w:rFonts w:asciiTheme="minorHAnsi" w:eastAsiaTheme="minorEastAsia" w:hAnsiTheme="minorHAnsi" w:cstheme="minorBidi"/>
          <w:sz w:val="22"/>
          <w:szCs w:val="22"/>
        </w:rPr>
      </w:pPr>
      <w:hyperlink w:anchor="_Toc135825137" w:history="1">
        <w:r w:rsidR="00794BAD" w:rsidRPr="00616295">
          <w:rPr>
            <w:rStyle w:val="Hyperlink"/>
            <w:rFonts w:eastAsiaTheme="minorEastAsia"/>
          </w:rPr>
          <w:t>37.</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Removal of Experts or Sub-consultants</w:t>
        </w:r>
        <w:r w:rsidR="00794BAD" w:rsidRPr="00616295">
          <w:rPr>
            <w:webHidden/>
          </w:rPr>
          <w:tab/>
        </w:r>
        <w:r w:rsidR="00794BAD" w:rsidRPr="00616295">
          <w:rPr>
            <w:webHidden/>
          </w:rPr>
          <w:fldChar w:fldCharType="begin"/>
        </w:r>
        <w:r w:rsidR="00794BAD" w:rsidRPr="00616295">
          <w:rPr>
            <w:webHidden/>
          </w:rPr>
          <w:instrText xml:space="preserve"> PAGEREF _Toc135825137 \h </w:instrText>
        </w:r>
        <w:r w:rsidR="00794BAD" w:rsidRPr="00616295">
          <w:rPr>
            <w:webHidden/>
          </w:rPr>
        </w:r>
        <w:r w:rsidR="00794BAD" w:rsidRPr="00616295">
          <w:rPr>
            <w:webHidden/>
          </w:rPr>
          <w:fldChar w:fldCharType="separate"/>
        </w:r>
        <w:r w:rsidR="006B0BF2">
          <w:rPr>
            <w:webHidden/>
          </w:rPr>
          <w:t>114</w:t>
        </w:r>
        <w:r w:rsidR="00794BAD" w:rsidRPr="00616295">
          <w:rPr>
            <w:webHidden/>
          </w:rPr>
          <w:fldChar w:fldCharType="end"/>
        </w:r>
      </w:hyperlink>
    </w:p>
    <w:p w14:paraId="3D265A71" w14:textId="68DA4F81" w:rsidR="00794BAD" w:rsidRPr="00616295" w:rsidRDefault="004A6B64">
      <w:pPr>
        <w:pStyle w:val="TOC3"/>
        <w:rPr>
          <w:rFonts w:asciiTheme="minorHAnsi" w:eastAsiaTheme="minorEastAsia" w:hAnsiTheme="minorHAnsi" w:cstheme="minorBidi"/>
          <w:sz w:val="22"/>
          <w:szCs w:val="22"/>
        </w:rPr>
      </w:pPr>
      <w:hyperlink w:anchor="_Toc135825138" w:history="1">
        <w:r w:rsidR="00794BAD" w:rsidRPr="00616295">
          <w:rPr>
            <w:rStyle w:val="Hyperlink"/>
            <w:rFonts w:eastAsiaTheme="minorEastAsia"/>
          </w:rPr>
          <w:t>38.</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Replacement/ Removal of Experts – Impact on Payments</w:t>
        </w:r>
        <w:r w:rsidR="00794BAD" w:rsidRPr="00616295">
          <w:rPr>
            <w:webHidden/>
          </w:rPr>
          <w:tab/>
        </w:r>
        <w:r w:rsidR="00794BAD" w:rsidRPr="00616295">
          <w:rPr>
            <w:webHidden/>
          </w:rPr>
          <w:fldChar w:fldCharType="begin"/>
        </w:r>
        <w:r w:rsidR="00794BAD" w:rsidRPr="00616295">
          <w:rPr>
            <w:webHidden/>
          </w:rPr>
          <w:instrText xml:space="preserve"> PAGEREF _Toc135825138 \h </w:instrText>
        </w:r>
        <w:r w:rsidR="00794BAD" w:rsidRPr="00616295">
          <w:rPr>
            <w:webHidden/>
          </w:rPr>
        </w:r>
        <w:r w:rsidR="00794BAD" w:rsidRPr="00616295">
          <w:rPr>
            <w:webHidden/>
          </w:rPr>
          <w:fldChar w:fldCharType="separate"/>
        </w:r>
        <w:r w:rsidR="006B0BF2">
          <w:rPr>
            <w:webHidden/>
          </w:rPr>
          <w:t>115</w:t>
        </w:r>
        <w:r w:rsidR="00794BAD" w:rsidRPr="00616295">
          <w:rPr>
            <w:webHidden/>
          </w:rPr>
          <w:fldChar w:fldCharType="end"/>
        </w:r>
      </w:hyperlink>
    </w:p>
    <w:p w14:paraId="03688469" w14:textId="2ECBF807" w:rsidR="00794BAD" w:rsidRPr="00616295" w:rsidRDefault="004A6B64">
      <w:pPr>
        <w:pStyle w:val="TOC3"/>
        <w:rPr>
          <w:rFonts w:asciiTheme="minorHAnsi" w:eastAsiaTheme="minorEastAsia" w:hAnsiTheme="minorHAnsi" w:cstheme="minorBidi"/>
          <w:sz w:val="22"/>
          <w:szCs w:val="22"/>
        </w:rPr>
      </w:pPr>
      <w:hyperlink w:anchor="_Toc135825139" w:history="1">
        <w:r w:rsidR="00794BAD" w:rsidRPr="00616295">
          <w:rPr>
            <w:rStyle w:val="Hyperlink"/>
            <w:rFonts w:eastAsiaTheme="minorEastAsia"/>
          </w:rPr>
          <w:t>39.</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Working Hours, Overtime, Leave, etc.</w:t>
        </w:r>
        <w:r w:rsidR="00794BAD" w:rsidRPr="00616295">
          <w:rPr>
            <w:webHidden/>
          </w:rPr>
          <w:tab/>
        </w:r>
        <w:r w:rsidR="00794BAD" w:rsidRPr="00616295">
          <w:rPr>
            <w:webHidden/>
          </w:rPr>
          <w:fldChar w:fldCharType="begin"/>
        </w:r>
        <w:r w:rsidR="00794BAD" w:rsidRPr="00616295">
          <w:rPr>
            <w:webHidden/>
          </w:rPr>
          <w:instrText xml:space="preserve"> PAGEREF _Toc135825139 \h </w:instrText>
        </w:r>
        <w:r w:rsidR="00794BAD" w:rsidRPr="00616295">
          <w:rPr>
            <w:webHidden/>
          </w:rPr>
        </w:r>
        <w:r w:rsidR="00794BAD" w:rsidRPr="00616295">
          <w:rPr>
            <w:webHidden/>
          </w:rPr>
          <w:fldChar w:fldCharType="separate"/>
        </w:r>
        <w:r w:rsidR="006B0BF2">
          <w:rPr>
            <w:webHidden/>
          </w:rPr>
          <w:t>115</w:t>
        </w:r>
        <w:r w:rsidR="00794BAD" w:rsidRPr="00616295">
          <w:rPr>
            <w:webHidden/>
          </w:rPr>
          <w:fldChar w:fldCharType="end"/>
        </w:r>
      </w:hyperlink>
    </w:p>
    <w:p w14:paraId="5BAC5E13" w14:textId="59A11D42" w:rsidR="00794BAD" w:rsidRPr="00616295" w:rsidRDefault="004A6B64">
      <w:pPr>
        <w:pStyle w:val="TOC2"/>
        <w:rPr>
          <w:rFonts w:asciiTheme="minorHAnsi" w:eastAsiaTheme="minorEastAsia" w:hAnsiTheme="minorHAnsi" w:cstheme="minorBidi"/>
          <w:sz w:val="22"/>
          <w:szCs w:val="22"/>
        </w:rPr>
      </w:pPr>
      <w:hyperlink w:anchor="_Toc135825140" w:history="1">
        <w:r w:rsidR="00794BAD" w:rsidRPr="00616295">
          <w:rPr>
            <w:rStyle w:val="Hyperlink"/>
            <w:rFonts w:eastAsiaTheme="minorEastAsia"/>
          </w:rPr>
          <w:t>E.  Obligations of the Client</w:t>
        </w:r>
        <w:r w:rsidR="00794BAD" w:rsidRPr="00616295">
          <w:rPr>
            <w:webHidden/>
          </w:rPr>
          <w:tab/>
        </w:r>
        <w:r w:rsidR="00794BAD" w:rsidRPr="00616295">
          <w:rPr>
            <w:webHidden/>
          </w:rPr>
          <w:fldChar w:fldCharType="begin"/>
        </w:r>
        <w:r w:rsidR="00794BAD" w:rsidRPr="00616295">
          <w:rPr>
            <w:webHidden/>
          </w:rPr>
          <w:instrText xml:space="preserve"> PAGEREF _Toc135825140 \h </w:instrText>
        </w:r>
        <w:r w:rsidR="00794BAD" w:rsidRPr="00616295">
          <w:rPr>
            <w:webHidden/>
          </w:rPr>
        </w:r>
        <w:r w:rsidR="00794BAD" w:rsidRPr="00616295">
          <w:rPr>
            <w:webHidden/>
          </w:rPr>
          <w:fldChar w:fldCharType="separate"/>
        </w:r>
        <w:r w:rsidR="006B0BF2">
          <w:rPr>
            <w:webHidden/>
          </w:rPr>
          <w:t>115</w:t>
        </w:r>
        <w:r w:rsidR="00794BAD" w:rsidRPr="00616295">
          <w:rPr>
            <w:webHidden/>
          </w:rPr>
          <w:fldChar w:fldCharType="end"/>
        </w:r>
      </w:hyperlink>
    </w:p>
    <w:p w14:paraId="7EA1E600" w14:textId="48D5810B" w:rsidR="00794BAD" w:rsidRPr="00616295" w:rsidRDefault="004A6B64">
      <w:pPr>
        <w:pStyle w:val="TOC3"/>
        <w:rPr>
          <w:rFonts w:asciiTheme="minorHAnsi" w:eastAsiaTheme="minorEastAsia" w:hAnsiTheme="minorHAnsi" w:cstheme="minorBidi"/>
          <w:sz w:val="22"/>
          <w:szCs w:val="22"/>
        </w:rPr>
      </w:pPr>
      <w:hyperlink w:anchor="_Toc135825141" w:history="1">
        <w:r w:rsidR="00794BAD" w:rsidRPr="00616295">
          <w:rPr>
            <w:rStyle w:val="Hyperlink"/>
            <w:rFonts w:eastAsiaTheme="minorEastAsia"/>
          </w:rPr>
          <w:t>40.</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Assistance and Exemptions</w:t>
        </w:r>
        <w:r w:rsidR="00794BAD" w:rsidRPr="00616295">
          <w:rPr>
            <w:webHidden/>
          </w:rPr>
          <w:tab/>
        </w:r>
        <w:r w:rsidR="00794BAD" w:rsidRPr="00616295">
          <w:rPr>
            <w:webHidden/>
          </w:rPr>
          <w:fldChar w:fldCharType="begin"/>
        </w:r>
        <w:r w:rsidR="00794BAD" w:rsidRPr="00616295">
          <w:rPr>
            <w:webHidden/>
          </w:rPr>
          <w:instrText xml:space="preserve"> PAGEREF _Toc135825141 \h </w:instrText>
        </w:r>
        <w:r w:rsidR="00794BAD" w:rsidRPr="00616295">
          <w:rPr>
            <w:webHidden/>
          </w:rPr>
        </w:r>
        <w:r w:rsidR="00794BAD" w:rsidRPr="00616295">
          <w:rPr>
            <w:webHidden/>
          </w:rPr>
          <w:fldChar w:fldCharType="separate"/>
        </w:r>
        <w:r w:rsidR="006B0BF2">
          <w:rPr>
            <w:webHidden/>
          </w:rPr>
          <w:t>115</w:t>
        </w:r>
        <w:r w:rsidR="00794BAD" w:rsidRPr="00616295">
          <w:rPr>
            <w:webHidden/>
          </w:rPr>
          <w:fldChar w:fldCharType="end"/>
        </w:r>
      </w:hyperlink>
    </w:p>
    <w:p w14:paraId="24018BCE" w14:textId="2688FFA3" w:rsidR="00794BAD" w:rsidRPr="00616295" w:rsidRDefault="004A6B64">
      <w:pPr>
        <w:pStyle w:val="TOC3"/>
        <w:rPr>
          <w:rFonts w:asciiTheme="minorHAnsi" w:eastAsiaTheme="minorEastAsia" w:hAnsiTheme="minorHAnsi" w:cstheme="minorBidi"/>
          <w:sz w:val="22"/>
          <w:szCs w:val="22"/>
        </w:rPr>
      </w:pPr>
      <w:hyperlink w:anchor="_Toc135825142" w:history="1">
        <w:r w:rsidR="00794BAD" w:rsidRPr="00616295">
          <w:rPr>
            <w:rStyle w:val="Hyperlink"/>
            <w:rFonts w:eastAsiaTheme="minorEastAsia"/>
          </w:rPr>
          <w:t>41.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Access to Project Site</w:t>
        </w:r>
        <w:r w:rsidR="00794BAD" w:rsidRPr="00616295">
          <w:rPr>
            <w:webHidden/>
          </w:rPr>
          <w:tab/>
        </w:r>
        <w:r w:rsidR="00794BAD" w:rsidRPr="00616295">
          <w:rPr>
            <w:webHidden/>
          </w:rPr>
          <w:fldChar w:fldCharType="begin"/>
        </w:r>
        <w:r w:rsidR="00794BAD" w:rsidRPr="00616295">
          <w:rPr>
            <w:webHidden/>
          </w:rPr>
          <w:instrText xml:space="preserve"> PAGEREF _Toc135825142 \h </w:instrText>
        </w:r>
        <w:r w:rsidR="00794BAD" w:rsidRPr="00616295">
          <w:rPr>
            <w:webHidden/>
          </w:rPr>
        </w:r>
        <w:r w:rsidR="00794BAD" w:rsidRPr="00616295">
          <w:rPr>
            <w:webHidden/>
          </w:rPr>
          <w:fldChar w:fldCharType="separate"/>
        </w:r>
        <w:r w:rsidR="006B0BF2">
          <w:rPr>
            <w:webHidden/>
          </w:rPr>
          <w:t>116</w:t>
        </w:r>
        <w:r w:rsidR="00794BAD" w:rsidRPr="00616295">
          <w:rPr>
            <w:webHidden/>
          </w:rPr>
          <w:fldChar w:fldCharType="end"/>
        </w:r>
      </w:hyperlink>
    </w:p>
    <w:p w14:paraId="6A5D36C6" w14:textId="264A7485" w:rsidR="00794BAD" w:rsidRPr="00616295" w:rsidRDefault="004A6B64">
      <w:pPr>
        <w:pStyle w:val="TOC3"/>
        <w:rPr>
          <w:rFonts w:asciiTheme="minorHAnsi" w:eastAsiaTheme="minorEastAsia" w:hAnsiTheme="minorHAnsi" w:cstheme="minorBidi"/>
          <w:sz w:val="22"/>
          <w:szCs w:val="22"/>
        </w:rPr>
      </w:pPr>
      <w:hyperlink w:anchor="_Toc135825143" w:history="1">
        <w:r w:rsidR="00794BAD" w:rsidRPr="00616295">
          <w:rPr>
            <w:rStyle w:val="Hyperlink"/>
            <w:rFonts w:eastAsiaTheme="minorEastAsia"/>
          </w:rPr>
          <w:t>42.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Change in the Applicable Law Related to Taxes and Duties</w:t>
        </w:r>
        <w:r w:rsidR="00794BAD" w:rsidRPr="00616295">
          <w:rPr>
            <w:webHidden/>
          </w:rPr>
          <w:tab/>
        </w:r>
        <w:r w:rsidR="00794BAD" w:rsidRPr="00616295">
          <w:rPr>
            <w:webHidden/>
          </w:rPr>
          <w:fldChar w:fldCharType="begin"/>
        </w:r>
        <w:r w:rsidR="00794BAD" w:rsidRPr="00616295">
          <w:rPr>
            <w:webHidden/>
          </w:rPr>
          <w:instrText xml:space="preserve"> PAGEREF _Toc135825143 \h </w:instrText>
        </w:r>
        <w:r w:rsidR="00794BAD" w:rsidRPr="00616295">
          <w:rPr>
            <w:webHidden/>
          </w:rPr>
        </w:r>
        <w:r w:rsidR="00794BAD" w:rsidRPr="00616295">
          <w:rPr>
            <w:webHidden/>
          </w:rPr>
          <w:fldChar w:fldCharType="separate"/>
        </w:r>
        <w:r w:rsidR="006B0BF2">
          <w:rPr>
            <w:webHidden/>
          </w:rPr>
          <w:t>116</w:t>
        </w:r>
        <w:r w:rsidR="00794BAD" w:rsidRPr="00616295">
          <w:rPr>
            <w:webHidden/>
          </w:rPr>
          <w:fldChar w:fldCharType="end"/>
        </w:r>
      </w:hyperlink>
    </w:p>
    <w:p w14:paraId="150B3B13" w14:textId="6488B172" w:rsidR="00794BAD" w:rsidRPr="00616295" w:rsidRDefault="004A6B64">
      <w:pPr>
        <w:pStyle w:val="TOC3"/>
        <w:rPr>
          <w:rFonts w:asciiTheme="minorHAnsi" w:eastAsiaTheme="minorEastAsia" w:hAnsiTheme="minorHAnsi" w:cstheme="minorBidi"/>
          <w:sz w:val="22"/>
          <w:szCs w:val="22"/>
        </w:rPr>
      </w:pPr>
      <w:hyperlink w:anchor="_Toc135825144" w:history="1">
        <w:r w:rsidR="00794BAD" w:rsidRPr="00616295">
          <w:rPr>
            <w:rStyle w:val="Hyperlink"/>
            <w:rFonts w:eastAsiaTheme="minorEastAsia"/>
          </w:rPr>
          <w:t>43.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Services, Facilities and Property of the Client</w:t>
        </w:r>
        <w:r w:rsidR="00794BAD" w:rsidRPr="00616295">
          <w:rPr>
            <w:webHidden/>
          </w:rPr>
          <w:tab/>
        </w:r>
        <w:r w:rsidR="00794BAD" w:rsidRPr="00616295">
          <w:rPr>
            <w:webHidden/>
          </w:rPr>
          <w:fldChar w:fldCharType="begin"/>
        </w:r>
        <w:r w:rsidR="00794BAD" w:rsidRPr="00616295">
          <w:rPr>
            <w:webHidden/>
          </w:rPr>
          <w:instrText xml:space="preserve"> PAGEREF _Toc135825144 \h </w:instrText>
        </w:r>
        <w:r w:rsidR="00794BAD" w:rsidRPr="00616295">
          <w:rPr>
            <w:webHidden/>
          </w:rPr>
        </w:r>
        <w:r w:rsidR="00794BAD" w:rsidRPr="00616295">
          <w:rPr>
            <w:webHidden/>
          </w:rPr>
          <w:fldChar w:fldCharType="separate"/>
        </w:r>
        <w:r w:rsidR="006B0BF2">
          <w:rPr>
            <w:webHidden/>
          </w:rPr>
          <w:t>116</w:t>
        </w:r>
        <w:r w:rsidR="00794BAD" w:rsidRPr="00616295">
          <w:rPr>
            <w:webHidden/>
          </w:rPr>
          <w:fldChar w:fldCharType="end"/>
        </w:r>
      </w:hyperlink>
    </w:p>
    <w:p w14:paraId="6AE60604" w14:textId="54C2DDFC" w:rsidR="00794BAD" w:rsidRPr="00616295" w:rsidRDefault="004A6B64">
      <w:pPr>
        <w:pStyle w:val="TOC3"/>
        <w:rPr>
          <w:rFonts w:asciiTheme="minorHAnsi" w:eastAsiaTheme="minorEastAsia" w:hAnsiTheme="minorHAnsi" w:cstheme="minorBidi"/>
          <w:sz w:val="22"/>
          <w:szCs w:val="22"/>
        </w:rPr>
      </w:pPr>
      <w:hyperlink w:anchor="_Toc135825145" w:history="1">
        <w:r w:rsidR="00794BAD" w:rsidRPr="00616295">
          <w:rPr>
            <w:rStyle w:val="Hyperlink"/>
            <w:rFonts w:eastAsiaTheme="minorEastAsia"/>
          </w:rPr>
          <w:t>44.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Counterpart Personnel</w:t>
        </w:r>
        <w:r w:rsidR="00794BAD" w:rsidRPr="00616295">
          <w:rPr>
            <w:webHidden/>
          </w:rPr>
          <w:tab/>
        </w:r>
        <w:r w:rsidR="00794BAD" w:rsidRPr="00616295">
          <w:rPr>
            <w:webHidden/>
          </w:rPr>
          <w:fldChar w:fldCharType="begin"/>
        </w:r>
        <w:r w:rsidR="00794BAD" w:rsidRPr="00616295">
          <w:rPr>
            <w:webHidden/>
          </w:rPr>
          <w:instrText xml:space="preserve"> PAGEREF _Toc135825145 \h </w:instrText>
        </w:r>
        <w:r w:rsidR="00794BAD" w:rsidRPr="00616295">
          <w:rPr>
            <w:webHidden/>
          </w:rPr>
        </w:r>
        <w:r w:rsidR="00794BAD" w:rsidRPr="00616295">
          <w:rPr>
            <w:webHidden/>
          </w:rPr>
          <w:fldChar w:fldCharType="separate"/>
        </w:r>
        <w:r w:rsidR="006B0BF2">
          <w:rPr>
            <w:webHidden/>
          </w:rPr>
          <w:t>117</w:t>
        </w:r>
        <w:r w:rsidR="00794BAD" w:rsidRPr="00616295">
          <w:rPr>
            <w:webHidden/>
          </w:rPr>
          <w:fldChar w:fldCharType="end"/>
        </w:r>
      </w:hyperlink>
    </w:p>
    <w:p w14:paraId="1581B78C" w14:textId="4D5CB0FB" w:rsidR="00794BAD" w:rsidRPr="00616295" w:rsidRDefault="004A6B64">
      <w:pPr>
        <w:pStyle w:val="TOC3"/>
        <w:rPr>
          <w:rFonts w:asciiTheme="minorHAnsi" w:eastAsiaTheme="minorEastAsia" w:hAnsiTheme="minorHAnsi" w:cstheme="minorBidi"/>
          <w:sz w:val="22"/>
          <w:szCs w:val="22"/>
        </w:rPr>
      </w:pPr>
      <w:hyperlink w:anchor="_Toc135825146" w:history="1">
        <w:r w:rsidR="00794BAD" w:rsidRPr="00616295">
          <w:rPr>
            <w:rStyle w:val="Hyperlink"/>
            <w:rFonts w:eastAsiaTheme="minorEastAsia"/>
          </w:rPr>
          <w:t>45.</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Payment Obligation</w:t>
        </w:r>
        <w:r w:rsidR="00794BAD" w:rsidRPr="00616295">
          <w:rPr>
            <w:webHidden/>
          </w:rPr>
          <w:tab/>
        </w:r>
        <w:r w:rsidR="00794BAD" w:rsidRPr="00616295">
          <w:rPr>
            <w:webHidden/>
          </w:rPr>
          <w:fldChar w:fldCharType="begin"/>
        </w:r>
        <w:r w:rsidR="00794BAD" w:rsidRPr="00616295">
          <w:rPr>
            <w:webHidden/>
          </w:rPr>
          <w:instrText xml:space="preserve"> PAGEREF _Toc135825146 \h </w:instrText>
        </w:r>
        <w:r w:rsidR="00794BAD" w:rsidRPr="00616295">
          <w:rPr>
            <w:webHidden/>
          </w:rPr>
        </w:r>
        <w:r w:rsidR="00794BAD" w:rsidRPr="00616295">
          <w:rPr>
            <w:webHidden/>
          </w:rPr>
          <w:fldChar w:fldCharType="separate"/>
        </w:r>
        <w:r w:rsidR="006B0BF2">
          <w:rPr>
            <w:webHidden/>
          </w:rPr>
          <w:t>117</w:t>
        </w:r>
        <w:r w:rsidR="00794BAD" w:rsidRPr="00616295">
          <w:rPr>
            <w:webHidden/>
          </w:rPr>
          <w:fldChar w:fldCharType="end"/>
        </w:r>
      </w:hyperlink>
    </w:p>
    <w:p w14:paraId="2C6B4582" w14:textId="76755AD5" w:rsidR="00794BAD" w:rsidRPr="00616295" w:rsidRDefault="004A6B64">
      <w:pPr>
        <w:pStyle w:val="TOC3"/>
        <w:rPr>
          <w:rFonts w:asciiTheme="minorHAnsi" w:eastAsiaTheme="minorEastAsia" w:hAnsiTheme="minorHAnsi" w:cstheme="minorBidi"/>
          <w:sz w:val="22"/>
          <w:szCs w:val="22"/>
        </w:rPr>
      </w:pPr>
      <w:hyperlink w:anchor="_Toc135825147" w:history="1">
        <w:r w:rsidR="00794BAD" w:rsidRPr="00616295">
          <w:rPr>
            <w:rStyle w:val="Hyperlink"/>
            <w:rFonts w:eastAsiaTheme="minorEastAsia"/>
          </w:rPr>
          <w:t>46.</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Ceiling Amount</w:t>
        </w:r>
        <w:r w:rsidR="00794BAD" w:rsidRPr="00616295">
          <w:rPr>
            <w:webHidden/>
          </w:rPr>
          <w:tab/>
        </w:r>
        <w:r w:rsidR="00794BAD" w:rsidRPr="00616295">
          <w:rPr>
            <w:webHidden/>
          </w:rPr>
          <w:fldChar w:fldCharType="begin"/>
        </w:r>
        <w:r w:rsidR="00794BAD" w:rsidRPr="00616295">
          <w:rPr>
            <w:webHidden/>
          </w:rPr>
          <w:instrText xml:space="preserve"> PAGEREF _Toc135825147 \h </w:instrText>
        </w:r>
        <w:r w:rsidR="00794BAD" w:rsidRPr="00616295">
          <w:rPr>
            <w:webHidden/>
          </w:rPr>
        </w:r>
        <w:r w:rsidR="00794BAD" w:rsidRPr="00616295">
          <w:rPr>
            <w:webHidden/>
          </w:rPr>
          <w:fldChar w:fldCharType="separate"/>
        </w:r>
        <w:r w:rsidR="006B0BF2">
          <w:rPr>
            <w:webHidden/>
          </w:rPr>
          <w:t>117</w:t>
        </w:r>
        <w:r w:rsidR="00794BAD" w:rsidRPr="00616295">
          <w:rPr>
            <w:webHidden/>
          </w:rPr>
          <w:fldChar w:fldCharType="end"/>
        </w:r>
      </w:hyperlink>
    </w:p>
    <w:p w14:paraId="2A56694A" w14:textId="6D0F5B5D" w:rsidR="00794BAD" w:rsidRPr="00616295" w:rsidRDefault="004A6B64">
      <w:pPr>
        <w:pStyle w:val="TOC3"/>
        <w:rPr>
          <w:rFonts w:asciiTheme="minorHAnsi" w:eastAsiaTheme="minorEastAsia" w:hAnsiTheme="minorHAnsi" w:cstheme="minorBidi"/>
          <w:sz w:val="22"/>
          <w:szCs w:val="22"/>
        </w:rPr>
      </w:pPr>
      <w:hyperlink w:anchor="_Toc135825148" w:history="1">
        <w:r w:rsidR="00794BAD" w:rsidRPr="00616295">
          <w:rPr>
            <w:rStyle w:val="Hyperlink"/>
            <w:rFonts w:eastAsiaTheme="minorEastAsia"/>
          </w:rPr>
          <w:t>47.</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Remuneration and Reimbursable Expenses</w:t>
        </w:r>
        <w:r w:rsidR="00794BAD" w:rsidRPr="00616295">
          <w:rPr>
            <w:webHidden/>
          </w:rPr>
          <w:tab/>
        </w:r>
        <w:r w:rsidR="00794BAD" w:rsidRPr="00616295">
          <w:rPr>
            <w:webHidden/>
          </w:rPr>
          <w:fldChar w:fldCharType="begin"/>
        </w:r>
        <w:r w:rsidR="00794BAD" w:rsidRPr="00616295">
          <w:rPr>
            <w:webHidden/>
          </w:rPr>
          <w:instrText xml:space="preserve"> PAGEREF _Toc135825148 \h </w:instrText>
        </w:r>
        <w:r w:rsidR="00794BAD" w:rsidRPr="00616295">
          <w:rPr>
            <w:webHidden/>
          </w:rPr>
        </w:r>
        <w:r w:rsidR="00794BAD" w:rsidRPr="00616295">
          <w:rPr>
            <w:webHidden/>
          </w:rPr>
          <w:fldChar w:fldCharType="separate"/>
        </w:r>
        <w:r w:rsidR="006B0BF2">
          <w:rPr>
            <w:webHidden/>
          </w:rPr>
          <w:t>118</w:t>
        </w:r>
        <w:r w:rsidR="00794BAD" w:rsidRPr="00616295">
          <w:rPr>
            <w:webHidden/>
          </w:rPr>
          <w:fldChar w:fldCharType="end"/>
        </w:r>
      </w:hyperlink>
    </w:p>
    <w:p w14:paraId="50120649" w14:textId="4AA85BCD" w:rsidR="00794BAD" w:rsidRPr="00616295" w:rsidRDefault="004A6B64">
      <w:pPr>
        <w:pStyle w:val="TOC3"/>
        <w:rPr>
          <w:rFonts w:asciiTheme="minorHAnsi" w:eastAsiaTheme="minorEastAsia" w:hAnsiTheme="minorHAnsi" w:cstheme="minorBidi"/>
          <w:sz w:val="22"/>
          <w:szCs w:val="22"/>
        </w:rPr>
      </w:pPr>
      <w:hyperlink w:anchor="_Toc135825149" w:history="1">
        <w:r w:rsidR="00794BAD" w:rsidRPr="00616295">
          <w:rPr>
            <w:rStyle w:val="Hyperlink"/>
            <w:rFonts w:eastAsiaTheme="minorEastAsia"/>
          </w:rPr>
          <w:t>48.</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Taxes and Duties</w:t>
        </w:r>
        <w:r w:rsidR="00794BAD" w:rsidRPr="00616295">
          <w:rPr>
            <w:webHidden/>
          </w:rPr>
          <w:tab/>
        </w:r>
        <w:r w:rsidR="00794BAD" w:rsidRPr="00616295">
          <w:rPr>
            <w:webHidden/>
          </w:rPr>
          <w:fldChar w:fldCharType="begin"/>
        </w:r>
        <w:r w:rsidR="00794BAD" w:rsidRPr="00616295">
          <w:rPr>
            <w:webHidden/>
          </w:rPr>
          <w:instrText xml:space="preserve"> PAGEREF _Toc135825149 \h </w:instrText>
        </w:r>
        <w:r w:rsidR="00794BAD" w:rsidRPr="00616295">
          <w:rPr>
            <w:webHidden/>
          </w:rPr>
        </w:r>
        <w:r w:rsidR="00794BAD" w:rsidRPr="00616295">
          <w:rPr>
            <w:webHidden/>
          </w:rPr>
          <w:fldChar w:fldCharType="separate"/>
        </w:r>
        <w:r w:rsidR="006B0BF2">
          <w:rPr>
            <w:webHidden/>
          </w:rPr>
          <w:t>118</w:t>
        </w:r>
        <w:r w:rsidR="00794BAD" w:rsidRPr="00616295">
          <w:rPr>
            <w:webHidden/>
          </w:rPr>
          <w:fldChar w:fldCharType="end"/>
        </w:r>
      </w:hyperlink>
    </w:p>
    <w:p w14:paraId="5E880685" w14:textId="3D9312BF" w:rsidR="00794BAD" w:rsidRPr="00616295" w:rsidRDefault="004A6B64">
      <w:pPr>
        <w:pStyle w:val="TOC3"/>
        <w:rPr>
          <w:rFonts w:asciiTheme="minorHAnsi" w:eastAsiaTheme="minorEastAsia" w:hAnsiTheme="minorHAnsi" w:cstheme="minorBidi"/>
          <w:sz w:val="22"/>
          <w:szCs w:val="22"/>
        </w:rPr>
      </w:pPr>
      <w:hyperlink w:anchor="_Toc135825150" w:history="1">
        <w:r w:rsidR="00794BAD" w:rsidRPr="00616295">
          <w:rPr>
            <w:rStyle w:val="Hyperlink"/>
            <w:rFonts w:eastAsiaTheme="minorEastAsia"/>
          </w:rPr>
          <w:t>49.</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Currency of Payment</w:t>
        </w:r>
        <w:r w:rsidR="00794BAD" w:rsidRPr="00616295">
          <w:rPr>
            <w:webHidden/>
          </w:rPr>
          <w:tab/>
        </w:r>
        <w:r w:rsidR="00794BAD" w:rsidRPr="00616295">
          <w:rPr>
            <w:webHidden/>
          </w:rPr>
          <w:fldChar w:fldCharType="begin"/>
        </w:r>
        <w:r w:rsidR="00794BAD" w:rsidRPr="00616295">
          <w:rPr>
            <w:webHidden/>
          </w:rPr>
          <w:instrText xml:space="preserve"> PAGEREF _Toc135825150 \h </w:instrText>
        </w:r>
        <w:r w:rsidR="00794BAD" w:rsidRPr="00616295">
          <w:rPr>
            <w:webHidden/>
          </w:rPr>
        </w:r>
        <w:r w:rsidR="00794BAD" w:rsidRPr="00616295">
          <w:rPr>
            <w:webHidden/>
          </w:rPr>
          <w:fldChar w:fldCharType="separate"/>
        </w:r>
        <w:r w:rsidR="006B0BF2">
          <w:rPr>
            <w:webHidden/>
          </w:rPr>
          <w:t>118</w:t>
        </w:r>
        <w:r w:rsidR="00794BAD" w:rsidRPr="00616295">
          <w:rPr>
            <w:webHidden/>
          </w:rPr>
          <w:fldChar w:fldCharType="end"/>
        </w:r>
      </w:hyperlink>
    </w:p>
    <w:p w14:paraId="236EFAA7" w14:textId="79EB703E" w:rsidR="00794BAD" w:rsidRPr="00616295" w:rsidRDefault="004A6B64">
      <w:pPr>
        <w:pStyle w:val="TOC3"/>
        <w:rPr>
          <w:rFonts w:asciiTheme="minorHAnsi" w:eastAsiaTheme="minorEastAsia" w:hAnsiTheme="minorHAnsi" w:cstheme="minorBidi"/>
          <w:sz w:val="22"/>
          <w:szCs w:val="22"/>
        </w:rPr>
      </w:pPr>
      <w:hyperlink w:anchor="_Toc135825151" w:history="1">
        <w:r w:rsidR="00794BAD" w:rsidRPr="00616295">
          <w:rPr>
            <w:rStyle w:val="Hyperlink"/>
            <w:rFonts w:eastAsiaTheme="minorEastAsia"/>
          </w:rPr>
          <w:t>50.</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Mode of Billing and Payment</w:t>
        </w:r>
        <w:r w:rsidR="00794BAD" w:rsidRPr="00616295">
          <w:rPr>
            <w:webHidden/>
          </w:rPr>
          <w:tab/>
        </w:r>
        <w:r w:rsidR="00794BAD" w:rsidRPr="00616295">
          <w:rPr>
            <w:webHidden/>
          </w:rPr>
          <w:fldChar w:fldCharType="begin"/>
        </w:r>
        <w:r w:rsidR="00794BAD" w:rsidRPr="00616295">
          <w:rPr>
            <w:webHidden/>
          </w:rPr>
          <w:instrText xml:space="preserve"> PAGEREF _Toc135825151 \h </w:instrText>
        </w:r>
        <w:r w:rsidR="00794BAD" w:rsidRPr="00616295">
          <w:rPr>
            <w:webHidden/>
          </w:rPr>
        </w:r>
        <w:r w:rsidR="00794BAD" w:rsidRPr="00616295">
          <w:rPr>
            <w:webHidden/>
          </w:rPr>
          <w:fldChar w:fldCharType="separate"/>
        </w:r>
        <w:r w:rsidR="006B0BF2">
          <w:rPr>
            <w:webHidden/>
          </w:rPr>
          <w:t>118</w:t>
        </w:r>
        <w:r w:rsidR="00794BAD" w:rsidRPr="00616295">
          <w:rPr>
            <w:webHidden/>
          </w:rPr>
          <w:fldChar w:fldCharType="end"/>
        </w:r>
      </w:hyperlink>
    </w:p>
    <w:p w14:paraId="7392A671" w14:textId="5AF11886" w:rsidR="00794BAD" w:rsidRPr="00616295" w:rsidRDefault="004A6B64">
      <w:pPr>
        <w:pStyle w:val="TOC3"/>
        <w:rPr>
          <w:rFonts w:asciiTheme="minorHAnsi" w:eastAsiaTheme="minorEastAsia" w:hAnsiTheme="minorHAnsi" w:cstheme="minorBidi"/>
          <w:sz w:val="22"/>
          <w:szCs w:val="22"/>
        </w:rPr>
      </w:pPr>
      <w:hyperlink w:anchor="_Toc135825152" w:history="1">
        <w:r w:rsidR="00794BAD" w:rsidRPr="00616295">
          <w:rPr>
            <w:rStyle w:val="Hyperlink"/>
            <w:rFonts w:eastAsiaTheme="minorEastAsia"/>
          </w:rPr>
          <w:t>51.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Interest on Delayed Payments</w:t>
        </w:r>
        <w:r w:rsidR="00794BAD" w:rsidRPr="00616295">
          <w:rPr>
            <w:webHidden/>
          </w:rPr>
          <w:tab/>
        </w:r>
        <w:r w:rsidR="00794BAD" w:rsidRPr="00616295">
          <w:rPr>
            <w:webHidden/>
          </w:rPr>
          <w:fldChar w:fldCharType="begin"/>
        </w:r>
        <w:r w:rsidR="00794BAD" w:rsidRPr="00616295">
          <w:rPr>
            <w:webHidden/>
          </w:rPr>
          <w:instrText xml:space="preserve"> PAGEREF _Toc135825152 \h </w:instrText>
        </w:r>
        <w:r w:rsidR="00794BAD" w:rsidRPr="00616295">
          <w:rPr>
            <w:webHidden/>
          </w:rPr>
        </w:r>
        <w:r w:rsidR="00794BAD" w:rsidRPr="00616295">
          <w:rPr>
            <w:webHidden/>
          </w:rPr>
          <w:fldChar w:fldCharType="separate"/>
        </w:r>
        <w:r w:rsidR="006B0BF2">
          <w:rPr>
            <w:webHidden/>
          </w:rPr>
          <w:t>120</w:t>
        </w:r>
        <w:r w:rsidR="00794BAD" w:rsidRPr="00616295">
          <w:rPr>
            <w:webHidden/>
          </w:rPr>
          <w:fldChar w:fldCharType="end"/>
        </w:r>
      </w:hyperlink>
    </w:p>
    <w:p w14:paraId="5C082BB8" w14:textId="2BF579DF" w:rsidR="00794BAD" w:rsidRPr="00616295" w:rsidRDefault="004A6B64">
      <w:pPr>
        <w:pStyle w:val="TOC2"/>
        <w:rPr>
          <w:rFonts w:asciiTheme="minorHAnsi" w:eastAsiaTheme="minorEastAsia" w:hAnsiTheme="minorHAnsi" w:cstheme="minorBidi"/>
          <w:sz w:val="22"/>
          <w:szCs w:val="22"/>
        </w:rPr>
      </w:pPr>
      <w:hyperlink w:anchor="_Toc135825153" w:history="1">
        <w:r w:rsidR="00794BAD" w:rsidRPr="00616295">
          <w:rPr>
            <w:rStyle w:val="Hyperlink"/>
            <w:rFonts w:eastAsiaTheme="minorEastAsia"/>
          </w:rPr>
          <w:t>G.  Fairness and Good Faith</w:t>
        </w:r>
        <w:r w:rsidR="00794BAD" w:rsidRPr="00616295">
          <w:rPr>
            <w:webHidden/>
          </w:rPr>
          <w:tab/>
        </w:r>
        <w:r w:rsidR="00794BAD" w:rsidRPr="00616295">
          <w:rPr>
            <w:webHidden/>
          </w:rPr>
          <w:fldChar w:fldCharType="begin"/>
        </w:r>
        <w:r w:rsidR="00794BAD" w:rsidRPr="00616295">
          <w:rPr>
            <w:webHidden/>
          </w:rPr>
          <w:instrText xml:space="preserve"> PAGEREF _Toc135825153 \h </w:instrText>
        </w:r>
        <w:r w:rsidR="00794BAD" w:rsidRPr="00616295">
          <w:rPr>
            <w:webHidden/>
          </w:rPr>
        </w:r>
        <w:r w:rsidR="00794BAD" w:rsidRPr="00616295">
          <w:rPr>
            <w:webHidden/>
          </w:rPr>
          <w:fldChar w:fldCharType="separate"/>
        </w:r>
        <w:r w:rsidR="006B0BF2">
          <w:rPr>
            <w:webHidden/>
          </w:rPr>
          <w:t>120</w:t>
        </w:r>
        <w:r w:rsidR="00794BAD" w:rsidRPr="00616295">
          <w:rPr>
            <w:webHidden/>
          </w:rPr>
          <w:fldChar w:fldCharType="end"/>
        </w:r>
      </w:hyperlink>
    </w:p>
    <w:p w14:paraId="4082169F" w14:textId="5C6A85C8" w:rsidR="00794BAD" w:rsidRPr="00616295" w:rsidRDefault="004A6B64">
      <w:pPr>
        <w:pStyle w:val="TOC3"/>
        <w:rPr>
          <w:rFonts w:asciiTheme="minorHAnsi" w:eastAsiaTheme="minorEastAsia" w:hAnsiTheme="minorHAnsi" w:cstheme="minorBidi"/>
          <w:sz w:val="22"/>
          <w:szCs w:val="22"/>
        </w:rPr>
      </w:pPr>
      <w:hyperlink w:anchor="_Toc135825154" w:history="1">
        <w:r w:rsidR="00794BAD" w:rsidRPr="00616295">
          <w:rPr>
            <w:rStyle w:val="Hyperlink"/>
            <w:rFonts w:eastAsiaTheme="minorEastAsia"/>
          </w:rPr>
          <w:t>52.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Good Faith</w:t>
        </w:r>
        <w:r w:rsidR="00794BAD" w:rsidRPr="00616295">
          <w:rPr>
            <w:webHidden/>
          </w:rPr>
          <w:tab/>
        </w:r>
        <w:r w:rsidR="00794BAD" w:rsidRPr="00616295">
          <w:rPr>
            <w:webHidden/>
          </w:rPr>
          <w:fldChar w:fldCharType="begin"/>
        </w:r>
        <w:r w:rsidR="00794BAD" w:rsidRPr="00616295">
          <w:rPr>
            <w:webHidden/>
          </w:rPr>
          <w:instrText xml:space="preserve"> PAGEREF _Toc135825154 \h </w:instrText>
        </w:r>
        <w:r w:rsidR="00794BAD" w:rsidRPr="00616295">
          <w:rPr>
            <w:webHidden/>
          </w:rPr>
        </w:r>
        <w:r w:rsidR="00794BAD" w:rsidRPr="00616295">
          <w:rPr>
            <w:webHidden/>
          </w:rPr>
          <w:fldChar w:fldCharType="separate"/>
        </w:r>
        <w:r w:rsidR="006B0BF2">
          <w:rPr>
            <w:webHidden/>
          </w:rPr>
          <w:t>120</w:t>
        </w:r>
        <w:r w:rsidR="00794BAD" w:rsidRPr="00616295">
          <w:rPr>
            <w:webHidden/>
          </w:rPr>
          <w:fldChar w:fldCharType="end"/>
        </w:r>
      </w:hyperlink>
    </w:p>
    <w:p w14:paraId="59AAB75D" w14:textId="46BB84A3" w:rsidR="00794BAD" w:rsidRPr="00616295" w:rsidRDefault="004A6B64">
      <w:pPr>
        <w:pStyle w:val="TOC2"/>
        <w:rPr>
          <w:rFonts w:asciiTheme="minorHAnsi" w:eastAsiaTheme="minorEastAsia" w:hAnsiTheme="minorHAnsi" w:cstheme="minorBidi"/>
          <w:sz w:val="22"/>
          <w:szCs w:val="22"/>
        </w:rPr>
      </w:pPr>
      <w:hyperlink w:anchor="_Toc135825155" w:history="1">
        <w:r w:rsidR="00794BAD" w:rsidRPr="00616295">
          <w:rPr>
            <w:rStyle w:val="Hyperlink"/>
            <w:rFonts w:eastAsiaTheme="minorEastAsia"/>
          </w:rPr>
          <w:t>H.  Settlement of Disputes</w:t>
        </w:r>
        <w:r w:rsidR="00794BAD" w:rsidRPr="00616295">
          <w:rPr>
            <w:webHidden/>
          </w:rPr>
          <w:tab/>
        </w:r>
        <w:r w:rsidR="00794BAD" w:rsidRPr="00616295">
          <w:rPr>
            <w:webHidden/>
          </w:rPr>
          <w:fldChar w:fldCharType="begin"/>
        </w:r>
        <w:r w:rsidR="00794BAD" w:rsidRPr="00616295">
          <w:rPr>
            <w:webHidden/>
          </w:rPr>
          <w:instrText xml:space="preserve"> PAGEREF _Toc135825155 \h </w:instrText>
        </w:r>
        <w:r w:rsidR="00794BAD" w:rsidRPr="00616295">
          <w:rPr>
            <w:webHidden/>
          </w:rPr>
        </w:r>
        <w:r w:rsidR="00794BAD" w:rsidRPr="00616295">
          <w:rPr>
            <w:webHidden/>
          </w:rPr>
          <w:fldChar w:fldCharType="separate"/>
        </w:r>
        <w:r w:rsidR="006B0BF2">
          <w:rPr>
            <w:webHidden/>
          </w:rPr>
          <w:t>120</w:t>
        </w:r>
        <w:r w:rsidR="00794BAD" w:rsidRPr="00616295">
          <w:rPr>
            <w:webHidden/>
          </w:rPr>
          <w:fldChar w:fldCharType="end"/>
        </w:r>
      </w:hyperlink>
    </w:p>
    <w:p w14:paraId="05495051" w14:textId="73263889" w:rsidR="00794BAD" w:rsidRPr="00616295" w:rsidRDefault="004A6B64">
      <w:pPr>
        <w:pStyle w:val="TOC3"/>
        <w:rPr>
          <w:rFonts w:asciiTheme="minorHAnsi" w:eastAsiaTheme="minorEastAsia" w:hAnsiTheme="minorHAnsi" w:cstheme="minorBidi"/>
          <w:sz w:val="22"/>
          <w:szCs w:val="22"/>
        </w:rPr>
      </w:pPr>
      <w:hyperlink w:anchor="_Toc135825156" w:history="1">
        <w:r w:rsidR="00794BAD" w:rsidRPr="00616295">
          <w:rPr>
            <w:rStyle w:val="Hyperlink"/>
            <w:rFonts w:eastAsiaTheme="minorEastAsia"/>
          </w:rPr>
          <w:t>53.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Amicable Settlement</w:t>
        </w:r>
        <w:r w:rsidR="00794BAD" w:rsidRPr="00616295">
          <w:rPr>
            <w:webHidden/>
          </w:rPr>
          <w:tab/>
        </w:r>
        <w:r w:rsidR="00794BAD" w:rsidRPr="00616295">
          <w:rPr>
            <w:webHidden/>
          </w:rPr>
          <w:fldChar w:fldCharType="begin"/>
        </w:r>
        <w:r w:rsidR="00794BAD" w:rsidRPr="00616295">
          <w:rPr>
            <w:webHidden/>
          </w:rPr>
          <w:instrText xml:space="preserve"> PAGEREF _Toc135825156 \h </w:instrText>
        </w:r>
        <w:r w:rsidR="00794BAD" w:rsidRPr="00616295">
          <w:rPr>
            <w:webHidden/>
          </w:rPr>
        </w:r>
        <w:r w:rsidR="00794BAD" w:rsidRPr="00616295">
          <w:rPr>
            <w:webHidden/>
          </w:rPr>
          <w:fldChar w:fldCharType="separate"/>
        </w:r>
        <w:r w:rsidR="006B0BF2">
          <w:rPr>
            <w:webHidden/>
          </w:rPr>
          <w:t>120</w:t>
        </w:r>
        <w:r w:rsidR="00794BAD" w:rsidRPr="00616295">
          <w:rPr>
            <w:webHidden/>
          </w:rPr>
          <w:fldChar w:fldCharType="end"/>
        </w:r>
      </w:hyperlink>
    </w:p>
    <w:p w14:paraId="689AEB9F" w14:textId="5634C2B0" w:rsidR="00794BAD" w:rsidRPr="00616295" w:rsidRDefault="004A6B64">
      <w:pPr>
        <w:pStyle w:val="TOC3"/>
        <w:rPr>
          <w:rFonts w:asciiTheme="minorHAnsi" w:eastAsiaTheme="minorEastAsia" w:hAnsiTheme="minorHAnsi" w:cstheme="minorBidi"/>
          <w:sz w:val="22"/>
          <w:szCs w:val="22"/>
        </w:rPr>
      </w:pPr>
      <w:hyperlink w:anchor="_Toc135825157" w:history="1">
        <w:r w:rsidR="00794BAD" w:rsidRPr="00616295">
          <w:rPr>
            <w:rStyle w:val="Hyperlink"/>
            <w:rFonts w:eastAsiaTheme="minorEastAsia"/>
          </w:rPr>
          <w:t>54.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Dispute Resolution</w:t>
        </w:r>
        <w:r w:rsidR="00794BAD" w:rsidRPr="00616295">
          <w:rPr>
            <w:webHidden/>
          </w:rPr>
          <w:tab/>
        </w:r>
        <w:r w:rsidR="00794BAD" w:rsidRPr="00616295">
          <w:rPr>
            <w:webHidden/>
          </w:rPr>
          <w:fldChar w:fldCharType="begin"/>
        </w:r>
        <w:r w:rsidR="00794BAD" w:rsidRPr="00616295">
          <w:rPr>
            <w:webHidden/>
          </w:rPr>
          <w:instrText xml:space="preserve"> PAGEREF _Toc135825157 \h </w:instrText>
        </w:r>
        <w:r w:rsidR="00794BAD" w:rsidRPr="00616295">
          <w:rPr>
            <w:webHidden/>
          </w:rPr>
        </w:r>
        <w:r w:rsidR="00794BAD" w:rsidRPr="00616295">
          <w:rPr>
            <w:webHidden/>
          </w:rPr>
          <w:fldChar w:fldCharType="separate"/>
        </w:r>
        <w:r w:rsidR="006B0BF2">
          <w:rPr>
            <w:webHidden/>
          </w:rPr>
          <w:t>121</w:t>
        </w:r>
        <w:r w:rsidR="00794BAD" w:rsidRPr="00616295">
          <w:rPr>
            <w:webHidden/>
          </w:rPr>
          <w:fldChar w:fldCharType="end"/>
        </w:r>
      </w:hyperlink>
    </w:p>
    <w:p w14:paraId="1A4E1572" w14:textId="2F551F20" w:rsidR="00794BAD" w:rsidRPr="00616295" w:rsidRDefault="004A6B64">
      <w:pPr>
        <w:pStyle w:val="TOC1"/>
        <w:tabs>
          <w:tab w:val="left" w:pos="720"/>
        </w:tabs>
        <w:rPr>
          <w:rFonts w:asciiTheme="minorHAnsi" w:eastAsiaTheme="minorEastAsia" w:hAnsiTheme="minorHAnsi" w:cstheme="minorBidi"/>
          <w:sz w:val="22"/>
          <w:szCs w:val="22"/>
          <w:lang w:val="en-US"/>
        </w:rPr>
      </w:pPr>
      <w:hyperlink w:anchor="_Toc135825158" w:history="1">
        <w:r w:rsidR="00794BAD" w:rsidRPr="00616295">
          <w:rPr>
            <w:rStyle w:val="Hyperlink"/>
            <w:rFonts w:eastAsiaTheme="minorEastAsia"/>
          </w:rPr>
          <w:t>III.</w:t>
        </w:r>
        <w:r w:rsidR="00794BAD" w:rsidRPr="00616295">
          <w:rPr>
            <w:rFonts w:asciiTheme="minorHAnsi" w:eastAsiaTheme="minorEastAsia" w:hAnsiTheme="minorHAnsi" w:cstheme="minorBidi"/>
            <w:sz w:val="22"/>
            <w:szCs w:val="22"/>
            <w:lang w:val="en-US"/>
          </w:rPr>
          <w:tab/>
        </w:r>
        <w:r w:rsidR="00794BAD" w:rsidRPr="00616295">
          <w:rPr>
            <w:rStyle w:val="Hyperlink"/>
            <w:rFonts w:eastAsiaTheme="minorEastAsia"/>
          </w:rPr>
          <w:t>Special Conditions of Contract</w:t>
        </w:r>
        <w:r w:rsidR="00794BAD" w:rsidRPr="00616295">
          <w:rPr>
            <w:webHidden/>
          </w:rPr>
          <w:tab/>
        </w:r>
        <w:r w:rsidR="00794BAD" w:rsidRPr="00616295">
          <w:rPr>
            <w:webHidden/>
          </w:rPr>
          <w:fldChar w:fldCharType="begin"/>
        </w:r>
        <w:r w:rsidR="00794BAD" w:rsidRPr="00616295">
          <w:rPr>
            <w:webHidden/>
          </w:rPr>
          <w:instrText xml:space="preserve"> PAGEREF _Toc135825158 \h </w:instrText>
        </w:r>
        <w:r w:rsidR="00794BAD" w:rsidRPr="00616295">
          <w:rPr>
            <w:webHidden/>
          </w:rPr>
        </w:r>
        <w:r w:rsidR="00794BAD" w:rsidRPr="00616295">
          <w:rPr>
            <w:webHidden/>
          </w:rPr>
          <w:fldChar w:fldCharType="separate"/>
        </w:r>
        <w:r w:rsidR="006B0BF2">
          <w:rPr>
            <w:webHidden/>
          </w:rPr>
          <w:t>125</w:t>
        </w:r>
        <w:r w:rsidR="00794BAD" w:rsidRPr="00616295">
          <w:rPr>
            <w:webHidden/>
          </w:rPr>
          <w:fldChar w:fldCharType="end"/>
        </w:r>
      </w:hyperlink>
    </w:p>
    <w:p w14:paraId="4099725B" w14:textId="2F486B3A" w:rsidR="00794BAD" w:rsidRPr="00616295" w:rsidRDefault="004A6B64">
      <w:pPr>
        <w:pStyle w:val="TOC1"/>
        <w:tabs>
          <w:tab w:val="left" w:pos="720"/>
        </w:tabs>
        <w:rPr>
          <w:rFonts w:asciiTheme="minorHAnsi" w:eastAsiaTheme="minorEastAsia" w:hAnsiTheme="minorHAnsi" w:cstheme="minorBidi"/>
          <w:sz w:val="22"/>
          <w:szCs w:val="22"/>
          <w:lang w:val="en-US"/>
        </w:rPr>
      </w:pPr>
      <w:hyperlink w:anchor="_Toc135825159" w:history="1">
        <w:r w:rsidR="00794BAD" w:rsidRPr="00616295">
          <w:rPr>
            <w:rStyle w:val="Hyperlink"/>
            <w:rFonts w:eastAsiaTheme="minorEastAsia"/>
          </w:rPr>
          <w:t>IV.</w:t>
        </w:r>
        <w:r w:rsidR="00794BAD" w:rsidRPr="00616295">
          <w:rPr>
            <w:rFonts w:asciiTheme="minorHAnsi" w:eastAsiaTheme="minorEastAsia" w:hAnsiTheme="minorHAnsi" w:cstheme="minorBidi"/>
            <w:sz w:val="22"/>
            <w:szCs w:val="22"/>
            <w:lang w:val="en-US"/>
          </w:rPr>
          <w:tab/>
        </w:r>
        <w:r w:rsidR="00794BAD" w:rsidRPr="00616295">
          <w:rPr>
            <w:rStyle w:val="Hyperlink"/>
            <w:rFonts w:eastAsiaTheme="minorEastAsia"/>
          </w:rPr>
          <w:t>Appendices</w:t>
        </w:r>
        <w:r w:rsidR="00794BAD" w:rsidRPr="00616295">
          <w:rPr>
            <w:webHidden/>
          </w:rPr>
          <w:tab/>
        </w:r>
        <w:r w:rsidR="00794BAD" w:rsidRPr="00616295">
          <w:rPr>
            <w:webHidden/>
          </w:rPr>
          <w:fldChar w:fldCharType="begin"/>
        </w:r>
        <w:r w:rsidR="00794BAD" w:rsidRPr="00616295">
          <w:rPr>
            <w:webHidden/>
          </w:rPr>
          <w:instrText xml:space="preserve"> PAGEREF _Toc135825159 \h </w:instrText>
        </w:r>
        <w:r w:rsidR="00794BAD" w:rsidRPr="00616295">
          <w:rPr>
            <w:webHidden/>
          </w:rPr>
        </w:r>
        <w:r w:rsidR="00794BAD" w:rsidRPr="00616295">
          <w:rPr>
            <w:webHidden/>
          </w:rPr>
          <w:fldChar w:fldCharType="separate"/>
        </w:r>
        <w:r w:rsidR="006B0BF2">
          <w:rPr>
            <w:webHidden/>
          </w:rPr>
          <w:t>135</w:t>
        </w:r>
        <w:r w:rsidR="00794BAD" w:rsidRPr="00616295">
          <w:rPr>
            <w:webHidden/>
          </w:rPr>
          <w:fldChar w:fldCharType="end"/>
        </w:r>
      </w:hyperlink>
    </w:p>
    <w:p w14:paraId="59C4F2E3" w14:textId="0D910165" w:rsidR="00794BAD" w:rsidRPr="00616295" w:rsidRDefault="004A6B64">
      <w:pPr>
        <w:pStyle w:val="TOC2"/>
        <w:rPr>
          <w:rFonts w:asciiTheme="minorHAnsi" w:eastAsiaTheme="minorEastAsia" w:hAnsiTheme="minorHAnsi" w:cstheme="minorBidi"/>
          <w:sz w:val="22"/>
          <w:szCs w:val="22"/>
        </w:rPr>
      </w:pPr>
      <w:hyperlink w:anchor="_Toc135825160" w:history="1">
        <w:r w:rsidR="00794BAD" w:rsidRPr="00616295">
          <w:rPr>
            <w:rStyle w:val="Hyperlink"/>
            <w:rFonts w:eastAsiaTheme="minorEastAsia"/>
          </w:rPr>
          <w:t>Appendix A – Terms of Reference</w:t>
        </w:r>
        <w:r w:rsidR="00794BAD" w:rsidRPr="00616295">
          <w:rPr>
            <w:webHidden/>
          </w:rPr>
          <w:tab/>
        </w:r>
        <w:r w:rsidR="00794BAD" w:rsidRPr="00616295">
          <w:rPr>
            <w:webHidden/>
          </w:rPr>
          <w:fldChar w:fldCharType="begin"/>
        </w:r>
        <w:r w:rsidR="00794BAD" w:rsidRPr="00616295">
          <w:rPr>
            <w:webHidden/>
          </w:rPr>
          <w:instrText xml:space="preserve"> PAGEREF _Toc135825160 \h </w:instrText>
        </w:r>
        <w:r w:rsidR="00794BAD" w:rsidRPr="00616295">
          <w:rPr>
            <w:webHidden/>
          </w:rPr>
        </w:r>
        <w:r w:rsidR="00794BAD" w:rsidRPr="00616295">
          <w:rPr>
            <w:webHidden/>
          </w:rPr>
          <w:fldChar w:fldCharType="separate"/>
        </w:r>
        <w:r w:rsidR="006B0BF2">
          <w:rPr>
            <w:webHidden/>
          </w:rPr>
          <w:t>135</w:t>
        </w:r>
        <w:r w:rsidR="00794BAD" w:rsidRPr="00616295">
          <w:rPr>
            <w:webHidden/>
          </w:rPr>
          <w:fldChar w:fldCharType="end"/>
        </w:r>
      </w:hyperlink>
    </w:p>
    <w:p w14:paraId="73A6C288" w14:textId="0768A2DE" w:rsidR="00794BAD" w:rsidRPr="00616295" w:rsidRDefault="004A6B64">
      <w:pPr>
        <w:pStyle w:val="TOC2"/>
        <w:rPr>
          <w:rFonts w:asciiTheme="minorHAnsi" w:eastAsiaTheme="minorEastAsia" w:hAnsiTheme="minorHAnsi" w:cstheme="minorBidi"/>
          <w:sz w:val="22"/>
          <w:szCs w:val="22"/>
        </w:rPr>
      </w:pPr>
      <w:hyperlink w:anchor="_Toc135825161" w:history="1">
        <w:r w:rsidR="00794BAD" w:rsidRPr="00616295">
          <w:rPr>
            <w:rStyle w:val="Hyperlink"/>
            <w:rFonts w:eastAsiaTheme="minorEastAsia"/>
          </w:rPr>
          <w:t>Appendix B - Key Experts</w:t>
        </w:r>
        <w:r w:rsidR="00794BAD" w:rsidRPr="00616295">
          <w:rPr>
            <w:webHidden/>
          </w:rPr>
          <w:tab/>
        </w:r>
        <w:r w:rsidR="00794BAD" w:rsidRPr="00616295">
          <w:rPr>
            <w:webHidden/>
          </w:rPr>
          <w:fldChar w:fldCharType="begin"/>
        </w:r>
        <w:r w:rsidR="00794BAD" w:rsidRPr="00616295">
          <w:rPr>
            <w:webHidden/>
          </w:rPr>
          <w:instrText xml:space="preserve"> PAGEREF _Toc135825161 \h </w:instrText>
        </w:r>
        <w:r w:rsidR="00794BAD" w:rsidRPr="00616295">
          <w:rPr>
            <w:webHidden/>
          </w:rPr>
        </w:r>
        <w:r w:rsidR="00794BAD" w:rsidRPr="00616295">
          <w:rPr>
            <w:webHidden/>
          </w:rPr>
          <w:fldChar w:fldCharType="separate"/>
        </w:r>
        <w:r w:rsidR="006B0BF2">
          <w:rPr>
            <w:webHidden/>
          </w:rPr>
          <w:t>135</w:t>
        </w:r>
        <w:r w:rsidR="00794BAD" w:rsidRPr="00616295">
          <w:rPr>
            <w:webHidden/>
          </w:rPr>
          <w:fldChar w:fldCharType="end"/>
        </w:r>
      </w:hyperlink>
    </w:p>
    <w:p w14:paraId="5F81D3F7" w14:textId="3EA04CEA" w:rsidR="00794BAD" w:rsidRPr="00616295" w:rsidRDefault="004A6B64">
      <w:pPr>
        <w:pStyle w:val="TOC2"/>
        <w:rPr>
          <w:rFonts w:asciiTheme="minorHAnsi" w:eastAsiaTheme="minorEastAsia" w:hAnsiTheme="minorHAnsi" w:cstheme="minorBidi"/>
          <w:sz w:val="22"/>
          <w:szCs w:val="22"/>
        </w:rPr>
      </w:pPr>
      <w:hyperlink w:anchor="_Toc135825162" w:history="1">
        <w:r w:rsidR="00794BAD" w:rsidRPr="00616295">
          <w:rPr>
            <w:rStyle w:val="Hyperlink"/>
            <w:rFonts w:eastAsiaTheme="minorEastAsia"/>
          </w:rPr>
          <w:t>Appendix C – Remuneration Cost Estimates</w:t>
        </w:r>
        <w:r w:rsidR="00794BAD" w:rsidRPr="00616295">
          <w:rPr>
            <w:webHidden/>
          </w:rPr>
          <w:tab/>
        </w:r>
        <w:r w:rsidR="00794BAD" w:rsidRPr="00616295">
          <w:rPr>
            <w:webHidden/>
          </w:rPr>
          <w:fldChar w:fldCharType="begin"/>
        </w:r>
        <w:r w:rsidR="00794BAD" w:rsidRPr="00616295">
          <w:rPr>
            <w:webHidden/>
          </w:rPr>
          <w:instrText xml:space="preserve"> PAGEREF _Toc135825162 \h </w:instrText>
        </w:r>
        <w:r w:rsidR="00794BAD" w:rsidRPr="00616295">
          <w:rPr>
            <w:webHidden/>
          </w:rPr>
        </w:r>
        <w:r w:rsidR="00794BAD" w:rsidRPr="00616295">
          <w:rPr>
            <w:webHidden/>
          </w:rPr>
          <w:fldChar w:fldCharType="separate"/>
        </w:r>
        <w:r w:rsidR="006B0BF2">
          <w:rPr>
            <w:webHidden/>
          </w:rPr>
          <w:t>135</w:t>
        </w:r>
        <w:r w:rsidR="00794BAD" w:rsidRPr="00616295">
          <w:rPr>
            <w:webHidden/>
          </w:rPr>
          <w:fldChar w:fldCharType="end"/>
        </w:r>
      </w:hyperlink>
    </w:p>
    <w:p w14:paraId="12AD8E9D" w14:textId="50B63F97" w:rsidR="00794BAD" w:rsidRPr="00616295" w:rsidRDefault="004A6B64">
      <w:pPr>
        <w:pStyle w:val="TOC2"/>
        <w:rPr>
          <w:rFonts w:asciiTheme="minorHAnsi" w:eastAsiaTheme="minorEastAsia" w:hAnsiTheme="minorHAnsi" w:cstheme="minorBidi"/>
          <w:sz w:val="22"/>
          <w:szCs w:val="22"/>
        </w:rPr>
      </w:pPr>
      <w:hyperlink w:anchor="_Toc135825163" w:history="1">
        <w:r w:rsidR="00794BAD" w:rsidRPr="00616295">
          <w:rPr>
            <w:rStyle w:val="Hyperlink"/>
            <w:rFonts w:eastAsiaTheme="minorEastAsia"/>
          </w:rPr>
          <w:t>Appendix D – Reimbursable Expenses Cost Estimates</w:t>
        </w:r>
        <w:r w:rsidR="00794BAD" w:rsidRPr="00616295">
          <w:rPr>
            <w:webHidden/>
          </w:rPr>
          <w:tab/>
        </w:r>
        <w:r w:rsidR="00794BAD" w:rsidRPr="00616295">
          <w:rPr>
            <w:webHidden/>
          </w:rPr>
          <w:fldChar w:fldCharType="begin"/>
        </w:r>
        <w:r w:rsidR="00794BAD" w:rsidRPr="00616295">
          <w:rPr>
            <w:webHidden/>
          </w:rPr>
          <w:instrText xml:space="preserve"> PAGEREF _Toc135825163 \h </w:instrText>
        </w:r>
        <w:r w:rsidR="00794BAD" w:rsidRPr="00616295">
          <w:rPr>
            <w:webHidden/>
          </w:rPr>
        </w:r>
        <w:r w:rsidR="00794BAD" w:rsidRPr="00616295">
          <w:rPr>
            <w:webHidden/>
          </w:rPr>
          <w:fldChar w:fldCharType="separate"/>
        </w:r>
        <w:r w:rsidR="006B0BF2">
          <w:rPr>
            <w:webHidden/>
          </w:rPr>
          <w:t>139</w:t>
        </w:r>
        <w:r w:rsidR="00794BAD" w:rsidRPr="00616295">
          <w:rPr>
            <w:webHidden/>
          </w:rPr>
          <w:fldChar w:fldCharType="end"/>
        </w:r>
      </w:hyperlink>
    </w:p>
    <w:p w14:paraId="2744D562" w14:textId="27374D8C" w:rsidR="00794BAD" w:rsidRPr="00616295" w:rsidRDefault="004A6B64">
      <w:pPr>
        <w:pStyle w:val="TOC2"/>
        <w:rPr>
          <w:rFonts w:asciiTheme="minorHAnsi" w:eastAsiaTheme="minorEastAsia" w:hAnsiTheme="minorHAnsi" w:cstheme="minorBidi"/>
          <w:sz w:val="22"/>
          <w:szCs w:val="22"/>
        </w:rPr>
      </w:pPr>
      <w:hyperlink w:anchor="_Toc135825164" w:history="1">
        <w:r w:rsidR="00794BAD" w:rsidRPr="00616295">
          <w:rPr>
            <w:rStyle w:val="Hyperlink"/>
            <w:rFonts w:eastAsiaTheme="minorEastAsia"/>
          </w:rPr>
          <w:t>Appendix E - Form of Advance Payments Guarantee</w:t>
        </w:r>
        <w:r w:rsidR="00794BAD" w:rsidRPr="00616295">
          <w:rPr>
            <w:webHidden/>
          </w:rPr>
          <w:tab/>
        </w:r>
        <w:r w:rsidR="00794BAD" w:rsidRPr="00616295">
          <w:rPr>
            <w:webHidden/>
          </w:rPr>
          <w:fldChar w:fldCharType="begin"/>
        </w:r>
        <w:r w:rsidR="00794BAD" w:rsidRPr="00616295">
          <w:rPr>
            <w:webHidden/>
          </w:rPr>
          <w:instrText xml:space="preserve"> PAGEREF _Toc135825164 \h </w:instrText>
        </w:r>
        <w:r w:rsidR="00794BAD" w:rsidRPr="00616295">
          <w:rPr>
            <w:webHidden/>
          </w:rPr>
        </w:r>
        <w:r w:rsidR="00794BAD" w:rsidRPr="00616295">
          <w:rPr>
            <w:webHidden/>
          </w:rPr>
          <w:fldChar w:fldCharType="separate"/>
        </w:r>
        <w:r w:rsidR="006B0BF2">
          <w:rPr>
            <w:webHidden/>
          </w:rPr>
          <w:t>140</w:t>
        </w:r>
        <w:r w:rsidR="00794BAD" w:rsidRPr="00616295">
          <w:rPr>
            <w:webHidden/>
          </w:rPr>
          <w:fldChar w:fldCharType="end"/>
        </w:r>
      </w:hyperlink>
    </w:p>
    <w:p w14:paraId="16BADADC" w14:textId="0848D617" w:rsidR="00794BAD" w:rsidRPr="00616295" w:rsidRDefault="004A6B64">
      <w:pPr>
        <w:pStyle w:val="TOC2"/>
        <w:rPr>
          <w:rFonts w:asciiTheme="minorHAnsi" w:eastAsiaTheme="minorEastAsia" w:hAnsiTheme="minorHAnsi" w:cstheme="minorBidi"/>
          <w:sz w:val="22"/>
          <w:szCs w:val="22"/>
        </w:rPr>
      </w:pPr>
      <w:hyperlink w:anchor="_Toc135825165" w:history="1">
        <w:r w:rsidR="00794BAD" w:rsidRPr="00616295">
          <w:rPr>
            <w:rStyle w:val="Hyperlink"/>
            <w:rFonts w:eastAsiaTheme="minorEastAsia"/>
          </w:rPr>
          <w:t>Appendix F - Code of Conduct for Experts</w:t>
        </w:r>
        <w:r w:rsidR="00794BAD" w:rsidRPr="00616295">
          <w:rPr>
            <w:webHidden/>
          </w:rPr>
          <w:tab/>
        </w:r>
        <w:r w:rsidR="00794BAD" w:rsidRPr="00616295">
          <w:rPr>
            <w:webHidden/>
          </w:rPr>
          <w:fldChar w:fldCharType="begin"/>
        </w:r>
        <w:r w:rsidR="00794BAD" w:rsidRPr="00616295">
          <w:rPr>
            <w:webHidden/>
          </w:rPr>
          <w:instrText xml:space="preserve"> PAGEREF _Toc135825165 \h </w:instrText>
        </w:r>
        <w:r w:rsidR="00794BAD" w:rsidRPr="00616295">
          <w:rPr>
            <w:webHidden/>
          </w:rPr>
        </w:r>
        <w:r w:rsidR="00794BAD" w:rsidRPr="00616295">
          <w:rPr>
            <w:webHidden/>
          </w:rPr>
          <w:fldChar w:fldCharType="separate"/>
        </w:r>
        <w:r w:rsidR="006B0BF2">
          <w:rPr>
            <w:webHidden/>
          </w:rPr>
          <w:t>142</w:t>
        </w:r>
        <w:r w:rsidR="00794BAD" w:rsidRPr="00616295">
          <w:rPr>
            <w:webHidden/>
          </w:rPr>
          <w:fldChar w:fldCharType="end"/>
        </w:r>
      </w:hyperlink>
    </w:p>
    <w:p w14:paraId="196ADDA0" w14:textId="45B37FB1" w:rsidR="00794BAD" w:rsidRPr="00616295" w:rsidRDefault="004A6B64">
      <w:pPr>
        <w:pStyle w:val="TOC2"/>
        <w:rPr>
          <w:rFonts w:asciiTheme="minorHAnsi" w:eastAsiaTheme="minorEastAsia" w:hAnsiTheme="minorHAnsi" w:cstheme="minorBidi"/>
          <w:sz w:val="22"/>
          <w:szCs w:val="22"/>
        </w:rPr>
      </w:pPr>
      <w:hyperlink w:anchor="_Toc135825166" w:history="1">
        <w:r w:rsidR="00794BAD" w:rsidRPr="00616295">
          <w:rPr>
            <w:rStyle w:val="Hyperlink"/>
            <w:rFonts w:eastAsiaTheme="minorEastAsia"/>
          </w:rPr>
          <w:t>Appendix G  - Sexual Exploitation and Abuse (SEA) and/or Sexual Harassment (SH) Performance Declaration for Sub-consultants</w:t>
        </w:r>
        <w:r w:rsidR="00794BAD" w:rsidRPr="00616295">
          <w:rPr>
            <w:webHidden/>
          </w:rPr>
          <w:tab/>
        </w:r>
        <w:r w:rsidR="00794BAD" w:rsidRPr="00616295">
          <w:rPr>
            <w:webHidden/>
          </w:rPr>
          <w:fldChar w:fldCharType="begin"/>
        </w:r>
        <w:r w:rsidR="00794BAD" w:rsidRPr="00616295">
          <w:rPr>
            <w:webHidden/>
          </w:rPr>
          <w:instrText xml:space="preserve"> PAGEREF _Toc135825166 \h </w:instrText>
        </w:r>
        <w:r w:rsidR="00794BAD" w:rsidRPr="00616295">
          <w:rPr>
            <w:webHidden/>
          </w:rPr>
        </w:r>
        <w:r w:rsidR="00794BAD" w:rsidRPr="00616295">
          <w:rPr>
            <w:webHidden/>
          </w:rPr>
          <w:fldChar w:fldCharType="separate"/>
        </w:r>
        <w:r w:rsidR="006B0BF2">
          <w:rPr>
            <w:webHidden/>
          </w:rPr>
          <w:t>143</w:t>
        </w:r>
        <w:r w:rsidR="00794BAD" w:rsidRPr="00616295">
          <w:rPr>
            <w:webHidden/>
          </w:rPr>
          <w:fldChar w:fldCharType="end"/>
        </w:r>
      </w:hyperlink>
    </w:p>
    <w:p w14:paraId="3E3F0C63" w14:textId="33C50357" w:rsidR="007C11BA" w:rsidRPr="00616295" w:rsidRDefault="007C11BA" w:rsidP="006C2FFA">
      <w:pPr>
        <w:tabs>
          <w:tab w:val="right" w:pos="9000"/>
        </w:tabs>
      </w:pPr>
      <w:r w:rsidRPr="00616295">
        <w:fldChar w:fldCharType="end"/>
      </w:r>
    </w:p>
    <w:p w14:paraId="016E1044" w14:textId="77777777" w:rsidR="006C2FFA" w:rsidRPr="00616295" w:rsidRDefault="006C2FFA" w:rsidP="006C2FFA">
      <w:pPr>
        <w:tabs>
          <w:tab w:val="right" w:pos="9000"/>
        </w:tabs>
      </w:pPr>
      <w:r w:rsidRPr="00616295">
        <w:tab/>
      </w:r>
    </w:p>
    <w:p w14:paraId="7672A0D8" w14:textId="77777777" w:rsidR="006C2FFA" w:rsidRPr="00616295" w:rsidRDefault="006C2FFA" w:rsidP="00C31B55">
      <w:pPr>
        <w:pStyle w:val="BankNormal"/>
        <w:tabs>
          <w:tab w:val="right" w:leader="dot" w:pos="8910"/>
        </w:tabs>
        <w:spacing w:after="0"/>
      </w:pPr>
    </w:p>
    <w:p w14:paraId="26917BC0" w14:textId="77777777" w:rsidR="006C2FFA" w:rsidRPr="00616295" w:rsidRDefault="006C2FFA" w:rsidP="00C31B55">
      <w:pPr>
        <w:tabs>
          <w:tab w:val="right" w:leader="dot" w:pos="8910"/>
        </w:tabs>
        <w:sectPr w:rsidR="006C2FFA" w:rsidRPr="00616295" w:rsidSect="00735F3D">
          <w:headerReference w:type="even" r:id="rId79"/>
          <w:headerReference w:type="default" r:id="rId80"/>
          <w:footerReference w:type="default" r:id="rId81"/>
          <w:headerReference w:type="first" r:id="rId82"/>
          <w:footerReference w:type="first" r:id="rId83"/>
          <w:footnotePr>
            <w:numRestart w:val="eachSect"/>
          </w:footnotePr>
          <w:type w:val="oddPage"/>
          <w:pgSz w:w="12242" w:h="15842" w:code="1"/>
          <w:pgMar w:top="1440" w:right="1440" w:bottom="1728" w:left="1728" w:header="720" w:footer="720" w:gutter="0"/>
          <w:paperSrc w:first="15" w:other="15"/>
          <w:cols w:space="720"/>
          <w:noEndnote/>
          <w:titlePg/>
        </w:sectPr>
      </w:pPr>
    </w:p>
    <w:p w14:paraId="53AB20AF" w14:textId="453F2B7A" w:rsidR="006C2FFA" w:rsidRPr="00616295" w:rsidRDefault="006C2FFA" w:rsidP="006C2FFA">
      <w:pPr>
        <w:rPr>
          <w:lang w:eastAsia="it-IT"/>
        </w:rPr>
      </w:pPr>
    </w:p>
    <w:p w14:paraId="6711C52B" w14:textId="77777777" w:rsidR="006C2FFA" w:rsidRPr="00616295" w:rsidRDefault="006C2FFA" w:rsidP="006C2FFA"/>
    <w:p w14:paraId="2FC5FC88" w14:textId="77777777" w:rsidR="009303A6" w:rsidRPr="00616295" w:rsidRDefault="009303A6" w:rsidP="00346949">
      <w:pPr>
        <w:jc w:val="center"/>
        <w:rPr>
          <w:rFonts w:ascii="Times New Roman Bold" w:hAnsi="Times New Roman Bold"/>
          <w:b/>
          <w:smallCaps/>
          <w:sz w:val="32"/>
        </w:rPr>
      </w:pPr>
      <w:bookmarkStart w:id="237" w:name="_Toc350746349"/>
    </w:p>
    <w:p w14:paraId="5975B530" w14:textId="77777777" w:rsidR="006C2FFA" w:rsidRPr="00616295" w:rsidRDefault="006C2FFA" w:rsidP="006C2FFA">
      <w:pPr>
        <w:jc w:val="center"/>
        <w:rPr>
          <w:b/>
          <w:sz w:val="32"/>
        </w:rPr>
      </w:pPr>
      <w:r w:rsidRPr="00616295">
        <w:rPr>
          <w:rFonts w:ascii="Times New Roman Bold" w:hAnsi="Times New Roman Bold"/>
          <w:b/>
          <w:smallCaps/>
          <w:sz w:val="32"/>
        </w:rPr>
        <w:t>Contract for Consultant</w:t>
      </w:r>
      <w:r w:rsidRPr="00616295">
        <w:rPr>
          <w:rFonts w:ascii="Times New Roman Bold" w:hAnsi="Times New Roman Bold" w:hint="eastAsia"/>
          <w:b/>
          <w:smallCaps/>
          <w:sz w:val="32"/>
        </w:rPr>
        <w:t>’</w:t>
      </w:r>
      <w:r w:rsidRPr="00616295">
        <w:rPr>
          <w:rFonts w:ascii="Times New Roman Bold" w:hAnsi="Times New Roman Bold"/>
          <w:b/>
          <w:smallCaps/>
          <w:sz w:val="32"/>
        </w:rPr>
        <w:t>s Services</w:t>
      </w:r>
    </w:p>
    <w:p w14:paraId="13B4CCBB" w14:textId="77777777" w:rsidR="006C2FFA" w:rsidRPr="00616295" w:rsidRDefault="006C2FFA" w:rsidP="006C2FFA">
      <w:pPr>
        <w:jc w:val="center"/>
        <w:rPr>
          <w:b/>
          <w:sz w:val="28"/>
        </w:rPr>
      </w:pPr>
      <w:r w:rsidRPr="00616295">
        <w:rPr>
          <w:b/>
          <w:sz w:val="28"/>
        </w:rPr>
        <w:t>Time-Based</w:t>
      </w:r>
    </w:p>
    <w:p w14:paraId="1A1ED0B1" w14:textId="77777777" w:rsidR="006C2FFA" w:rsidRPr="00616295" w:rsidRDefault="006C2FFA" w:rsidP="006C2FFA">
      <w:pPr>
        <w:jc w:val="center"/>
      </w:pPr>
    </w:p>
    <w:p w14:paraId="2B38D6F7" w14:textId="77777777" w:rsidR="006C2FFA" w:rsidRPr="00616295" w:rsidRDefault="006C2FFA" w:rsidP="006C2FFA">
      <w:pPr>
        <w:jc w:val="center"/>
      </w:pPr>
    </w:p>
    <w:p w14:paraId="3E9B9234" w14:textId="77777777" w:rsidR="006C2FFA" w:rsidRPr="00616295" w:rsidRDefault="006C2FFA" w:rsidP="006C2FFA">
      <w:pPr>
        <w:jc w:val="center"/>
        <w:rPr>
          <w:b/>
        </w:rPr>
      </w:pPr>
    </w:p>
    <w:p w14:paraId="7144B1E0" w14:textId="77777777" w:rsidR="006C2FFA" w:rsidRPr="00616295" w:rsidRDefault="006C2FFA" w:rsidP="006C2FFA">
      <w:pPr>
        <w:jc w:val="center"/>
        <w:rPr>
          <w:b/>
        </w:rPr>
      </w:pPr>
    </w:p>
    <w:p w14:paraId="01B195D1" w14:textId="704F56E5" w:rsidR="000C30AC" w:rsidRPr="00616295" w:rsidRDefault="000C30AC" w:rsidP="000C30AC">
      <w:pPr>
        <w:jc w:val="center"/>
      </w:pPr>
      <w:r w:rsidRPr="00616295">
        <w:rPr>
          <w:b/>
          <w:bCs/>
        </w:rPr>
        <w:t>Project Name:</w:t>
      </w:r>
      <w:r w:rsidRPr="00616295">
        <w:t xml:space="preserve"> </w:t>
      </w:r>
      <w:r w:rsidR="00A34070" w:rsidRPr="00616295">
        <w:t>Caribbean</w:t>
      </w:r>
      <w:r w:rsidR="00BD591D" w:rsidRPr="00616295">
        <w:t xml:space="preserve"> Digital Transformation Project</w:t>
      </w:r>
    </w:p>
    <w:p w14:paraId="5DF4CD39" w14:textId="77777777" w:rsidR="009F4326" w:rsidRPr="00616295" w:rsidRDefault="009F4326" w:rsidP="000C30AC">
      <w:pPr>
        <w:jc w:val="center"/>
      </w:pPr>
    </w:p>
    <w:p w14:paraId="1D808C82" w14:textId="06296FD7" w:rsidR="000C30AC" w:rsidRPr="00616295" w:rsidRDefault="000C30AC" w:rsidP="000C30AC">
      <w:pPr>
        <w:jc w:val="center"/>
      </w:pPr>
      <w:r w:rsidRPr="00616295">
        <w:rPr>
          <w:b/>
          <w:bCs/>
        </w:rPr>
        <w:t>Credit No.:</w:t>
      </w:r>
      <w:r w:rsidR="009F4326" w:rsidRPr="00616295">
        <w:t xml:space="preserve"> </w:t>
      </w:r>
      <w:r w:rsidR="00FC5B7B" w:rsidRPr="00616295">
        <w:t>IDA-66790</w:t>
      </w:r>
    </w:p>
    <w:p w14:paraId="17467C3E" w14:textId="77777777" w:rsidR="009F4326" w:rsidRPr="00616295" w:rsidRDefault="009F4326" w:rsidP="000C30AC">
      <w:pPr>
        <w:jc w:val="center"/>
      </w:pPr>
    </w:p>
    <w:p w14:paraId="447D2FF7" w14:textId="3361A6EB" w:rsidR="000C30AC" w:rsidRPr="00616295" w:rsidRDefault="000C30AC" w:rsidP="000C30AC">
      <w:pPr>
        <w:jc w:val="center"/>
      </w:pPr>
      <w:r w:rsidRPr="00616295">
        <w:rPr>
          <w:b/>
          <w:bCs/>
        </w:rPr>
        <w:t>Contract No.:</w:t>
      </w:r>
      <w:r w:rsidRPr="00616295">
        <w:t xml:space="preserve"> </w:t>
      </w:r>
      <w:r w:rsidR="00FC5B7B" w:rsidRPr="00616295">
        <w:t>GD-PCU - GRENADA-381458-CS-QCBS</w:t>
      </w:r>
    </w:p>
    <w:p w14:paraId="0BEEB92A" w14:textId="77777777" w:rsidR="009F4326" w:rsidRPr="00616295" w:rsidRDefault="009F4326" w:rsidP="000C30AC">
      <w:pPr>
        <w:jc w:val="center"/>
      </w:pPr>
    </w:p>
    <w:p w14:paraId="49516672" w14:textId="382705BE" w:rsidR="006C2FFA" w:rsidRPr="00616295" w:rsidRDefault="000C30AC" w:rsidP="000C30AC">
      <w:pPr>
        <w:jc w:val="center"/>
        <w:rPr>
          <w:b/>
          <w:bCs/>
        </w:rPr>
      </w:pPr>
      <w:r w:rsidRPr="00616295">
        <w:rPr>
          <w:b/>
          <w:bCs/>
        </w:rPr>
        <w:t>Assignment Title:</w:t>
      </w:r>
      <w:r w:rsidR="008870AA" w:rsidRPr="00616295">
        <w:rPr>
          <w:b/>
          <w:bCs/>
        </w:rPr>
        <w:t xml:space="preserve"> </w:t>
      </w:r>
      <w:r w:rsidR="008870AA" w:rsidRPr="00616295">
        <w:t>Development and delivery of managerial training</w:t>
      </w:r>
    </w:p>
    <w:p w14:paraId="68448109" w14:textId="77777777" w:rsidR="00FC5B7B" w:rsidRPr="00616295" w:rsidRDefault="00FC5B7B" w:rsidP="000C30AC">
      <w:pPr>
        <w:jc w:val="center"/>
      </w:pPr>
    </w:p>
    <w:p w14:paraId="52D3FA41" w14:textId="77777777" w:rsidR="006C2FFA" w:rsidRPr="00616295" w:rsidRDefault="006C2FFA" w:rsidP="006C2FFA">
      <w:pPr>
        <w:jc w:val="center"/>
        <w:rPr>
          <w:b/>
        </w:rPr>
      </w:pPr>
      <w:r w:rsidRPr="00616295">
        <w:rPr>
          <w:b/>
        </w:rPr>
        <w:t>between</w:t>
      </w:r>
    </w:p>
    <w:p w14:paraId="29347D76" w14:textId="77777777" w:rsidR="006C2FFA" w:rsidRPr="00616295" w:rsidRDefault="006C2FFA" w:rsidP="006C2FFA">
      <w:pPr>
        <w:pStyle w:val="BankNormal"/>
        <w:spacing w:after="0"/>
        <w:rPr>
          <w:szCs w:val="24"/>
          <w:lang w:eastAsia="it-IT"/>
        </w:rPr>
      </w:pPr>
    </w:p>
    <w:p w14:paraId="5DBDD648" w14:textId="77777777" w:rsidR="006C2FFA" w:rsidRPr="00616295" w:rsidRDefault="006C2FFA" w:rsidP="006C2FFA"/>
    <w:p w14:paraId="56D26DC2" w14:textId="77777777" w:rsidR="006C2FFA" w:rsidRPr="00616295" w:rsidRDefault="006C2FFA" w:rsidP="006C2FFA"/>
    <w:p w14:paraId="61C99101" w14:textId="257DE50D" w:rsidR="006C2FFA" w:rsidRPr="00616295" w:rsidRDefault="006C2FFA" w:rsidP="006C2FFA">
      <w:pPr>
        <w:tabs>
          <w:tab w:val="left" w:pos="4320"/>
        </w:tabs>
        <w:jc w:val="center"/>
      </w:pPr>
    </w:p>
    <w:p w14:paraId="0CCCB1ED" w14:textId="12ECE195" w:rsidR="006C2FFA" w:rsidRPr="00616295" w:rsidRDefault="005B7C67" w:rsidP="006C2FFA">
      <w:pPr>
        <w:jc w:val="center"/>
        <w:rPr>
          <w:i/>
          <w:sz w:val="32"/>
          <w:szCs w:val="32"/>
        </w:rPr>
      </w:pPr>
      <w:r w:rsidRPr="00616295">
        <w:rPr>
          <w:i/>
          <w:sz w:val="32"/>
          <w:szCs w:val="32"/>
        </w:rPr>
        <w:t>Ministry of ICT</w:t>
      </w:r>
    </w:p>
    <w:p w14:paraId="23D28D6B" w14:textId="77777777" w:rsidR="006C2FFA" w:rsidRPr="00616295" w:rsidRDefault="006C2FFA" w:rsidP="006C2FFA">
      <w:pPr>
        <w:rPr>
          <w:sz w:val="32"/>
          <w:szCs w:val="32"/>
        </w:rPr>
      </w:pPr>
    </w:p>
    <w:p w14:paraId="5F87FDD0" w14:textId="77777777" w:rsidR="006C2FFA" w:rsidRPr="00616295" w:rsidRDefault="006C2FFA" w:rsidP="006C2FFA"/>
    <w:p w14:paraId="7F20FA63" w14:textId="77777777" w:rsidR="006C2FFA" w:rsidRPr="00616295" w:rsidRDefault="006C2FFA" w:rsidP="006C2FFA"/>
    <w:p w14:paraId="2F32A266" w14:textId="77777777" w:rsidR="006C2FFA" w:rsidRPr="00616295" w:rsidRDefault="006C2FFA" w:rsidP="006C2FFA"/>
    <w:p w14:paraId="448CF567" w14:textId="77777777" w:rsidR="006C2FFA" w:rsidRPr="00616295" w:rsidRDefault="006C2FFA" w:rsidP="006C2FFA">
      <w:pPr>
        <w:jc w:val="center"/>
        <w:rPr>
          <w:b/>
        </w:rPr>
      </w:pPr>
      <w:r w:rsidRPr="00616295">
        <w:rPr>
          <w:b/>
        </w:rPr>
        <w:t>and</w:t>
      </w:r>
    </w:p>
    <w:p w14:paraId="6EAF3BCB" w14:textId="77777777" w:rsidR="006C2FFA" w:rsidRPr="00616295" w:rsidRDefault="006C2FFA" w:rsidP="006C2FFA"/>
    <w:p w14:paraId="5395D09C" w14:textId="77777777" w:rsidR="006C2FFA" w:rsidRPr="00616295" w:rsidRDefault="006C2FFA" w:rsidP="006C2FFA"/>
    <w:p w14:paraId="3570BFDF" w14:textId="77777777" w:rsidR="006C2FFA" w:rsidRPr="00616295" w:rsidRDefault="006C2FFA" w:rsidP="006C2FFA"/>
    <w:p w14:paraId="417DA7A0" w14:textId="77777777" w:rsidR="006C2FFA" w:rsidRPr="00616295" w:rsidRDefault="006C2FFA" w:rsidP="006C2FFA"/>
    <w:p w14:paraId="0C948842" w14:textId="77777777" w:rsidR="006C2FFA" w:rsidRPr="00616295" w:rsidRDefault="006C2FFA" w:rsidP="006C2FFA">
      <w:pPr>
        <w:tabs>
          <w:tab w:val="left" w:pos="4320"/>
        </w:tabs>
        <w:jc w:val="center"/>
      </w:pPr>
      <w:r w:rsidRPr="00616295">
        <w:rPr>
          <w:u w:val="single"/>
        </w:rPr>
        <w:tab/>
      </w:r>
    </w:p>
    <w:p w14:paraId="393C0B5E" w14:textId="77777777" w:rsidR="006C2FFA" w:rsidRPr="00616295" w:rsidRDefault="006C2FFA" w:rsidP="006C2FFA">
      <w:pPr>
        <w:jc w:val="center"/>
        <w:rPr>
          <w:i/>
        </w:rPr>
      </w:pPr>
      <w:r w:rsidRPr="00616295">
        <w:rPr>
          <w:i/>
        </w:rPr>
        <w:t>[</w:t>
      </w:r>
      <w:r w:rsidRPr="00616295">
        <w:rPr>
          <w:b/>
          <w:i/>
        </w:rPr>
        <w:t>Name of the Consultant</w:t>
      </w:r>
      <w:r w:rsidRPr="00616295">
        <w:rPr>
          <w:i/>
        </w:rPr>
        <w:t>]</w:t>
      </w:r>
    </w:p>
    <w:p w14:paraId="4F8CE240" w14:textId="77777777" w:rsidR="006C2FFA" w:rsidRPr="00616295" w:rsidRDefault="006C2FFA" w:rsidP="006C2FFA"/>
    <w:p w14:paraId="6AD08791" w14:textId="77777777" w:rsidR="006C2FFA" w:rsidRPr="00616295" w:rsidRDefault="006C2FFA" w:rsidP="006C2FFA"/>
    <w:p w14:paraId="5CEDA91B" w14:textId="77777777" w:rsidR="006C2FFA" w:rsidRPr="00616295" w:rsidRDefault="006C2FFA" w:rsidP="006C2FFA"/>
    <w:p w14:paraId="247D4C26" w14:textId="77777777" w:rsidR="006C2FFA" w:rsidRPr="00616295" w:rsidRDefault="006C2FFA" w:rsidP="006C2FFA"/>
    <w:p w14:paraId="75DF1163" w14:textId="77777777" w:rsidR="006C2FFA" w:rsidRPr="00616295" w:rsidRDefault="006C2FFA" w:rsidP="006C2FFA"/>
    <w:p w14:paraId="09AAFD07" w14:textId="77777777" w:rsidR="006C2FFA" w:rsidRPr="00616295" w:rsidRDefault="006C2FFA" w:rsidP="006C2FFA"/>
    <w:p w14:paraId="7FB9A4F8" w14:textId="77777777" w:rsidR="006C2FFA" w:rsidRPr="00616295" w:rsidRDefault="006C2FFA" w:rsidP="006C2FFA">
      <w:pPr>
        <w:tabs>
          <w:tab w:val="left" w:pos="3600"/>
        </w:tabs>
        <w:jc w:val="center"/>
        <w:rPr>
          <w:b/>
        </w:rPr>
      </w:pPr>
      <w:r w:rsidRPr="00616295">
        <w:rPr>
          <w:b/>
        </w:rPr>
        <w:t xml:space="preserve">Dated:  </w:t>
      </w:r>
      <w:r w:rsidRPr="00616295">
        <w:rPr>
          <w:b/>
          <w:u w:val="single"/>
        </w:rPr>
        <w:tab/>
      </w:r>
    </w:p>
    <w:p w14:paraId="0FFABD7A" w14:textId="77777777" w:rsidR="006C2FFA" w:rsidRPr="00616295" w:rsidRDefault="006C2FFA" w:rsidP="006C2FFA"/>
    <w:p w14:paraId="21439CB5" w14:textId="77777777" w:rsidR="006C2FFA" w:rsidRPr="00616295" w:rsidRDefault="006C2FFA" w:rsidP="006C2FFA">
      <w:pPr>
        <w:sectPr w:rsidR="006C2FFA" w:rsidRPr="00616295" w:rsidSect="00735F3D">
          <w:headerReference w:type="even" r:id="rId84"/>
          <w:headerReference w:type="default" r:id="rId85"/>
          <w:footerReference w:type="default" r:id="rId86"/>
          <w:footnotePr>
            <w:numRestart w:val="eachSect"/>
          </w:footnotePr>
          <w:pgSz w:w="12242" w:h="15842" w:code="1"/>
          <w:pgMar w:top="1440" w:right="1440" w:bottom="1729" w:left="1729" w:header="720" w:footer="720" w:gutter="0"/>
          <w:paperSrc w:first="105" w:other="105"/>
          <w:cols w:space="720"/>
          <w:noEndnote/>
        </w:sectPr>
      </w:pPr>
    </w:p>
    <w:p w14:paraId="39DF85C0" w14:textId="77777777" w:rsidR="006C2FFA" w:rsidRPr="00616295" w:rsidRDefault="006C2FFA" w:rsidP="00C31B55">
      <w:pPr>
        <w:pStyle w:val="HeadingCCTB1"/>
      </w:pPr>
      <w:bookmarkStart w:id="238" w:name="_Toc350746351"/>
      <w:bookmarkStart w:id="239" w:name="_Toc350849371"/>
      <w:bookmarkStart w:id="240" w:name="_Toc351343668"/>
      <w:bookmarkStart w:id="241" w:name="_Toc474333916"/>
      <w:bookmarkStart w:id="242" w:name="_Toc474334085"/>
      <w:bookmarkStart w:id="243" w:name="_Toc494209481"/>
      <w:bookmarkStart w:id="244" w:name="_Toc26978040"/>
      <w:bookmarkStart w:id="245" w:name="_Toc135825096"/>
      <w:bookmarkEnd w:id="237"/>
      <w:r w:rsidRPr="00616295">
        <w:lastRenderedPageBreak/>
        <w:t>Form of Contract</w:t>
      </w:r>
      <w:bookmarkEnd w:id="238"/>
      <w:bookmarkEnd w:id="239"/>
      <w:bookmarkEnd w:id="240"/>
      <w:bookmarkEnd w:id="241"/>
      <w:bookmarkEnd w:id="242"/>
      <w:bookmarkEnd w:id="243"/>
      <w:bookmarkEnd w:id="244"/>
      <w:bookmarkEnd w:id="245"/>
    </w:p>
    <w:p w14:paraId="4F1AE0DA" w14:textId="77777777" w:rsidR="006C2FFA" w:rsidRPr="00616295" w:rsidRDefault="006C2FFA" w:rsidP="006C2FFA">
      <w:pPr>
        <w:jc w:val="center"/>
        <w:rPr>
          <w:rFonts w:ascii="Times New Roman Bold" w:hAnsi="Times New Roman Bold"/>
          <w:b/>
          <w:smallCaps/>
          <w:sz w:val="28"/>
        </w:rPr>
      </w:pPr>
      <w:r w:rsidRPr="00616295">
        <w:rPr>
          <w:rFonts w:ascii="Times New Roman Bold" w:hAnsi="Times New Roman Bold"/>
          <w:b/>
          <w:smallCaps/>
          <w:sz w:val="28"/>
        </w:rPr>
        <w:t>Time-Based</w:t>
      </w:r>
    </w:p>
    <w:p w14:paraId="5530FDAF" w14:textId="77777777" w:rsidR="006C2FFA" w:rsidRPr="00616295" w:rsidRDefault="006C2FFA" w:rsidP="006C2FFA"/>
    <w:p w14:paraId="53811164" w14:textId="77777777" w:rsidR="006C2FFA" w:rsidRPr="00616295" w:rsidRDefault="006C2FFA" w:rsidP="006C2FFA">
      <w:pPr>
        <w:jc w:val="center"/>
      </w:pPr>
      <w:r w:rsidRPr="00616295">
        <w:t xml:space="preserve">(Text in brackets </w:t>
      </w:r>
      <w:proofErr w:type="gramStart"/>
      <w:r w:rsidRPr="00616295">
        <w:t>[ ]</w:t>
      </w:r>
      <w:proofErr w:type="gramEnd"/>
      <w:r w:rsidRPr="00616295">
        <w:t xml:space="preserve"> is optional; all notes should be deleted in the final text)</w:t>
      </w:r>
    </w:p>
    <w:p w14:paraId="19851BF9" w14:textId="77777777" w:rsidR="006C2FFA" w:rsidRPr="00616295" w:rsidRDefault="006C2FFA" w:rsidP="006C2FFA"/>
    <w:p w14:paraId="228ECF7D" w14:textId="77777777" w:rsidR="006C2FFA" w:rsidRPr="00616295" w:rsidRDefault="006C2FFA" w:rsidP="006C2FFA"/>
    <w:p w14:paraId="5BBAB272" w14:textId="54954928" w:rsidR="006C2FFA" w:rsidRPr="00616295" w:rsidRDefault="006C2FFA" w:rsidP="006C2FFA">
      <w:pPr>
        <w:jc w:val="both"/>
      </w:pPr>
      <w:r w:rsidRPr="00616295">
        <w:t xml:space="preserve">This CONTRACT (hereinafter called the “Contract”) is made the </w:t>
      </w:r>
      <w:r w:rsidRPr="00616295">
        <w:rPr>
          <w:i/>
        </w:rPr>
        <w:t>[number]</w:t>
      </w:r>
      <w:r w:rsidRPr="00616295">
        <w:t xml:space="preserve"> day of the month of</w:t>
      </w:r>
      <w:r w:rsidR="00D138F3" w:rsidRPr="00616295">
        <w:t xml:space="preserve"> June</w:t>
      </w:r>
      <w:r w:rsidRPr="00616295">
        <w:t xml:space="preserve">, </w:t>
      </w:r>
      <w:r w:rsidR="005B438E" w:rsidRPr="00616295">
        <w:rPr>
          <w:i/>
        </w:rPr>
        <w:t>2024</w:t>
      </w:r>
      <w:r w:rsidRPr="00616295">
        <w:t xml:space="preserve">, between, on the one hand, </w:t>
      </w:r>
      <w:r w:rsidR="005B438E" w:rsidRPr="00616295">
        <w:rPr>
          <w:i/>
        </w:rPr>
        <w:t>Ministry of ICT</w:t>
      </w:r>
      <w:r w:rsidRPr="00616295">
        <w:t xml:space="preserve"> (hereinafter called the “Client”) and, on the other hand, </w:t>
      </w:r>
      <w:r w:rsidRPr="00616295">
        <w:rPr>
          <w:i/>
        </w:rPr>
        <w:t xml:space="preserve">[name of </w:t>
      </w:r>
      <w:proofErr w:type="gramStart"/>
      <w:r w:rsidRPr="00616295">
        <w:rPr>
          <w:i/>
          <w:iCs/>
        </w:rPr>
        <w:t>Consultant</w:t>
      </w:r>
      <w:proofErr w:type="gramEnd"/>
      <w:r w:rsidRPr="00616295">
        <w:rPr>
          <w:i/>
        </w:rPr>
        <w:t>]</w:t>
      </w:r>
      <w:r w:rsidRPr="00616295">
        <w:t xml:space="preserve"> (hereinafter called the “Consultant”).</w:t>
      </w:r>
    </w:p>
    <w:p w14:paraId="245C968F" w14:textId="77777777" w:rsidR="006C2FFA" w:rsidRPr="00616295" w:rsidRDefault="006C2FFA" w:rsidP="006C2FFA">
      <w:pPr>
        <w:jc w:val="both"/>
      </w:pPr>
    </w:p>
    <w:p w14:paraId="0F08A8F2" w14:textId="77777777" w:rsidR="006C2FFA" w:rsidRPr="00616295" w:rsidRDefault="006C2FFA" w:rsidP="006C2FFA">
      <w:pPr>
        <w:jc w:val="both"/>
      </w:pPr>
      <w:r w:rsidRPr="00616295">
        <w:rPr>
          <w:i/>
        </w:rPr>
        <w:t xml:space="preserve">[If the </w:t>
      </w:r>
      <w:r w:rsidRPr="00616295">
        <w:rPr>
          <w:i/>
          <w:iCs/>
        </w:rPr>
        <w:t>Consultant</w:t>
      </w:r>
      <w:r w:rsidRPr="00616295">
        <w:rPr>
          <w:i/>
        </w:rPr>
        <w:t xml:space="preserve"> consist of more than one entity, the above should be partially amended to read as follows:</w:t>
      </w:r>
      <w:r w:rsidRPr="00616295">
        <w:t xml:space="preserve"> “</w:t>
      </w:r>
      <w:proofErr w:type="gramStart"/>
      <w:r w:rsidRPr="00616295">
        <w:t>…(</w:t>
      </w:r>
      <w:proofErr w:type="gramEnd"/>
      <w:r w:rsidRPr="00616295">
        <w:t>hereinafter called the “Client”) and, on the other hand, a Joint Venture</w:t>
      </w:r>
      <w:r w:rsidRPr="00616295">
        <w:rPr>
          <w:bCs/>
          <w:spacing w:val="-2"/>
        </w:rPr>
        <w:t xml:space="preserve"> (name of the JV)</w:t>
      </w:r>
      <w:r w:rsidRPr="00616295">
        <w:t xml:space="preserve"> consisting of the following entities, each member of which will be jointly and severally liable to the Client for all the Consultant’s obligations under this Contract, namely, </w:t>
      </w:r>
      <w:r w:rsidRPr="00616295">
        <w:rPr>
          <w:i/>
        </w:rPr>
        <w:t xml:space="preserve">[name of </w:t>
      </w:r>
      <w:r w:rsidRPr="00616295">
        <w:rPr>
          <w:i/>
          <w:iCs/>
        </w:rPr>
        <w:t>member</w:t>
      </w:r>
      <w:r w:rsidRPr="00616295">
        <w:rPr>
          <w:i/>
        </w:rPr>
        <w:t>]</w:t>
      </w:r>
      <w:r w:rsidRPr="00616295">
        <w:t xml:space="preserve"> and </w:t>
      </w:r>
      <w:r w:rsidRPr="00616295">
        <w:rPr>
          <w:i/>
        </w:rPr>
        <w:t xml:space="preserve">[name of </w:t>
      </w:r>
      <w:r w:rsidRPr="00616295">
        <w:rPr>
          <w:i/>
          <w:iCs/>
        </w:rPr>
        <w:t>member</w:t>
      </w:r>
      <w:r w:rsidRPr="00616295">
        <w:rPr>
          <w:i/>
        </w:rPr>
        <w:t>]</w:t>
      </w:r>
      <w:r w:rsidRPr="00616295">
        <w:t xml:space="preserve"> (hereinafter called the “Consultant”).]</w:t>
      </w:r>
    </w:p>
    <w:p w14:paraId="5A45F9D8" w14:textId="77777777" w:rsidR="006C2FFA" w:rsidRPr="00616295" w:rsidRDefault="006C2FFA" w:rsidP="006C2FFA">
      <w:pPr>
        <w:jc w:val="both"/>
      </w:pPr>
    </w:p>
    <w:p w14:paraId="498EBA92" w14:textId="77777777" w:rsidR="006C2FFA" w:rsidRPr="00616295" w:rsidRDefault="006C2FFA" w:rsidP="006C2FFA">
      <w:pPr>
        <w:jc w:val="both"/>
      </w:pPr>
      <w:r w:rsidRPr="00616295">
        <w:t>WHEREAS</w:t>
      </w:r>
    </w:p>
    <w:p w14:paraId="03984A7C" w14:textId="77777777" w:rsidR="006C2FFA" w:rsidRPr="00616295" w:rsidRDefault="006C2FFA" w:rsidP="006C2FFA">
      <w:pPr>
        <w:ind w:left="1440" w:hanging="720"/>
        <w:jc w:val="both"/>
      </w:pPr>
    </w:p>
    <w:p w14:paraId="046E298D" w14:textId="77777777" w:rsidR="006C2FFA" w:rsidRPr="00616295" w:rsidRDefault="006C2FFA" w:rsidP="006C2FFA">
      <w:pPr>
        <w:ind w:left="900" w:hanging="540"/>
        <w:jc w:val="both"/>
      </w:pPr>
      <w:r w:rsidRPr="00616295">
        <w:t>(a)</w:t>
      </w:r>
      <w:r w:rsidRPr="00616295">
        <w:tab/>
        <w:t>the Client has requested the Consultant to provide certain consulting services as defined in this Contract (hereinafter called the “Services”);</w:t>
      </w:r>
    </w:p>
    <w:p w14:paraId="113CCA09" w14:textId="77777777" w:rsidR="006C2FFA" w:rsidRPr="00616295" w:rsidRDefault="006C2FFA" w:rsidP="006C2FFA">
      <w:pPr>
        <w:ind w:left="900" w:hanging="720"/>
        <w:jc w:val="both"/>
      </w:pPr>
    </w:p>
    <w:p w14:paraId="641F7D81" w14:textId="77777777" w:rsidR="006C2FFA" w:rsidRPr="00616295" w:rsidRDefault="006C2FFA" w:rsidP="006C2FFA">
      <w:pPr>
        <w:ind w:left="900" w:hanging="540"/>
        <w:jc w:val="both"/>
      </w:pPr>
      <w:r w:rsidRPr="00616295">
        <w:t>(b)</w:t>
      </w:r>
      <w:r w:rsidRPr="00616295">
        <w:tab/>
        <w:t>the Consultant, having represented to the Client that it has the required professional skills, expertise and technical resources, has agreed to provide the Services on the terms and conditions set forth in this Contract;</w:t>
      </w:r>
    </w:p>
    <w:p w14:paraId="271EAD95" w14:textId="77777777" w:rsidR="006C2FFA" w:rsidRPr="00616295" w:rsidRDefault="006C2FFA" w:rsidP="006C2FFA">
      <w:pPr>
        <w:ind w:left="900" w:hanging="720"/>
        <w:jc w:val="both"/>
      </w:pPr>
    </w:p>
    <w:p w14:paraId="5EF6004C" w14:textId="7E246B3B" w:rsidR="006C2FFA" w:rsidRPr="00616295" w:rsidRDefault="006C2FFA" w:rsidP="006C2FFA">
      <w:pPr>
        <w:ind w:left="900" w:hanging="540"/>
        <w:jc w:val="both"/>
      </w:pPr>
      <w:r w:rsidRPr="00616295">
        <w:t>(c)</w:t>
      </w:r>
      <w:r w:rsidRPr="00616295">
        <w:tab/>
        <w:t xml:space="preserve">the Client has received a </w:t>
      </w:r>
      <w:r w:rsidR="00D021D5" w:rsidRPr="00616295">
        <w:t>credit</w:t>
      </w:r>
      <w:r w:rsidRPr="00616295">
        <w:t xml:space="preserve"> from the </w:t>
      </w:r>
      <w:r w:rsidR="00953CF7" w:rsidRPr="00616295">
        <w:rPr>
          <w:i/>
        </w:rPr>
        <w:t>International Development Association (IDA)</w:t>
      </w:r>
      <w:r w:rsidRPr="00616295">
        <w:rPr>
          <w:i/>
        </w:rPr>
        <w:t xml:space="preserve"> </w:t>
      </w:r>
      <w:r w:rsidRPr="00616295">
        <w:t>toward the cost of the Services and intends to apply a portion of the proceeds of this credit to eligible payments under this Contract, it being understood that (</w:t>
      </w:r>
      <w:proofErr w:type="spellStart"/>
      <w:r w:rsidRPr="00616295">
        <w:t>i</w:t>
      </w:r>
      <w:proofErr w:type="spellEnd"/>
      <w:r w:rsidRPr="00616295">
        <w:t xml:space="preserve">) payments by the Bank will be made only at the request of the Client and upon approval by the Bank; (ii) such payments will be subject, in all respects, to the terms and conditions of the </w:t>
      </w:r>
      <w:r w:rsidR="00953CF7" w:rsidRPr="00616295">
        <w:t>financing</w:t>
      </w:r>
      <w:r w:rsidR="005663E3" w:rsidRPr="00616295">
        <w:t xml:space="preserve"> </w:t>
      </w:r>
      <w:r w:rsidRPr="00616295">
        <w:t xml:space="preserve">agreement, including prohibitions of withdrawal from the credit account for the purpose of any payment to persons or entities, or for any import of goods, if such payment or import, to the knowledge of the Bank, is prohibited by the decision of the United Nations Security council taken under Chapter VII of the Charter of the United Nations; and (iii) no party other than the Client shall derive </w:t>
      </w:r>
      <w:r w:rsidR="00953CF7" w:rsidRPr="00616295">
        <w:t>any rights from the financing</w:t>
      </w:r>
      <w:r w:rsidRPr="00616295">
        <w:t xml:space="preserve"> agreement or have any claim to the credit proceeds;</w:t>
      </w:r>
    </w:p>
    <w:p w14:paraId="1E765547" w14:textId="77777777" w:rsidR="006C2FFA" w:rsidRPr="00616295" w:rsidRDefault="006C2FFA" w:rsidP="006C2FFA">
      <w:pPr>
        <w:ind w:left="1440" w:hanging="720"/>
        <w:jc w:val="both"/>
      </w:pPr>
    </w:p>
    <w:p w14:paraId="3CB24D53" w14:textId="77777777" w:rsidR="006C2FFA" w:rsidRPr="00616295" w:rsidRDefault="006C2FFA" w:rsidP="006C2FFA">
      <w:pPr>
        <w:pStyle w:val="BodyText"/>
        <w:keepNext/>
        <w:suppressAutoHyphens w:val="0"/>
        <w:spacing w:after="0"/>
        <w:rPr>
          <w:szCs w:val="24"/>
          <w:lang w:eastAsia="it-IT"/>
        </w:rPr>
      </w:pPr>
      <w:r w:rsidRPr="00616295">
        <w:rPr>
          <w:szCs w:val="24"/>
          <w:lang w:eastAsia="it-IT"/>
        </w:rPr>
        <w:lastRenderedPageBreak/>
        <w:t>NOW THEREFORE the parties hereto hereby agree as follows:</w:t>
      </w:r>
    </w:p>
    <w:p w14:paraId="1F4D3C66" w14:textId="77777777" w:rsidR="006C2FFA" w:rsidRPr="00616295" w:rsidRDefault="006C2FFA" w:rsidP="006C2FFA">
      <w:pPr>
        <w:keepNext/>
        <w:jc w:val="both"/>
      </w:pPr>
    </w:p>
    <w:p w14:paraId="7112E753" w14:textId="77777777" w:rsidR="006C2FFA" w:rsidRPr="00616295" w:rsidRDefault="006C2FFA" w:rsidP="006C2FFA">
      <w:pPr>
        <w:keepNext/>
        <w:ind w:left="720" w:hanging="720"/>
        <w:jc w:val="both"/>
      </w:pPr>
      <w:r w:rsidRPr="00616295">
        <w:t>1.</w:t>
      </w:r>
      <w:r w:rsidRPr="00616295">
        <w:tab/>
        <w:t>The following documents attached hereto shall be deemed to form an integral part of this Contract:</w:t>
      </w:r>
    </w:p>
    <w:p w14:paraId="7D4145EC" w14:textId="77777777" w:rsidR="006C2FFA" w:rsidRPr="00616295" w:rsidRDefault="006C2FFA" w:rsidP="006C2FFA">
      <w:pPr>
        <w:keepNext/>
        <w:ind w:left="720" w:hanging="720"/>
        <w:jc w:val="both"/>
      </w:pPr>
    </w:p>
    <w:p w14:paraId="4C2468CB" w14:textId="77777777" w:rsidR="006C2FFA" w:rsidRPr="00616295" w:rsidRDefault="006C2FFA" w:rsidP="006C2FFA">
      <w:pPr>
        <w:ind w:left="1260" w:hanging="540"/>
        <w:jc w:val="both"/>
      </w:pPr>
      <w:r w:rsidRPr="00616295">
        <w:t>(a)</w:t>
      </w:r>
      <w:r w:rsidRPr="00616295">
        <w:tab/>
        <w:t>The General Conditions of Contract</w:t>
      </w:r>
      <w:r w:rsidRPr="00616295">
        <w:rPr>
          <w:i/>
        </w:rPr>
        <w:t xml:space="preserve"> </w:t>
      </w:r>
      <w:r w:rsidRPr="00616295">
        <w:t>(including Attachment 1 “</w:t>
      </w:r>
      <w:r w:rsidR="00D73531" w:rsidRPr="00616295">
        <w:t>Fraud and Corruption”</w:t>
      </w:r>
      <w:r w:rsidRPr="00616295">
        <w:t>;</w:t>
      </w:r>
    </w:p>
    <w:p w14:paraId="2BD5098A" w14:textId="77777777" w:rsidR="006C2FFA" w:rsidRPr="00616295" w:rsidRDefault="006C2FFA" w:rsidP="006C2FFA">
      <w:pPr>
        <w:ind w:left="1260" w:hanging="540"/>
        <w:jc w:val="both"/>
      </w:pPr>
      <w:r w:rsidRPr="00616295">
        <w:t>(b)</w:t>
      </w:r>
      <w:r w:rsidRPr="00616295">
        <w:tab/>
        <w:t>The Special Conditions of Contract;</w:t>
      </w:r>
    </w:p>
    <w:p w14:paraId="26DBCC26" w14:textId="77777777" w:rsidR="006C2FFA" w:rsidRPr="00616295" w:rsidRDefault="006C2FFA" w:rsidP="006C2FFA">
      <w:pPr>
        <w:keepNext/>
        <w:ind w:left="1260" w:hanging="540"/>
        <w:jc w:val="both"/>
      </w:pPr>
      <w:r w:rsidRPr="00616295">
        <w:t>(c)</w:t>
      </w:r>
      <w:r w:rsidRPr="00616295">
        <w:tab/>
        <w:t xml:space="preserve">Appendices:  </w:t>
      </w:r>
    </w:p>
    <w:p w14:paraId="59339F8D" w14:textId="77777777" w:rsidR="006C2FFA" w:rsidRPr="00616295" w:rsidRDefault="006C2FFA" w:rsidP="006C2FFA">
      <w:pPr>
        <w:keepNext/>
        <w:tabs>
          <w:tab w:val="left" w:pos="7650"/>
          <w:tab w:val="left" w:pos="8010"/>
        </w:tabs>
        <w:ind w:left="1440"/>
        <w:jc w:val="both"/>
      </w:pPr>
    </w:p>
    <w:p w14:paraId="2C7CC495" w14:textId="77777777" w:rsidR="006C2FFA" w:rsidRPr="00616295" w:rsidRDefault="006C2FFA" w:rsidP="006C2FFA">
      <w:pPr>
        <w:tabs>
          <w:tab w:val="left" w:pos="2700"/>
          <w:tab w:val="left" w:pos="7650"/>
          <w:tab w:val="left" w:pos="8010"/>
        </w:tabs>
        <w:ind w:left="1260"/>
        <w:jc w:val="both"/>
      </w:pPr>
      <w:r w:rsidRPr="00616295">
        <w:t>Appendix A:</w:t>
      </w:r>
      <w:r w:rsidRPr="00616295">
        <w:tab/>
        <w:t>Terms of Reference</w:t>
      </w:r>
      <w:r w:rsidRPr="00616295">
        <w:tab/>
      </w:r>
    </w:p>
    <w:p w14:paraId="498E523C" w14:textId="77777777" w:rsidR="006C2FFA" w:rsidRPr="00616295" w:rsidRDefault="006C2FFA" w:rsidP="006C2FFA">
      <w:pPr>
        <w:tabs>
          <w:tab w:val="left" w:pos="2700"/>
          <w:tab w:val="left" w:pos="7650"/>
          <w:tab w:val="left" w:pos="8010"/>
        </w:tabs>
        <w:ind w:left="1260"/>
        <w:jc w:val="both"/>
      </w:pPr>
      <w:r w:rsidRPr="00616295">
        <w:t>Appendix B:</w:t>
      </w:r>
      <w:r w:rsidRPr="00616295">
        <w:tab/>
        <w:t>Key Experts</w:t>
      </w:r>
      <w:r w:rsidRPr="00616295">
        <w:tab/>
      </w:r>
    </w:p>
    <w:p w14:paraId="73F593EC" w14:textId="77777777" w:rsidR="006C2FFA" w:rsidRPr="00616295" w:rsidRDefault="006C2FFA" w:rsidP="006C2FFA">
      <w:pPr>
        <w:tabs>
          <w:tab w:val="left" w:pos="2700"/>
          <w:tab w:val="left" w:pos="7650"/>
          <w:tab w:val="left" w:pos="8010"/>
        </w:tabs>
        <w:ind w:left="1260"/>
        <w:jc w:val="both"/>
      </w:pPr>
      <w:r w:rsidRPr="00616295">
        <w:t>Appendix C:</w:t>
      </w:r>
      <w:r w:rsidRPr="00616295">
        <w:tab/>
        <w:t>Remuneration Cost Estimates</w:t>
      </w:r>
      <w:r w:rsidRPr="00616295">
        <w:tab/>
      </w:r>
    </w:p>
    <w:p w14:paraId="2F38B38E" w14:textId="77777777" w:rsidR="006C2FFA" w:rsidRPr="00616295" w:rsidRDefault="00953CF7" w:rsidP="006C2FFA">
      <w:pPr>
        <w:tabs>
          <w:tab w:val="left" w:pos="2700"/>
          <w:tab w:val="left" w:pos="7650"/>
          <w:tab w:val="left" w:pos="8010"/>
        </w:tabs>
        <w:ind w:left="1260"/>
        <w:jc w:val="both"/>
      </w:pPr>
      <w:r w:rsidRPr="00616295">
        <w:t>Appendix D:</w:t>
      </w:r>
      <w:r w:rsidRPr="00616295">
        <w:tab/>
      </w:r>
      <w:r w:rsidR="006C2FFA" w:rsidRPr="00616295">
        <w:t>Reimbursables</w:t>
      </w:r>
      <w:r w:rsidRPr="00616295">
        <w:t xml:space="preserve"> </w:t>
      </w:r>
      <w:r w:rsidR="006C2FFA" w:rsidRPr="00616295">
        <w:t>Cost Estimates</w:t>
      </w:r>
    </w:p>
    <w:p w14:paraId="2D4D1AF0" w14:textId="77777777" w:rsidR="004B4C2C" w:rsidRPr="00616295" w:rsidRDefault="006C2FFA" w:rsidP="006C2FFA">
      <w:pPr>
        <w:tabs>
          <w:tab w:val="left" w:pos="2700"/>
          <w:tab w:val="left" w:pos="7650"/>
          <w:tab w:val="left" w:pos="8010"/>
        </w:tabs>
        <w:ind w:left="1260"/>
        <w:jc w:val="both"/>
      </w:pPr>
      <w:r w:rsidRPr="00616295">
        <w:t>Appendix E:</w:t>
      </w:r>
      <w:r w:rsidRPr="00616295">
        <w:tab/>
        <w:t>Form of Advance Payments Guarantee</w:t>
      </w:r>
    </w:p>
    <w:p w14:paraId="1D81BE26" w14:textId="64841232" w:rsidR="00DF720B" w:rsidRPr="00616295" w:rsidRDefault="004B4C2C" w:rsidP="00D77CEA">
      <w:pPr>
        <w:ind w:firstLine="1170"/>
        <w:rPr>
          <w:rFonts w:ascii="Times New Roman Bold" w:hAnsi="Times New Roman Bold"/>
          <w:b/>
          <w:i/>
          <w:iCs/>
        </w:rPr>
      </w:pPr>
      <w:r w:rsidRPr="00616295">
        <w:t>Appendix F</w:t>
      </w:r>
      <w:r w:rsidR="00562B1B" w:rsidRPr="00616295">
        <w:t>:</w:t>
      </w:r>
      <w:r w:rsidRPr="00616295">
        <w:tab/>
        <w:t xml:space="preserve">Code of Conduct for </w:t>
      </w:r>
      <w:r w:rsidR="008F0CBD" w:rsidRPr="00616295">
        <w:t>Experts</w:t>
      </w:r>
      <w:r w:rsidR="00495EE0" w:rsidRPr="00616295">
        <w:t xml:space="preserve"> </w:t>
      </w:r>
    </w:p>
    <w:p w14:paraId="67E60A40" w14:textId="77777777" w:rsidR="00495EE0" w:rsidRPr="00616295" w:rsidRDefault="00495EE0" w:rsidP="00D77CEA">
      <w:pPr>
        <w:tabs>
          <w:tab w:val="left" w:pos="2700"/>
          <w:tab w:val="left" w:pos="7650"/>
          <w:tab w:val="left" w:pos="8010"/>
        </w:tabs>
        <w:jc w:val="both"/>
      </w:pPr>
    </w:p>
    <w:p w14:paraId="1F124F24" w14:textId="7B6B8BFB" w:rsidR="006C2FFA" w:rsidRPr="00616295" w:rsidRDefault="00562B1B" w:rsidP="001008D5">
      <w:pPr>
        <w:tabs>
          <w:tab w:val="left" w:pos="2700"/>
          <w:tab w:val="left" w:pos="7650"/>
          <w:tab w:val="left" w:pos="8010"/>
        </w:tabs>
        <w:ind w:left="1260"/>
        <w:jc w:val="both"/>
      </w:pPr>
      <w:r w:rsidRPr="00616295">
        <w:t xml:space="preserve">Appendix </w:t>
      </w:r>
      <w:proofErr w:type="gramStart"/>
      <w:r w:rsidRPr="00616295">
        <w:t>G</w:t>
      </w:r>
      <w:r w:rsidR="008F0CBD" w:rsidRPr="00616295">
        <w:t xml:space="preserve"> </w:t>
      </w:r>
      <w:r w:rsidRPr="00616295">
        <w:t>:</w:t>
      </w:r>
      <w:proofErr w:type="gramEnd"/>
      <w:r w:rsidRPr="00616295">
        <w:t xml:space="preserve">  Sexual exploitation and Abuse (SEA) and/or Sexual Harassment (SH) Performance Declaration</w:t>
      </w:r>
    </w:p>
    <w:p w14:paraId="23C0543C" w14:textId="77777777" w:rsidR="00DF720B" w:rsidRPr="00616295" w:rsidRDefault="00DF720B" w:rsidP="00DF720B">
      <w:pPr>
        <w:tabs>
          <w:tab w:val="left" w:pos="2700"/>
          <w:tab w:val="left" w:pos="7650"/>
          <w:tab w:val="left" w:pos="8010"/>
        </w:tabs>
        <w:ind w:left="1260"/>
        <w:jc w:val="both"/>
      </w:pPr>
    </w:p>
    <w:p w14:paraId="1C72C93C" w14:textId="246C3B45" w:rsidR="006C2FFA" w:rsidRPr="00616295" w:rsidRDefault="006C2FFA" w:rsidP="006C2FFA">
      <w:pPr>
        <w:ind w:left="720"/>
        <w:jc w:val="both"/>
      </w:pPr>
      <w:r w:rsidRPr="00616295">
        <w:t>In the event of any inconsistency between the documents, the following order of precedence shall prevail: the Special Conditions of Contract; the General Conditions of Contract, including Attachment 1; Appendix A; Appendix B; Append</w:t>
      </w:r>
      <w:r w:rsidR="008D2BA8" w:rsidRPr="00616295">
        <w:t>ix C and Appendix D; Appendix E;</w:t>
      </w:r>
      <w:r w:rsidR="004B4C2C" w:rsidRPr="00616295">
        <w:t xml:space="preserve"> and Appendix F</w:t>
      </w:r>
      <w:r w:rsidR="00562B1B" w:rsidRPr="00616295">
        <w:t xml:space="preserve">; and Appendix G. </w:t>
      </w:r>
      <w:r w:rsidRPr="00616295">
        <w:t>Any reference to this Contract shall include, where the context permits, a reference to its Appendices.</w:t>
      </w:r>
    </w:p>
    <w:p w14:paraId="7A9ED344" w14:textId="77777777" w:rsidR="006C2FFA" w:rsidRPr="00616295" w:rsidRDefault="006C2FFA" w:rsidP="006C2FFA">
      <w:pPr>
        <w:jc w:val="both"/>
      </w:pPr>
    </w:p>
    <w:p w14:paraId="3A1BDB0E" w14:textId="77777777" w:rsidR="006C2FFA" w:rsidRPr="00616295" w:rsidRDefault="006C2FFA" w:rsidP="006C2FFA">
      <w:pPr>
        <w:ind w:left="720" w:hanging="720"/>
        <w:jc w:val="both"/>
      </w:pPr>
      <w:r w:rsidRPr="00616295">
        <w:t>2.</w:t>
      </w:r>
      <w:r w:rsidRPr="00616295">
        <w:tab/>
        <w:t>The mutual rights and obligations of the Client and the Consultant shall be as set forth in the Contract, in particular:</w:t>
      </w:r>
    </w:p>
    <w:p w14:paraId="59AF6B98" w14:textId="77777777" w:rsidR="006C2FFA" w:rsidRPr="00616295" w:rsidRDefault="006C2FFA" w:rsidP="006C2FFA">
      <w:pPr>
        <w:jc w:val="both"/>
      </w:pPr>
    </w:p>
    <w:p w14:paraId="39BF994F" w14:textId="77777777" w:rsidR="006C2FFA" w:rsidRPr="00616295" w:rsidRDefault="006C2FFA" w:rsidP="006C2FFA">
      <w:pPr>
        <w:ind w:left="1440" w:hanging="720"/>
        <w:jc w:val="both"/>
      </w:pPr>
      <w:r w:rsidRPr="00616295">
        <w:t>(a)</w:t>
      </w:r>
      <w:r w:rsidRPr="00616295">
        <w:tab/>
        <w:t>the Consultant shall carry out the Services in accordance with the provisions of the Contract; and</w:t>
      </w:r>
    </w:p>
    <w:p w14:paraId="0669458B" w14:textId="77777777" w:rsidR="006C2FFA" w:rsidRPr="00616295" w:rsidRDefault="006C2FFA" w:rsidP="006C2FFA">
      <w:pPr>
        <w:ind w:left="1440" w:hanging="720"/>
        <w:jc w:val="both"/>
      </w:pPr>
      <w:r w:rsidRPr="00616295">
        <w:t>(b)</w:t>
      </w:r>
      <w:r w:rsidRPr="00616295">
        <w:tab/>
        <w:t>the Client shall make payments to the Consultant in accordance with the provisions of the Contract.</w:t>
      </w:r>
    </w:p>
    <w:p w14:paraId="0F9D90CF" w14:textId="77777777" w:rsidR="006C2FFA" w:rsidRPr="00616295" w:rsidRDefault="006C2FFA" w:rsidP="006C2FFA">
      <w:pPr>
        <w:jc w:val="both"/>
      </w:pPr>
    </w:p>
    <w:p w14:paraId="2AC9083A" w14:textId="77777777" w:rsidR="006C2FFA" w:rsidRPr="00616295" w:rsidRDefault="006C2FFA" w:rsidP="006C2FFA">
      <w:pPr>
        <w:jc w:val="both"/>
      </w:pPr>
    </w:p>
    <w:p w14:paraId="7D4D674B" w14:textId="77777777" w:rsidR="006C2FFA" w:rsidRPr="00616295" w:rsidRDefault="006C2FFA" w:rsidP="006C2FFA">
      <w:pPr>
        <w:jc w:val="both"/>
      </w:pPr>
      <w:r w:rsidRPr="00616295">
        <w:t>IN WITNESS WHEREOF, the Parties hereto have caused this Contract to be signed in their respective names as of the day and year first above written.</w:t>
      </w:r>
    </w:p>
    <w:p w14:paraId="1D809A5D" w14:textId="77777777" w:rsidR="006C2FFA" w:rsidRPr="00616295" w:rsidRDefault="006C2FFA" w:rsidP="006C2FFA"/>
    <w:p w14:paraId="69AEADD6" w14:textId="22CB3DAA" w:rsidR="006C2FFA" w:rsidRPr="00616295" w:rsidRDefault="006C2FFA" w:rsidP="006C2FFA">
      <w:r w:rsidRPr="00616295">
        <w:t xml:space="preserve">For and on behalf of </w:t>
      </w:r>
      <w:r w:rsidR="00DD2FC9" w:rsidRPr="00616295">
        <w:rPr>
          <w:i/>
        </w:rPr>
        <w:t>Ministry of ICT</w:t>
      </w:r>
    </w:p>
    <w:p w14:paraId="6D4FD297" w14:textId="77777777" w:rsidR="006C2FFA" w:rsidRPr="00616295" w:rsidRDefault="006C2FFA" w:rsidP="006C2FFA"/>
    <w:p w14:paraId="2A4EE19E" w14:textId="77777777" w:rsidR="006C2FFA" w:rsidRPr="00616295" w:rsidRDefault="006C2FFA" w:rsidP="006C2FFA">
      <w:pPr>
        <w:tabs>
          <w:tab w:val="left" w:pos="5760"/>
        </w:tabs>
      </w:pPr>
      <w:r w:rsidRPr="00616295">
        <w:rPr>
          <w:u w:val="single"/>
        </w:rPr>
        <w:tab/>
      </w:r>
    </w:p>
    <w:p w14:paraId="2F32407E" w14:textId="727E8ECA" w:rsidR="006C2FFA" w:rsidRPr="00616295" w:rsidRDefault="00DD2FC9" w:rsidP="006C2FFA">
      <w:r w:rsidRPr="00616295">
        <w:rPr>
          <w:i/>
        </w:rPr>
        <w:t xml:space="preserve">Permanent </w:t>
      </w:r>
      <w:r w:rsidR="00014048" w:rsidRPr="00616295">
        <w:rPr>
          <w:i/>
        </w:rPr>
        <w:t>Secretary of Ministry of ICT</w:t>
      </w:r>
    </w:p>
    <w:p w14:paraId="35E0F04D" w14:textId="77777777" w:rsidR="006C2FFA" w:rsidRPr="00616295" w:rsidRDefault="006C2FFA" w:rsidP="006C2FFA">
      <w:pPr>
        <w:pStyle w:val="BankNormal"/>
        <w:spacing w:after="0"/>
        <w:rPr>
          <w:szCs w:val="24"/>
          <w:lang w:eastAsia="it-IT"/>
        </w:rPr>
      </w:pPr>
    </w:p>
    <w:p w14:paraId="116F7B3D" w14:textId="77777777" w:rsidR="006C2FFA" w:rsidRPr="00616295" w:rsidRDefault="006C2FFA" w:rsidP="006C2FFA">
      <w:r w:rsidRPr="00616295">
        <w:t xml:space="preserve">For and on behalf of </w:t>
      </w:r>
      <w:r w:rsidRPr="00616295">
        <w:rPr>
          <w:i/>
        </w:rPr>
        <w:t xml:space="preserve">[Name of </w:t>
      </w:r>
      <w:r w:rsidRPr="00616295">
        <w:rPr>
          <w:i/>
          <w:iCs/>
        </w:rPr>
        <w:t>Consultant or Name of a Joint Venture</w:t>
      </w:r>
      <w:r w:rsidRPr="00616295">
        <w:rPr>
          <w:i/>
        </w:rPr>
        <w:t>]</w:t>
      </w:r>
    </w:p>
    <w:p w14:paraId="7CD78EA6" w14:textId="77777777" w:rsidR="006C2FFA" w:rsidRPr="00616295" w:rsidRDefault="006C2FFA" w:rsidP="006C2FFA"/>
    <w:p w14:paraId="74887F0C" w14:textId="77777777" w:rsidR="006C2FFA" w:rsidRPr="00616295" w:rsidRDefault="006C2FFA" w:rsidP="006C2FFA">
      <w:pPr>
        <w:tabs>
          <w:tab w:val="left" w:pos="5760"/>
        </w:tabs>
      </w:pPr>
      <w:r w:rsidRPr="00616295">
        <w:rPr>
          <w:u w:val="single"/>
        </w:rPr>
        <w:tab/>
      </w:r>
    </w:p>
    <w:p w14:paraId="337EDC3B" w14:textId="77777777" w:rsidR="006C2FFA" w:rsidRPr="00616295" w:rsidRDefault="006C2FFA" w:rsidP="006C2FFA">
      <w:r w:rsidRPr="00616295">
        <w:rPr>
          <w:i/>
        </w:rPr>
        <w:lastRenderedPageBreak/>
        <w:t>[Authorized Representative of the Consultant – name and signature]</w:t>
      </w:r>
    </w:p>
    <w:p w14:paraId="24D39A6D" w14:textId="77777777" w:rsidR="006C2FFA" w:rsidRPr="00616295" w:rsidRDefault="006C2FFA" w:rsidP="006C2FFA"/>
    <w:p w14:paraId="64D81D04" w14:textId="77777777" w:rsidR="006C2FFA" w:rsidRPr="00616295" w:rsidRDefault="006C2FFA" w:rsidP="006C2FFA">
      <w:r w:rsidRPr="00616295">
        <w:rPr>
          <w:i/>
        </w:rPr>
        <w:t>[For a joint venture, either all members shall sign or only the lead member, in which case the power of attorney to sign on behalf of all members shall be attached.</w:t>
      </w:r>
      <w:r w:rsidR="00F437B6" w:rsidRPr="00616295">
        <w:rPr>
          <w:i/>
        </w:rPr>
        <w:t>]</w:t>
      </w:r>
      <w:r w:rsidRPr="00616295">
        <w:rPr>
          <w:i/>
        </w:rPr>
        <w:t xml:space="preserve"> </w:t>
      </w:r>
    </w:p>
    <w:p w14:paraId="51DDFEFD" w14:textId="77777777" w:rsidR="006C2FFA" w:rsidRPr="00616295" w:rsidRDefault="006C2FFA" w:rsidP="006C2FFA"/>
    <w:p w14:paraId="4C8C1643" w14:textId="77777777" w:rsidR="006C2FFA" w:rsidRPr="00616295" w:rsidRDefault="006C2FFA" w:rsidP="006C2FFA">
      <w:r w:rsidRPr="00616295">
        <w:t xml:space="preserve">For and on behalf of each of the members of the Consultant </w:t>
      </w:r>
      <w:r w:rsidR="001E172C" w:rsidRPr="00616295">
        <w:t>[insert the n</w:t>
      </w:r>
      <w:r w:rsidRPr="00616295">
        <w:t>ame of the Joint Venture]</w:t>
      </w:r>
    </w:p>
    <w:p w14:paraId="353EE6D3" w14:textId="77777777" w:rsidR="006C2FFA" w:rsidRPr="00616295" w:rsidRDefault="006C2FFA" w:rsidP="006C2FFA"/>
    <w:p w14:paraId="492A085D" w14:textId="77777777" w:rsidR="006C2FFA" w:rsidRPr="00616295" w:rsidRDefault="006C2FFA" w:rsidP="006C2FFA">
      <w:r w:rsidRPr="00616295">
        <w:rPr>
          <w:i/>
        </w:rPr>
        <w:t>[Name of the lead member]</w:t>
      </w:r>
    </w:p>
    <w:p w14:paraId="6C8FBE36" w14:textId="77777777" w:rsidR="006C2FFA" w:rsidRPr="00616295" w:rsidRDefault="006C2FFA" w:rsidP="006C2FFA"/>
    <w:p w14:paraId="61810312" w14:textId="77777777" w:rsidR="006C2FFA" w:rsidRPr="00616295" w:rsidRDefault="006C2FFA" w:rsidP="006C2FFA">
      <w:pPr>
        <w:tabs>
          <w:tab w:val="left" w:pos="5760"/>
        </w:tabs>
      </w:pPr>
      <w:r w:rsidRPr="00616295">
        <w:rPr>
          <w:u w:val="single"/>
        </w:rPr>
        <w:tab/>
      </w:r>
    </w:p>
    <w:p w14:paraId="2D5FA148" w14:textId="77777777" w:rsidR="006C2FFA" w:rsidRPr="00616295" w:rsidRDefault="006C2FFA" w:rsidP="006C2FFA">
      <w:r w:rsidRPr="00616295">
        <w:rPr>
          <w:i/>
        </w:rPr>
        <w:t>[Authorized Representative on behalf of a Joint Venture]</w:t>
      </w:r>
    </w:p>
    <w:p w14:paraId="48BB1588" w14:textId="77777777" w:rsidR="006C2FFA" w:rsidRPr="00616295" w:rsidRDefault="006C2FFA" w:rsidP="006C2FFA"/>
    <w:p w14:paraId="4C35DC18" w14:textId="77777777" w:rsidR="006C2FFA" w:rsidRPr="00616295" w:rsidRDefault="006C2FFA" w:rsidP="006C2FFA">
      <w:r w:rsidRPr="00616295">
        <w:rPr>
          <w:i/>
        </w:rPr>
        <w:t>[add signature blocks for each member if all are signing]</w:t>
      </w:r>
    </w:p>
    <w:p w14:paraId="49496ED1" w14:textId="77777777" w:rsidR="006C2FFA" w:rsidRPr="00616295" w:rsidRDefault="006C2FFA" w:rsidP="006C2FFA"/>
    <w:p w14:paraId="212D298F" w14:textId="77777777" w:rsidR="006C2FFA" w:rsidRPr="00616295" w:rsidRDefault="006C2FFA" w:rsidP="006C2FFA">
      <w:pPr>
        <w:pStyle w:val="BankNormal"/>
        <w:spacing w:after="0"/>
        <w:rPr>
          <w:szCs w:val="24"/>
        </w:rPr>
      </w:pPr>
    </w:p>
    <w:p w14:paraId="5CA0206C" w14:textId="77777777" w:rsidR="006C2FFA" w:rsidRPr="00616295" w:rsidRDefault="006C2FFA" w:rsidP="006C2FFA">
      <w:pPr>
        <w:sectPr w:rsidR="006C2FFA" w:rsidRPr="00616295" w:rsidSect="00735F3D">
          <w:headerReference w:type="even" r:id="rId87"/>
          <w:headerReference w:type="default" r:id="rId88"/>
          <w:headerReference w:type="first" r:id="rId89"/>
          <w:footnotePr>
            <w:numRestart w:val="eachSect"/>
          </w:footnotePr>
          <w:type w:val="oddPage"/>
          <w:pgSz w:w="12242" w:h="15842" w:code="1"/>
          <w:pgMar w:top="1440" w:right="1440" w:bottom="1440" w:left="1800" w:header="720" w:footer="720" w:gutter="0"/>
          <w:paperSrc w:first="15" w:other="15"/>
          <w:cols w:space="720"/>
          <w:noEndnote/>
          <w:titlePg/>
        </w:sectPr>
      </w:pPr>
    </w:p>
    <w:p w14:paraId="0608C866" w14:textId="77777777" w:rsidR="006C2FFA" w:rsidRPr="00616295" w:rsidRDefault="006C2FFA" w:rsidP="00C31B55">
      <w:pPr>
        <w:pStyle w:val="HeadingCCTB1"/>
      </w:pPr>
      <w:bookmarkStart w:id="246" w:name="_Toc350746353"/>
      <w:bookmarkStart w:id="247" w:name="_Toc350849372"/>
      <w:bookmarkStart w:id="248" w:name="_Toc351343669"/>
      <w:bookmarkStart w:id="249" w:name="_Toc474333917"/>
      <w:bookmarkStart w:id="250" w:name="_Toc474334086"/>
      <w:bookmarkStart w:id="251" w:name="_Toc494209482"/>
      <w:bookmarkStart w:id="252" w:name="_Toc26978041"/>
      <w:bookmarkStart w:id="253" w:name="_Toc135825097"/>
      <w:r w:rsidRPr="00616295">
        <w:lastRenderedPageBreak/>
        <w:t>General Conditions of Contract</w:t>
      </w:r>
      <w:bookmarkEnd w:id="246"/>
      <w:bookmarkEnd w:id="247"/>
      <w:bookmarkEnd w:id="248"/>
      <w:bookmarkEnd w:id="249"/>
      <w:bookmarkEnd w:id="250"/>
      <w:bookmarkEnd w:id="251"/>
      <w:bookmarkEnd w:id="252"/>
      <w:bookmarkEnd w:id="253"/>
    </w:p>
    <w:p w14:paraId="19FC9985" w14:textId="77777777" w:rsidR="006C2FFA" w:rsidRPr="00616295" w:rsidRDefault="006C2FFA" w:rsidP="00C31B55">
      <w:pPr>
        <w:pStyle w:val="HeadingCCTB2"/>
        <w:rPr>
          <w:smallCaps w:val="0"/>
        </w:rPr>
      </w:pPr>
      <w:bookmarkStart w:id="254" w:name="_Toc350746392"/>
      <w:bookmarkStart w:id="255" w:name="_Toc350849373"/>
      <w:bookmarkStart w:id="256" w:name="_Toc351343670"/>
      <w:bookmarkStart w:id="257" w:name="_Toc474333918"/>
      <w:bookmarkStart w:id="258" w:name="_Toc474334087"/>
      <w:bookmarkStart w:id="259" w:name="_Toc494209483"/>
      <w:bookmarkStart w:id="260" w:name="_Toc26978042"/>
      <w:bookmarkStart w:id="261" w:name="_Toc135825098"/>
      <w:r w:rsidRPr="00616295">
        <w:t>A.  General Provisions</w:t>
      </w:r>
      <w:bookmarkEnd w:id="254"/>
      <w:bookmarkEnd w:id="255"/>
      <w:bookmarkEnd w:id="256"/>
      <w:bookmarkEnd w:id="257"/>
      <w:bookmarkEnd w:id="258"/>
      <w:bookmarkEnd w:id="259"/>
      <w:bookmarkEnd w:id="260"/>
      <w:bookmarkEnd w:id="261"/>
    </w:p>
    <w:tbl>
      <w:tblPr>
        <w:tblW w:w="9720" w:type="dxa"/>
        <w:jc w:val="center"/>
        <w:tblLayout w:type="fixed"/>
        <w:tblLook w:val="0000" w:firstRow="0" w:lastRow="0" w:firstColumn="0" w:lastColumn="0" w:noHBand="0" w:noVBand="0"/>
      </w:tblPr>
      <w:tblGrid>
        <w:gridCol w:w="2526"/>
        <w:gridCol w:w="7194"/>
      </w:tblGrid>
      <w:tr w:rsidR="00C33883" w:rsidRPr="00616295" w14:paraId="40FBC8B1" w14:textId="77777777" w:rsidTr="005F5C19">
        <w:trPr>
          <w:jc w:val="center"/>
        </w:trPr>
        <w:tc>
          <w:tcPr>
            <w:tcW w:w="2526" w:type="dxa"/>
          </w:tcPr>
          <w:p w14:paraId="710DFEDC" w14:textId="77777777" w:rsidR="00CF1172" w:rsidRPr="00616295" w:rsidRDefault="006C2FFA" w:rsidP="00FE7638">
            <w:pPr>
              <w:pStyle w:val="HeadingCCTB3"/>
            </w:pPr>
            <w:bookmarkStart w:id="262" w:name="_Toc350746393"/>
            <w:bookmarkStart w:id="263" w:name="_Toc350849374"/>
            <w:bookmarkStart w:id="264" w:name="_Toc351343671"/>
            <w:bookmarkStart w:id="265" w:name="_Toc474333919"/>
            <w:bookmarkStart w:id="266" w:name="_Toc474334088"/>
            <w:bookmarkStart w:id="267" w:name="_Toc494209484"/>
            <w:bookmarkStart w:id="268" w:name="_Toc26978043"/>
            <w:bookmarkStart w:id="269" w:name="_Toc135825099"/>
            <w:r w:rsidRPr="00616295">
              <w:t>Definitions</w:t>
            </w:r>
            <w:bookmarkEnd w:id="262"/>
            <w:bookmarkEnd w:id="263"/>
            <w:bookmarkEnd w:id="264"/>
            <w:bookmarkEnd w:id="265"/>
            <w:bookmarkEnd w:id="266"/>
            <w:bookmarkEnd w:id="267"/>
            <w:bookmarkEnd w:id="268"/>
            <w:bookmarkEnd w:id="269"/>
          </w:p>
          <w:p w14:paraId="0A9A3A18" w14:textId="6FD59DA7" w:rsidR="00D557B6" w:rsidRPr="00616295" w:rsidRDefault="00D557B6" w:rsidP="00C31B55">
            <w:pPr>
              <w:pStyle w:val="HeadingCCTB3"/>
              <w:numPr>
                <w:ilvl w:val="0"/>
                <w:numId w:val="0"/>
              </w:numPr>
              <w:ind w:left="360" w:hanging="360"/>
            </w:pPr>
          </w:p>
        </w:tc>
        <w:tc>
          <w:tcPr>
            <w:tcW w:w="7194" w:type="dxa"/>
          </w:tcPr>
          <w:p w14:paraId="59B355BA" w14:textId="77777777" w:rsidR="006C2FFA" w:rsidRPr="00616295" w:rsidRDefault="006C2FFA" w:rsidP="00C61740">
            <w:pPr>
              <w:pStyle w:val="CCTBsubclauses"/>
            </w:pPr>
            <w:r w:rsidRPr="00616295">
              <w:t>Unless the context otherwise requires, the following terms whenever used in this Contract have the following meanings:</w:t>
            </w:r>
          </w:p>
          <w:p w14:paraId="4FECA473" w14:textId="77777777" w:rsidR="006C2FFA" w:rsidRPr="00616295" w:rsidRDefault="005940A6" w:rsidP="00306B1A">
            <w:pPr>
              <w:pStyle w:val="ListParagraph"/>
              <w:numPr>
                <w:ilvl w:val="0"/>
                <w:numId w:val="16"/>
              </w:numPr>
              <w:spacing w:before="120" w:after="120"/>
              <w:ind w:left="870" w:right="-72"/>
              <w:contextualSpacing w:val="0"/>
              <w:jc w:val="both"/>
            </w:pPr>
            <w:r w:rsidRPr="00616295" w:rsidDel="005940A6">
              <w:rPr>
                <w:b/>
              </w:rPr>
              <w:t xml:space="preserve"> </w:t>
            </w:r>
            <w:r w:rsidR="006C2FFA" w:rsidRPr="00616295">
              <w:rPr>
                <w:b/>
              </w:rPr>
              <w:t>“Applicable Law”</w:t>
            </w:r>
            <w:r w:rsidR="006C2FFA" w:rsidRPr="00616295">
              <w:t xml:space="preserve"> means the laws and any other instruments having the force of law in the Client’s country, or in such other country as may be specified in the </w:t>
            </w:r>
            <w:r w:rsidR="006C2FFA" w:rsidRPr="00616295">
              <w:rPr>
                <w:b/>
              </w:rPr>
              <w:t>Special Conditions of Contract (SCC)</w:t>
            </w:r>
            <w:r w:rsidR="006C2FFA" w:rsidRPr="00616295">
              <w:t>, as they may be issued and in force from time to time.</w:t>
            </w:r>
          </w:p>
          <w:p w14:paraId="446DAE7D" w14:textId="77777777" w:rsidR="006C2FFA" w:rsidRPr="00616295" w:rsidRDefault="00903CBF" w:rsidP="00306B1A">
            <w:pPr>
              <w:pStyle w:val="ListParagraph"/>
              <w:numPr>
                <w:ilvl w:val="0"/>
                <w:numId w:val="16"/>
              </w:numPr>
              <w:spacing w:before="120" w:after="120"/>
              <w:ind w:left="870" w:right="-72"/>
              <w:contextualSpacing w:val="0"/>
              <w:jc w:val="both"/>
            </w:pPr>
            <w:r w:rsidRPr="00616295" w:rsidDel="00903CBF">
              <w:t xml:space="preserve"> </w:t>
            </w:r>
            <w:r w:rsidR="00F54421" w:rsidRPr="00616295">
              <w:rPr>
                <w:b/>
              </w:rPr>
              <w:t>“Bank”</w:t>
            </w:r>
            <w:r w:rsidR="00F54421" w:rsidRPr="00616295">
              <w:t xml:space="preserve"> means the International Bank for Reconstruction and Development (IBRD) or the International Development Association (IDA)</w:t>
            </w:r>
            <w:r w:rsidR="006C2FFA" w:rsidRPr="00616295">
              <w:t>.</w:t>
            </w:r>
          </w:p>
          <w:p w14:paraId="3ECBBBAA" w14:textId="77777777" w:rsidR="006C2FFA" w:rsidRPr="00616295" w:rsidRDefault="006C2FFA" w:rsidP="00306B1A">
            <w:pPr>
              <w:pStyle w:val="ListParagraph"/>
              <w:numPr>
                <w:ilvl w:val="0"/>
                <w:numId w:val="16"/>
              </w:numPr>
              <w:spacing w:before="120" w:after="120"/>
              <w:ind w:left="870" w:right="-72"/>
              <w:contextualSpacing w:val="0"/>
              <w:jc w:val="both"/>
            </w:pPr>
            <w:r w:rsidRPr="00616295">
              <w:rPr>
                <w:b/>
              </w:rPr>
              <w:t>“Borrower”</w:t>
            </w:r>
            <w:r w:rsidRPr="00616295">
              <w:t xml:space="preserve"> means the Government, Government agency or other entity that signs the financing agreement with the Bank.</w:t>
            </w:r>
          </w:p>
          <w:p w14:paraId="28EB42D3" w14:textId="77777777" w:rsidR="006C2FFA" w:rsidRPr="00616295" w:rsidRDefault="006C2FFA" w:rsidP="00306B1A">
            <w:pPr>
              <w:pStyle w:val="ListParagraph"/>
              <w:numPr>
                <w:ilvl w:val="0"/>
                <w:numId w:val="16"/>
              </w:numPr>
              <w:spacing w:before="120" w:after="120"/>
              <w:ind w:left="870" w:right="-72"/>
              <w:contextualSpacing w:val="0"/>
              <w:jc w:val="both"/>
            </w:pPr>
            <w:r w:rsidRPr="00616295">
              <w:rPr>
                <w:b/>
              </w:rPr>
              <w:t>“Client”</w:t>
            </w:r>
            <w:r w:rsidRPr="00616295">
              <w:t xml:space="preserve"> means </w:t>
            </w:r>
            <w:r w:rsidR="00953CF7" w:rsidRPr="00616295">
              <w:t>the implementing</w:t>
            </w:r>
            <w:r w:rsidRPr="00616295">
              <w:t xml:space="preserve"> agency that signs the Contract for the Services with the Selected Consultant.</w:t>
            </w:r>
          </w:p>
          <w:p w14:paraId="646F58DD" w14:textId="05C64AA9" w:rsidR="00832A65" w:rsidRPr="00616295" w:rsidRDefault="00832A65" w:rsidP="00306B1A">
            <w:pPr>
              <w:pStyle w:val="ListParagraph"/>
              <w:numPr>
                <w:ilvl w:val="0"/>
                <w:numId w:val="16"/>
              </w:numPr>
              <w:spacing w:before="120" w:after="120"/>
              <w:ind w:left="870" w:right="-72"/>
              <w:contextualSpacing w:val="0"/>
              <w:jc w:val="both"/>
            </w:pPr>
            <w:r w:rsidRPr="00616295">
              <w:rPr>
                <w:b/>
              </w:rPr>
              <w:t>“Client’s Personnel”</w:t>
            </w:r>
            <w:r w:rsidRPr="00616295">
              <w:t xml:space="preserve"> refers to the staff, labor and other employees (if any) of the Client engaged in fulfilling the Client’s obligations under the Contract; and any other personnel identified as Client’s Personnel, by a notice from the Client to the Consultant.</w:t>
            </w:r>
          </w:p>
          <w:p w14:paraId="1EB109AD" w14:textId="77777777" w:rsidR="006C2FFA" w:rsidRPr="00616295" w:rsidRDefault="00761B91" w:rsidP="00306B1A">
            <w:pPr>
              <w:pStyle w:val="ListParagraph"/>
              <w:numPr>
                <w:ilvl w:val="0"/>
                <w:numId w:val="16"/>
              </w:numPr>
              <w:spacing w:before="120" w:after="120"/>
              <w:ind w:left="870" w:right="-72"/>
              <w:contextualSpacing w:val="0"/>
              <w:jc w:val="both"/>
            </w:pPr>
            <w:r w:rsidRPr="00616295">
              <w:rPr>
                <w:b/>
              </w:rPr>
              <w:t xml:space="preserve"> </w:t>
            </w:r>
            <w:r w:rsidR="006C2FFA" w:rsidRPr="00616295">
              <w:rPr>
                <w:b/>
              </w:rPr>
              <w:t>“Consultant”</w:t>
            </w:r>
            <w:r w:rsidR="006C2FFA" w:rsidRPr="00616295">
              <w:t xml:space="preserve"> means a legally-established professional consulting firm or entity selected by the Client to provide the Services under the signed Contract.</w:t>
            </w:r>
          </w:p>
          <w:p w14:paraId="08CD0133" w14:textId="77777777" w:rsidR="006C2FFA" w:rsidRPr="00616295" w:rsidRDefault="006C2FFA" w:rsidP="00306B1A">
            <w:pPr>
              <w:pStyle w:val="ListParagraph"/>
              <w:numPr>
                <w:ilvl w:val="0"/>
                <w:numId w:val="16"/>
              </w:numPr>
              <w:spacing w:before="120" w:after="120"/>
              <w:ind w:left="870" w:right="-72"/>
              <w:contextualSpacing w:val="0"/>
              <w:jc w:val="both"/>
            </w:pPr>
            <w:r w:rsidRPr="00616295">
              <w:rPr>
                <w:b/>
              </w:rPr>
              <w:t>“Contract”</w:t>
            </w:r>
            <w:r w:rsidRPr="00616295">
              <w:t xml:space="preserve"> means the legally binding written agreement signed between the Client and the Consultant and which includes all the attached documents listed in its paragraph 1 of the Form of Contract (the General Conditions (GCC), the Special Conditions (SCC), and the Appendices).</w:t>
            </w:r>
          </w:p>
          <w:p w14:paraId="47A419A6" w14:textId="77777777" w:rsidR="006C2FFA" w:rsidRPr="00616295" w:rsidRDefault="00761B91" w:rsidP="00306B1A">
            <w:pPr>
              <w:pStyle w:val="ListParagraph"/>
              <w:numPr>
                <w:ilvl w:val="0"/>
                <w:numId w:val="16"/>
              </w:numPr>
              <w:spacing w:before="120" w:after="120"/>
              <w:ind w:left="870" w:right="-72"/>
              <w:contextualSpacing w:val="0"/>
              <w:jc w:val="both"/>
            </w:pPr>
            <w:r w:rsidRPr="00616295">
              <w:t xml:space="preserve"> </w:t>
            </w:r>
            <w:r w:rsidR="006C2FFA" w:rsidRPr="00616295">
              <w:rPr>
                <w:b/>
              </w:rPr>
              <w:t>“Day”</w:t>
            </w:r>
            <w:r w:rsidR="006C2FFA" w:rsidRPr="00616295">
              <w:t xml:space="preserve"> means a working day unless indicated otherwise.</w:t>
            </w:r>
          </w:p>
          <w:p w14:paraId="2178700B" w14:textId="77777777" w:rsidR="006C2FFA" w:rsidRPr="00616295" w:rsidRDefault="006C2FFA" w:rsidP="00306B1A">
            <w:pPr>
              <w:pStyle w:val="ListParagraph"/>
              <w:numPr>
                <w:ilvl w:val="0"/>
                <w:numId w:val="16"/>
              </w:numPr>
              <w:spacing w:before="120" w:after="120"/>
              <w:ind w:left="870" w:right="-72"/>
              <w:contextualSpacing w:val="0"/>
              <w:jc w:val="both"/>
            </w:pPr>
            <w:r w:rsidRPr="00616295">
              <w:rPr>
                <w:b/>
              </w:rPr>
              <w:t>“Effective Date”</w:t>
            </w:r>
            <w:r w:rsidRPr="00616295">
              <w:t xml:space="preserve"> means the date on which this Contract comes into force and effect pursuant to Clause GCC 11.</w:t>
            </w:r>
          </w:p>
          <w:p w14:paraId="246F16F6" w14:textId="77777777" w:rsidR="006C2FFA" w:rsidRPr="00616295" w:rsidRDefault="00761B91" w:rsidP="00306B1A">
            <w:pPr>
              <w:pStyle w:val="ListParagraph"/>
              <w:numPr>
                <w:ilvl w:val="0"/>
                <w:numId w:val="16"/>
              </w:numPr>
              <w:spacing w:before="120" w:after="120"/>
              <w:ind w:left="870" w:right="-72"/>
              <w:contextualSpacing w:val="0"/>
              <w:jc w:val="both"/>
            </w:pPr>
            <w:r w:rsidRPr="00616295">
              <w:rPr>
                <w:b/>
              </w:rPr>
              <w:t xml:space="preserve"> </w:t>
            </w:r>
            <w:r w:rsidR="006C2FFA" w:rsidRPr="00616295">
              <w:rPr>
                <w:b/>
              </w:rPr>
              <w:t>“Experts”</w:t>
            </w:r>
            <w:r w:rsidR="006C2FFA" w:rsidRPr="00616295">
              <w:rPr>
                <w:rFonts w:cs="Helv"/>
              </w:rPr>
              <w:t xml:space="preserve"> </w:t>
            </w:r>
            <w:r w:rsidR="006C2FFA" w:rsidRPr="00616295">
              <w:t>means, collectively, Key Experts, Non-Key Experts, or any other personnel of the Consultant, Sub-consultant or JV member(s) assigned by the Consultant to perform the Services or any part thereof under the Contract.</w:t>
            </w:r>
          </w:p>
          <w:p w14:paraId="54D0A159" w14:textId="77777777" w:rsidR="006C2FFA" w:rsidRPr="00616295" w:rsidRDefault="006C2FFA" w:rsidP="00306B1A">
            <w:pPr>
              <w:pStyle w:val="ListParagraph"/>
              <w:numPr>
                <w:ilvl w:val="0"/>
                <w:numId w:val="16"/>
              </w:numPr>
              <w:spacing w:before="120" w:after="120"/>
              <w:ind w:left="870" w:right="-72"/>
              <w:contextualSpacing w:val="0"/>
              <w:jc w:val="both"/>
            </w:pPr>
            <w:r w:rsidRPr="00616295">
              <w:rPr>
                <w:b/>
              </w:rPr>
              <w:t>“Foreign Currency”</w:t>
            </w:r>
            <w:r w:rsidRPr="00616295">
              <w:t xml:space="preserve"> means any currency other than the currency of the Client’s country.</w:t>
            </w:r>
          </w:p>
          <w:p w14:paraId="62CAC632" w14:textId="77777777" w:rsidR="006C2FFA" w:rsidRPr="00616295" w:rsidRDefault="006C2FFA" w:rsidP="00306B1A">
            <w:pPr>
              <w:pStyle w:val="ListParagraph"/>
              <w:numPr>
                <w:ilvl w:val="0"/>
                <w:numId w:val="16"/>
              </w:numPr>
              <w:spacing w:before="120" w:after="120"/>
              <w:ind w:left="870" w:right="-72"/>
              <w:contextualSpacing w:val="0"/>
              <w:jc w:val="both"/>
            </w:pPr>
            <w:r w:rsidRPr="00616295">
              <w:rPr>
                <w:b/>
              </w:rPr>
              <w:lastRenderedPageBreak/>
              <w:t>“GCC”</w:t>
            </w:r>
            <w:r w:rsidRPr="00616295">
              <w:t xml:space="preserve"> means these General Conditions of Contract.</w:t>
            </w:r>
          </w:p>
          <w:p w14:paraId="18225777" w14:textId="77777777" w:rsidR="006C2FFA" w:rsidRPr="00616295" w:rsidRDefault="006C2FFA" w:rsidP="00306B1A">
            <w:pPr>
              <w:pStyle w:val="ListParagraph"/>
              <w:numPr>
                <w:ilvl w:val="0"/>
                <w:numId w:val="16"/>
              </w:numPr>
              <w:spacing w:before="120" w:after="120"/>
              <w:ind w:left="870" w:right="-72"/>
              <w:contextualSpacing w:val="0"/>
              <w:jc w:val="both"/>
            </w:pPr>
            <w:r w:rsidRPr="00616295">
              <w:rPr>
                <w:b/>
              </w:rPr>
              <w:t>“Government”</w:t>
            </w:r>
            <w:r w:rsidRPr="00616295">
              <w:t xml:space="preserve"> means the government of the Client’s country.</w:t>
            </w:r>
          </w:p>
          <w:p w14:paraId="788227E6" w14:textId="77777777" w:rsidR="006C2FFA" w:rsidRPr="00616295" w:rsidRDefault="006C2FFA" w:rsidP="00306B1A">
            <w:pPr>
              <w:pStyle w:val="ListParagraph"/>
              <w:numPr>
                <w:ilvl w:val="0"/>
                <w:numId w:val="16"/>
              </w:numPr>
              <w:spacing w:before="120" w:after="120"/>
              <w:ind w:left="870" w:right="-72"/>
              <w:contextualSpacing w:val="0"/>
              <w:jc w:val="both"/>
            </w:pPr>
            <w:r w:rsidRPr="00616295">
              <w:rPr>
                <w:b/>
              </w:rPr>
              <w:t>“Joint Venture (JV)”</w:t>
            </w:r>
            <w:r w:rsidRPr="00616295">
              <w:t xml:space="preserve">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3441A12F" w14:textId="77777777" w:rsidR="006C2FFA" w:rsidRPr="00616295" w:rsidRDefault="006C2FFA" w:rsidP="00306B1A">
            <w:pPr>
              <w:pStyle w:val="ListParagraph"/>
              <w:numPr>
                <w:ilvl w:val="0"/>
                <w:numId w:val="16"/>
              </w:numPr>
              <w:spacing w:before="120" w:after="120"/>
              <w:ind w:left="870" w:right="-72"/>
              <w:contextualSpacing w:val="0"/>
              <w:jc w:val="both"/>
            </w:pPr>
            <w:r w:rsidRPr="00616295">
              <w:rPr>
                <w:b/>
              </w:rPr>
              <w:t>“Key Expert(s)”</w:t>
            </w:r>
            <w:r w:rsidRPr="00616295">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 </w:t>
            </w:r>
          </w:p>
          <w:p w14:paraId="54D16103" w14:textId="77777777" w:rsidR="006C2FFA" w:rsidRPr="00616295" w:rsidRDefault="006C2FFA" w:rsidP="00306B1A">
            <w:pPr>
              <w:pStyle w:val="ListParagraph"/>
              <w:numPr>
                <w:ilvl w:val="0"/>
                <w:numId w:val="16"/>
              </w:numPr>
              <w:spacing w:before="120" w:after="120"/>
              <w:ind w:left="870" w:right="-72"/>
              <w:contextualSpacing w:val="0"/>
              <w:jc w:val="both"/>
            </w:pPr>
            <w:r w:rsidRPr="00616295">
              <w:rPr>
                <w:b/>
              </w:rPr>
              <w:t>“Local Currency”</w:t>
            </w:r>
            <w:r w:rsidRPr="00616295">
              <w:t xml:space="preserve"> means the currency of the Client’s country.</w:t>
            </w:r>
          </w:p>
          <w:p w14:paraId="7F83A13A" w14:textId="77777777" w:rsidR="006C2FFA" w:rsidRPr="00616295" w:rsidRDefault="006C2FFA" w:rsidP="00306B1A">
            <w:pPr>
              <w:pStyle w:val="ListParagraph"/>
              <w:numPr>
                <w:ilvl w:val="0"/>
                <w:numId w:val="16"/>
              </w:numPr>
              <w:spacing w:before="120" w:after="120"/>
              <w:ind w:left="870" w:right="-72"/>
              <w:contextualSpacing w:val="0"/>
              <w:jc w:val="both"/>
            </w:pPr>
            <w:r w:rsidRPr="00616295">
              <w:rPr>
                <w:b/>
              </w:rPr>
              <w:t>“Non-Key Expert(s)”</w:t>
            </w:r>
            <w:r w:rsidRPr="00616295">
              <w:t xml:space="preserve"> means an individual professional provided by the Consultant or its Sub-consultant to perform the Services or any part thereof under the Contract.</w:t>
            </w:r>
          </w:p>
          <w:p w14:paraId="77CD38E9" w14:textId="77777777" w:rsidR="006C2FFA" w:rsidRPr="00616295" w:rsidRDefault="00761B91" w:rsidP="00306B1A">
            <w:pPr>
              <w:pStyle w:val="ListParagraph"/>
              <w:numPr>
                <w:ilvl w:val="0"/>
                <w:numId w:val="16"/>
              </w:numPr>
              <w:spacing w:before="120" w:after="120"/>
              <w:ind w:left="870" w:right="-72"/>
              <w:contextualSpacing w:val="0"/>
              <w:jc w:val="both"/>
            </w:pPr>
            <w:r w:rsidRPr="00616295">
              <w:rPr>
                <w:b/>
              </w:rPr>
              <w:t xml:space="preserve"> </w:t>
            </w:r>
            <w:r w:rsidR="006C2FFA" w:rsidRPr="00616295">
              <w:rPr>
                <w:b/>
              </w:rPr>
              <w:t>“Party”</w:t>
            </w:r>
            <w:r w:rsidR="006C2FFA" w:rsidRPr="00616295">
              <w:t xml:space="preserve"> means the Client or the Consultant, as the case may be, and “Parties” means both of them.</w:t>
            </w:r>
          </w:p>
          <w:p w14:paraId="170D32D1" w14:textId="77777777" w:rsidR="006C2FFA" w:rsidRPr="00616295" w:rsidRDefault="00B23231" w:rsidP="00306B1A">
            <w:pPr>
              <w:pStyle w:val="ListParagraph"/>
              <w:numPr>
                <w:ilvl w:val="0"/>
                <w:numId w:val="16"/>
              </w:numPr>
              <w:spacing w:before="120" w:after="120"/>
              <w:ind w:left="870" w:right="-72"/>
              <w:contextualSpacing w:val="0"/>
              <w:jc w:val="both"/>
            </w:pPr>
            <w:r w:rsidRPr="00616295" w:rsidDel="00B23231">
              <w:rPr>
                <w:b/>
              </w:rPr>
              <w:t xml:space="preserve"> </w:t>
            </w:r>
            <w:r w:rsidR="006C2FFA" w:rsidRPr="00616295">
              <w:rPr>
                <w:b/>
              </w:rPr>
              <w:t>“SCC”</w:t>
            </w:r>
            <w:r w:rsidR="006C2FFA" w:rsidRPr="00616295">
              <w:t xml:space="preserve"> means the Special Conditions of Contract by which the GCC may be amended or supplemented but not over-written.</w:t>
            </w:r>
          </w:p>
          <w:p w14:paraId="70632C40" w14:textId="77777777" w:rsidR="006C2FFA" w:rsidRPr="00616295" w:rsidRDefault="006C2FFA" w:rsidP="00306B1A">
            <w:pPr>
              <w:pStyle w:val="ListParagraph"/>
              <w:numPr>
                <w:ilvl w:val="0"/>
                <w:numId w:val="16"/>
              </w:numPr>
              <w:spacing w:before="120" w:after="120"/>
              <w:ind w:left="870" w:right="-72"/>
              <w:contextualSpacing w:val="0"/>
              <w:jc w:val="both"/>
            </w:pPr>
            <w:r w:rsidRPr="00616295">
              <w:rPr>
                <w:b/>
              </w:rPr>
              <w:t>“Services”</w:t>
            </w:r>
            <w:r w:rsidRPr="00616295">
              <w:t xml:space="preserve"> means the work to be performed by the Consultant pursuant to this Contract, as described in Appendix A hereto.</w:t>
            </w:r>
          </w:p>
          <w:p w14:paraId="27A59986" w14:textId="3514CF66" w:rsidR="00710A92" w:rsidRPr="00616295" w:rsidRDefault="0048340F" w:rsidP="00306B1A">
            <w:pPr>
              <w:pStyle w:val="ListParagraph"/>
              <w:numPr>
                <w:ilvl w:val="0"/>
                <w:numId w:val="16"/>
              </w:numPr>
              <w:spacing w:before="120" w:after="120"/>
              <w:ind w:left="870" w:right="-72"/>
              <w:contextualSpacing w:val="0"/>
              <w:jc w:val="both"/>
            </w:pPr>
            <w:r w:rsidRPr="00616295">
              <w:rPr>
                <w:b/>
              </w:rPr>
              <w:t>“</w:t>
            </w:r>
            <w:r w:rsidR="00710A92" w:rsidRPr="00616295">
              <w:rPr>
                <w:b/>
              </w:rPr>
              <w:t>Sexual Exploitation and Abuse” “(SEA)”</w:t>
            </w:r>
            <w:r w:rsidR="00710A92" w:rsidRPr="00616295">
              <w:t xml:space="preserve"> </w:t>
            </w:r>
            <w:r w:rsidR="002D105F" w:rsidRPr="00616295">
              <w:t>means</w:t>
            </w:r>
            <w:r w:rsidR="00710A92" w:rsidRPr="00616295">
              <w:t xml:space="preserve"> the following:</w:t>
            </w:r>
          </w:p>
          <w:p w14:paraId="16FF7057" w14:textId="25337A1C" w:rsidR="00710A92" w:rsidRPr="00616295" w:rsidRDefault="00710A92" w:rsidP="00C31B55">
            <w:pPr>
              <w:pStyle w:val="ListParagraph"/>
              <w:spacing w:before="120" w:after="120"/>
              <w:ind w:left="1230" w:right="-72"/>
              <w:contextualSpacing w:val="0"/>
              <w:jc w:val="both"/>
            </w:pPr>
            <w:r w:rsidRPr="00616295">
              <w:rPr>
                <w:b/>
              </w:rPr>
              <w:t>Sexual Exploitation</w:t>
            </w:r>
            <w:r w:rsidRPr="00616295">
              <w:t xml:space="preserve"> is defined as any actual or attempted abuse of position of vulnerability, differential power or trust, for sexual purposes, including, but not limited to, profiting monetarily, socially or politically from the sexual exploitation of another</w:t>
            </w:r>
            <w:r w:rsidR="002D105F" w:rsidRPr="00616295">
              <w:t>;</w:t>
            </w:r>
            <w:r w:rsidRPr="00616295">
              <w:t xml:space="preserve">  </w:t>
            </w:r>
          </w:p>
          <w:p w14:paraId="60857818" w14:textId="77777777" w:rsidR="00710A92" w:rsidRPr="00616295" w:rsidRDefault="00710A92" w:rsidP="00C31B55">
            <w:pPr>
              <w:pStyle w:val="ListParagraph"/>
              <w:tabs>
                <w:tab w:val="left" w:pos="540"/>
              </w:tabs>
              <w:spacing w:before="120" w:after="120"/>
              <w:ind w:left="1230" w:right="-72"/>
              <w:contextualSpacing w:val="0"/>
              <w:jc w:val="both"/>
            </w:pPr>
            <w:r w:rsidRPr="00616295">
              <w:rPr>
                <w:b/>
              </w:rPr>
              <w:t>Sexual Abuse</w:t>
            </w:r>
            <w:r w:rsidRPr="00616295">
              <w:t xml:space="preserve"> is defined as the actual or threatened physical intrusion of a sexual nature, whether by force or under unequal or coercive conditions.</w:t>
            </w:r>
          </w:p>
          <w:p w14:paraId="0570431C" w14:textId="48CD8A90" w:rsidR="003C3AA5" w:rsidRPr="00616295" w:rsidRDefault="00710A92" w:rsidP="00306B1A">
            <w:pPr>
              <w:pStyle w:val="ListParagraph"/>
              <w:numPr>
                <w:ilvl w:val="0"/>
                <w:numId w:val="16"/>
              </w:numPr>
              <w:spacing w:before="120" w:after="120"/>
              <w:ind w:left="870" w:right="-72"/>
              <w:contextualSpacing w:val="0"/>
              <w:jc w:val="both"/>
            </w:pPr>
            <w:r w:rsidRPr="00616295">
              <w:rPr>
                <w:b/>
              </w:rPr>
              <w:t>“Sexual Harassment” “(SH)”</w:t>
            </w:r>
            <w:r w:rsidRPr="00616295">
              <w:t xml:space="preserve"> is defined as unwelcome sexual advances, requests for sexual favors, and other verbal or physical conduct of a sexual nature by the Experts with other Experts, or Client’s Personnel</w:t>
            </w:r>
          </w:p>
          <w:p w14:paraId="3F21D2D1" w14:textId="2E171BAC" w:rsidR="006C2FFA" w:rsidRPr="00616295" w:rsidRDefault="006C2FFA" w:rsidP="00306B1A">
            <w:pPr>
              <w:pStyle w:val="ListParagraph"/>
              <w:numPr>
                <w:ilvl w:val="0"/>
                <w:numId w:val="16"/>
              </w:numPr>
              <w:spacing w:before="120" w:after="120"/>
              <w:ind w:left="870" w:right="-72"/>
              <w:contextualSpacing w:val="0"/>
              <w:jc w:val="both"/>
            </w:pPr>
            <w:r w:rsidRPr="00616295">
              <w:t>“</w:t>
            </w:r>
            <w:r w:rsidRPr="00616295">
              <w:rPr>
                <w:b/>
              </w:rPr>
              <w:t>Sub-consultants”</w:t>
            </w:r>
            <w:r w:rsidRPr="00616295">
              <w:t xml:space="preserve"> means an entity to whom/which the Consultant subcontracts any part of the Services while remaining solely liable for the execution of the Contract.</w:t>
            </w:r>
          </w:p>
          <w:p w14:paraId="0FA17B17" w14:textId="77777777" w:rsidR="006C2FFA" w:rsidRPr="00616295" w:rsidRDefault="006C2FFA" w:rsidP="00306B1A">
            <w:pPr>
              <w:pStyle w:val="ListParagraph"/>
              <w:numPr>
                <w:ilvl w:val="0"/>
                <w:numId w:val="16"/>
              </w:numPr>
              <w:spacing w:before="120" w:after="120"/>
              <w:ind w:left="870" w:right="-72"/>
              <w:contextualSpacing w:val="0"/>
              <w:jc w:val="both"/>
            </w:pPr>
            <w:r w:rsidRPr="00616295">
              <w:rPr>
                <w:b/>
              </w:rPr>
              <w:lastRenderedPageBreak/>
              <w:t>“Third Party”</w:t>
            </w:r>
            <w:r w:rsidRPr="00616295">
              <w:t xml:space="preserve"> means any person or entity other than the Government, the Client, the Consultant or a Sub-consultant.</w:t>
            </w:r>
          </w:p>
        </w:tc>
      </w:tr>
      <w:tr w:rsidR="00C33883" w:rsidRPr="00616295" w14:paraId="4BE679F7" w14:textId="77777777" w:rsidTr="007C7EBA">
        <w:trPr>
          <w:jc w:val="center"/>
        </w:trPr>
        <w:tc>
          <w:tcPr>
            <w:tcW w:w="2526" w:type="dxa"/>
          </w:tcPr>
          <w:p w14:paraId="164F1601" w14:textId="77777777" w:rsidR="006C2FFA" w:rsidRPr="00616295" w:rsidRDefault="003210C3" w:rsidP="00C31B55">
            <w:pPr>
              <w:pStyle w:val="HeadingCCTB3"/>
            </w:pPr>
            <w:bookmarkStart w:id="270" w:name="_Toc351343672"/>
            <w:bookmarkStart w:id="271" w:name="_Toc474333920"/>
            <w:bookmarkStart w:id="272" w:name="_Toc474334089"/>
            <w:bookmarkStart w:id="273" w:name="_Toc494209485"/>
            <w:bookmarkStart w:id="274" w:name="_Toc26978044"/>
            <w:bookmarkStart w:id="275" w:name="_Toc135825100"/>
            <w:r w:rsidRPr="00616295">
              <w:lastRenderedPageBreak/>
              <w:t>Relationship b</w:t>
            </w:r>
            <w:r w:rsidR="006C2FFA" w:rsidRPr="00616295">
              <w:t>etween the Parties</w:t>
            </w:r>
            <w:bookmarkEnd w:id="270"/>
            <w:bookmarkEnd w:id="271"/>
            <w:bookmarkEnd w:id="272"/>
            <w:bookmarkEnd w:id="273"/>
            <w:bookmarkEnd w:id="274"/>
            <w:bookmarkEnd w:id="275"/>
          </w:p>
          <w:p w14:paraId="730BE6D2" w14:textId="77777777" w:rsidR="006C2FFA" w:rsidRPr="00616295" w:rsidRDefault="006C2FFA" w:rsidP="00C31B55">
            <w:pPr>
              <w:pStyle w:val="HeadingCCTB3"/>
              <w:numPr>
                <w:ilvl w:val="0"/>
                <w:numId w:val="0"/>
              </w:numPr>
              <w:ind w:left="360"/>
            </w:pPr>
            <w:bookmarkStart w:id="276" w:name="_Toc26978045"/>
            <w:bookmarkEnd w:id="276"/>
          </w:p>
        </w:tc>
        <w:tc>
          <w:tcPr>
            <w:tcW w:w="7194" w:type="dxa"/>
          </w:tcPr>
          <w:p w14:paraId="2AA30AEA" w14:textId="77777777" w:rsidR="006C2FFA" w:rsidRPr="00616295" w:rsidRDefault="006C2FFA" w:rsidP="0021172D">
            <w:pPr>
              <w:pStyle w:val="CCTBsubclauses"/>
            </w:pPr>
            <w:r w:rsidRPr="00616295">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tc>
      </w:tr>
      <w:tr w:rsidR="00C33883" w:rsidRPr="00616295" w14:paraId="737390BD" w14:textId="77777777" w:rsidTr="007C7EBA">
        <w:trPr>
          <w:jc w:val="center"/>
        </w:trPr>
        <w:tc>
          <w:tcPr>
            <w:tcW w:w="2526" w:type="dxa"/>
          </w:tcPr>
          <w:p w14:paraId="63E1D318" w14:textId="77777777" w:rsidR="006C2FFA" w:rsidRPr="00616295" w:rsidRDefault="006C2FFA" w:rsidP="00C31B55">
            <w:pPr>
              <w:pStyle w:val="HeadingCCTB3"/>
            </w:pPr>
            <w:bookmarkStart w:id="277" w:name="_Toc351343673"/>
            <w:bookmarkStart w:id="278" w:name="_Toc474333921"/>
            <w:bookmarkStart w:id="279" w:name="_Toc474334090"/>
            <w:bookmarkStart w:id="280" w:name="_Toc494209486"/>
            <w:bookmarkStart w:id="281" w:name="_Toc26978046"/>
            <w:bookmarkStart w:id="282" w:name="_Toc135825101"/>
            <w:r w:rsidRPr="00616295">
              <w:t>Law Governing Contract</w:t>
            </w:r>
            <w:bookmarkEnd w:id="277"/>
            <w:bookmarkEnd w:id="278"/>
            <w:bookmarkEnd w:id="279"/>
            <w:bookmarkEnd w:id="280"/>
            <w:bookmarkEnd w:id="281"/>
            <w:bookmarkEnd w:id="282"/>
          </w:p>
        </w:tc>
        <w:tc>
          <w:tcPr>
            <w:tcW w:w="7194" w:type="dxa"/>
          </w:tcPr>
          <w:p w14:paraId="696C1BCE" w14:textId="77777777" w:rsidR="006C2FFA" w:rsidRPr="00616295" w:rsidRDefault="006C2FFA" w:rsidP="0021172D">
            <w:pPr>
              <w:pStyle w:val="CCTBsubclauses"/>
            </w:pPr>
            <w:r w:rsidRPr="00616295">
              <w:t>This Contract, its meaning and interpretation, and the relation between the Parties shall be governed by the Applicable Law.</w:t>
            </w:r>
          </w:p>
        </w:tc>
      </w:tr>
      <w:tr w:rsidR="00C33883" w:rsidRPr="00616295" w14:paraId="5819D262" w14:textId="77777777" w:rsidTr="007C7EBA">
        <w:trPr>
          <w:jc w:val="center"/>
        </w:trPr>
        <w:tc>
          <w:tcPr>
            <w:tcW w:w="2526" w:type="dxa"/>
          </w:tcPr>
          <w:p w14:paraId="338499DF" w14:textId="77777777" w:rsidR="006C2FFA" w:rsidRPr="00616295" w:rsidRDefault="006C2FFA" w:rsidP="00C31B55">
            <w:pPr>
              <w:pStyle w:val="HeadingCCTB3"/>
            </w:pPr>
            <w:bookmarkStart w:id="283" w:name="_Toc351343674"/>
            <w:bookmarkStart w:id="284" w:name="_Toc474333922"/>
            <w:bookmarkStart w:id="285" w:name="_Toc474334091"/>
            <w:bookmarkStart w:id="286" w:name="_Toc494209487"/>
            <w:bookmarkStart w:id="287" w:name="_Toc26978047"/>
            <w:bookmarkStart w:id="288" w:name="_Toc135825102"/>
            <w:r w:rsidRPr="00616295">
              <w:t>Language</w:t>
            </w:r>
            <w:bookmarkEnd w:id="283"/>
            <w:bookmarkEnd w:id="284"/>
            <w:bookmarkEnd w:id="285"/>
            <w:bookmarkEnd w:id="286"/>
            <w:bookmarkEnd w:id="287"/>
            <w:bookmarkEnd w:id="288"/>
          </w:p>
        </w:tc>
        <w:tc>
          <w:tcPr>
            <w:tcW w:w="7194" w:type="dxa"/>
          </w:tcPr>
          <w:p w14:paraId="010FD98E" w14:textId="77777777" w:rsidR="006C2FFA" w:rsidRPr="00616295" w:rsidRDefault="006C2FFA" w:rsidP="0021172D">
            <w:pPr>
              <w:pStyle w:val="CCTBsubclauses"/>
            </w:pPr>
            <w:r w:rsidRPr="00616295">
              <w:t>This Contract has been executed in the language specified in the SCC, which shall be the binding and controlling language for all matters relating to the meaning or interpretation of this Contract.</w:t>
            </w:r>
          </w:p>
        </w:tc>
      </w:tr>
      <w:tr w:rsidR="00C33883" w:rsidRPr="00616295" w14:paraId="5E604E7C" w14:textId="77777777" w:rsidTr="007C7EBA">
        <w:trPr>
          <w:jc w:val="center"/>
        </w:trPr>
        <w:tc>
          <w:tcPr>
            <w:tcW w:w="2526" w:type="dxa"/>
          </w:tcPr>
          <w:p w14:paraId="71A8E379" w14:textId="77777777" w:rsidR="006C2FFA" w:rsidRPr="00616295" w:rsidRDefault="006C2FFA" w:rsidP="00C31B55">
            <w:pPr>
              <w:pStyle w:val="HeadingCCTB3"/>
            </w:pPr>
            <w:bookmarkStart w:id="289" w:name="_Toc351343675"/>
            <w:bookmarkStart w:id="290" w:name="_Toc474333923"/>
            <w:bookmarkStart w:id="291" w:name="_Toc474334092"/>
            <w:bookmarkStart w:id="292" w:name="_Toc494209488"/>
            <w:bookmarkStart w:id="293" w:name="_Toc26978048"/>
            <w:bookmarkStart w:id="294" w:name="_Toc135825103"/>
            <w:r w:rsidRPr="00616295">
              <w:t>Headings</w:t>
            </w:r>
            <w:bookmarkEnd w:id="289"/>
            <w:bookmarkEnd w:id="290"/>
            <w:bookmarkEnd w:id="291"/>
            <w:bookmarkEnd w:id="292"/>
            <w:bookmarkEnd w:id="293"/>
            <w:bookmarkEnd w:id="294"/>
          </w:p>
        </w:tc>
        <w:tc>
          <w:tcPr>
            <w:tcW w:w="7194" w:type="dxa"/>
          </w:tcPr>
          <w:p w14:paraId="772B9782" w14:textId="77777777" w:rsidR="006C2FFA" w:rsidRPr="00616295" w:rsidRDefault="006C2FFA" w:rsidP="0021172D">
            <w:pPr>
              <w:pStyle w:val="CCTBsubclauses"/>
            </w:pPr>
            <w:r w:rsidRPr="00616295">
              <w:t>The headings shall not limit, alter or affect the meaning of this Contract.</w:t>
            </w:r>
          </w:p>
        </w:tc>
      </w:tr>
      <w:tr w:rsidR="00C33883" w:rsidRPr="00616295" w14:paraId="3511E421" w14:textId="77777777" w:rsidTr="007C7EBA">
        <w:trPr>
          <w:jc w:val="center"/>
        </w:trPr>
        <w:tc>
          <w:tcPr>
            <w:tcW w:w="2526" w:type="dxa"/>
          </w:tcPr>
          <w:p w14:paraId="2FAFD96B" w14:textId="77777777" w:rsidR="006C2FFA" w:rsidRPr="00616295" w:rsidRDefault="006C2FFA" w:rsidP="00C31B55">
            <w:pPr>
              <w:pStyle w:val="HeadingCCTB3"/>
            </w:pPr>
            <w:bookmarkStart w:id="295" w:name="_Toc474333924"/>
            <w:bookmarkStart w:id="296" w:name="_Toc474334093"/>
            <w:bookmarkStart w:id="297" w:name="_Toc494209489"/>
            <w:bookmarkStart w:id="298" w:name="_Toc26978049"/>
            <w:bookmarkStart w:id="299" w:name="_Toc135825104"/>
            <w:r w:rsidRPr="00616295">
              <w:t>Communications</w:t>
            </w:r>
            <w:bookmarkEnd w:id="295"/>
            <w:bookmarkEnd w:id="296"/>
            <w:bookmarkEnd w:id="297"/>
            <w:bookmarkEnd w:id="298"/>
            <w:bookmarkEnd w:id="299"/>
          </w:p>
        </w:tc>
        <w:tc>
          <w:tcPr>
            <w:tcW w:w="7194" w:type="dxa"/>
          </w:tcPr>
          <w:p w14:paraId="0834A6B5" w14:textId="77777777" w:rsidR="006C2FFA" w:rsidRPr="00616295" w:rsidRDefault="006C2FFA" w:rsidP="0021172D">
            <w:pPr>
              <w:pStyle w:val="CCTBsubclauses"/>
            </w:pPr>
            <w:r w:rsidRPr="00616295">
              <w:t xml:space="preserve">Any communication required or permitted to be given or made pursuant to this Contract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SCC. </w:t>
            </w:r>
          </w:p>
          <w:p w14:paraId="09344398" w14:textId="77777777" w:rsidR="006C2FFA" w:rsidRPr="00616295" w:rsidRDefault="006C2FFA" w:rsidP="0021172D">
            <w:pPr>
              <w:pStyle w:val="CCTBsubclauses"/>
            </w:pPr>
            <w:r w:rsidRPr="00616295">
              <w:t xml:space="preserve">A Party may change its address for notice hereunder by giving the other Party any communication of such change to the address specified in the </w:t>
            </w:r>
            <w:r w:rsidRPr="00616295">
              <w:rPr>
                <w:b/>
              </w:rPr>
              <w:t>SCC</w:t>
            </w:r>
            <w:r w:rsidRPr="00616295">
              <w:t>.</w:t>
            </w:r>
          </w:p>
        </w:tc>
      </w:tr>
      <w:tr w:rsidR="00C33883" w:rsidRPr="00616295" w14:paraId="246475F6" w14:textId="77777777" w:rsidTr="007C7EBA">
        <w:trPr>
          <w:jc w:val="center"/>
        </w:trPr>
        <w:tc>
          <w:tcPr>
            <w:tcW w:w="2526" w:type="dxa"/>
          </w:tcPr>
          <w:p w14:paraId="0A698B86" w14:textId="77777777" w:rsidR="006C2FFA" w:rsidRPr="00616295" w:rsidRDefault="006C2FFA" w:rsidP="00C31B55">
            <w:pPr>
              <w:pStyle w:val="HeadingCCTB3"/>
            </w:pPr>
            <w:bookmarkStart w:id="300" w:name="_Toc351343677"/>
            <w:bookmarkStart w:id="301" w:name="_Toc474333925"/>
            <w:bookmarkStart w:id="302" w:name="_Toc474334094"/>
            <w:bookmarkStart w:id="303" w:name="_Toc494209490"/>
            <w:bookmarkStart w:id="304" w:name="_Toc26978050"/>
            <w:bookmarkStart w:id="305" w:name="_Toc135825105"/>
            <w:r w:rsidRPr="00616295">
              <w:t>Location</w:t>
            </w:r>
            <w:bookmarkEnd w:id="300"/>
            <w:bookmarkEnd w:id="301"/>
            <w:bookmarkEnd w:id="302"/>
            <w:bookmarkEnd w:id="303"/>
            <w:bookmarkEnd w:id="304"/>
            <w:bookmarkEnd w:id="305"/>
          </w:p>
        </w:tc>
        <w:tc>
          <w:tcPr>
            <w:tcW w:w="7194" w:type="dxa"/>
          </w:tcPr>
          <w:p w14:paraId="0E1A5CBD" w14:textId="77777777" w:rsidR="006C2FFA" w:rsidRPr="00616295" w:rsidRDefault="006C2FFA" w:rsidP="0021172D">
            <w:pPr>
              <w:pStyle w:val="CCTBsubclauses"/>
            </w:pPr>
            <w:r w:rsidRPr="00616295">
              <w:t>The Services shall be performed at such locations as are specified in Appendix</w:t>
            </w:r>
            <w:r w:rsidRPr="00616295">
              <w:rPr>
                <w:b/>
              </w:rPr>
              <w:t xml:space="preserve"> A</w:t>
            </w:r>
            <w:r w:rsidRPr="00616295">
              <w:t xml:space="preserve"> hereto and, where the location of a particular task is not so specified, at such locations, whether in the Government’s country or elsewhere, as the Client may approve.</w:t>
            </w:r>
          </w:p>
        </w:tc>
      </w:tr>
      <w:tr w:rsidR="00C33883" w:rsidRPr="00616295" w14:paraId="645BC89F" w14:textId="77777777" w:rsidTr="007C7EBA">
        <w:trPr>
          <w:jc w:val="center"/>
        </w:trPr>
        <w:tc>
          <w:tcPr>
            <w:tcW w:w="2526" w:type="dxa"/>
          </w:tcPr>
          <w:p w14:paraId="3D0E13CB" w14:textId="77777777" w:rsidR="006C2FFA" w:rsidRPr="00616295" w:rsidRDefault="006C2FFA" w:rsidP="00C31B55">
            <w:pPr>
              <w:pStyle w:val="HeadingCCTB3"/>
            </w:pPr>
            <w:bookmarkStart w:id="306" w:name="_Toc351343678"/>
            <w:bookmarkStart w:id="307" w:name="_Toc474333926"/>
            <w:bookmarkStart w:id="308" w:name="_Toc474334095"/>
            <w:bookmarkStart w:id="309" w:name="_Toc494209491"/>
            <w:bookmarkStart w:id="310" w:name="_Toc26978051"/>
            <w:bookmarkStart w:id="311" w:name="_Toc135825106"/>
            <w:r w:rsidRPr="00616295">
              <w:t>Authority of Member in Charge</w:t>
            </w:r>
            <w:bookmarkEnd w:id="306"/>
            <w:bookmarkEnd w:id="307"/>
            <w:bookmarkEnd w:id="308"/>
            <w:bookmarkEnd w:id="309"/>
            <w:bookmarkEnd w:id="310"/>
            <w:bookmarkEnd w:id="311"/>
          </w:p>
        </w:tc>
        <w:tc>
          <w:tcPr>
            <w:tcW w:w="7194" w:type="dxa"/>
          </w:tcPr>
          <w:p w14:paraId="601A19C7" w14:textId="77777777" w:rsidR="006C2FFA" w:rsidRPr="00616295" w:rsidRDefault="006C2FFA" w:rsidP="0021172D">
            <w:pPr>
              <w:pStyle w:val="CCTBsubclauses"/>
            </w:pPr>
            <w:r w:rsidRPr="00616295">
              <w:t xml:space="preserve">In case the Consultant is a Joint Venture, the members hereby authorize the member specified in the </w:t>
            </w:r>
            <w:r w:rsidRPr="00616295">
              <w:rPr>
                <w:b/>
              </w:rPr>
              <w:t xml:space="preserve">SCC </w:t>
            </w:r>
            <w:r w:rsidRPr="00616295">
              <w:t>to act on their behalf in exercising all the Consultant’s rights and obligations towards the Client under this Contract, including without limitation the receiving of instructions and payments from the Client.</w:t>
            </w:r>
          </w:p>
        </w:tc>
      </w:tr>
      <w:tr w:rsidR="00C33883" w:rsidRPr="00616295" w14:paraId="0BAFE58B" w14:textId="77777777" w:rsidTr="007C7EBA">
        <w:trPr>
          <w:jc w:val="center"/>
        </w:trPr>
        <w:tc>
          <w:tcPr>
            <w:tcW w:w="2526" w:type="dxa"/>
          </w:tcPr>
          <w:p w14:paraId="302C7A18" w14:textId="77777777" w:rsidR="006C2FFA" w:rsidRPr="00616295" w:rsidRDefault="006C2FFA" w:rsidP="00C31B55">
            <w:pPr>
              <w:pStyle w:val="HeadingCCTB3"/>
            </w:pPr>
            <w:bookmarkStart w:id="312" w:name="_Toc351343679"/>
            <w:bookmarkStart w:id="313" w:name="_Toc474333927"/>
            <w:bookmarkStart w:id="314" w:name="_Toc474334096"/>
            <w:bookmarkStart w:id="315" w:name="_Toc494209492"/>
            <w:bookmarkStart w:id="316" w:name="_Toc26978052"/>
            <w:bookmarkStart w:id="317" w:name="_Toc135825107"/>
            <w:r w:rsidRPr="00616295">
              <w:t>Authorized Representatives</w:t>
            </w:r>
            <w:bookmarkEnd w:id="312"/>
            <w:bookmarkEnd w:id="313"/>
            <w:bookmarkEnd w:id="314"/>
            <w:bookmarkEnd w:id="315"/>
            <w:bookmarkEnd w:id="316"/>
            <w:bookmarkEnd w:id="317"/>
          </w:p>
        </w:tc>
        <w:tc>
          <w:tcPr>
            <w:tcW w:w="7194" w:type="dxa"/>
          </w:tcPr>
          <w:p w14:paraId="3554A7A3" w14:textId="77777777" w:rsidR="006C2FFA" w:rsidRPr="00616295" w:rsidRDefault="006C2FFA" w:rsidP="0021172D">
            <w:pPr>
              <w:pStyle w:val="CCTBsubclauses"/>
            </w:pPr>
            <w:r w:rsidRPr="00616295">
              <w:t xml:space="preserve">Any action required or permitted to be taken, and any document required or permitted to be executed under this Contract by the Client or the Consultant may be taken or executed by the officials specified in the </w:t>
            </w:r>
            <w:r w:rsidRPr="00616295">
              <w:rPr>
                <w:b/>
              </w:rPr>
              <w:t>SCC.</w:t>
            </w:r>
          </w:p>
        </w:tc>
      </w:tr>
      <w:tr w:rsidR="00C33883" w:rsidRPr="00616295" w14:paraId="0879942A" w14:textId="77777777" w:rsidTr="007C7EBA">
        <w:trPr>
          <w:jc w:val="center"/>
        </w:trPr>
        <w:tc>
          <w:tcPr>
            <w:tcW w:w="2526" w:type="dxa"/>
          </w:tcPr>
          <w:p w14:paraId="7605CA5A" w14:textId="77777777" w:rsidR="006C2FFA" w:rsidRPr="00616295" w:rsidRDefault="004E7D1D" w:rsidP="00C31B55">
            <w:pPr>
              <w:pStyle w:val="HeadingCCTB3"/>
            </w:pPr>
            <w:bookmarkStart w:id="318" w:name="_Toc474333928"/>
            <w:bookmarkStart w:id="319" w:name="_Toc474334097"/>
            <w:bookmarkStart w:id="320" w:name="_Toc494209493"/>
            <w:bookmarkStart w:id="321" w:name="_Toc26978053"/>
            <w:bookmarkStart w:id="322" w:name="_Toc135825108"/>
            <w:r w:rsidRPr="00616295">
              <w:lastRenderedPageBreak/>
              <w:t>Fraud and Corruption</w:t>
            </w:r>
            <w:bookmarkEnd w:id="318"/>
            <w:bookmarkEnd w:id="319"/>
            <w:bookmarkEnd w:id="320"/>
            <w:bookmarkEnd w:id="321"/>
            <w:bookmarkEnd w:id="322"/>
            <w:r w:rsidR="006C2FFA" w:rsidRPr="00616295">
              <w:t xml:space="preserve"> </w:t>
            </w:r>
          </w:p>
        </w:tc>
        <w:tc>
          <w:tcPr>
            <w:tcW w:w="7194" w:type="dxa"/>
          </w:tcPr>
          <w:p w14:paraId="5730DC20" w14:textId="0158F20A" w:rsidR="006C2FFA" w:rsidRPr="00616295" w:rsidRDefault="008B7EA0" w:rsidP="0021172D">
            <w:pPr>
              <w:pStyle w:val="CCTBsubclauses"/>
            </w:pPr>
            <w:r w:rsidRPr="00616295">
              <w:rPr>
                <w:rFonts w:eastAsia="Arial Narrow"/>
              </w:rPr>
              <w:t xml:space="preserve">The Bank requires compliance with the Bank’s Anti-Corruption </w:t>
            </w:r>
            <w:r w:rsidRPr="00616295">
              <w:t>Guidelines</w:t>
            </w:r>
            <w:r w:rsidRPr="00616295">
              <w:rPr>
                <w:rFonts w:eastAsia="Arial Narrow"/>
              </w:rPr>
              <w:t xml:space="preserve"> </w:t>
            </w:r>
            <w:r w:rsidRPr="00616295">
              <w:t>and</w:t>
            </w:r>
            <w:r w:rsidRPr="00616295">
              <w:rPr>
                <w:rFonts w:eastAsia="Arial Narrow"/>
              </w:rPr>
              <w:t xml:space="preserve"> its </w:t>
            </w:r>
            <w:r w:rsidRPr="00616295">
              <w:t>prevailing</w:t>
            </w:r>
            <w:r w:rsidRPr="00616295">
              <w:rPr>
                <w:rFonts w:eastAsia="Arial Narrow"/>
              </w:rPr>
              <w:t xml:space="preserve"> sanctions policies and procedures as set forth in the Bank’s Sanctions Framework, as set forth </w:t>
            </w:r>
            <w:r w:rsidR="00873805" w:rsidRPr="00616295">
              <w:t>in Attachment 1 to the GCC.</w:t>
            </w:r>
          </w:p>
        </w:tc>
      </w:tr>
      <w:tr w:rsidR="00C33883" w:rsidRPr="00616295" w14:paraId="6A025239" w14:textId="77777777" w:rsidTr="007C7EBA">
        <w:trPr>
          <w:jc w:val="center"/>
        </w:trPr>
        <w:tc>
          <w:tcPr>
            <w:tcW w:w="2526" w:type="dxa"/>
          </w:tcPr>
          <w:p w14:paraId="3B35CF3F" w14:textId="64E15E83" w:rsidR="006C2FFA" w:rsidRPr="00616295" w:rsidRDefault="00A55557" w:rsidP="00C31B55">
            <w:pPr>
              <w:pStyle w:val="Section8Heading3"/>
              <w:spacing w:before="120" w:after="120"/>
              <w:ind w:left="252" w:firstLine="0"/>
            </w:pPr>
            <w:r w:rsidRPr="00616295">
              <w:t xml:space="preserve">a. </w:t>
            </w:r>
            <w:r w:rsidR="006C2FFA" w:rsidRPr="00616295">
              <w:t>Commissions and Fees</w:t>
            </w:r>
          </w:p>
        </w:tc>
        <w:tc>
          <w:tcPr>
            <w:tcW w:w="7194" w:type="dxa"/>
          </w:tcPr>
          <w:p w14:paraId="1A5C8260" w14:textId="77777777" w:rsidR="006C2FFA" w:rsidRPr="00616295" w:rsidRDefault="006C2FFA" w:rsidP="0021172D">
            <w:pPr>
              <w:pStyle w:val="CCTBsubclauses"/>
            </w:pPr>
            <w:r w:rsidRPr="00616295" w:rsidDel="00D563C9">
              <w:t xml:space="preserve">The Client </w:t>
            </w:r>
            <w:r w:rsidRPr="00616295">
              <w:t xml:space="preserve">requires the </w:t>
            </w:r>
            <w:r w:rsidRPr="00616295">
              <w:rPr>
                <w:bCs/>
              </w:rPr>
              <w:t>Consultant to</w:t>
            </w:r>
            <w:r w:rsidRPr="00616295">
              <w:t xml:space="preserve"> disclose any commissions or fees that may have been paid or are to be paid to agents or any other party with respect to the selection process or execution of the Contract.  The information disclosed must include at least the name and address of the agent</w:t>
            </w:r>
            <w:r w:rsidR="00E67459" w:rsidRPr="00616295">
              <w:t xml:space="preserve"> </w:t>
            </w:r>
            <w:r w:rsidRPr="00616295">
              <w:t xml:space="preserve">or </w:t>
            </w:r>
            <w:r w:rsidR="00E67459" w:rsidRPr="00616295">
              <w:t>other party</w:t>
            </w:r>
            <w:r w:rsidRPr="00616295">
              <w:t>, the amount and currency, and the purpose of the commission</w:t>
            </w:r>
            <w:r w:rsidR="00E67459" w:rsidRPr="00616295">
              <w:t>, gratuity</w:t>
            </w:r>
            <w:r w:rsidRPr="00616295">
              <w:t xml:space="preserve"> or fee. Failure to disclose such commissions</w:t>
            </w:r>
            <w:r w:rsidR="00E67459" w:rsidRPr="00616295">
              <w:t xml:space="preserve">, </w:t>
            </w:r>
            <w:r w:rsidRPr="00616295">
              <w:t>gratuities</w:t>
            </w:r>
            <w:r w:rsidR="00E67459" w:rsidRPr="00616295">
              <w:t xml:space="preserve"> or fees</w:t>
            </w:r>
            <w:r w:rsidRPr="00616295">
              <w:t xml:space="preserve"> may result in termination of the Contract</w:t>
            </w:r>
            <w:r w:rsidR="00E67459" w:rsidRPr="00616295">
              <w:t xml:space="preserve"> and/or sanctions by the Bank</w:t>
            </w:r>
            <w:r w:rsidRPr="00616295">
              <w:t>.</w:t>
            </w:r>
          </w:p>
        </w:tc>
      </w:tr>
    </w:tbl>
    <w:p w14:paraId="76193B22" w14:textId="77777777" w:rsidR="006C2FFA" w:rsidRPr="00616295" w:rsidRDefault="006C2FFA" w:rsidP="00C31B55">
      <w:pPr>
        <w:pStyle w:val="Heading1"/>
        <w:spacing w:before="120" w:after="120"/>
        <w:rPr>
          <w:smallCaps/>
          <w:sz w:val="28"/>
          <w:szCs w:val="28"/>
        </w:rPr>
      </w:pPr>
      <w:bookmarkStart w:id="323" w:name="_Toc351343681"/>
      <w:bookmarkStart w:id="324" w:name="_Toc474333929"/>
      <w:bookmarkStart w:id="325" w:name="_Toc474334098"/>
      <w:bookmarkStart w:id="326" w:name="_Toc494209494"/>
      <w:r w:rsidRPr="00616295">
        <w:rPr>
          <w:smallCaps/>
          <w:sz w:val="28"/>
          <w:szCs w:val="28"/>
        </w:rPr>
        <w:t>B.  Commencement, Completion, Modification and Termination of Contract</w:t>
      </w:r>
      <w:bookmarkEnd w:id="323"/>
      <w:bookmarkEnd w:id="324"/>
      <w:bookmarkEnd w:id="325"/>
      <w:bookmarkEnd w:id="326"/>
    </w:p>
    <w:tbl>
      <w:tblPr>
        <w:tblW w:w="9367" w:type="dxa"/>
        <w:jc w:val="center"/>
        <w:tblLayout w:type="fixed"/>
        <w:tblLook w:val="0000" w:firstRow="0" w:lastRow="0" w:firstColumn="0" w:lastColumn="0" w:noHBand="0" w:noVBand="0"/>
      </w:tblPr>
      <w:tblGrid>
        <w:gridCol w:w="2487"/>
        <w:gridCol w:w="6873"/>
        <w:gridCol w:w="7"/>
      </w:tblGrid>
      <w:tr w:rsidR="00C33883" w:rsidRPr="00616295" w14:paraId="6886E623" w14:textId="77777777" w:rsidTr="00C61740">
        <w:trPr>
          <w:gridAfter w:val="1"/>
          <w:wAfter w:w="7" w:type="dxa"/>
          <w:jc w:val="center"/>
        </w:trPr>
        <w:tc>
          <w:tcPr>
            <w:tcW w:w="2487" w:type="dxa"/>
          </w:tcPr>
          <w:p w14:paraId="40FE6CCE" w14:textId="77777777" w:rsidR="006C2FFA" w:rsidRPr="00616295" w:rsidRDefault="006C2FFA" w:rsidP="00C31B55">
            <w:pPr>
              <w:pStyle w:val="HeadingCCTB3"/>
            </w:pPr>
            <w:bookmarkStart w:id="327" w:name="_Toc351343682"/>
            <w:bookmarkStart w:id="328" w:name="_Toc474333930"/>
            <w:bookmarkStart w:id="329" w:name="_Toc474334099"/>
            <w:bookmarkStart w:id="330" w:name="_Toc494209495"/>
            <w:bookmarkStart w:id="331" w:name="_Toc26978054"/>
            <w:bookmarkStart w:id="332" w:name="_Toc135825109"/>
            <w:r w:rsidRPr="00616295">
              <w:t>Effectiveness of Contract</w:t>
            </w:r>
            <w:bookmarkEnd w:id="327"/>
            <w:bookmarkEnd w:id="328"/>
            <w:bookmarkEnd w:id="329"/>
            <w:bookmarkEnd w:id="330"/>
            <w:bookmarkEnd w:id="331"/>
            <w:bookmarkEnd w:id="332"/>
          </w:p>
        </w:tc>
        <w:tc>
          <w:tcPr>
            <w:tcW w:w="6873" w:type="dxa"/>
          </w:tcPr>
          <w:p w14:paraId="7BA0F293" w14:textId="77777777" w:rsidR="006C2FFA" w:rsidRPr="00616295" w:rsidRDefault="006C2FFA" w:rsidP="0021172D">
            <w:pPr>
              <w:pStyle w:val="CCTBsubclauses"/>
            </w:pPr>
            <w:r w:rsidRPr="00616295">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616295">
              <w:rPr>
                <w:b/>
              </w:rPr>
              <w:t>SCC</w:t>
            </w:r>
            <w:r w:rsidRPr="00616295">
              <w:t xml:space="preserve"> have been met.</w:t>
            </w:r>
          </w:p>
        </w:tc>
      </w:tr>
      <w:tr w:rsidR="00C33883" w:rsidRPr="00616295" w14:paraId="1842F063" w14:textId="77777777" w:rsidTr="00C61740">
        <w:trPr>
          <w:gridAfter w:val="1"/>
          <w:wAfter w:w="7" w:type="dxa"/>
          <w:jc w:val="center"/>
        </w:trPr>
        <w:tc>
          <w:tcPr>
            <w:tcW w:w="2487" w:type="dxa"/>
          </w:tcPr>
          <w:p w14:paraId="1A37CCEB" w14:textId="7B12DC75" w:rsidR="006C2FFA" w:rsidRPr="00616295" w:rsidRDefault="006C2FFA" w:rsidP="00C31B55">
            <w:pPr>
              <w:pStyle w:val="HeadingCCTB3"/>
            </w:pPr>
            <w:bookmarkStart w:id="333" w:name="_Toc351343683"/>
            <w:bookmarkStart w:id="334" w:name="_Toc474333931"/>
            <w:bookmarkStart w:id="335" w:name="_Toc474334100"/>
            <w:bookmarkStart w:id="336" w:name="_Toc494209496"/>
            <w:bookmarkStart w:id="337" w:name="_Toc26978055"/>
            <w:bookmarkStart w:id="338" w:name="_Toc135825110"/>
            <w:r w:rsidRPr="00616295">
              <w:t>Termination of Contract for Failure to Become Effective</w:t>
            </w:r>
            <w:bookmarkEnd w:id="333"/>
            <w:bookmarkEnd w:id="334"/>
            <w:bookmarkEnd w:id="335"/>
            <w:bookmarkEnd w:id="336"/>
            <w:bookmarkEnd w:id="337"/>
            <w:bookmarkEnd w:id="338"/>
          </w:p>
        </w:tc>
        <w:tc>
          <w:tcPr>
            <w:tcW w:w="6873" w:type="dxa"/>
          </w:tcPr>
          <w:p w14:paraId="69BD250A" w14:textId="77777777" w:rsidR="006C2FFA" w:rsidRPr="00616295" w:rsidRDefault="006C2FFA" w:rsidP="0021172D">
            <w:pPr>
              <w:pStyle w:val="CCTBsubclauses"/>
            </w:pPr>
            <w:r w:rsidRPr="00616295">
              <w:t xml:space="preserve">If this Contract has not become effective within such time period after the date of Contract signature as specified in the SCC, either Party may, by not less than </w:t>
            </w:r>
            <w:proofErr w:type="gramStart"/>
            <w:r w:rsidRPr="00616295">
              <w:t>twenty two</w:t>
            </w:r>
            <w:proofErr w:type="gramEnd"/>
            <w:r w:rsidRPr="00616295">
              <w:t xml:space="preserve"> (22) days written notice to the other Party, declare this Contract to be null and void, and in the event of such a declaration by either Party, neither Party shall have any claim against the other Party with respect hereto.</w:t>
            </w:r>
          </w:p>
        </w:tc>
      </w:tr>
      <w:tr w:rsidR="00C33883" w:rsidRPr="00616295" w14:paraId="103B3E91" w14:textId="77777777" w:rsidTr="00C61740">
        <w:trPr>
          <w:gridAfter w:val="1"/>
          <w:wAfter w:w="7" w:type="dxa"/>
          <w:jc w:val="center"/>
        </w:trPr>
        <w:tc>
          <w:tcPr>
            <w:tcW w:w="2487" w:type="dxa"/>
          </w:tcPr>
          <w:p w14:paraId="5B0CD430" w14:textId="7E309253" w:rsidR="006C2FFA" w:rsidRPr="00616295" w:rsidRDefault="006C2FFA" w:rsidP="00C31B55">
            <w:pPr>
              <w:pStyle w:val="HeadingCCTB3"/>
            </w:pPr>
            <w:bookmarkStart w:id="339" w:name="_Toc351343684"/>
            <w:bookmarkStart w:id="340" w:name="_Toc474333932"/>
            <w:bookmarkStart w:id="341" w:name="_Toc474334101"/>
            <w:bookmarkStart w:id="342" w:name="_Toc494209497"/>
            <w:bookmarkStart w:id="343" w:name="_Toc26978056"/>
            <w:bookmarkStart w:id="344" w:name="_Toc135825111"/>
            <w:r w:rsidRPr="00616295">
              <w:t>Commencement of Services</w:t>
            </w:r>
            <w:bookmarkEnd w:id="339"/>
            <w:bookmarkEnd w:id="340"/>
            <w:bookmarkEnd w:id="341"/>
            <w:bookmarkEnd w:id="342"/>
            <w:bookmarkEnd w:id="343"/>
            <w:bookmarkEnd w:id="344"/>
          </w:p>
        </w:tc>
        <w:tc>
          <w:tcPr>
            <w:tcW w:w="6873" w:type="dxa"/>
          </w:tcPr>
          <w:p w14:paraId="1635278E" w14:textId="77777777" w:rsidR="006C2FFA" w:rsidRPr="00616295" w:rsidRDefault="006C2FFA" w:rsidP="0021172D">
            <w:pPr>
              <w:pStyle w:val="CCTBsubclauses"/>
            </w:pPr>
            <w:r w:rsidRPr="00616295">
              <w:t xml:space="preserve">The Consultant shall confirm availability of Key Experts and begin carrying out the Services not later than the number of days after the Effective Date specified in the </w:t>
            </w:r>
            <w:r w:rsidRPr="00616295">
              <w:rPr>
                <w:b/>
              </w:rPr>
              <w:t>SCC</w:t>
            </w:r>
            <w:r w:rsidRPr="00616295">
              <w:t>.</w:t>
            </w:r>
          </w:p>
        </w:tc>
      </w:tr>
      <w:tr w:rsidR="00C33883" w:rsidRPr="00616295" w14:paraId="32BBEC38" w14:textId="77777777" w:rsidTr="00C61740">
        <w:trPr>
          <w:gridAfter w:val="1"/>
          <w:wAfter w:w="7" w:type="dxa"/>
          <w:jc w:val="center"/>
        </w:trPr>
        <w:tc>
          <w:tcPr>
            <w:tcW w:w="2487" w:type="dxa"/>
          </w:tcPr>
          <w:p w14:paraId="4BDBFB32" w14:textId="33B79780" w:rsidR="006C2FFA" w:rsidRPr="00616295" w:rsidRDefault="006C2FFA" w:rsidP="00C31B55">
            <w:pPr>
              <w:pStyle w:val="HeadingCCTB3"/>
            </w:pPr>
            <w:bookmarkStart w:id="345" w:name="_Toc351343685"/>
            <w:bookmarkStart w:id="346" w:name="_Toc474333933"/>
            <w:bookmarkStart w:id="347" w:name="_Toc474334102"/>
            <w:bookmarkStart w:id="348" w:name="_Toc494209498"/>
            <w:bookmarkStart w:id="349" w:name="_Toc26978057"/>
            <w:bookmarkStart w:id="350" w:name="_Toc135825112"/>
            <w:r w:rsidRPr="00616295">
              <w:t>Expiration of Contract</w:t>
            </w:r>
            <w:bookmarkEnd w:id="345"/>
            <w:bookmarkEnd w:id="346"/>
            <w:bookmarkEnd w:id="347"/>
            <w:bookmarkEnd w:id="348"/>
            <w:bookmarkEnd w:id="349"/>
            <w:bookmarkEnd w:id="350"/>
          </w:p>
        </w:tc>
        <w:tc>
          <w:tcPr>
            <w:tcW w:w="6873" w:type="dxa"/>
          </w:tcPr>
          <w:p w14:paraId="514081AF" w14:textId="77777777" w:rsidR="006C2FFA" w:rsidRPr="00616295" w:rsidRDefault="006C2FFA" w:rsidP="0021172D">
            <w:pPr>
              <w:pStyle w:val="CCTBsubclauses"/>
            </w:pPr>
            <w:r w:rsidRPr="00616295">
              <w:t xml:space="preserve">Unless terminated earlier pursuant to Clause GCC 19 hereof, this Contract shall expire at the end of such time period after the Effective Date as specified in the </w:t>
            </w:r>
            <w:r w:rsidRPr="00616295">
              <w:rPr>
                <w:b/>
              </w:rPr>
              <w:t>SCC</w:t>
            </w:r>
            <w:r w:rsidRPr="00616295">
              <w:t>.</w:t>
            </w:r>
          </w:p>
        </w:tc>
      </w:tr>
      <w:tr w:rsidR="00C33883" w:rsidRPr="00616295" w14:paraId="0E583265" w14:textId="77777777" w:rsidTr="00C61740">
        <w:trPr>
          <w:gridAfter w:val="1"/>
          <w:wAfter w:w="7" w:type="dxa"/>
          <w:jc w:val="center"/>
        </w:trPr>
        <w:tc>
          <w:tcPr>
            <w:tcW w:w="2487" w:type="dxa"/>
          </w:tcPr>
          <w:p w14:paraId="6E61EB6B" w14:textId="19D6E24E" w:rsidR="006C2FFA" w:rsidRPr="00616295" w:rsidRDefault="006C2FFA" w:rsidP="00C31B55">
            <w:pPr>
              <w:pStyle w:val="HeadingCCTB3"/>
            </w:pPr>
            <w:bookmarkStart w:id="351" w:name="_Toc351343686"/>
            <w:bookmarkStart w:id="352" w:name="_Toc474333934"/>
            <w:bookmarkStart w:id="353" w:name="_Toc474334103"/>
            <w:bookmarkStart w:id="354" w:name="_Toc494209499"/>
            <w:bookmarkStart w:id="355" w:name="_Toc26978058"/>
            <w:bookmarkStart w:id="356" w:name="_Toc135825113"/>
            <w:r w:rsidRPr="00616295">
              <w:t>Entire Agreement</w:t>
            </w:r>
            <w:bookmarkEnd w:id="351"/>
            <w:bookmarkEnd w:id="352"/>
            <w:bookmarkEnd w:id="353"/>
            <w:bookmarkEnd w:id="354"/>
            <w:bookmarkEnd w:id="355"/>
            <w:bookmarkEnd w:id="356"/>
          </w:p>
        </w:tc>
        <w:tc>
          <w:tcPr>
            <w:tcW w:w="6873" w:type="dxa"/>
          </w:tcPr>
          <w:p w14:paraId="3D916839" w14:textId="77777777" w:rsidR="006C2FFA" w:rsidRPr="00616295" w:rsidRDefault="006C2FFA" w:rsidP="0021172D">
            <w:pPr>
              <w:pStyle w:val="CCTBsubclauses"/>
            </w:pPr>
            <w:r w:rsidRPr="00616295">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C33883" w:rsidRPr="00616295" w14:paraId="48046551" w14:textId="77777777" w:rsidTr="00C61740">
        <w:trPr>
          <w:gridAfter w:val="1"/>
          <w:wAfter w:w="7" w:type="dxa"/>
          <w:jc w:val="center"/>
        </w:trPr>
        <w:tc>
          <w:tcPr>
            <w:tcW w:w="2487" w:type="dxa"/>
          </w:tcPr>
          <w:p w14:paraId="6891FE71" w14:textId="6A2EEB05" w:rsidR="006C2FFA" w:rsidRPr="00616295" w:rsidRDefault="006C2FFA" w:rsidP="00C31B55">
            <w:pPr>
              <w:pStyle w:val="HeadingCCTB3"/>
            </w:pPr>
            <w:bookmarkStart w:id="357" w:name="_Toc351343687"/>
            <w:bookmarkStart w:id="358" w:name="_Toc474333935"/>
            <w:bookmarkStart w:id="359" w:name="_Toc474334104"/>
            <w:bookmarkStart w:id="360" w:name="_Toc494209500"/>
            <w:bookmarkStart w:id="361" w:name="_Toc26978059"/>
            <w:bookmarkStart w:id="362" w:name="_Toc135825114"/>
            <w:r w:rsidRPr="00616295">
              <w:lastRenderedPageBreak/>
              <w:t>Modification</w:t>
            </w:r>
            <w:bookmarkEnd w:id="357"/>
            <w:r w:rsidRPr="00616295">
              <w:t>s or Variations</w:t>
            </w:r>
            <w:bookmarkEnd w:id="358"/>
            <w:bookmarkEnd w:id="359"/>
            <w:bookmarkEnd w:id="360"/>
            <w:bookmarkEnd w:id="361"/>
            <w:bookmarkEnd w:id="362"/>
          </w:p>
        </w:tc>
        <w:tc>
          <w:tcPr>
            <w:tcW w:w="6873" w:type="dxa"/>
          </w:tcPr>
          <w:p w14:paraId="43DB2644" w14:textId="77777777" w:rsidR="006C2FFA" w:rsidRPr="00616295" w:rsidRDefault="006C2FFA" w:rsidP="0021172D">
            <w:pPr>
              <w:pStyle w:val="CCTBsubclauses"/>
            </w:pPr>
            <w:r w:rsidRPr="00616295">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4CBE9FC7" w14:textId="4D0B38CE" w:rsidR="006C2FFA" w:rsidRPr="00616295" w:rsidRDefault="006C2FFA" w:rsidP="00D77CEA">
            <w:pPr>
              <w:pStyle w:val="CCTBsubclauses"/>
              <w:numPr>
                <w:ilvl w:val="0"/>
                <w:numId w:val="0"/>
              </w:numPr>
              <w:ind w:left="792" w:hanging="792"/>
            </w:pPr>
          </w:p>
        </w:tc>
      </w:tr>
      <w:tr w:rsidR="00C33883" w:rsidRPr="00616295" w14:paraId="360EECDA" w14:textId="77777777" w:rsidTr="00C61740">
        <w:trPr>
          <w:gridAfter w:val="1"/>
          <w:wAfter w:w="7" w:type="dxa"/>
          <w:jc w:val="center"/>
        </w:trPr>
        <w:tc>
          <w:tcPr>
            <w:tcW w:w="2487" w:type="dxa"/>
          </w:tcPr>
          <w:p w14:paraId="6BAFADF6" w14:textId="10877F7A" w:rsidR="006C2FFA" w:rsidRPr="00616295" w:rsidRDefault="006C2FFA" w:rsidP="00C31B55">
            <w:pPr>
              <w:pStyle w:val="HeadingCCTB3"/>
            </w:pPr>
            <w:bookmarkStart w:id="363" w:name="_Toc351343688"/>
            <w:bookmarkStart w:id="364" w:name="_Toc474333936"/>
            <w:bookmarkStart w:id="365" w:name="_Toc474334105"/>
            <w:bookmarkStart w:id="366" w:name="_Toc494209501"/>
            <w:bookmarkStart w:id="367" w:name="_Toc26978060"/>
            <w:bookmarkStart w:id="368" w:name="_Toc135825115"/>
            <w:r w:rsidRPr="00616295">
              <w:t>Force Majeure</w:t>
            </w:r>
            <w:bookmarkEnd w:id="363"/>
            <w:bookmarkEnd w:id="364"/>
            <w:bookmarkEnd w:id="365"/>
            <w:bookmarkEnd w:id="366"/>
            <w:bookmarkEnd w:id="367"/>
            <w:bookmarkEnd w:id="368"/>
          </w:p>
        </w:tc>
        <w:tc>
          <w:tcPr>
            <w:tcW w:w="6873" w:type="dxa"/>
          </w:tcPr>
          <w:p w14:paraId="4DB1B8E4" w14:textId="77777777" w:rsidR="006C2FFA" w:rsidRPr="00616295" w:rsidRDefault="006C2FFA" w:rsidP="00C31B55">
            <w:pPr>
              <w:spacing w:before="120" w:after="120"/>
              <w:ind w:right="-72"/>
              <w:jc w:val="both"/>
            </w:pPr>
          </w:p>
        </w:tc>
      </w:tr>
      <w:tr w:rsidR="00C33883" w:rsidRPr="00616295" w14:paraId="3ACEFB35" w14:textId="77777777" w:rsidTr="00C61740">
        <w:trPr>
          <w:gridAfter w:val="1"/>
          <w:wAfter w:w="7" w:type="dxa"/>
          <w:jc w:val="center"/>
        </w:trPr>
        <w:tc>
          <w:tcPr>
            <w:tcW w:w="2487" w:type="dxa"/>
          </w:tcPr>
          <w:p w14:paraId="75A141DB" w14:textId="092E3DA9" w:rsidR="006C2FFA" w:rsidRPr="00616295" w:rsidRDefault="006C2FFA" w:rsidP="00C31B55">
            <w:pPr>
              <w:pStyle w:val="Section8Heading3"/>
              <w:spacing w:before="120" w:after="120"/>
              <w:ind w:left="888" w:hanging="540"/>
            </w:pPr>
            <w:bookmarkStart w:id="369" w:name="_Toc351343689"/>
            <w:r w:rsidRPr="00616295">
              <w:t>a.</w:t>
            </w:r>
            <w:r w:rsidRPr="00616295">
              <w:tab/>
              <w:t>Definition</w:t>
            </w:r>
            <w:bookmarkEnd w:id="369"/>
          </w:p>
        </w:tc>
        <w:tc>
          <w:tcPr>
            <w:tcW w:w="6873" w:type="dxa"/>
          </w:tcPr>
          <w:p w14:paraId="46686685" w14:textId="77777777" w:rsidR="006C2FFA" w:rsidRPr="00616295" w:rsidRDefault="006C2FFA" w:rsidP="0021172D">
            <w:pPr>
              <w:pStyle w:val="CCTBsubclauses"/>
            </w:pPr>
            <w:r w:rsidRPr="00616295">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47D7DAE0" w14:textId="77777777" w:rsidR="006C2FFA" w:rsidRPr="00616295" w:rsidRDefault="006C2FFA" w:rsidP="0021172D">
            <w:pPr>
              <w:pStyle w:val="CCTBsubclauses"/>
            </w:pPr>
            <w:r w:rsidRPr="00616295">
              <w:t>Force Majeure shall not include (</w:t>
            </w:r>
            <w:proofErr w:type="spellStart"/>
            <w:r w:rsidRPr="00616295">
              <w:t>i</w:t>
            </w:r>
            <w:proofErr w:type="spellEnd"/>
            <w:r w:rsidRPr="00616295">
              <w:t>)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14:paraId="739BCB31" w14:textId="3A3E5DA6" w:rsidR="006C2FFA" w:rsidRPr="00616295" w:rsidRDefault="006C2FFA" w:rsidP="0021172D">
            <w:pPr>
              <w:pStyle w:val="CCTBsubclauses"/>
            </w:pPr>
            <w:r w:rsidRPr="00616295">
              <w:t>Force Majeure shall not include insufficiency of funds or failure to make any payment required hereunder.</w:t>
            </w:r>
          </w:p>
        </w:tc>
      </w:tr>
      <w:tr w:rsidR="00C33883" w:rsidRPr="00616295" w14:paraId="532F5F9E" w14:textId="77777777" w:rsidTr="00C61740">
        <w:trPr>
          <w:gridAfter w:val="1"/>
          <w:wAfter w:w="7" w:type="dxa"/>
          <w:jc w:val="center"/>
        </w:trPr>
        <w:tc>
          <w:tcPr>
            <w:tcW w:w="2487" w:type="dxa"/>
          </w:tcPr>
          <w:p w14:paraId="3187E304" w14:textId="7B53F349" w:rsidR="006C2FFA" w:rsidRPr="00616295" w:rsidRDefault="006C2FFA" w:rsidP="00C31B55">
            <w:pPr>
              <w:pStyle w:val="Section8Heading3"/>
              <w:spacing w:before="120" w:after="120"/>
              <w:ind w:left="888" w:hanging="540"/>
              <w:rPr>
                <w:b w:val="0"/>
              </w:rPr>
            </w:pPr>
            <w:bookmarkStart w:id="370" w:name="_Toc351343690"/>
            <w:r w:rsidRPr="00616295">
              <w:t>b.</w:t>
            </w:r>
            <w:r w:rsidRPr="00616295">
              <w:tab/>
              <w:t>No Breach of Contract</w:t>
            </w:r>
            <w:bookmarkEnd w:id="370"/>
          </w:p>
        </w:tc>
        <w:tc>
          <w:tcPr>
            <w:tcW w:w="6873" w:type="dxa"/>
          </w:tcPr>
          <w:p w14:paraId="006C3B66" w14:textId="3503AEDB" w:rsidR="006C2FFA" w:rsidRPr="00616295" w:rsidRDefault="006C2FFA" w:rsidP="0021172D">
            <w:pPr>
              <w:pStyle w:val="CCTBsubclauses"/>
            </w:pPr>
            <w:r w:rsidRPr="00616295">
              <w:t xml:space="preserve">The failure of a Party to </w:t>
            </w:r>
            <w:r w:rsidR="00600566" w:rsidRPr="00616295">
              <w:t>fulfi</w:t>
            </w:r>
            <w:r w:rsidR="008E37AC" w:rsidRPr="00616295">
              <w:t>l</w:t>
            </w:r>
            <w:r w:rsidR="00600566" w:rsidRPr="00616295">
              <w:t>l</w:t>
            </w:r>
            <w:r w:rsidRPr="00616295">
              <w:t xml:space="preserve">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C33883" w:rsidRPr="00616295" w14:paraId="00E9D701" w14:textId="77777777" w:rsidTr="00C61740">
        <w:trPr>
          <w:jc w:val="center"/>
        </w:trPr>
        <w:tc>
          <w:tcPr>
            <w:tcW w:w="2487" w:type="dxa"/>
          </w:tcPr>
          <w:p w14:paraId="5B7406A4" w14:textId="77777777" w:rsidR="006C2FFA" w:rsidRPr="00616295" w:rsidRDefault="006C2FFA" w:rsidP="00C31B55">
            <w:pPr>
              <w:pStyle w:val="Section8Heading3"/>
              <w:spacing w:before="120" w:after="120"/>
              <w:ind w:left="888" w:hanging="540"/>
            </w:pPr>
            <w:r w:rsidRPr="00616295">
              <w:rPr>
                <w:spacing w:val="-3"/>
              </w:rPr>
              <w:t>c.</w:t>
            </w:r>
            <w:r w:rsidRPr="00616295">
              <w:rPr>
                <w:spacing w:val="-3"/>
              </w:rPr>
              <w:tab/>
              <w:t>Measures to be Taken</w:t>
            </w:r>
          </w:p>
        </w:tc>
        <w:tc>
          <w:tcPr>
            <w:tcW w:w="6880" w:type="dxa"/>
            <w:gridSpan w:val="2"/>
          </w:tcPr>
          <w:p w14:paraId="0D2FA982" w14:textId="77777777" w:rsidR="006C2FFA" w:rsidRPr="00616295" w:rsidRDefault="006C2FFA" w:rsidP="0021172D">
            <w:pPr>
              <w:pStyle w:val="CCTBsubclauses"/>
            </w:pPr>
            <w:r w:rsidRPr="00616295">
              <w:t>A Party affected by an event of Force Majeure shall continue to perform its obligations under the Contract as far as is reasonably practical, and shall take all reasonable measures to minimize the consequences of any event of Force Majeure.</w:t>
            </w:r>
          </w:p>
          <w:p w14:paraId="5D7E5654" w14:textId="77777777" w:rsidR="006C2FFA" w:rsidRPr="00616295" w:rsidRDefault="006C2FFA" w:rsidP="0021172D">
            <w:pPr>
              <w:pStyle w:val="CCTBsubclauses"/>
            </w:pPr>
            <w:r w:rsidRPr="00616295">
              <w:t xml:space="preserve">A Party affected by an event of Force Majeure shall notify the other Party of such event as soon as possible, and in any case not later than fourteen (14) calendar days following the </w:t>
            </w:r>
            <w:r w:rsidRPr="00616295">
              <w:lastRenderedPageBreak/>
              <w:t>occurrence of such event, providing evidence of the nature and cause of such event, and shall similarly give written notice of the restoration of normal conditions as soon as possible.</w:t>
            </w:r>
          </w:p>
          <w:p w14:paraId="14BB474C" w14:textId="77777777" w:rsidR="006C2FFA" w:rsidRPr="00616295" w:rsidRDefault="006C2FFA" w:rsidP="0021172D">
            <w:pPr>
              <w:pStyle w:val="CCTBsubclauses"/>
            </w:pPr>
            <w:r w:rsidRPr="00616295">
              <w:t>Any period within which a Party shall, pursuant to this Contract, complete any action or task, shall be extended for a period equal to the time during which such Party was unable to perform such action as a result of Force Majeure.</w:t>
            </w:r>
          </w:p>
          <w:p w14:paraId="0CE092F0" w14:textId="77777777" w:rsidR="006C2FFA" w:rsidRPr="00616295" w:rsidRDefault="006C2FFA" w:rsidP="0021172D">
            <w:pPr>
              <w:pStyle w:val="CCTBsubclauses"/>
            </w:pPr>
            <w:r w:rsidRPr="00616295">
              <w:t>During the period of their inability to perform the Services as a result of an event of Force Majeure, the Consultant, upon instructions by the Client, shall either:</w:t>
            </w:r>
          </w:p>
          <w:p w14:paraId="1E71C73F" w14:textId="77777777" w:rsidR="006C2FFA" w:rsidRPr="00616295" w:rsidRDefault="006C2FFA" w:rsidP="00C31B55">
            <w:pPr>
              <w:spacing w:before="120" w:after="120"/>
              <w:ind w:left="1062" w:right="-74" w:hanging="523"/>
              <w:jc w:val="both"/>
            </w:pPr>
            <w:r w:rsidRPr="00616295">
              <w:t>(a)</w:t>
            </w:r>
            <w:r w:rsidRPr="00616295">
              <w:tab/>
              <w:t>demobilize, in which case the Consultant shall be reimbursed for additional costs they reasonably and necessarily incurred, and, if required by the Client, in reactivating the Services; or</w:t>
            </w:r>
          </w:p>
          <w:p w14:paraId="0DF58F5C" w14:textId="77777777" w:rsidR="006C2FFA" w:rsidRPr="00616295" w:rsidRDefault="006C2FFA" w:rsidP="00C31B55">
            <w:pPr>
              <w:spacing w:before="120" w:after="120"/>
              <w:ind w:left="1062" w:right="-74" w:hanging="523"/>
              <w:jc w:val="both"/>
            </w:pPr>
            <w:r w:rsidRPr="00616295">
              <w:t>(b)</w:t>
            </w:r>
            <w:r w:rsidRPr="00616295">
              <w:tab/>
              <w:t xml:space="preserve">continue with the Services to the extent reasonably possible, in which case the Consultant shall continue to be paid under the terms of this Contract </w:t>
            </w:r>
            <w:r w:rsidR="00065566" w:rsidRPr="00616295">
              <w:t>and be</w:t>
            </w:r>
            <w:r w:rsidRPr="00616295">
              <w:t xml:space="preserve"> reimbursed for additional costs reasonably and necessarily incurred.</w:t>
            </w:r>
          </w:p>
          <w:p w14:paraId="55964535" w14:textId="724A76B0" w:rsidR="006C2FFA" w:rsidRPr="00616295" w:rsidRDefault="006C2FFA" w:rsidP="0021172D">
            <w:pPr>
              <w:pStyle w:val="CCTBsubclauses"/>
            </w:pPr>
            <w:r w:rsidRPr="00616295">
              <w:t xml:space="preserve">In the case of disagreement between the Parties as to the existence or extent of Force Majeure, the matter shall be settled according to Clauses GCC </w:t>
            </w:r>
            <w:r w:rsidR="00BC2FB4" w:rsidRPr="00616295">
              <w:t>5</w:t>
            </w:r>
            <w:r w:rsidR="0054439F" w:rsidRPr="00616295">
              <w:t>3</w:t>
            </w:r>
            <w:r w:rsidR="003C3AA5" w:rsidRPr="00616295">
              <w:t xml:space="preserve"> </w:t>
            </w:r>
            <w:r w:rsidR="00BC2FB4" w:rsidRPr="00616295">
              <w:t>&amp;</w:t>
            </w:r>
            <w:r w:rsidR="003C3AA5" w:rsidRPr="00616295">
              <w:t xml:space="preserve"> </w:t>
            </w:r>
            <w:r w:rsidR="00EB0A8C" w:rsidRPr="00616295">
              <w:t>5</w:t>
            </w:r>
            <w:r w:rsidR="0054439F" w:rsidRPr="00616295">
              <w:t>4</w:t>
            </w:r>
            <w:r w:rsidRPr="00616295">
              <w:t>.</w:t>
            </w:r>
            <w:r w:rsidR="00C61740" w:rsidRPr="00616295" w:rsidDel="00C61740">
              <w:t xml:space="preserve"> </w:t>
            </w:r>
          </w:p>
        </w:tc>
      </w:tr>
      <w:tr w:rsidR="00C33883" w:rsidRPr="00616295" w14:paraId="363405C8" w14:textId="77777777" w:rsidTr="00C61740">
        <w:trPr>
          <w:gridAfter w:val="1"/>
          <w:wAfter w:w="7" w:type="dxa"/>
          <w:jc w:val="center"/>
        </w:trPr>
        <w:tc>
          <w:tcPr>
            <w:tcW w:w="2487" w:type="dxa"/>
          </w:tcPr>
          <w:p w14:paraId="25E9DF30" w14:textId="7329FD8A" w:rsidR="006C2FFA" w:rsidRPr="00616295" w:rsidRDefault="006C2FFA" w:rsidP="00C31B55">
            <w:pPr>
              <w:pStyle w:val="HeadingCCTB3"/>
            </w:pPr>
            <w:bookmarkStart w:id="371" w:name="_Toc351343695"/>
            <w:bookmarkStart w:id="372" w:name="_Toc474333937"/>
            <w:bookmarkStart w:id="373" w:name="_Toc474334106"/>
            <w:bookmarkStart w:id="374" w:name="_Toc494209502"/>
            <w:bookmarkStart w:id="375" w:name="_Toc26978061"/>
            <w:bookmarkStart w:id="376" w:name="_Toc135825116"/>
            <w:r w:rsidRPr="00616295">
              <w:lastRenderedPageBreak/>
              <w:t>Suspension</w:t>
            </w:r>
            <w:bookmarkEnd w:id="371"/>
            <w:bookmarkEnd w:id="372"/>
            <w:bookmarkEnd w:id="373"/>
            <w:bookmarkEnd w:id="374"/>
            <w:bookmarkEnd w:id="375"/>
            <w:bookmarkEnd w:id="376"/>
          </w:p>
        </w:tc>
        <w:tc>
          <w:tcPr>
            <w:tcW w:w="6873" w:type="dxa"/>
          </w:tcPr>
          <w:p w14:paraId="1823F328" w14:textId="77777777" w:rsidR="006C2FFA" w:rsidRPr="00616295" w:rsidRDefault="006C2FFA" w:rsidP="0021172D">
            <w:pPr>
              <w:pStyle w:val="CCTBsubclauses"/>
            </w:pPr>
            <w:r w:rsidRPr="00616295">
              <w:t>The Client may, by written notice of suspension to the Consultant, suspend all payments to the Consultant hereunder if the Consultant fails to perform any of its obligations under this Contract, including the carrying out of the Services, provided that such notice of suspension (</w:t>
            </w:r>
            <w:proofErr w:type="spellStart"/>
            <w:r w:rsidRPr="00616295">
              <w:t>i</w:t>
            </w:r>
            <w:proofErr w:type="spellEnd"/>
            <w:r w:rsidRPr="00616295">
              <w:t>) shall specify the nature of the failure, and (ii) shall request the Consultant to remedy such failure within a period not exceeding thirty (30) calendar days after receipt by the Consultant of such notice of suspension.</w:t>
            </w:r>
          </w:p>
        </w:tc>
      </w:tr>
      <w:tr w:rsidR="00C33883" w:rsidRPr="00616295" w14:paraId="46B58325" w14:textId="77777777" w:rsidTr="00C61740">
        <w:trPr>
          <w:gridAfter w:val="1"/>
          <w:wAfter w:w="7" w:type="dxa"/>
          <w:jc w:val="center"/>
        </w:trPr>
        <w:tc>
          <w:tcPr>
            <w:tcW w:w="2487" w:type="dxa"/>
          </w:tcPr>
          <w:p w14:paraId="04CEAD5A" w14:textId="20FA5A8D" w:rsidR="006C2FFA" w:rsidRPr="00616295" w:rsidRDefault="006C2FFA" w:rsidP="00C31B55">
            <w:pPr>
              <w:pStyle w:val="HeadingCCTB3"/>
            </w:pPr>
            <w:bookmarkStart w:id="377" w:name="_Toc351343696"/>
            <w:bookmarkStart w:id="378" w:name="_Toc474333938"/>
            <w:bookmarkStart w:id="379" w:name="_Toc474334107"/>
            <w:bookmarkStart w:id="380" w:name="_Toc494209503"/>
            <w:bookmarkStart w:id="381" w:name="_Toc26978062"/>
            <w:bookmarkStart w:id="382" w:name="_Toc135825117"/>
            <w:r w:rsidRPr="00616295">
              <w:t>Termination</w:t>
            </w:r>
            <w:bookmarkEnd w:id="377"/>
            <w:bookmarkEnd w:id="378"/>
            <w:bookmarkEnd w:id="379"/>
            <w:bookmarkEnd w:id="380"/>
            <w:bookmarkEnd w:id="381"/>
            <w:bookmarkEnd w:id="382"/>
          </w:p>
        </w:tc>
        <w:tc>
          <w:tcPr>
            <w:tcW w:w="6873" w:type="dxa"/>
          </w:tcPr>
          <w:p w14:paraId="07DD0FD8" w14:textId="15638070" w:rsidR="006C2FFA" w:rsidRPr="00616295" w:rsidRDefault="006C2FFA" w:rsidP="0021172D">
            <w:pPr>
              <w:pStyle w:val="CCTBsubclauses"/>
              <w:rPr>
                <w:b/>
              </w:rPr>
            </w:pPr>
            <w:r w:rsidRPr="00616295">
              <w:t>This Contract may be terminated by either Party as per provisions set up below:</w:t>
            </w:r>
          </w:p>
        </w:tc>
      </w:tr>
      <w:tr w:rsidR="00C33883" w:rsidRPr="00616295" w14:paraId="6B282FF2" w14:textId="77777777" w:rsidTr="00C61740">
        <w:trPr>
          <w:jc w:val="center"/>
        </w:trPr>
        <w:tc>
          <w:tcPr>
            <w:tcW w:w="2487" w:type="dxa"/>
          </w:tcPr>
          <w:p w14:paraId="3C750CB1" w14:textId="50EF2B66" w:rsidR="006C2FFA" w:rsidRPr="00616295" w:rsidRDefault="006C2FFA" w:rsidP="00C31B55">
            <w:pPr>
              <w:pStyle w:val="Section8Heading3"/>
              <w:spacing w:before="120" w:after="120"/>
              <w:ind w:left="612" w:hanging="264"/>
            </w:pPr>
            <w:bookmarkStart w:id="383" w:name="_Toc351343697"/>
            <w:r w:rsidRPr="00616295">
              <w:rPr>
                <w:iCs/>
              </w:rPr>
              <w:t>a.</w:t>
            </w:r>
            <w:r w:rsidRPr="00616295">
              <w:rPr>
                <w:iCs/>
              </w:rPr>
              <w:tab/>
              <w:t xml:space="preserve">By the </w:t>
            </w:r>
            <w:r w:rsidRPr="00616295">
              <w:rPr>
                <w:sz w:val="22"/>
              </w:rPr>
              <w:t>Client</w:t>
            </w:r>
            <w:bookmarkEnd w:id="383"/>
          </w:p>
        </w:tc>
        <w:tc>
          <w:tcPr>
            <w:tcW w:w="6880" w:type="dxa"/>
            <w:gridSpan w:val="2"/>
          </w:tcPr>
          <w:p w14:paraId="7174AB81" w14:textId="77777777" w:rsidR="006C2FFA" w:rsidRPr="00616295" w:rsidRDefault="006C2FFA" w:rsidP="00C31B55">
            <w:pPr>
              <w:spacing w:before="120" w:after="120"/>
              <w:ind w:left="896" w:hanging="658"/>
              <w:jc w:val="both"/>
              <w:rPr>
                <w:b/>
              </w:rPr>
            </w:pPr>
            <w:r w:rsidRPr="00616295">
              <w:t>19.1.1</w:t>
            </w:r>
            <w:r w:rsidRPr="00616295">
              <w:tab/>
              <w:t xml:space="preserve">The Client may terminate this Contract in case of the occurrence of any of the events specified in paragraphs (a) through (f) of this Clause. In such an occurrence the Client shall give at least thirty (30) calendar days’ written notice of termination to the Consultant in case of the events referred to in (a) through (d); at least sixty (60) calendar days’ written notice in case of the event referred to in (e); and at least five </w:t>
            </w:r>
            <w:r w:rsidRPr="00616295">
              <w:lastRenderedPageBreak/>
              <w:t>(5) calendar days’ written notice in case of the event referred to in (f):</w:t>
            </w:r>
          </w:p>
          <w:p w14:paraId="23E45F76" w14:textId="77777777" w:rsidR="006C2FFA" w:rsidRPr="00616295" w:rsidRDefault="006C2FFA" w:rsidP="00C31B55">
            <w:pPr>
              <w:spacing w:before="120" w:after="120"/>
              <w:ind w:left="1455" w:right="-72" w:hanging="612"/>
              <w:jc w:val="both"/>
            </w:pPr>
            <w:r w:rsidRPr="00616295">
              <w:t>(a)</w:t>
            </w:r>
            <w:r w:rsidRPr="00616295">
              <w:tab/>
              <w:t xml:space="preserve">If the Consultant fails to remedy a failure in the performance of its obligations hereunder, as specified in a notice of suspension pursuant to Clause GCC 18; </w:t>
            </w:r>
          </w:p>
          <w:p w14:paraId="0B2F056A" w14:textId="77777777" w:rsidR="006C2FFA" w:rsidRPr="00616295" w:rsidRDefault="006C2FFA" w:rsidP="00C31B55">
            <w:pPr>
              <w:spacing w:before="120" w:after="120"/>
              <w:ind w:left="1455" w:right="-72" w:hanging="612"/>
              <w:jc w:val="both"/>
            </w:pPr>
            <w:r w:rsidRPr="00616295">
              <w:t>(b)</w:t>
            </w:r>
            <w:r w:rsidRPr="00616295">
              <w:tab/>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5EF7B4B" w14:textId="25CBFA55" w:rsidR="006C2FFA" w:rsidRPr="00616295" w:rsidRDefault="006C2FFA" w:rsidP="003C3AA5">
            <w:pPr>
              <w:spacing w:after="200"/>
              <w:ind w:left="1152" w:right="-72" w:hanging="612"/>
              <w:jc w:val="both"/>
            </w:pPr>
            <w:r w:rsidRPr="00616295">
              <w:t>(c)</w:t>
            </w:r>
            <w:r w:rsidRPr="00616295">
              <w:tab/>
              <w:t xml:space="preserve">If the Consultant fails to comply with any final decision reached as a result of arbitration proceedings pursuant to Clause GCC </w:t>
            </w:r>
            <w:r w:rsidR="00BC2FB4" w:rsidRPr="00616295">
              <w:t>5</w:t>
            </w:r>
            <w:r w:rsidR="0054439F" w:rsidRPr="00616295">
              <w:t>4</w:t>
            </w:r>
            <w:r w:rsidRPr="00616295">
              <w:t>.1;</w:t>
            </w:r>
          </w:p>
          <w:p w14:paraId="6F59A02B" w14:textId="77777777" w:rsidR="006C2FFA" w:rsidRPr="00616295" w:rsidRDefault="006C2FFA" w:rsidP="00C31B55">
            <w:pPr>
              <w:spacing w:before="120" w:after="120"/>
              <w:ind w:left="1455" w:right="-72" w:hanging="612"/>
              <w:jc w:val="both"/>
            </w:pPr>
            <w:r w:rsidRPr="00616295">
              <w:t>(d)</w:t>
            </w:r>
            <w:r w:rsidRPr="00616295">
              <w:tab/>
              <w:t>If, as the result of Force Majeure, the Consultant is unable to perform a material portion of the Services for a period of not less than sixty (60) calendar days;</w:t>
            </w:r>
          </w:p>
          <w:p w14:paraId="5C628D1A" w14:textId="77777777" w:rsidR="006C2FFA" w:rsidRPr="00616295" w:rsidRDefault="006C2FFA" w:rsidP="00C31B55">
            <w:pPr>
              <w:spacing w:before="120" w:after="120"/>
              <w:ind w:left="1455" w:right="-72" w:hanging="612"/>
              <w:jc w:val="both"/>
            </w:pPr>
            <w:r w:rsidRPr="00616295">
              <w:t>(e)</w:t>
            </w:r>
            <w:r w:rsidRPr="00616295">
              <w:tab/>
              <w:t>If the Client, in its sole discretion and for any reason whatsoever, decides to terminate this Contract;</w:t>
            </w:r>
          </w:p>
          <w:p w14:paraId="4BCC0579" w14:textId="77777777" w:rsidR="006C2FFA" w:rsidRPr="00616295" w:rsidRDefault="006C2FFA" w:rsidP="00C31B55">
            <w:pPr>
              <w:spacing w:before="120" w:after="120"/>
              <w:ind w:left="1455" w:right="-72" w:hanging="612"/>
              <w:jc w:val="both"/>
            </w:pPr>
            <w:r w:rsidRPr="00616295">
              <w:t>(f)</w:t>
            </w:r>
            <w:r w:rsidRPr="00616295">
              <w:tab/>
              <w:t>If the Consultant fails to confirm availability of Key Experts as required in Clause GCC 13.</w:t>
            </w:r>
          </w:p>
          <w:p w14:paraId="6CFAC36D" w14:textId="57429F6B" w:rsidR="006C2FFA" w:rsidRPr="00616295" w:rsidRDefault="006C2FFA" w:rsidP="00C31B55">
            <w:pPr>
              <w:spacing w:before="120" w:after="120"/>
              <w:ind w:left="896" w:hanging="658"/>
              <w:jc w:val="both"/>
            </w:pPr>
            <w:r w:rsidRPr="00616295">
              <w:t xml:space="preserve">19.1.2 </w:t>
            </w:r>
            <w:r w:rsidR="00C84591" w:rsidRPr="00616295">
              <w:t>if</w:t>
            </w:r>
            <w:r w:rsidR="00C84591" w:rsidRPr="00616295">
              <w:rPr>
                <w:noProof/>
              </w:rPr>
              <w:t xml:space="preserve"> the </w:t>
            </w:r>
            <w:r w:rsidR="00C84591" w:rsidRPr="00616295">
              <w:t>Consultant</w:t>
            </w:r>
            <w:r w:rsidR="00C84591" w:rsidRPr="00616295">
              <w:rPr>
                <w:noProof/>
              </w:rPr>
              <w:t>, in the judgment of the Client has engaged in Fraud and Corruption, as defined in   paragra</w:t>
            </w:r>
            <w:r w:rsidR="00AD1EA4" w:rsidRPr="00616295">
              <w:rPr>
                <w:noProof/>
              </w:rPr>
              <w:t>p</w:t>
            </w:r>
            <w:r w:rsidR="00C84591" w:rsidRPr="00616295">
              <w:rPr>
                <w:noProof/>
              </w:rPr>
              <w:t>h 2.2 a of the A</w:t>
            </w:r>
            <w:r w:rsidR="00AD1EA4" w:rsidRPr="00616295">
              <w:rPr>
                <w:noProof/>
              </w:rPr>
              <w:t xml:space="preserve">ttachment 1 </w:t>
            </w:r>
            <w:r w:rsidR="00C84591" w:rsidRPr="00616295">
              <w:rPr>
                <w:noProof/>
              </w:rPr>
              <w:t xml:space="preserve">to the GCC, in competing for or in executing the Contract, </w:t>
            </w:r>
            <w:r w:rsidRPr="00616295">
              <w:t xml:space="preserve">then the Client may, after giving fourteen (14) calendar days written notice to the Consultant, terminate the Consultant's employment under the Contract. </w:t>
            </w:r>
          </w:p>
        </w:tc>
      </w:tr>
      <w:tr w:rsidR="00C33883" w:rsidRPr="00616295" w14:paraId="603D5692" w14:textId="77777777" w:rsidTr="00C61740">
        <w:trPr>
          <w:jc w:val="center"/>
        </w:trPr>
        <w:tc>
          <w:tcPr>
            <w:tcW w:w="2487" w:type="dxa"/>
          </w:tcPr>
          <w:p w14:paraId="7FC440C9" w14:textId="77777777" w:rsidR="006C2FFA" w:rsidRPr="00616295" w:rsidRDefault="006C2FFA" w:rsidP="00C31B55">
            <w:pPr>
              <w:pStyle w:val="Section8Heading3"/>
              <w:spacing w:before="120" w:after="120"/>
              <w:ind w:left="888" w:hanging="540"/>
            </w:pPr>
            <w:r w:rsidRPr="00616295">
              <w:lastRenderedPageBreak/>
              <w:t>b.</w:t>
            </w:r>
            <w:r w:rsidRPr="00616295">
              <w:tab/>
              <w:t>By the Consultant</w:t>
            </w:r>
          </w:p>
        </w:tc>
        <w:tc>
          <w:tcPr>
            <w:tcW w:w="6880" w:type="dxa"/>
            <w:gridSpan w:val="2"/>
          </w:tcPr>
          <w:p w14:paraId="26F65230" w14:textId="77777777" w:rsidR="006C2FFA" w:rsidRPr="00616295" w:rsidRDefault="006C2FFA" w:rsidP="00C31B55">
            <w:pPr>
              <w:spacing w:before="120" w:after="120"/>
              <w:ind w:left="896" w:hanging="658"/>
              <w:jc w:val="both"/>
            </w:pPr>
            <w:r w:rsidRPr="00616295">
              <w:t>19.1.3 The Consultant may terminate this Contract, by not less than thirty (30) calendar days’ written notice to the Client, in case of the occurrence of any of the events specified in paragraphs (a) through (d) of this Clause.</w:t>
            </w:r>
          </w:p>
          <w:p w14:paraId="52BBB5F5" w14:textId="1D4F4ECC" w:rsidR="006C2FFA" w:rsidRPr="00616295" w:rsidRDefault="006C2FFA" w:rsidP="00C31B55">
            <w:pPr>
              <w:spacing w:before="120" w:after="120"/>
              <w:ind w:left="1455" w:right="-72" w:hanging="612"/>
              <w:jc w:val="both"/>
            </w:pPr>
            <w:r w:rsidRPr="00616295">
              <w:t>(a)</w:t>
            </w:r>
            <w:r w:rsidRPr="00616295">
              <w:tab/>
              <w:t xml:space="preserve">If the Client fails to pay any money due to the Consultant pursuant to this Contract and not subject to dispute pursuant to Clauses GCC </w:t>
            </w:r>
            <w:r w:rsidR="00EB0A8C" w:rsidRPr="00616295">
              <w:t>5</w:t>
            </w:r>
            <w:r w:rsidR="0054439F" w:rsidRPr="00616295">
              <w:t>4</w:t>
            </w:r>
            <w:r w:rsidRPr="00616295">
              <w:t>.1 within forty-five (45) calendar days after receiving written notice from the Consultant that such payment is overdue.</w:t>
            </w:r>
          </w:p>
          <w:p w14:paraId="06404C87" w14:textId="77777777" w:rsidR="006C2FFA" w:rsidRPr="00616295" w:rsidRDefault="006C2FFA" w:rsidP="00C31B55">
            <w:pPr>
              <w:spacing w:before="120" w:after="120"/>
              <w:ind w:left="1455" w:right="-72" w:hanging="612"/>
              <w:jc w:val="both"/>
            </w:pPr>
            <w:r w:rsidRPr="00616295">
              <w:t>(b)</w:t>
            </w:r>
            <w:r w:rsidRPr="00616295">
              <w:tab/>
              <w:t>If, as the result of Force Majeure, the Consultant is unable to perform a material portion of the Services for a period of not less than sixty (60) calendar days.</w:t>
            </w:r>
          </w:p>
          <w:p w14:paraId="6BC48652" w14:textId="068E9944" w:rsidR="006C2FFA" w:rsidRPr="00616295" w:rsidRDefault="006C2FFA" w:rsidP="00C31B55">
            <w:pPr>
              <w:spacing w:before="120" w:after="120"/>
              <w:ind w:left="1455" w:right="-72" w:hanging="612"/>
              <w:jc w:val="both"/>
            </w:pPr>
            <w:r w:rsidRPr="00616295">
              <w:lastRenderedPageBreak/>
              <w:t>(c)</w:t>
            </w:r>
            <w:r w:rsidRPr="00616295">
              <w:tab/>
              <w:t xml:space="preserve">If the Client fails to comply with any final decision reached as a result of arbitration pursuant to Clause GCC </w:t>
            </w:r>
            <w:r w:rsidR="00EB0A8C" w:rsidRPr="00616295">
              <w:t>5</w:t>
            </w:r>
            <w:r w:rsidR="0054439F" w:rsidRPr="00616295">
              <w:t>4</w:t>
            </w:r>
            <w:r w:rsidRPr="00616295">
              <w:t>.1.</w:t>
            </w:r>
          </w:p>
          <w:p w14:paraId="6D61E93A" w14:textId="77777777" w:rsidR="006C2FFA" w:rsidRPr="00616295" w:rsidRDefault="006C2FFA" w:rsidP="00C31B55">
            <w:pPr>
              <w:spacing w:before="120" w:after="120"/>
              <w:ind w:left="1455" w:right="-72" w:hanging="612"/>
              <w:jc w:val="both"/>
            </w:pPr>
            <w:r w:rsidRPr="00616295">
              <w:t>(d)</w:t>
            </w:r>
            <w:r w:rsidRPr="00616295">
              <w:tab/>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C33883" w:rsidRPr="00616295" w14:paraId="01F045AC" w14:textId="77777777" w:rsidTr="00C61740">
        <w:trPr>
          <w:gridAfter w:val="1"/>
          <w:wAfter w:w="7" w:type="dxa"/>
          <w:jc w:val="center"/>
        </w:trPr>
        <w:tc>
          <w:tcPr>
            <w:tcW w:w="2487" w:type="dxa"/>
          </w:tcPr>
          <w:p w14:paraId="2C2F0CA9" w14:textId="77777777" w:rsidR="006C2FFA" w:rsidRPr="00616295" w:rsidRDefault="006C2FFA" w:rsidP="00C31B55">
            <w:pPr>
              <w:pStyle w:val="Section8Heading3"/>
              <w:spacing w:before="120" w:after="120"/>
              <w:ind w:left="888" w:hanging="540"/>
            </w:pPr>
            <w:r w:rsidRPr="00616295">
              <w:lastRenderedPageBreak/>
              <w:t>c.</w:t>
            </w:r>
            <w:r w:rsidRPr="00616295">
              <w:tab/>
              <w:t>Cessation of Rights and Obligations</w:t>
            </w:r>
          </w:p>
        </w:tc>
        <w:tc>
          <w:tcPr>
            <w:tcW w:w="6873" w:type="dxa"/>
          </w:tcPr>
          <w:p w14:paraId="24057F45" w14:textId="77777777" w:rsidR="006C2FFA" w:rsidRPr="00616295" w:rsidRDefault="006C2FFA" w:rsidP="00C31B55">
            <w:pPr>
              <w:spacing w:before="120" w:after="120"/>
              <w:ind w:left="896" w:hanging="658"/>
              <w:jc w:val="both"/>
            </w:pPr>
            <w:r w:rsidRPr="00616295">
              <w:t>19.1.4</w:t>
            </w:r>
            <w:r w:rsidRPr="00616295">
              <w:tab/>
              <w:t>Upon termination of this Contract pursuant to Clauses GCC 12 or GCC 19 hereof, or upon expiration of this Contract pursuant to Clause GCC 14, all rights and obligations of the Parties hereunder shall cease, except (</w:t>
            </w:r>
            <w:proofErr w:type="spellStart"/>
            <w:r w:rsidRPr="00616295">
              <w:t>i</w:t>
            </w:r>
            <w:proofErr w:type="spellEnd"/>
            <w:r w:rsidRPr="00616295">
              <w:t>)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w:t>
            </w:r>
            <w:r w:rsidR="00D414C5" w:rsidRPr="00616295">
              <w:t xml:space="preserve"> and to cooperate and assist in any inspection or investigation</w:t>
            </w:r>
            <w:r w:rsidRPr="00616295">
              <w:t>, and (iv) any right which a Party may have under the Applicable Law.</w:t>
            </w:r>
          </w:p>
        </w:tc>
      </w:tr>
      <w:tr w:rsidR="00C33883" w:rsidRPr="00616295" w14:paraId="3700AF9C" w14:textId="77777777" w:rsidTr="00C61740">
        <w:trPr>
          <w:gridAfter w:val="1"/>
          <w:wAfter w:w="7" w:type="dxa"/>
          <w:jc w:val="center"/>
        </w:trPr>
        <w:tc>
          <w:tcPr>
            <w:tcW w:w="2487" w:type="dxa"/>
          </w:tcPr>
          <w:p w14:paraId="79AD9586" w14:textId="77777777" w:rsidR="006C2FFA" w:rsidRPr="00616295" w:rsidRDefault="006C2FFA" w:rsidP="00C31B55">
            <w:pPr>
              <w:pStyle w:val="Section8Heading3"/>
              <w:spacing w:before="120" w:after="120"/>
              <w:ind w:left="888" w:hanging="540"/>
            </w:pPr>
            <w:r w:rsidRPr="00616295">
              <w:t>d.</w:t>
            </w:r>
            <w:r w:rsidRPr="00616295">
              <w:tab/>
              <w:t>Cessation of Services</w:t>
            </w:r>
          </w:p>
        </w:tc>
        <w:tc>
          <w:tcPr>
            <w:tcW w:w="6873" w:type="dxa"/>
          </w:tcPr>
          <w:p w14:paraId="134E1ECF" w14:textId="77777777" w:rsidR="006C2FFA" w:rsidRPr="00616295" w:rsidRDefault="006C2FFA" w:rsidP="00C31B55">
            <w:pPr>
              <w:spacing w:before="120" w:after="120"/>
              <w:ind w:left="896" w:hanging="658"/>
              <w:jc w:val="both"/>
            </w:pPr>
            <w:r w:rsidRPr="00616295">
              <w:t>19.1.5</w:t>
            </w:r>
            <w:r w:rsidRPr="00616295">
              <w:tab/>
              <w:t>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Clauses GCC 27 or GCC 28.</w:t>
            </w:r>
          </w:p>
        </w:tc>
      </w:tr>
      <w:tr w:rsidR="00C33883" w:rsidRPr="00616295" w14:paraId="6E52F805" w14:textId="77777777" w:rsidTr="00C61740">
        <w:trPr>
          <w:jc w:val="center"/>
        </w:trPr>
        <w:tc>
          <w:tcPr>
            <w:tcW w:w="2487" w:type="dxa"/>
          </w:tcPr>
          <w:p w14:paraId="305DC74B" w14:textId="77777777" w:rsidR="006C2FFA" w:rsidRPr="00616295" w:rsidRDefault="006C2FFA" w:rsidP="00C31B55">
            <w:pPr>
              <w:pStyle w:val="Section8Heading3"/>
              <w:spacing w:before="120" w:after="120"/>
              <w:ind w:left="888" w:hanging="540"/>
            </w:pPr>
            <w:r w:rsidRPr="00616295">
              <w:t>e.</w:t>
            </w:r>
            <w:r w:rsidRPr="00616295">
              <w:tab/>
              <w:t>Payment upon Termination</w:t>
            </w:r>
          </w:p>
        </w:tc>
        <w:tc>
          <w:tcPr>
            <w:tcW w:w="6880" w:type="dxa"/>
            <w:gridSpan w:val="2"/>
          </w:tcPr>
          <w:p w14:paraId="18B35700" w14:textId="77777777" w:rsidR="006C2FFA" w:rsidRPr="00616295" w:rsidRDefault="006C2FFA" w:rsidP="00C31B55">
            <w:pPr>
              <w:spacing w:before="120" w:after="120"/>
              <w:ind w:left="896" w:hanging="658"/>
              <w:jc w:val="both"/>
            </w:pPr>
            <w:r w:rsidRPr="00616295">
              <w:t>19.1.6</w:t>
            </w:r>
            <w:r w:rsidRPr="00616295">
              <w:tab/>
              <w:t>Upon termination of this Contract, the Client shall make the following payments to the Consultant:</w:t>
            </w:r>
          </w:p>
          <w:p w14:paraId="331D4ACE" w14:textId="11DB3F00" w:rsidR="006C2FFA" w:rsidRPr="00616295" w:rsidRDefault="006C2FFA" w:rsidP="00C31B55">
            <w:pPr>
              <w:spacing w:before="120" w:after="120"/>
              <w:ind w:left="1455" w:right="-72" w:hanging="612"/>
              <w:jc w:val="both"/>
            </w:pPr>
            <w:r w:rsidRPr="00616295">
              <w:t>(a)</w:t>
            </w:r>
            <w:r w:rsidRPr="00616295">
              <w:tab/>
              <w:t>remuneration for Services satisfactorily performed prior to the effe</w:t>
            </w:r>
            <w:r w:rsidR="00262D42" w:rsidRPr="00616295">
              <w:t xml:space="preserve">ctive date of termination, and </w:t>
            </w:r>
            <w:r w:rsidRPr="00616295">
              <w:t xml:space="preserve">reimbursable expenditures for expenditures actually incurred prior to the effective date of termination; and pursuant to Clause </w:t>
            </w:r>
            <w:r w:rsidR="00F42D64" w:rsidRPr="00616295">
              <w:t xml:space="preserve">GCC </w:t>
            </w:r>
            <w:r w:rsidR="008B7EEE" w:rsidRPr="00616295">
              <w:t>4</w:t>
            </w:r>
            <w:r w:rsidR="0054439F" w:rsidRPr="00616295">
              <w:t>7</w:t>
            </w:r>
            <w:r w:rsidRPr="00616295">
              <w:t>;</w:t>
            </w:r>
          </w:p>
          <w:p w14:paraId="05CB9655" w14:textId="77777777" w:rsidR="006C2FFA" w:rsidRPr="00616295" w:rsidRDefault="006C2FFA" w:rsidP="00C31B55">
            <w:pPr>
              <w:spacing w:before="120" w:after="120"/>
              <w:ind w:left="1455" w:right="-72" w:hanging="612"/>
              <w:jc w:val="both"/>
            </w:pPr>
            <w:r w:rsidRPr="00616295">
              <w:t>(b)</w:t>
            </w:r>
            <w:r w:rsidRPr="00616295">
              <w:tab/>
              <w:t>in the case of termination pursuant to paragraphs (d) and (e) of Clause GCC 19.1.1, reimbursement of any reasonable cost incidental to the prompt and orderly termination of this Contract, including the cost of the return travel of the Experts.</w:t>
            </w:r>
          </w:p>
        </w:tc>
      </w:tr>
    </w:tbl>
    <w:p w14:paraId="0001BA0D" w14:textId="77777777" w:rsidR="006C2FFA" w:rsidRPr="00616295" w:rsidRDefault="006C2FFA" w:rsidP="00C31B55">
      <w:pPr>
        <w:pStyle w:val="HeadingCCTB2"/>
        <w:rPr>
          <w:smallCaps w:val="0"/>
        </w:rPr>
      </w:pPr>
      <w:bookmarkStart w:id="384" w:name="_Toc351343703"/>
      <w:bookmarkStart w:id="385" w:name="_Toc474333939"/>
      <w:bookmarkStart w:id="386" w:name="_Toc474334108"/>
      <w:bookmarkStart w:id="387" w:name="_Toc494209504"/>
      <w:bookmarkStart w:id="388" w:name="_Toc26978063"/>
      <w:bookmarkStart w:id="389" w:name="_Toc135825118"/>
      <w:r w:rsidRPr="00616295">
        <w:lastRenderedPageBreak/>
        <w:t>C.  Obligations of the Consultant</w:t>
      </w:r>
      <w:bookmarkEnd w:id="384"/>
      <w:bookmarkEnd w:id="385"/>
      <w:bookmarkEnd w:id="386"/>
      <w:bookmarkEnd w:id="387"/>
      <w:bookmarkEnd w:id="388"/>
      <w:bookmarkEnd w:id="389"/>
    </w:p>
    <w:tbl>
      <w:tblPr>
        <w:tblW w:w="9491" w:type="dxa"/>
        <w:jc w:val="center"/>
        <w:tblLayout w:type="fixed"/>
        <w:tblLook w:val="0000" w:firstRow="0" w:lastRow="0" w:firstColumn="0" w:lastColumn="0" w:noHBand="0" w:noVBand="0"/>
      </w:tblPr>
      <w:tblGrid>
        <w:gridCol w:w="2601"/>
        <w:gridCol w:w="6890"/>
      </w:tblGrid>
      <w:tr w:rsidR="00C33883" w:rsidRPr="00616295" w14:paraId="56228258" w14:textId="77777777" w:rsidTr="006C2FFA">
        <w:trPr>
          <w:jc w:val="center"/>
        </w:trPr>
        <w:tc>
          <w:tcPr>
            <w:tcW w:w="2601" w:type="dxa"/>
          </w:tcPr>
          <w:p w14:paraId="5D4B3D4B" w14:textId="77777777" w:rsidR="006C2FFA" w:rsidRPr="00616295" w:rsidRDefault="006C2FFA" w:rsidP="00C31B55">
            <w:pPr>
              <w:pStyle w:val="HeadingCCTB3"/>
            </w:pPr>
            <w:bookmarkStart w:id="390" w:name="_Toc351343704"/>
            <w:bookmarkStart w:id="391" w:name="_Toc474333940"/>
            <w:bookmarkStart w:id="392" w:name="_Toc474334109"/>
            <w:bookmarkStart w:id="393" w:name="_Toc494209505"/>
            <w:bookmarkStart w:id="394" w:name="_Toc26978064"/>
            <w:bookmarkStart w:id="395" w:name="_Toc135825119"/>
            <w:r w:rsidRPr="00616295">
              <w:t>General</w:t>
            </w:r>
            <w:bookmarkEnd w:id="390"/>
            <w:bookmarkEnd w:id="391"/>
            <w:bookmarkEnd w:id="392"/>
            <w:bookmarkEnd w:id="393"/>
            <w:bookmarkEnd w:id="394"/>
            <w:bookmarkEnd w:id="395"/>
          </w:p>
        </w:tc>
        <w:tc>
          <w:tcPr>
            <w:tcW w:w="6890" w:type="dxa"/>
          </w:tcPr>
          <w:p w14:paraId="2A7B4568" w14:textId="77777777" w:rsidR="006C2FFA" w:rsidRPr="00616295" w:rsidRDefault="006C2FFA" w:rsidP="00C31B55">
            <w:pPr>
              <w:spacing w:before="120" w:after="120"/>
              <w:ind w:right="-72"/>
              <w:jc w:val="both"/>
            </w:pPr>
          </w:p>
        </w:tc>
      </w:tr>
      <w:tr w:rsidR="00C33883" w:rsidRPr="00616295" w14:paraId="3E03CF0D" w14:textId="77777777" w:rsidTr="006C2FFA">
        <w:trPr>
          <w:jc w:val="center"/>
        </w:trPr>
        <w:tc>
          <w:tcPr>
            <w:tcW w:w="2601" w:type="dxa"/>
          </w:tcPr>
          <w:p w14:paraId="04EF4277" w14:textId="77777777" w:rsidR="006C2FFA" w:rsidRPr="00616295" w:rsidRDefault="006C2FFA" w:rsidP="00C31B55">
            <w:pPr>
              <w:pStyle w:val="Section8Heading3"/>
              <w:spacing w:before="120" w:after="120"/>
              <w:ind w:left="888" w:hanging="540"/>
            </w:pPr>
            <w:bookmarkStart w:id="396" w:name="_Toc351343705"/>
            <w:r w:rsidRPr="00616295">
              <w:t>a.</w:t>
            </w:r>
            <w:r w:rsidRPr="00616295">
              <w:tab/>
              <w:t xml:space="preserve">Standard of </w:t>
            </w:r>
            <w:bookmarkEnd w:id="396"/>
            <w:r w:rsidRPr="00616295">
              <w:t>Performance</w:t>
            </w:r>
          </w:p>
        </w:tc>
        <w:tc>
          <w:tcPr>
            <w:tcW w:w="6890" w:type="dxa"/>
          </w:tcPr>
          <w:p w14:paraId="69D57032" w14:textId="0C7158E7" w:rsidR="006C2FFA" w:rsidRPr="00616295" w:rsidRDefault="006C2FFA" w:rsidP="0021172D">
            <w:pPr>
              <w:pStyle w:val="CCTBsubclauses"/>
            </w:pPr>
            <w:r w:rsidRPr="00616295">
              <w:t>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w:t>
            </w:r>
            <w:r w:rsidR="0065471A" w:rsidRPr="00616295">
              <w:t xml:space="preserve"> As required in the </w:t>
            </w:r>
            <w:r w:rsidR="0065471A" w:rsidRPr="00616295">
              <w:rPr>
                <w:b/>
                <w:bCs/>
              </w:rPr>
              <w:t>SCC</w:t>
            </w:r>
            <w:r w:rsidR="0065471A" w:rsidRPr="00616295">
              <w:t>, the Consultant shall take additional measures to manage cyber security risks related to the Contract.</w:t>
            </w:r>
            <w:r w:rsidRPr="00616295">
              <w:t xml:space="preserve"> The Consultant shall always act, in respect of any matter relating to this Contract or to the Services, as a faithful adviser to the Client, and shall at all times support and safeguard the Client’s legitimate interests in any dealings with the third parties.</w:t>
            </w:r>
          </w:p>
          <w:p w14:paraId="3C3E2B5F" w14:textId="2D72AA70" w:rsidR="006C2FFA" w:rsidRPr="00616295" w:rsidRDefault="006C2FFA" w:rsidP="0021172D">
            <w:pPr>
              <w:pStyle w:val="CCTBsubclauses"/>
            </w:pPr>
            <w:r w:rsidRPr="00616295">
              <w:t>The Consultant shall employ and provide such qualified and experienced Experts and Sub-consultants as are required to carry out the Services.</w:t>
            </w:r>
          </w:p>
          <w:p w14:paraId="3812A2FE" w14:textId="59C3FA27" w:rsidR="006C2FFA" w:rsidRPr="00616295" w:rsidRDefault="006C2FFA" w:rsidP="0021172D">
            <w:pPr>
              <w:pStyle w:val="CCTBsubclauses"/>
            </w:pPr>
            <w:r w:rsidRPr="00616295">
              <w:t xml:space="preserve">The Consultant may subcontract part of the Services to an extent and with such Key Experts and Sub-consultants as may be approved in advance by the Client. </w:t>
            </w:r>
            <w:r w:rsidR="00656C50" w:rsidRPr="00616295">
              <w:t xml:space="preserve">Submission by the Consultant for the Client’s approval, for addition of any Sub-consultant not named in the Contract, shall also include the Sub-consultant’s declaration in accordance with Appendix G- Sexual exploitation and Abuse (SEA) and/or Sexual Harassment (SH) Performance Declaration. </w:t>
            </w:r>
            <w:r w:rsidRPr="00616295">
              <w:t xml:space="preserve">Notwithstanding such approval, the Consultant shall retain full responsibility for the Services. </w:t>
            </w:r>
          </w:p>
        </w:tc>
      </w:tr>
      <w:tr w:rsidR="00C33883" w:rsidRPr="00616295" w14:paraId="31F48118" w14:textId="77777777" w:rsidTr="006C2FFA">
        <w:trPr>
          <w:jc w:val="center"/>
        </w:trPr>
        <w:tc>
          <w:tcPr>
            <w:tcW w:w="2601" w:type="dxa"/>
          </w:tcPr>
          <w:p w14:paraId="332B0B54" w14:textId="77777777" w:rsidR="006C2FFA" w:rsidRPr="00616295" w:rsidRDefault="006C2FFA" w:rsidP="00C31B55">
            <w:pPr>
              <w:pStyle w:val="Section8Heading3"/>
              <w:spacing w:before="120" w:after="120"/>
              <w:ind w:left="888" w:hanging="540"/>
            </w:pPr>
            <w:bookmarkStart w:id="397" w:name="_Toc351343706"/>
            <w:r w:rsidRPr="00616295">
              <w:rPr>
                <w:spacing w:val="-3"/>
              </w:rPr>
              <w:t>b.</w:t>
            </w:r>
            <w:r w:rsidRPr="00616295">
              <w:rPr>
                <w:spacing w:val="-3"/>
              </w:rPr>
              <w:tab/>
              <w:t xml:space="preserve">Law </w:t>
            </w:r>
            <w:r w:rsidRPr="00616295">
              <w:t>Applicable to Services</w:t>
            </w:r>
            <w:bookmarkEnd w:id="397"/>
          </w:p>
          <w:p w14:paraId="155E54AF" w14:textId="77777777" w:rsidR="006C2FFA" w:rsidRPr="00616295" w:rsidRDefault="006C2FFA" w:rsidP="00C31B55">
            <w:pPr>
              <w:pStyle w:val="BankNormal"/>
              <w:spacing w:before="120" w:after="120"/>
              <w:rPr>
                <w:b/>
                <w:bCs/>
              </w:rPr>
            </w:pPr>
          </w:p>
        </w:tc>
        <w:tc>
          <w:tcPr>
            <w:tcW w:w="6890" w:type="dxa"/>
          </w:tcPr>
          <w:p w14:paraId="5EE375C5" w14:textId="03E28A1A" w:rsidR="006C2FFA" w:rsidRPr="00616295" w:rsidRDefault="006C2FFA" w:rsidP="0021172D">
            <w:pPr>
              <w:pStyle w:val="CCTBsubclauses"/>
            </w:pPr>
            <w:r w:rsidRPr="00616295">
              <w:t xml:space="preserve">The Consultant shall perform the Services in accordance with the Contract and the Applicable Law and shall take all practicable steps to ensure that any of its Experts and Sub-consultants, comply with the Applicable Law.  </w:t>
            </w:r>
          </w:p>
          <w:p w14:paraId="5729E93F" w14:textId="24D8C8DC" w:rsidR="006C2FFA" w:rsidRPr="00616295" w:rsidRDefault="006C2FFA" w:rsidP="0021172D">
            <w:pPr>
              <w:pStyle w:val="CCTBsubclauses"/>
            </w:pPr>
            <w:r w:rsidRPr="00616295">
              <w:t xml:space="preserve">Throughout the execution of the Contract, the Consultant shall comply with the import of goods and services prohibitions in the Client’s country when </w:t>
            </w:r>
          </w:p>
          <w:p w14:paraId="7DE5F830" w14:textId="77777777" w:rsidR="006C2FFA" w:rsidRPr="00616295" w:rsidRDefault="006C2FFA" w:rsidP="00C31B55">
            <w:pPr>
              <w:spacing w:before="120" w:after="120"/>
              <w:ind w:left="1455" w:right="-72" w:hanging="612"/>
              <w:jc w:val="both"/>
              <w:rPr>
                <w:bCs/>
              </w:rPr>
            </w:pPr>
            <w:r w:rsidRPr="00616295">
              <w:rPr>
                <w:bCs/>
              </w:rPr>
              <w:t xml:space="preserve">(a) </w:t>
            </w:r>
            <w:r w:rsidRPr="00616295">
              <w:rPr>
                <w:bCs/>
              </w:rPr>
              <w:tab/>
              <w:t xml:space="preserve">as a matter of law or official regulations, the Borrower’s </w:t>
            </w:r>
            <w:r w:rsidRPr="00616295">
              <w:t>country</w:t>
            </w:r>
            <w:r w:rsidRPr="00616295">
              <w:rPr>
                <w:bCs/>
              </w:rPr>
              <w:t xml:space="preserve"> prohibits commercial relations with that country; or </w:t>
            </w:r>
          </w:p>
          <w:p w14:paraId="7A6F55A0" w14:textId="77777777" w:rsidR="006C2FFA" w:rsidRPr="00616295" w:rsidRDefault="006C2FFA" w:rsidP="00C31B55">
            <w:pPr>
              <w:spacing w:before="120" w:after="120"/>
              <w:ind w:left="1455" w:right="-72" w:hanging="612"/>
              <w:jc w:val="both"/>
              <w:rPr>
                <w:bCs/>
              </w:rPr>
            </w:pPr>
            <w:r w:rsidRPr="00616295">
              <w:rPr>
                <w:bCs/>
              </w:rPr>
              <w:t xml:space="preserve">(b) </w:t>
            </w:r>
            <w:r w:rsidRPr="00616295">
              <w:rPr>
                <w:bCs/>
              </w:rPr>
              <w:tab/>
            </w:r>
            <w:r w:rsidRPr="00616295">
              <w:t xml:space="preserve">by an act of compliance with a decision of the United Nations Security Council taken under Chapter VII of the Charter of the United Nations, the Borrower’s Country prohibits </w:t>
            </w:r>
            <w:r w:rsidRPr="00616295">
              <w:rPr>
                <w:bCs/>
              </w:rPr>
              <w:t xml:space="preserve">any import of goods from that </w:t>
            </w:r>
            <w:r w:rsidRPr="00616295">
              <w:rPr>
                <w:bCs/>
              </w:rPr>
              <w:lastRenderedPageBreak/>
              <w:t>country or any payments to any country, person, or entity in that country.</w:t>
            </w:r>
          </w:p>
          <w:p w14:paraId="1C34D5A3" w14:textId="2B9E695A" w:rsidR="006C2FFA" w:rsidRPr="00616295" w:rsidRDefault="006C2FFA" w:rsidP="0021172D">
            <w:pPr>
              <w:pStyle w:val="CCTBsubclauses"/>
            </w:pPr>
            <w:r w:rsidRPr="00616295">
              <w:t>The Client shall notify the Consultant in writing of relevant local customs, and the Consultant shall, after such notification, respect such customs.</w:t>
            </w:r>
          </w:p>
        </w:tc>
      </w:tr>
      <w:tr w:rsidR="00C33883" w:rsidRPr="00616295" w14:paraId="6BC68A6F" w14:textId="77777777" w:rsidTr="006C2FFA">
        <w:trPr>
          <w:jc w:val="center"/>
        </w:trPr>
        <w:tc>
          <w:tcPr>
            <w:tcW w:w="2601" w:type="dxa"/>
          </w:tcPr>
          <w:p w14:paraId="0C093603" w14:textId="77777777" w:rsidR="006C2FFA" w:rsidRPr="00616295" w:rsidRDefault="006C2FFA" w:rsidP="00C31B55">
            <w:pPr>
              <w:pStyle w:val="HeadingCCTB3"/>
            </w:pPr>
            <w:bookmarkStart w:id="398" w:name="_Toc351343707"/>
            <w:bookmarkStart w:id="399" w:name="_Toc474333941"/>
            <w:bookmarkStart w:id="400" w:name="_Toc474334110"/>
            <w:bookmarkStart w:id="401" w:name="_Toc494209506"/>
            <w:bookmarkStart w:id="402" w:name="_Toc26978065"/>
            <w:bookmarkStart w:id="403" w:name="_Toc135825120"/>
            <w:r w:rsidRPr="00616295">
              <w:lastRenderedPageBreak/>
              <w:t>Conflict of Interest</w:t>
            </w:r>
            <w:bookmarkEnd w:id="398"/>
            <w:bookmarkEnd w:id="399"/>
            <w:bookmarkEnd w:id="400"/>
            <w:bookmarkEnd w:id="401"/>
            <w:bookmarkEnd w:id="402"/>
            <w:bookmarkEnd w:id="403"/>
          </w:p>
        </w:tc>
        <w:tc>
          <w:tcPr>
            <w:tcW w:w="6890" w:type="dxa"/>
          </w:tcPr>
          <w:p w14:paraId="5869BEB8" w14:textId="43DAD690" w:rsidR="006C2FFA" w:rsidRPr="00616295" w:rsidRDefault="006C2FFA" w:rsidP="0021172D">
            <w:pPr>
              <w:pStyle w:val="CCTBsubclauses"/>
            </w:pPr>
            <w:r w:rsidRPr="00616295">
              <w:t xml:space="preserve">The Consultant shall hold the Client’s </w:t>
            </w:r>
            <w:proofErr w:type="gramStart"/>
            <w:r w:rsidRPr="00616295">
              <w:t>interests</w:t>
            </w:r>
            <w:proofErr w:type="gramEnd"/>
            <w:r w:rsidRPr="00616295">
              <w:t xml:space="preserve"> paramount, without any consideration for future work, and strictly avoid conflict with other assignments or their own corporate interests.</w:t>
            </w:r>
          </w:p>
        </w:tc>
      </w:tr>
      <w:tr w:rsidR="00C33883" w:rsidRPr="00616295" w14:paraId="2E4D726F" w14:textId="77777777" w:rsidTr="006C2FFA">
        <w:trPr>
          <w:jc w:val="center"/>
        </w:trPr>
        <w:tc>
          <w:tcPr>
            <w:tcW w:w="2601" w:type="dxa"/>
          </w:tcPr>
          <w:p w14:paraId="3AB9AC40" w14:textId="77777777" w:rsidR="006C2FFA" w:rsidRPr="00616295" w:rsidRDefault="006C2FFA" w:rsidP="00C31B55">
            <w:pPr>
              <w:pStyle w:val="Section8Heading3"/>
              <w:spacing w:before="120" w:after="120"/>
              <w:ind w:left="888" w:hanging="540"/>
            </w:pPr>
            <w:bookmarkStart w:id="404" w:name="_Toc351343708"/>
            <w:r w:rsidRPr="00616295">
              <w:t>a.</w:t>
            </w:r>
            <w:r w:rsidRPr="00616295">
              <w:tab/>
              <w:t xml:space="preserve">Consultant Not to Benefit from </w:t>
            </w:r>
            <w:r w:rsidRPr="00616295">
              <w:rPr>
                <w:spacing w:val="-4"/>
              </w:rPr>
              <w:t>Commissions,</w:t>
            </w:r>
            <w:r w:rsidRPr="00616295">
              <w:t xml:space="preserve"> </w:t>
            </w:r>
            <w:r w:rsidRPr="00616295">
              <w:rPr>
                <w:spacing w:val="-8"/>
              </w:rPr>
              <w:t>Discounts, etc</w:t>
            </w:r>
            <w:bookmarkEnd w:id="404"/>
            <w:r w:rsidRPr="00616295">
              <w:rPr>
                <w:spacing w:val="-8"/>
              </w:rPr>
              <w:t>.</w:t>
            </w:r>
          </w:p>
        </w:tc>
        <w:tc>
          <w:tcPr>
            <w:tcW w:w="6890" w:type="dxa"/>
          </w:tcPr>
          <w:p w14:paraId="0011EAB2" w14:textId="57879E7E" w:rsidR="006C2FFA" w:rsidRPr="00616295" w:rsidRDefault="006C2FFA" w:rsidP="00C31B55">
            <w:pPr>
              <w:spacing w:before="120" w:after="120"/>
              <w:ind w:left="896" w:hanging="658"/>
              <w:jc w:val="both"/>
            </w:pPr>
            <w:r w:rsidRPr="00616295">
              <w:t>21.1.1</w:t>
            </w:r>
            <w:r w:rsidRPr="00616295">
              <w:tab/>
              <w:t xml:space="preserve">The payment of the Consultant pursuant to GCC F (Clauses GCC </w:t>
            </w:r>
            <w:r w:rsidR="00EB0A8C" w:rsidRPr="00616295">
              <w:t>4</w:t>
            </w:r>
            <w:r w:rsidR="0054439F" w:rsidRPr="00616295">
              <w:t>6</w:t>
            </w:r>
            <w:r w:rsidR="00E906FC" w:rsidRPr="00616295">
              <w:t xml:space="preserve"> </w:t>
            </w:r>
            <w:r w:rsidRPr="00616295">
              <w:t xml:space="preserve">through </w:t>
            </w:r>
            <w:r w:rsidR="00EB0A8C" w:rsidRPr="00616295">
              <w:t>5</w:t>
            </w:r>
            <w:r w:rsidR="0054439F" w:rsidRPr="00616295">
              <w:t>1</w:t>
            </w:r>
            <w:r w:rsidRPr="00616295">
              <w:t>) shall constitute the Consultant’s only payment in connection with this Contract and, subject to Clause GCC 21.1.3, the Consultant shall not accept for its own benefit any trade commission, discount or similar payment in connection with activities pursuant to this Contract or in the discharge of its obligations hereunder, and the Consultant shall use its best efforts to ensure that any Sub-consultants, as well as the Experts and agents of either of them, similarly shall not receive any such additional payment.</w:t>
            </w:r>
          </w:p>
          <w:p w14:paraId="4A65612A" w14:textId="77777777" w:rsidR="006C2FFA" w:rsidRPr="00616295" w:rsidRDefault="006C2FFA" w:rsidP="00C31B55">
            <w:pPr>
              <w:spacing w:before="120" w:after="120"/>
              <w:ind w:left="896" w:hanging="658"/>
              <w:jc w:val="both"/>
            </w:pPr>
            <w:r w:rsidRPr="00616295">
              <w:t>21.1.2</w:t>
            </w:r>
            <w:r w:rsidRPr="00616295">
              <w:tab/>
              <w:t xml:space="preserve">Furthermore, if the Consultant, as part of the Services, has the responsibility of advising the Client on the procurement of goods, works or services, the Consultant shall comply with the Bank’s </w:t>
            </w:r>
            <w:r w:rsidR="009523CD" w:rsidRPr="00616295">
              <w:t>Applicable Regulations</w:t>
            </w:r>
            <w:r w:rsidRPr="00616295">
              <w:t>, and shall at all times exercise such responsibility in the best interest of the Client. Any discounts or commissions obtained by the Consultant in the exercise of such procurement responsibility shall be for the account of the Client.</w:t>
            </w:r>
          </w:p>
        </w:tc>
      </w:tr>
      <w:tr w:rsidR="00C33883" w:rsidRPr="00616295" w14:paraId="6DFA4277" w14:textId="77777777" w:rsidTr="006C2FFA">
        <w:trPr>
          <w:jc w:val="center"/>
        </w:trPr>
        <w:tc>
          <w:tcPr>
            <w:tcW w:w="2601" w:type="dxa"/>
          </w:tcPr>
          <w:p w14:paraId="6C2BDC32" w14:textId="77777777" w:rsidR="006C2FFA" w:rsidRPr="00616295" w:rsidRDefault="006C2FFA" w:rsidP="00C31B55">
            <w:pPr>
              <w:pStyle w:val="Section8Heading3"/>
              <w:spacing w:before="120" w:after="120"/>
              <w:ind w:left="888" w:hanging="540"/>
              <w:rPr>
                <w:spacing w:val="-4"/>
              </w:rPr>
            </w:pPr>
            <w:bookmarkStart w:id="405" w:name="_Toc351343710"/>
            <w:r w:rsidRPr="00616295">
              <w:rPr>
                <w:spacing w:val="-4"/>
              </w:rPr>
              <w:t>b.</w:t>
            </w:r>
            <w:r w:rsidRPr="00616295">
              <w:rPr>
                <w:spacing w:val="-4"/>
              </w:rPr>
              <w:tab/>
              <w:t>Consultant and Affiliates Not to Engage in Certain Activities</w:t>
            </w:r>
            <w:bookmarkEnd w:id="405"/>
          </w:p>
        </w:tc>
        <w:tc>
          <w:tcPr>
            <w:tcW w:w="6890" w:type="dxa"/>
          </w:tcPr>
          <w:p w14:paraId="69AB5C21" w14:textId="77777777" w:rsidR="006C2FFA" w:rsidRPr="00616295" w:rsidRDefault="006C2FFA" w:rsidP="00C31B55">
            <w:pPr>
              <w:spacing w:before="120" w:after="120"/>
              <w:ind w:left="896" w:hanging="658"/>
              <w:jc w:val="both"/>
            </w:pPr>
            <w:r w:rsidRPr="00616295">
              <w:t>21.1.3</w:t>
            </w:r>
            <w:r w:rsidRPr="00616295">
              <w:tab/>
              <w:t>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the Consultant’s Services for the preparation or implementation of the project</w:t>
            </w:r>
            <w:r w:rsidR="00A06D03" w:rsidRPr="00616295">
              <w:t xml:space="preserve">. </w:t>
            </w:r>
          </w:p>
        </w:tc>
      </w:tr>
      <w:tr w:rsidR="00C33883" w:rsidRPr="00616295" w14:paraId="3FBE6F89" w14:textId="77777777" w:rsidTr="006C2FFA">
        <w:trPr>
          <w:jc w:val="center"/>
        </w:trPr>
        <w:tc>
          <w:tcPr>
            <w:tcW w:w="2601" w:type="dxa"/>
          </w:tcPr>
          <w:p w14:paraId="34D4BF53" w14:textId="77777777" w:rsidR="006C2FFA" w:rsidRPr="00616295" w:rsidRDefault="006C2FFA" w:rsidP="00C31B55">
            <w:pPr>
              <w:pStyle w:val="Section8Heading3"/>
              <w:spacing w:before="120" w:after="120"/>
              <w:ind w:left="888" w:hanging="540"/>
              <w:rPr>
                <w:spacing w:val="-4"/>
              </w:rPr>
            </w:pPr>
            <w:bookmarkStart w:id="406" w:name="_Toc351343711"/>
            <w:r w:rsidRPr="00616295">
              <w:rPr>
                <w:spacing w:val="-4"/>
              </w:rPr>
              <w:t>c.</w:t>
            </w:r>
            <w:r w:rsidRPr="00616295">
              <w:rPr>
                <w:spacing w:val="-4"/>
              </w:rPr>
              <w:tab/>
              <w:t>Prohibition of Conflicting Activities</w:t>
            </w:r>
            <w:bookmarkEnd w:id="406"/>
          </w:p>
        </w:tc>
        <w:tc>
          <w:tcPr>
            <w:tcW w:w="6890" w:type="dxa"/>
          </w:tcPr>
          <w:p w14:paraId="60BCA2CD" w14:textId="77777777" w:rsidR="006C2FFA" w:rsidRPr="00616295" w:rsidRDefault="006C2FFA" w:rsidP="00C31B55">
            <w:pPr>
              <w:spacing w:before="120" w:after="120"/>
              <w:ind w:left="896" w:hanging="658"/>
              <w:jc w:val="both"/>
            </w:pPr>
            <w:r w:rsidRPr="00616295">
              <w:t>21.1.4</w:t>
            </w:r>
            <w:r w:rsidRPr="00616295">
              <w:tab/>
              <w:t>The Consultant shall not engage, and shall cause its Experts as well as its Sub-consultants not to engage, either directly or indirectly, in any business or professional activities that would conflict with the activities assigned to them under this Contract.</w:t>
            </w:r>
          </w:p>
        </w:tc>
      </w:tr>
      <w:tr w:rsidR="00C33883" w:rsidRPr="00616295" w14:paraId="6D4551E1" w14:textId="77777777" w:rsidTr="006C2FFA">
        <w:trPr>
          <w:jc w:val="center"/>
        </w:trPr>
        <w:tc>
          <w:tcPr>
            <w:tcW w:w="2601" w:type="dxa"/>
          </w:tcPr>
          <w:p w14:paraId="07C9A52D" w14:textId="77777777" w:rsidR="006C2FFA" w:rsidRPr="00616295" w:rsidRDefault="006C2FFA" w:rsidP="00C31B55">
            <w:pPr>
              <w:pStyle w:val="Section8Heading3"/>
              <w:spacing w:before="120" w:after="120"/>
              <w:ind w:left="888" w:hanging="540"/>
              <w:rPr>
                <w:spacing w:val="-4"/>
              </w:rPr>
            </w:pPr>
            <w:r w:rsidRPr="00616295">
              <w:rPr>
                <w:spacing w:val="-4"/>
              </w:rPr>
              <w:lastRenderedPageBreak/>
              <w:t>d.</w:t>
            </w:r>
            <w:r w:rsidRPr="00616295">
              <w:rPr>
                <w:spacing w:val="-4"/>
              </w:rPr>
              <w:tab/>
              <w:t>Strict Duty to Disclose Conflicting Activities</w:t>
            </w:r>
          </w:p>
        </w:tc>
        <w:tc>
          <w:tcPr>
            <w:tcW w:w="6890" w:type="dxa"/>
          </w:tcPr>
          <w:p w14:paraId="5DD270FC" w14:textId="77777777" w:rsidR="006C2FFA" w:rsidRPr="00616295" w:rsidRDefault="006C2FFA" w:rsidP="00C31B55">
            <w:pPr>
              <w:spacing w:before="120" w:after="120"/>
              <w:ind w:left="896" w:hanging="658"/>
              <w:jc w:val="both"/>
            </w:pPr>
            <w:r w:rsidRPr="00616295">
              <w:t>21.1.5</w:t>
            </w:r>
            <w:r w:rsidRPr="00616295">
              <w:tab/>
              <w:t>The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tc>
      </w:tr>
      <w:tr w:rsidR="00C33883" w:rsidRPr="00616295" w14:paraId="4F7EA271" w14:textId="77777777" w:rsidTr="006C2FFA">
        <w:trPr>
          <w:jc w:val="center"/>
        </w:trPr>
        <w:tc>
          <w:tcPr>
            <w:tcW w:w="2601" w:type="dxa"/>
          </w:tcPr>
          <w:p w14:paraId="176318E1" w14:textId="77777777" w:rsidR="006C2FFA" w:rsidRPr="00616295" w:rsidRDefault="006C2FFA" w:rsidP="00C31B55">
            <w:pPr>
              <w:pStyle w:val="HeadingCCTB3"/>
            </w:pPr>
            <w:bookmarkStart w:id="407" w:name="_Toc351343712"/>
            <w:bookmarkStart w:id="408" w:name="_Toc474333942"/>
            <w:bookmarkStart w:id="409" w:name="_Toc474334111"/>
            <w:bookmarkStart w:id="410" w:name="_Toc494209507"/>
            <w:bookmarkStart w:id="411" w:name="_Toc26978066"/>
            <w:bookmarkStart w:id="412" w:name="_Toc135825121"/>
            <w:r w:rsidRPr="00616295">
              <w:t>Confidentiality</w:t>
            </w:r>
            <w:bookmarkEnd w:id="407"/>
            <w:bookmarkEnd w:id="408"/>
            <w:bookmarkEnd w:id="409"/>
            <w:bookmarkEnd w:id="410"/>
            <w:bookmarkEnd w:id="411"/>
            <w:bookmarkEnd w:id="412"/>
          </w:p>
        </w:tc>
        <w:tc>
          <w:tcPr>
            <w:tcW w:w="6890" w:type="dxa"/>
          </w:tcPr>
          <w:p w14:paraId="4FBE3831" w14:textId="00D78D5C" w:rsidR="006C2FFA" w:rsidRPr="00616295" w:rsidRDefault="006C2FFA" w:rsidP="0021172D">
            <w:pPr>
              <w:pStyle w:val="CCTBsubclauses"/>
            </w:pPr>
            <w:r w:rsidRPr="00616295">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tc>
      </w:tr>
      <w:tr w:rsidR="00C33883" w:rsidRPr="00616295" w14:paraId="2505BEEC" w14:textId="77777777" w:rsidTr="006C2FFA">
        <w:trPr>
          <w:jc w:val="center"/>
        </w:trPr>
        <w:tc>
          <w:tcPr>
            <w:tcW w:w="2601" w:type="dxa"/>
          </w:tcPr>
          <w:p w14:paraId="482A9F71" w14:textId="77777777" w:rsidR="006C2FFA" w:rsidRPr="00616295" w:rsidRDefault="006C2FFA" w:rsidP="00C31B55">
            <w:pPr>
              <w:pStyle w:val="HeadingCCTB3"/>
            </w:pPr>
            <w:bookmarkStart w:id="413" w:name="_Toc351343713"/>
            <w:bookmarkStart w:id="414" w:name="_Toc474333943"/>
            <w:bookmarkStart w:id="415" w:name="_Toc474334112"/>
            <w:bookmarkStart w:id="416" w:name="_Toc494209508"/>
            <w:bookmarkStart w:id="417" w:name="_Toc26978067"/>
            <w:bookmarkStart w:id="418" w:name="_Toc135825122"/>
            <w:r w:rsidRPr="00616295">
              <w:t>Liability of the Consultant</w:t>
            </w:r>
            <w:bookmarkEnd w:id="413"/>
            <w:bookmarkEnd w:id="414"/>
            <w:bookmarkEnd w:id="415"/>
            <w:bookmarkEnd w:id="416"/>
            <w:bookmarkEnd w:id="417"/>
            <w:bookmarkEnd w:id="418"/>
          </w:p>
        </w:tc>
        <w:tc>
          <w:tcPr>
            <w:tcW w:w="6890" w:type="dxa"/>
          </w:tcPr>
          <w:p w14:paraId="26339C73" w14:textId="0706FC29" w:rsidR="006C2FFA" w:rsidRPr="00616295" w:rsidRDefault="006C2FFA" w:rsidP="0021172D">
            <w:pPr>
              <w:pStyle w:val="CCTBsubclauses"/>
            </w:pPr>
            <w:r w:rsidRPr="00616295">
              <w:t xml:space="preserve">Subject to additional provisions, if any, set forth in the </w:t>
            </w:r>
            <w:r w:rsidRPr="00616295">
              <w:rPr>
                <w:b/>
              </w:rPr>
              <w:t>SCC</w:t>
            </w:r>
            <w:r w:rsidRPr="00616295">
              <w:t xml:space="preserve">, the Consultant’s liability under this Contract shall be </w:t>
            </w:r>
            <w:r w:rsidR="00F8723C" w:rsidRPr="00616295">
              <w:t xml:space="preserve">as determined under </w:t>
            </w:r>
            <w:r w:rsidRPr="00616295">
              <w:t>the Applicable Law.</w:t>
            </w:r>
          </w:p>
        </w:tc>
      </w:tr>
      <w:tr w:rsidR="00C33883" w:rsidRPr="00616295" w14:paraId="150C2C64" w14:textId="77777777" w:rsidTr="006C2FFA">
        <w:trPr>
          <w:jc w:val="center"/>
        </w:trPr>
        <w:tc>
          <w:tcPr>
            <w:tcW w:w="2601" w:type="dxa"/>
          </w:tcPr>
          <w:p w14:paraId="687A20B9" w14:textId="77777777" w:rsidR="006C2FFA" w:rsidRPr="00616295" w:rsidRDefault="00065566" w:rsidP="00C31B55">
            <w:pPr>
              <w:pStyle w:val="HeadingCCTB3"/>
            </w:pPr>
            <w:bookmarkStart w:id="419" w:name="_Toc351343714"/>
            <w:bookmarkStart w:id="420" w:name="_Toc474333944"/>
            <w:bookmarkStart w:id="421" w:name="_Toc474334113"/>
            <w:bookmarkStart w:id="422" w:name="_Toc494209509"/>
            <w:bookmarkStart w:id="423" w:name="_Toc26978068"/>
            <w:bookmarkStart w:id="424" w:name="_Toc135825123"/>
            <w:r w:rsidRPr="00616295">
              <w:t>Insurance to be t</w:t>
            </w:r>
            <w:r w:rsidR="006C2FFA" w:rsidRPr="00616295">
              <w:t>aken out by the Consultant</w:t>
            </w:r>
            <w:bookmarkEnd w:id="419"/>
            <w:bookmarkEnd w:id="420"/>
            <w:bookmarkEnd w:id="421"/>
            <w:bookmarkEnd w:id="422"/>
            <w:bookmarkEnd w:id="423"/>
            <w:bookmarkEnd w:id="424"/>
          </w:p>
        </w:tc>
        <w:tc>
          <w:tcPr>
            <w:tcW w:w="6890" w:type="dxa"/>
          </w:tcPr>
          <w:p w14:paraId="304653DE" w14:textId="3DB5DE1F" w:rsidR="006C2FFA" w:rsidRPr="00616295" w:rsidRDefault="006C2FFA" w:rsidP="0021172D">
            <w:pPr>
              <w:pStyle w:val="CCTBsubclauses"/>
            </w:pPr>
            <w:r w:rsidRPr="00616295">
              <w:t>The Consultant (</w:t>
            </w:r>
            <w:proofErr w:type="spellStart"/>
            <w:r w:rsidRPr="00616295">
              <w:t>i</w:t>
            </w:r>
            <w:proofErr w:type="spellEnd"/>
            <w:r w:rsidRPr="00616295">
              <w:t xml:space="preserve">)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616295">
              <w:rPr>
                <w:b/>
              </w:rPr>
              <w:t>SCC,</w:t>
            </w:r>
            <w:r w:rsidRPr="00616295">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 as stated in Clause GCC 13.</w:t>
            </w:r>
          </w:p>
        </w:tc>
      </w:tr>
      <w:tr w:rsidR="00C33883" w:rsidRPr="00616295" w14:paraId="38F48023" w14:textId="77777777" w:rsidTr="006C2FFA">
        <w:trPr>
          <w:jc w:val="center"/>
        </w:trPr>
        <w:tc>
          <w:tcPr>
            <w:tcW w:w="2601" w:type="dxa"/>
          </w:tcPr>
          <w:p w14:paraId="0F0FA969" w14:textId="77777777" w:rsidR="006C2FFA" w:rsidRPr="00616295" w:rsidRDefault="006C2FFA" w:rsidP="00C31B55">
            <w:pPr>
              <w:pStyle w:val="HeadingCCTB3"/>
            </w:pPr>
            <w:bookmarkStart w:id="425" w:name="_Toc351343715"/>
            <w:bookmarkStart w:id="426" w:name="_Toc474333945"/>
            <w:bookmarkStart w:id="427" w:name="_Toc474334114"/>
            <w:bookmarkStart w:id="428" w:name="_Toc494209510"/>
            <w:bookmarkStart w:id="429" w:name="_Toc26978069"/>
            <w:bookmarkStart w:id="430" w:name="_Toc135825124"/>
            <w:r w:rsidRPr="00616295">
              <w:t>Accounting, Inspection and Auditing</w:t>
            </w:r>
            <w:bookmarkEnd w:id="425"/>
            <w:bookmarkEnd w:id="426"/>
            <w:bookmarkEnd w:id="427"/>
            <w:bookmarkEnd w:id="428"/>
            <w:bookmarkEnd w:id="429"/>
            <w:bookmarkEnd w:id="430"/>
          </w:p>
        </w:tc>
        <w:tc>
          <w:tcPr>
            <w:tcW w:w="6890" w:type="dxa"/>
          </w:tcPr>
          <w:p w14:paraId="66E2D3A5" w14:textId="782101E2" w:rsidR="006C2FFA" w:rsidRPr="00616295" w:rsidRDefault="006C2FFA" w:rsidP="0021172D">
            <w:pPr>
              <w:pStyle w:val="CCTBsubclauses"/>
            </w:pPr>
            <w:r w:rsidRPr="00616295">
              <w:t xml:space="preserve">The Consultant shall keep, and </w:t>
            </w:r>
            <w:r w:rsidR="008C5B2E" w:rsidRPr="00616295">
              <w:t xml:space="preserve">shall make all reasonable efforts to </w:t>
            </w:r>
            <w:r w:rsidRPr="00616295">
              <w:t>cause its Sub-consultants to keep, accurate and systematic accounts and records in respect of the Services in such form and detail as will clearly identify relevant time changes and costs.</w:t>
            </w:r>
          </w:p>
          <w:p w14:paraId="26DE4B1E" w14:textId="5E04D963" w:rsidR="006C2FFA" w:rsidRPr="00616295" w:rsidRDefault="00C84591" w:rsidP="0021172D">
            <w:pPr>
              <w:pStyle w:val="CCTBsubclauses"/>
            </w:pPr>
            <w:r w:rsidRPr="00616295">
              <w:t xml:space="preserve">Pursuant to paragraph 2.2 e. of </w:t>
            </w:r>
            <w:r w:rsidR="003B5448" w:rsidRPr="00616295">
              <w:t xml:space="preserve">Attachment 1 </w:t>
            </w:r>
            <w:r w:rsidRPr="00616295">
              <w:t>to the General Conditions</w:t>
            </w:r>
            <w:r w:rsidR="00050889" w:rsidRPr="00616295">
              <w:t>,</w:t>
            </w:r>
            <w:r w:rsidRPr="00616295">
              <w:t xml:space="preserve"> the </w:t>
            </w:r>
            <w:r w:rsidR="00246B74" w:rsidRPr="00616295">
              <w:t>Consultant</w:t>
            </w:r>
            <w:r w:rsidRPr="00616295">
              <w:t xml:space="preserve"> shall permit and shall cause its</w:t>
            </w:r>
            <w:r w:rsidR="00050889" w:rsidRPr="00616295">
              <w:t xml:space="preserve">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w:t>
            </w:r>
            <w:r w:rsidR="00050889" w:rsidRPr="00616295">
              <w:lastRenderedPageBreak/>
              <w:t xml:space="preserve">Bank. The </w:t>
            </w:r>
            <w:r w:rsidR="00766D02" w:rsidRPr="00616295">
              <w:t>Consultant</w:t>
            </w:r>
            <w:r w:rsidR="00050889" w:rsidRPr="00616295">
              <w:t>’s and its Subcontractors’ and subconsultants’ attention is drawn to Sub-Clause 10.1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Pr="00616295">
              <w:t>.</w:t>
            </w:r>
          </w:p>
        </w:tc>
      </w:tr>
      <w:tr w:rsidR="00C33883" w:rsidRPr="00616295" w14:paraId="67602A6B" w14:textId="77777777" w:rsidTr="006C2FFA">
        <w:trPr>
          <w:jc w:val="center"/>
        </w:trPr>
        <w:tc>
          <w:tcPr>
            <w:tcW w:w="2601" w:type="dxa"/>
          </w:tcPr>
          <w:p w14:paraId="16E48813" w14:textId="77777777" w:rsidR="006C2FFA" w:rsidRPr="00616295" w:rsidRDefault="006C2FFA" w:rsidP="00C31B55">
            <w:pPr>
              <w:pStyle w:val="HeadingCCTB3"/>
            </w:pPr>
            <w:bookmarkStart w:id="431" w:name="_Toc351343717"/>
            <w:bookmarkStart w:id="432" w:name="_Toc474333946"/>
            <w:bookmarkStart w:id="433" w:name="_Toc474334115"/>
            <w:bookmarkStart w:id="434" w:name="_Toc494209511"/>
            <w:bookmarkStart w:id="435" w:name="_Toc26978070"/>
            <w:bookmarkStart w:id="436" w:name="_Toc135825125"/>
            <w:r w:rsidRPr="00616295">
              <w:lastRenderedPageBreak/>
              <w:t>Reporting Obligations</w:t>
            </w:r>
            <w:bookmarkEnd w:id="431"/>
            <w:bookmarkEnd w:id="432"/>
            <w:bookmarkEnd w:id="433"/>
            <w:bookmarkEnd w:id="434"/>
            <w:bookmarkEnd w:id="435"/>
            <w:bookmarkEnd w:id="436"/>
          </w:p>
        </w:tc>
        <w:tc>
          <w:tcPr>
            <w:tcW w:w="6890" w:type="dxa"/>
          </w:tcPr>
          <w:p w14:paraId="5844EDB5" w14:textId="6694B707" w:rsidR="006C2FFA" w:rsidRPr="00616295" w:rsidRDefault="006C2FFA" w:rsidP="0021172D">
            <w:pPr>
              <w:pStyle w:val="CCTBsubclauses"/>
            </w:pPr>
            <w:r w:rsidRPr="00616295">
              <w:t xml:space="preserve">The Consultant shall submit to the Client the reports and documents specified in </w:t>
            </w:r>
            <w:r w:rsidRPr="00616295">
              <w:rPr>
                <w:b/>
              </w:rPr>
              <w:t>Appendix A</w:t>
            </w:r>
            <w:r w:rsidRPr="00616295">
              <w:t xml:space="preserve">, in the form, in the numbers and within the time periods set forth in the said Appendix.  </w:t>
            </w:r>
          </w:p>
        </w:tc>
      </w:tr>
      <w:tr w:rsidR="00C33883" w:rsidRPr="00616295" w14:paraId="480D0C01" w14:textId="77777777" w:rsidTr="006C2FFA">
        <w:trPr>
          <w:jc w:val="center"/>
        </w:trPr>
        <w:tc>
          <w:tcPr>
            <w:tcW w:w="2601" w:type="dxa"/>
          </w:tcPr>
          <w:p w14:paraId="6F4839C3" w14:textId="77777777" w:rsidR="006C2FFA" w:rsidRPr="00616295" w:rsidRDefault="006C2FFA" w:rsidP="00C31B55">
            <w:pPr>
              <w:pStyle w:val="HeadingCCTB3"/>
            </w:pPr>
            <w:bookmarkStart w:id="437" w:name="_Toc474333947"/>
            <w:bookmarkStart w:id="438" w:name="_Toc474334116"/>
            <w:bookmarkStart w:id="439" w:name="_Toc494209512"/>
            <w:bookmarkStart w:id="440" w:name="_Toc26978071"/>
            <w:bookmarkStart w:id="441" w:name="_Toc135825126"/>
            <w:r w:rsidRPr="00616295">
              <w:t>Proprietary Rights of the Client in Reports and Records</w:t>
            </w:r>
            <w:bookmarkEnd w:id="437"/>
            <w:bookmarkEnd w:id="438"/>
            <w:bookmarkEnd w:id="439"/>
            <w:bookmarkEnd w:id="440"/>
            <w:bookmarkEnd w:id="441"/>
          </w:p>
        </w:tc>
        <w:tc>
          <w:tcPr>
            <w:tcW w:w="6890" w:type="dxa"/>
          </w:tcPr>
          <w:p w14:paraId="40DCE773" w14:textId="6F5BB3AD" w:rsidR="006C2FFA" w:rsidRPr="00616295" w:rsidRDefault="006C2FFA" w:rsidP="0021172D">
            <w:pPr>
              <w:pStyle w:val="CCTBsubclauses"/>
            </w:pPr>
            <w:r w:rsidRPr="00616295">
              <w:t xml:space="preserve">Unless otherwise indicated in the </w:t>
            </w:r>
            <w:r w:rsidRPr="00616295">
              <w:rPr>
                <w:b/>
              </w:rPr>
              <w:t>SCC</w:t>
            </w:r>
            <w:r w:rsidRPr="00616295">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14:paraId="75A7F91F" w14:textId="2C08ED75" w:rsidR="006C2FFA" w:rsidRPr="00616295" w:rsidRDefault="006C2FFA" w:rsidP="0021172D">
            <w:pPr>
              <w:pStyle w:val="CCTBsubclauses"/>
            </w:pPr>
            <w:r w:rsidRPr="00616295">
              <w:t xml:space="preserve">If license agreements are necessary or appropriate between the Consultant and third parties for purposes of development of the plans, drawings, specifications, designs, databases, other documents and software, the Consultant shall obtain the Client’s prior written approval to such agreements, and the Client shall be entitled at its discretion to require recovering the expenses related to the development of the program(s) concerned.  Other restrictions about the future use of these documents and software, if any, shall be specified in the </w:t>
            </w:r>
            <w:r w:rsidRPr="00616295">
              <w:rPr>
                <w:b/>
              </w:rPr>
              <w:t>SCC</w:t>
            </w:r>
            <w:r w:rsidRPr="00616295">
              <w:t>.</w:t>
            </w:r>
          </w:p>
        </w:tc>
      </w:tr>
      <w:tr w:rsidR="00C33883" w:rsidRPr="00616295" w14:paraId="72630D09" w14:textId="77777777" w:rsidTr="006C2FFA">
        <w:trPr>
          <w:jc w:val="center"/>
        </w:trPr>
        <w:tc>
          <w:tcPr>
            <w:tcW w:w="2601" w:type="dxa"/>
          </w:tcPr>
          <w:p w14:paraId="37925203" w14:textId="77777777" w:rsidR="006C2FFA" w:rsidRPr="00616295" w:rsidRDefault="006C2FFA" w:rsidP="00C31B55">
            <w:pPr>
              <w:pStyle w:val="HeadingCCTB3"/>
            </w:pPr>
            <w:bookmarkStart w:id="442" w:name="_Toc474333948"/>
            <w:bookmarkStart w:id="443" w:name="_Toc474334117"/>
            <w:bookmarkStart w:id="444" w:name="_Toc494209513"/>
            <w:bookmarkStart w:id="445" w:name="_Toc26978072"/>
            <w:bookmarkStart w:id="446" w:name="_Toc135825127"/>
            <w:r w:rsidRPr="00616295">
              <w:t>Equipment, Vehicles and Materials</w:t>
            </w:r>
            <w:bookmarkEnd w:id="442"/>
            <w:bookmarkEnd w:id="443"/>
            <w:bookmarkEnd w:id="444"/>
            <w:bookmarkEnd w:id="445"/>
            <w:bookmarkEnd w:id="446"/>
            <w:r w:rsidRPr="00616295">
              <w:t xml:space="preserve"> </w:t>
            </w:r>
          </w:p>
        </w:tc>
        <w:tc>
          <w:tcPr>
            <w:tcW w:w="6890" w:type="dxa"/>
          </w:tcPr>
          <w:p w14:paraId="03611A28" w14:textId="4F1E92C8" w:rsidR="006C2FFA" w:rsidRPr="00616295" w:rsidRDefault="006C2FFA" w:rsidP="0021172D">
            <w:pPr>
              <w:pStyle w:val="CCTBsubclauses"/>
            </w:pPr>
            <w:r w:rsidRPr="00616295">
              <w:t xml:space="preserve">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w:t>
            </w:r>
            <w:r w:rsidRPr="00616295">
              <w:lastRenderedPageBreak/>
              <w:t>expense of the Client in an amount equal to their full replacement value.</w:t>
            </w:r>
          </w:p>
          <w:p w14:paraId="3F351492" w14:textId="62F1E230" w:rsidR="006C2FFA" w:rsidRPr="00616295" w:rsidRDefault="006C2FFA" w:rsidP="0021172D">
            <w:pPr>
              <w:pStyle w:val="CCTBsubclauses"/>
            </w:pPr>
            <w:r w:rsidRPr="00616295">
              <w:t>Any equipment or materials brought by the Consultant or its Experts into the Client’s country for the use either for the project or personal use shall remain the property of the Consultant or the Experts concerned, as applicable.</w:t>
            </w:r>
          </w:p>
        </w:tc>
      </w:tr>
      <w:tr w:rsidR="00C33883" w:rsidRPr="00616295" w14:paraId="4FBB4ED9" w14:textId="77777777" w:rsidTr="006C2FFA">
        <w:trPr>
          <w:jc w:val="center"/>
        </w:trPr>
        <w:tc>
          <w:tcPr>
            <w:tcW w:w="2601" w:type="dxa"/>
          </w:tcPr>
          <w:p w14:paraId="550EB2D7" w14:textId="77777777" w:rsidR="00D90625" w:rsidRPr="00616295" w:rsidRDefault="006D0690" w:rsidP="00C31B55">
            <w:pPr>
              <w:pStyle w:val="HeadingCCTB3"/>
            </w:pPr>
            <w:bookmarkStart w:id="447" w:name="_Toc26978074"/>
            <w:bookmarkStart w:id="448" w:name="_Toc135825128"/>
            <w:r w:rsidRPr="00616295">
              <w:lastRenderedPageBreak/>
              <w:t>Code of Conduct</w:t>
            </w:r>
            <w:bookmarkEnd w:id="447"/>
            <w:bookmarkEnd w:id="448"/>
          </w:p>
        </w:tc>
        <w:tc>
          <w:tcPr>
            <w:tcW w:w="6890" w:type="dxa"/>
          </w:tcPr>
          <w:p w14:paraId="543B8657" w14:textId="586AD74B" w:rsidR="009D3D49" w:rsidRPr="00616295" w:rsidRDefault="009D3D49" w:rsidP="0021172D">
            <w:pPr>
              <w:pStyle w:val="CCTBsubclauses"/>
            </w:pPr>
            <w:r w:rsidRPr="00616295">
              <w:t xml:space="preserve">The Consultant shall have a Code of Conduct for the Experts. </w:t>
            </w:r>
          </w:p>
          <w:p w14:paraId="4852B8AC" w14:textId="52374235" w:rsidR="00DB6988" w:rsidRPr="00616295" w:rsidRDefault="00DB6988" w:rsidP="0021172D">
            <w:pPr>
              <w:spacing w:before="120" w:after="120"/>
              <w:ind w:left="795"/>
              <w:jc w:val="both"/>
              <w:rPr>
                <w:bCs/>
              </w:rPr>
            </w:pPr>
            <w:r w:rsidRPr="00616295">
              <w:rPr>
                <w:bCs/>
              </w:rPr>
              <w:t xml:space="preserve">The </w:t>
            </w:r>
            <w:r w:rsidRPr="00616295">
              <w:t>Consultant</w:t>
            </w:r>
            <w:r w:rsidRPr="00616295">
              <w:rPr>
                <w:bCs/>
              </w:rPr>
              <w:t xml:space="preserve"> shall take all necessary measures to ensure that each Expert is made aware of the Code of Conduct including specific behaviors that are prohibited, and understands the consequences of engaging in such prohibited behaviors.  </w:t>
            </w:r>
          </w:p>
          <w:p w14:paraId="288377CD" w14:textId="2CF3D055" w:rsidR="00DB6988" w:rsidRPr="00616295" w:rsidRDefault="00DB6988" w:rsidP="0021172D">
            <w:pPr>
              <w:spacing w:before="120" w:after="120"/>
              <w:ind w:left="795"/>
              <w:jc w:val="both"/>
              <w:rPr>
                <w:bCs/>
              </w:rPr>
            </w:pPr>
            <w:r w:rsidRPr="00616295">
              <w:rPr>
                <w:bCs/>
              </w:rPr>
              <w:t xml:space="preserve">These measures include providing instructions and documentation that can be understood by the Experts and seeking to obtain that person’s signature acknowledging receipt of </w:t>
            </w:r>
            <w:r w:rsidRPr="00616295">
              <w:t xml:space="preserve">such instructions and/or </w:t>
            </w:r>
            <w:r w:rsidRPr="00616295">
              <w:rPr>
                <w:bCs/>
              </w:rPr>
              <w:t>documentation</w:t>
            </w:r>
            <w:r w:rsidRPr="00616295">
              <w:t>, as appropriate</w:t>
            </w:r>
            <w:r w:rsidRPr="00616295">
              <w:rPr>
                <w:bCs/>
              </w:rPr>
              <w:t>.</w:t>
            </w:r>
          </w:p>
          <w:p w14:paraId="6246C332" w14:textId="6A2D8306" w:rsidR="00D90625" w:rsidRPr="00616295" w:rsidRDefault="009D3D49" w:rsidP="0021172D">
            <w:pPr>
              <w:spacing w:before="120" w:after="120"/>
              <w:ind w:left="795"/>
              <w:jc w:val="both"/>
            </w:pPr>
            <w:r w:rsidRPr="00616295">
              <w:rPr>
                <w:bCs/>
              </w:rPr>
              <w:t xml:space="preserve">The Consultant shall also ensure that the Code of Conduct is visibly displayed in </w:t>
            </w:r>
            <w:r w:rsidR="003B5448" w:rsidRPr="00616295">
              <w:t>locations where the Services are carried out</w:t>
            </w:r>
            <w:r w:rsidRPr="00616295">
              <w:rPr>
                <w:bCs/>
              </w:rPr>
              <w:t xml:space="preserve">. </w:t>
            </w:r>
            <w:r w:rsidRPr="00616295">
              <w:t>The posted Code of Conduct shall be provided in languages comprehensible to Experts</w:t>
            </w:r>
            <w:r w:rsidR="008B0BF7" w:rsidRPr="00616295">
              <w:t xml:space="preserve"> and </w:t>
            </w:r>
            <w:r w:rsidRPr="00616295">
              <w:t>Client’s Personnel</w:t>
            </w:r>
            <w:r w:rsidRPr="00616295">
              <w:rPr>
                <w:bCs/>
              </w:rPr>
              <w:t>.</w:t>
            </w:r>
          </w:p>
        </w:tc>
      </w:tr>
      <w:tr w:rsidR="00C33883" w:rsidRPr="00616295" w14:paraId="5A0F8B0A" w14:textId="77777777" w:rsidTr="006C2FFA">
        <w:trPr>
          <w:jc w:val="center"/>
        </w:trPr>
        <w:tc>
          <w:tcPr>
            <w:tcW w:w="2601" w:type="dxa"/>
          </w:tcPr>
          <w:p w14:paraId="2F9AD12C" w14:textId="77777777" w:rsidR="00497655" w:rsidRPr="00616295" w:rsidRDefault="00497655" w:rsidP="00C31B55">
            <w:pPr>
              <w:pStyle w:val="HeadingCCTB3"/>
            </w:pPr>
            <w:bookmarkStart w:id="449" w:name="_Toc135825129"/>
            <w:r w:rsidRPr="00616295">
              <w:t>Forced Labor</w:t>
            </w:r>
            <w:bookmarkEnd w:id="449"/>
          </w:p>
        </w:tc>
        <w:tc>
          <w:tcPr>
            <w:tcW w:w="6890" w:type="dxa"/>
          </w:tcPr>
          <w:p w14:paraId="61575C6D" w14:textId="77777777" w:rsidR="00497655" w:rsidRPr="00616295" w:rsidRDefault="00497655" w:rsidP="0021172D">
            <w:pPr>
              <w:pStyle w:val="CCTBsubclauses"/>
              <w:rPr>
                <w:rFonts w:eastAsia="Arial Narrow"/>
              </w:rPr>
            </w:pPr>
            <w:r w:rsidRPr="00616295">
              <w:rPr>
                <w:spacing w:val="-2"/>
              </w:rPr>
              <w:t>The</w:t>
            </w:r>
            <w:r w:rsidRPr="00616295">
              <w:rPr>
                <w:rFonts w:eastAsia="Arial Narrow"/>
              </w:rPr>
              <w:t xml:space="preserve"> Consultant, including its Subconsultants, shall not employ or engage forced labor. 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6F819A76" w14:textId="77777777" w:rsidR="00497655" w:rsidRPr="00616295" w:rsidRDefault="00497655" w:rsidP="0021172D">
            <w:pPr>
              <w:spacing w:before="120" w:after="120"/>
              <w:ind w:left="795"/>
              <w:jc w:val="both"/>
              <w:rPr>
                <w:rFonts w:eastAsia="Arial Narrow"/>
              </w:rPr>
            </w:pPr>
            <w:r w:rsidRPr="00616295">
              <w:rPr>
                <w:rFonts w:eastAsia="Arial Narrow"/>
              </w:rPr>
              <w:t xml:space="preserve">No persons shall be employed or engaged who have been subject to trafficking. </w:t>
            </w:r>
            <w:r w:rsidRPr="00616295">
              <w:rPr>
                <w:bCs/>
              </w:rPr>
              <w:t>Trafficking</w:t>
            </w:r>
            <w:r w:rsidRPr="00616295">
              <w:rPr>
                <w:rFonts w:eastAsia="Arial Narrow"/>
              </w:rPr>
              <w:t xml:space="preserve"> in persons is defined as the recruitment, </w:t>
            </w:r>
            <w:r w:rsidRPr="00616295">
              <w:rPr>
                <w:bCs/>
              </w:rPr>
              <w:t>transportation</w:t>
            </w:r>
            <w:r w:rsidRPr="00616295">
              <w:rPr>
                <w:rFonts w:eastAsia="Arial Narrow"/>
              </w:rPr>
              <w:t>,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C33883" w:rsidRPr="00616295" w14:paraId="28F2739B" w14:textId="77777777" w:rsidTr="006C2FFA">
        <w:trPr>
          <w:jc w:val="center"/>
        </w:trPr>
        <w:tc>
          <w:tcPr>
            <w:tcW w:w="2601" w:type="dxa"/>
          </w:tcPr>
          <w:p w14:paraId="2155E74F" w14:textId="77777777" w:rsidR="00497655" w:rsidRPr="00616295" w:rsidRDefault="00497655" w:rsidP="00C31B55">
            <w:pPr>
              <w:pStyle w:val="HeadingCCTB3"/>
            </w:pPr>
            <w:bookmarkStart w:id="450" w:name="_Toc135825130"/>
            <w:r w:rsidRPr="00616295">
              <w:t>Child Labor</w:t>
            </w:r>
            <w:bookmarkEnd w:id="450"/>
          </w:p>
        </w:tc>
        <w:tc>
          <w:tcPr>
            <w:tcW w:w="6890" w:type="dxa"/>
          </w:tcPr>
          <w:p w14:paraId="77979205" w14:textId="77777777" w:rsidR="00497655" w:rsidRPr="00616295" w:rsidRDefault="00497655" w:rsidP="0021172D">
            <w:pPr>
              <w:pStyle w:val="CCTBsubclauses"/>
              <w:rPr>
                <w:rFonts w:eastAsia="Arial Narrow"/>
              </w:rPr>
            </w:pPr>
            <w:r w:rsidRPr="00616295">
              <w:rPr>
                <w:rFonts w:eastAsia="Arial Narrow"/>
              </w:rPr>
              <w:t xml:space="preserve">The </w:t>
            </w:r>
            <w:r w:rsidRPr="00616295">
              <w:rPr>
                <w:spacing w:val="-2"/>
              </w:rPr>
              <w:t>Consultant</w:t>
            </w:r>
            <w:r w:rsidRPr="00616295">
              <w:rPr>
                <w:rFonts w:eastAsia="Arial Narrow"/>
              </w:rPr>
              <w:t xml:space="preserve">, including its Subconsultants, shall not employ or engage a child under the age of 14 unless the national law specifies a higher age (the minimum age). </w:t>
            </w:r>
          </w:p>
          <w:p w14:paraId="0CC9BF3C" w14:textId="77777777" w:rsidR="00497655" w:rsidRPr="00616295" w:rsidRDefault="00497655" w:rsidP="0021172D">
            <w:pPr>
              <w:spacing w:before="120" w:after="120"/>
              <w:ind w:left="795"/>
              <w:jc w:val="both"/>
              <w:rPr>
                <w:rFonts w:eastAsia="Arial Narrow"/>
              </w:rPr>
            </w:pPr>
            <w:r w:rsidRPr="00616295">
              <w:rPr>
                <w:rFonts w:eastAsia="Arial Narrow"/>
              </w:rPr>
              <w:t xml:space="preserve">The Consultant, including its Subconsultants, shall not employ or engage a child </w:t>
            </w:r>
            <w:r w:rsidRPr="00616295">
              <w:rPr>
                <w:bCs/>
              </w:rPr>
              <w:t>between</w:t>
            </w:r>
            <w:r w:rsidRPr="00616295">
              <w:rPr>
                <w:rFonts w:eastAsia="Arial Narrow"/>
              </w:rPr>
              <w:t xml:space="preserve"> the minimum age and the </w:t>
            </w:r>
            <w:r w:rsidRPr="00616295">
              <w:rPr>
                <w:rFonts w:eastAsia="Arial Narrow"/>
              </w:rPr>
              <w:lastRenderedPageBreak/>
              <w:t>age of 18 in a manner that is likely to be hazardous, or to interfere with, the child’s education, or to be harmful to the child’s health or physical, mental, spiritual, moral, or social development.</w:t>
            </w:r>
          </w:p>
          <w:p w14:paraId="32BA0630" w14:textId="6F8DABDF" w:rsidR="00497655" w:rsidRPr="00616295" w:rsidRDefault="00497655" w:rsidP="0021172D">
            <w:pPr>
              <w:spacing w:before="120" w:after="120"/>
              <w:ind w:left="795"/>
              <w:jc w:val="both"/>
              <w:rPr>
                <w:rFonts w:eastAsia="Arial Narrow"/>
              </w:rPr>
            </w:pPr>
            <w:r w:rsidRPr="00616295">
              <w:rPr>
                <w:rFonts w:eastAsia="Arial Narrow"/>
              </w:rPr>
              <w:t xml:space="preserve">The Consultant, including its Subconsultants, shall only employ or engage children between the minimum age and the age of 18 after an appropriate risk assessment has been conducted by the </w:t>
            </w:r>
            <w:r w:rsidR="00067531" w:rsidRPr="00616295">
              <w:rPr>
                <w:rFonts w:eastAsia="Arial Narrow"/>
              </w:rPr>
              <w:t>Client</w:t>
            </w:r>
            <w:r w:rsidRPr="00616295">
              <w:rPr>
                <w:rFonts w:eastAsia="Arial Narrow"/>
              </w:rPr>
              <w:t xml:space="preserve">. The Consultant shall be subject to </w:t>
            </w:r>
            <w:r w:rsidRPr="00616295">
              <w:rPr>
                <w:bCs/>
              </w:rPr>
              <w:t>regular</w:t>
            </w:r>
            <w:r w:rsidRPr="00616295">
              <w:rPr>
                <w:rFonts w:eastAsia="Arial Narrow"/>
              </w:rPr>
              <w:t xml:space="preserve"> monitoring by the Client that includes monitoring of health, working conditions and hours of work.</w:t>
            </w:r>
            <w:r w:rsidRPr="00616295">
              <w:rPr>
                <w:rFonts w:eastAsia="Tahoma"/>
              </w:rPr>
              <w:t xml:space="preserve"> </w:t>
            </w:r>
          </w:p>
          <w:p w14:paraId="258C2B6B" w14:textId="77777777" w:rsidR="00497655" w:rsidRPr="00616295" w:rsidRDefault="00497655" w:rsidP="0021172D">
            <w:pPr>
              <w:spacing w:before="120" w:after="120"/>
              <w:ind w:left="795"/>
              <w:jc w:val="both"/>
              <w:rPr>
                <w:rFonts w:eastAsia="Arial Narrow"/>
              </w:rPr>
            </w:pPr>
            <w:r w:rsidRPr="00616295">
              <w:rPr>
                <w:rFonts w:eastAsia="Arial Narrow"/>
              </w:rPr>
              <w:t xml:space="preserve">Work considered hazardous for children is work that, by its nature or the </w:t>
            </w:r>
            <w:r w:rsidRPr="00616295">
              <w:rPr>
                <w:bCs/>
              </w:rPr>
              <w:t>circumstances</w:t>
            </w:r>
            <w:r w:rsidRPr="00616295">
              <w:rPr>
                <w:rFonts w:eastAsia="Arial Narrow"/>
              </w:rPr>
              <w:t xml:space="preserve"> in which it is carried out, is likely to jeopardize the health, safety, </w:t>
            </w:r>
            <w:r w:rsidRPr="00616295">
              <w:rPr>
                <w:bCs/>
              </w:rPr>
              <w:t>or</w:t>
            </w:r>
            <w:r w:rsidRPr="00616295">
              <w:rPr>
                <w:rFonts w:eastAsia="Arial Narrow"/>
              </w:rPr>
              <w:t xml:space="preserve"> morals of children. Such work activities prohibited for children include work:</w:t>
            </w:r>
          </w:p>
          <w:p w14:paraId="0D6A6265" w14:textId="77777777" w:rsidR="00497655" w:rsidRPr="00616295" w:rsidRDefault="00497655" w:rsidP="00306B1A">
            <w:pPr>
              <w:pStyle w:val="ListParagraph"/>
              <w:numPr>
                <w:ilvl w:val="0"/>
                <w:numId w:val="63"/>
              </w:numPr>
              <w:autoSpaceDE w:val="0"/>
              <w:autoSpaceDN w:val="0"/>
              <w:adjustRightInd w:val="0"/>
              <w:spacing w:before="120" w:after="120"/>
              <w:ind w:left="1251" w:hanging="450"/>
              <w:contextualSpacing w:val="0"/>
              <w:jc w:val="both"/>
              <w:rPr>
                <w:rFonts w:eastAsia="Arial Narrow"/>
              </w:rPr>
            </w:pPr>
            <w:r w:rsidRPr="00616295">
              <w:rPr>
                <w:rFonts w:eastAsia="Arial Narrow"/>
              </w:rPr>
              <w:t>with exposure to physical, psychological or sexual abuse;</w:t>
            </w:r>
          </w:p>
          <w:p w14:paraId="454D6AD9" w14:textId="77777777" w:rsidR="00497655" w:rsidRPr="00616295" w:rsidRDefault="00497655" w:rsidP="00306B1A">
            <w:pPr>
              <w:pStyle w:val="ListParagraph"/>
              <w:numPr>
                <w:ilvl w:val="0"/>
                <w:numId w:val="63"/>
              </w:numPr>
              <w:autoSpaceDE w:val="0"/>
              <w:autoSpaceDN w:val="0"/>
              <w:adjustRightInd w:val="0"/>
              <w:spacing w:before="120" w:after="120"/>
              <w:ind w:left="1251" w:hanging="450"/>
              <w:contextualSpacing w:val="0"/>
              <w:jc w:val="both"/>
              <w:rPr>
                <w:rFonts w:eastAsia="Arial Narrow"/>
              </w:rPr>
            </w:pPr>
            <w:r w:rsidRPr="00616295">
              <w:rPr>
                <w:rFonts w:eastAsia="Arial Narrow"/>
              </w:rPr>
              <w:t xml:space="preserve">underground, underwater, working at heights or in confined spaces; </w:t>
            </w:r>
          </w:p>
          <w:p w14:paraId="4608DC7A" w14:textId="77777777" w:rsidR="00497655" w:rsidRPr="00616295" w:rsidRDefault="00497655" w:rsidP="00306B1A">
            <w:pPr>
              <w:pStyle w:val="ListParagraph"/>
              <w:numPr>
                <w:ilvl w:val="0"/>
                <w:numId w:val="63"/>
              </w:numPr>
              <w:spacing w:before="120" w:after="120"/>
              <w:ind w:left="1251" w:hanging="450"/>
              <w:contextualSpacing w:val="0"/>
              <w:jc w:val="both"/>
              <w:rPr>
                <w:rFonts w:eastAsia="Arial Narrow"/>
              </w:rPr>
            </w:pPr>
            <w:r w:rsidRPr="00616295">
              <w:rPr>
                <w:rFonts w:eastAsia="Arial Narrow"/>
              </w:rPr>
              <w:t xml:space="preserve">with dangerous machinery, equipment or tools, or involving handling or transport of heavy loads; </w:t>
            </w:r>
          </w:p>
          <w:p w14:paraId="5CFEFF66" w14:textId="77777777" w:rsidR="00497655" w:rsidRPr="00616295" w:rsidRDefault="00497655" w:rsidP="00306B1A">
            <w:pPr>
              <w:pStyle w:val="ListParagraph"/>
              <w:numPr>
                <w:ilvl w:val="0"/>
                <w:numId w:val="63"/>
              </w:numPr>
              <w:autoSpaceDE w:val="0"/>
              <w:autoSpaceDN w:val="0"/>
              <w:adjustRightInd w:val="0"/>
              <w:spacing w:before="120" w:after="120"/>
              <w:ind w:left="1251" w:hanging="450"/>
              <w:contextualSpacing w:val="0"/>
              <w:jc w:val="both"/>
              <w:rPr>
                <w:rFonts w:eastAsia="Arial Narrow"/>
              </w:rPr>
            </w:pPr>
            <w:r w:rsidRPr="00616295">
              <w:rPr>
                <w:rFonts w:eastAsia="Arial Narrow"/>
              </w:rPr>
              <w:t>in unhealthy environments exposing children to hazardous substances, agents, or processes, or to temperatures, noise or vibration damaging to health; or</w:t>
            </w:r>
          </w:p>
          <w:p w14:paraId="3D98C60B" w14:textId="77777777" w:rsidR="00497655" w:rsidRPr="00616295" w:rsidRDefault="00497655" w:rsidP="00306B1A">
            <w:pPr>
              <w:pStyle w:val="ListParagraph"/>
              <w:numPr>
                <w:ilvl w:val="0"/>
                <w:numId w:val="63"/>
              </w:numPr>
              <w:autoSpaceDE w:val="0"/>
              <w:autoSpaceDN w:val="0"/>
              <w:adjustRightInd w:val="0"/>
              <w:spacing w:before="120" w:after="120"/>
              <w:ind w:left="1251" w:hanging="450"/>
              <w:contextualSpacing w:val="0"/>
              <w:jc w:val="both"/>
              <w:rPr>
                <w:rFonts w:eastAsia="Arial Narrow"/>
              </w:rPr>
            </w:pPr>
            <w:r w:rsidRPr="00616295">
              <w:rPr>
                <w:rFonts w:eastAsia="Arial Narrow"/>
              </w:rPr>
              <w:t xml:space="preserve">under difficult conditions such as work for long hours, during the night or in </w:t>
            </w:r>
            <w:r w:rsidRPr="00616295">
              <w:rPr>
                <w:bCs/>
              </w:rPr>
              <w:t>confinement</w:t>
            </w:r>
            <w:r w:rsidRPr="00616295">
              <w:rPr>
                <w:rFonts w:eastAsia="Arial Narrow"/>
              </w:rPr>
              <w:t xml:space="preserve"> on the premises of the employer.</w:t>
            </w:r>
          </w:p>
        </w:tc>
      </w:tr>
      <w:tr w:rsidR="00C33883" w:rsidRPr="00616295" w14:paraId="4C979B90" w14:textId="77777777" w:rsidTr="006C2FFA">
        <w:trPr>
          <w:jc w:val="center"/>
        </w:trPr>
        <w:tc>
          <w:tcPr>
            <w:tcW w:w="2601" w:type="dxa"/>
          </w:tcPr>
          <w:p w14:paraId="7849D274" w14:textId="77777777" w:rsidR="00497655" w:rsidRPr="00616295" w:rsidRDefault="00497655" w:rsidP="00C31B55">
            <w:pPr>
              <w:pStyle w:val="HeadingCCTB3"/>
            </w:pPr>
            <w:bookmarkStart w:id="451" w:name="_Toc135825131"/>
            <w:r w:rsidRPr="00616295">
              <w:lastRenderedPageBreak/>
              <w:t>Non-Discrimination and Equal Opportunity</w:t>
            </w:r>
            <w:bookmarkEnd w:id="451"/>
          </w:p>
        </w:tc>
        <w:tc>
          <w:tcPr>
            <w:tcW w:w="6890" w:type="dxa"/>
          </w:tcPr>
          <w:p w14:paraId="431BA17A" w14:textId="77777777" w:rsidR="00497655" w:rsidRPr="00616295" w:rsidRDefault="00497655" w:rsidP="0021172D">
            <w:pPr>
              <w:pStyle w:val="CCTBsubclauses"/>
              <w:rPr>
                <w:rFonts w:eastAsia="Arial Narrow"/>
              </w:rPr>
            </w:pPr>
            <w:r w:rsidRPr="00616295">
              <w:rPr>
                <w:rFonts w:eastAsia="Arial Narrow"/>
              </w:rPr>
              <w:t xml:space="preserve">The </w:t>
            </w:r>
            <w:r w:rsidRPr="00616295">
              <w:rPr>
                <w:spacing w:val="-2"/>
              </w:rPr>
              <w:t>Consultant</w:t>
            </w:r>
            <w:r w:rsidRPr="00616295">
              <w:rPr>
                <w:rFonts w:eastAsia="Arial Narrow"/>
              </w:rPr>
              <w:t xml:space="preserve"> shall not make decisions relating to the employment or treatment of Experts on the basis of personal characteristics unrelated to inherent job requirements. The Consultant shall base the employment of Experts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160EB08C" w14:textId="77777777" w:rsidR="00497655" w:rsidRPr="00616295" w:rsidRDefault="00497655" w:rsidP="0021172D">
            <w:pPr>
              <w:spacing w:before="120" w:after="120"/>
              <w:ind w:left="795"/>
              <w:jc w:val="both"/>
              <w:rPr>
                <w:rFonts w:eastAsia="Arial Narrow"/>
              </w:rPr>
            </w:pPr>
            <w:r w:rsidRPr="00616295">
              <w:rPr>
                <w:rFonts w:eastAsia="Arial Narrow"/>
              </w:rPr>
              <w:t xml:space="preserve">Special </w:t>
            </w:r>
            <w:r w:rsidRPr="00616295">
              <w:rPr>
                <w:bCs/>
              </w:rPr>
              <w:t>measures</w:t>
            </w:r>
            <w:r w:rsidRPr="00616295">
              <w:rPr>
                <w:rFonts w:eastAsia="Arial Narrow"/>
              </w:rPr>
              <w:t xml:space="preserve"> of protection or assistance to remedy past discrimination or selection for a particular job based on the inherent requirements of the job shall not be deemed discrimination. The Consultant shall provide protection and assistance as </w:t>
            </w:r>
            <w:r w:rsidRPr="00616295">
              <w:rPr>
                <w:bCs/>
              </w:rPr>
              <w:t>necessary</w:t>
            </w:r>
            <w:r w:rsidRPr="00616295">
              <w:rPr>
                <w:rFonts w:eastAsia="Arial Narrow"/>
              </w:rPr>
              <w:t xml:space="preserve"> to ensure non-discrimination and equal opportunity, including for specific groups such as </w:t>
            </w:r>
            <w:r w:rsidRPr="00616295">
              <w:rPr>
                <w:rFonts w:eastAsia="Arial Narrow"/>
              </w:rPr>
              <w:lastRenderedPageBreak/>
              <w:t>women, people with disabilities, migrant workers and children (of working age in accordance with Clause GCC 3</w:t>
            </w:r>
            <w:r w:rsidR="00D17CBC" w:rsidRPr="00616295">
              <w:rPr>
                <w:rFonts w:eastAsia="Arial Narrow"/>
              </w:rPr>
              <w:t>1</w:t>
            </w:r>
            <w:r w:rsidRPr="00616295">
              <w:rPr>
                <w:rFonts w:eastAsia="Arial Narrow"/>
              </w:rPr>
              <w:t>).</w:t>
            </w:r>
          </w:p>
        </w:tc>
      </w:tr>
      <w:tr w:rsidR="00C33883" w:rsidRPr="00616295" w14:paraId="1BAD0716" w14:textId="77777777" w:rsidTr="006C2FFA">
        <w:trPr>
          <w:jc w:val="center"/>
        </w:trPr>
        <w:tc>
          <w:tcPr>
            <w:tcW w:w="2601" w:type="dxa"/>
          </w:tcPr>
          <w:p w14:paraId="6F37BFB2" w14:textId="77777777" w:rsidR="00497655" w:rsidRPr="00616295" w:rsidRDefault="00EB39DC" w:rsidP="00C31B55">
            <w:pPr>
              <w:pStyle w:val="HeadingCCTB3"/>
            </w:pPr>
            <w:bookmarkStart w:id="452" w:name="_Toc135825132"/>
            <w:r w:rsidRPr="00616295">
              <w:lastRenderedPageBreak/>
              <w:t>Training of Experts</w:t>
            </w:r>
            <w:bookmarkEnd w:id="452"/>
          </w:p>
        </w:tc>
        <w:tc>
          <w:tcPr>
            <w:tcW w:w="6890" w:type="dxa"/>
          </w:tcPr>
          <w:p w14:paraId="48C20E71" w14:textId="405613EF" w:rsidR="00B04B59" w:rsidRPr="00616295" w:rsidRDefault="00B04B59" w:rsidP="0021172D">
            <w:pPr>
              <w:pStyle w:val="CCTBsubclauses"/>
              <w:rPr>
                <w:rFonts w:eastAsia="Arial Narrow"/>
              </w:rPr>
            </w:pPr>
            <w:r w:rsidRPr="00616295">
              <w:rPr>
                <w:rFonts w:eastAsia="Arial Narrow"/>
              </w:rPr>
              <w:t xml:space="preserve">The </w:t>
            </w:r>
            <w:r w:rsidRPr="00616295">
              <w:rPr>
                <w:spacing w:val="-2"/>
              </w:rPr>
              <w:t>Consultant</w:t>
            </w:r>
            <w:r w:rsidRPr="00616295">
              <w:rPr>
                <w:rFonts w:eastAsia="Arial Narrow"/>
              </w:rPr>
              <w:t xml:space="preserve"> shall provide appropriate </w:t>
            </w:r>
            <w:r w:rsidR="00DB7ED6" w:rsidRPr="00616295">
              <w:rPr>
                <w:rFonts w:eastAsia="Arial Narrow"/>
              </w:rPr>
              <w:t>training/</w:t>
            </w:r>
            <w:r w:rsidRPr="00616295">
              <w:rPr>
                <w:rFonts w:eastAsia="Arial Narrow"/>
              </w:rPr>
              <w:t xml:space="preserve">sensitization to the Experts on </w:t>
            </w:r>
            <w:r w:rsidR="003F67A3" w:rsidRPr="00616295">
              <w:rPr>
                <w:rFonts w:eastAsia="Arial Narrow"/>
              </w:rPr>
              <w:t xml:space="preserve">social aspects of the Contract, including on </w:t>
            </w:r>
            <w:r w:rsidRPr="00616295">
              <w:rPr>
                <w:rFonts w:eastAsia="Arial Narrow"/>
              </w:rPr>
              <w:t xml:space="preserve">prohibition of SEA and </w:t>
            </w:r>
            <w:proofErr w:type="gramStart"/>
            <w:r w:rsidRPr="00616295">
              <w:rPr>
                <w:rFonts w:eastAsia="Arial Narrow"/>
              </w:rPr>
              <w:t>SH</w:t>
            </w:r>
            <w:r w:rsidR="009132E2" w:rsidRPr="00616295">
              <w:rPr>
                <w:rFonts w:eastAsia="Arial Narrow"/>
              </w:rPr>
              <w:t xml:space="preserve"> .</w:t>
            </w:r>
            <w:proofErr w:type="gramEnd"/>
          </w:p>
          <w:p w14:paraId="39520C42" w14:textId="71C8B722" w:rsidR="00497655" w:rsidRPr="00616295" w:rsidRDefault="00B04B59" w:rsidP="0021172D">
            <w:pPr>
              <w:spacing w:before="120" w:after="120"/>
              <w:ind w:left="795"/>
              <w:jc w:val="both"/>
              <w:rPr>
                <w:rFonts w:eastAsia="Arial Narrow"/>
              </w:rPr>
            </w:pPr>
            <w:r w:rsidRPr="00616295">
              <w:rPr>
                <w:rFonts w:eastAsiaTheme="minorEastAsia"/>
                <w:lang w:eastAsia="ja-JP"/>
              </w:rPr>
              <w:t xml:space="preserve">The Consultant </w:t>
            </w:r>
            <w:r w:rsidRPr="00616295">
              <w:rPr>
                <w:bCs/>
              </w:rPr>
              <w:t>shall</w:t>
            </w:r>
            <w:r w:rsidRPr="00616295">
              <w:rPr>
                <w:rFonts w:eastAsiaTheme="minorEastAsia"/>
                <w:lang w:eastAsia="ja-JP"/>
              </w:rPr>
              <w:t xml:space="preserve"> provide training on SEA and SH, including its prevention, to </w:t>
            </w:r>
            <w:r w:rsidRPr="00616295">
              <w:rPr>
                <w:bCs/>
              </w:rPr>
              <w:t>any</w:t>
            </w:r>
            <w:r w:rsidRPr="00616295">
              <w:rPr>
                <w:rFonts w:eastAsiaTheme="minorEastAsia"/>
                <w:lang w:eastAsia="ja-JP"/>
              </w:rPr>
              <w:t xml:space="preserve"> of its Experts who has a role to supervise other Experts.</w:t>
            </w:r>
          </w:p>
        </w:tc>
      </w:tr>
    </w:tbl>
    <w:p w14:paraId="503C22CD" w14:textId="77777777" w:rsidR="006C2FFA" w:rsidRPr="00616295" w:rsidRDefault="006C2FFA" w:rsidP="00C31B55">
      <w:pPr>
        <w:pStyle w:val="HeadingCCTB2"/>
        <w:rPr>
          <w:smallCaps w:val="0"/>
        </w:rPr>
      </w:pPr>
      <w:bookmarkStart w:id="453" w:name="_Toc351343720"/>
      <w:bookmarkStart w:id="454" w:name="_Toc474333949"/>
      <w:bookmarkStart w:id="455" w:name="_Toc474334118"/>
      <w:bookmarkStart w:id="456" w:name="_Toc494209514"/>
      <w:bookmarkStart w:id="457" w:name="_Toc26978081"/>
      <w:bookmarkStart w:id="458" w:name="_Toc135825133"/>
      <w:r w:rsidRPr="00616295">
        <w:t>D.  Consultant</w:t>
      </w:r>
      <w:r w:rsidRPr="00616295">
        <w:rPr>
          <w:rFonts w:hint="eastAsia"/>
        </w:rPr>
        <w:t>’</w:t>
      </w:r>
      <w:r w:rsidRPr="00616295">
        <w:t>s Experts and Sub-Consultants</w:t>
      </w:r>
      <w:bookmarkEnd w:id="453"/>
      <w:bookmarkEnd w:id="454"/>
      <w:bookmarkEnd w:id="455"/>
      <w:bookmarkEnd w:id="456"/>
      <w:bookmarkEnd w:id="457"/>
      <w:bookmarkEnd w:id="458"/>
    </w:p>
    <w:tbl>
      <w:tblPr>
        <w:tblW w:w="9466" w:type="dxa"/>
        <w:jc w:val="center"/>
        <w:tblLayout w:type="fixed"/>
        <w:tblLook w:val="0000" w:firstRow="0" w:lastRow="0" w:firstColumn="0" w:lastColumn="0" w:noHBand="0" w:noVBand="0"/>
      </w:tblPr>
      <w:tblGrid>
        <w:gridCol w:w="2650"/>
        <w:gridCol w:w="6816"/>
      </w:tblGrid>
      <w:tr w:rsidR="00C33883" w:rsidRPr="00616295" w14:paraId="14BF3AE9" w14:textId="77777777" w:rsidTr="006C2FFA">
        <w:trPr>
          <w:jc w:val="center"/>
        </w:trPr>
        <w:tc>
          <w:tcPr>
            <w:tcW w:w="2650" w:type="dxa"/>
          </w:tcPr>
          <w:p w14:paraId="2E0FE5CB" w14:textId="77777777" w:rsidR="006C2FFA" w:rsidRPr="00616295" w:rsidRDefault="006C2FFA" w:rsidP="00C31B55">
            <w:pPr>
              <w:pStyle w:val="HeadingCCTB3"/>
            </w:pPr>
            <w:bookmarkStart w:id="459" w:name="_Toc351343722"/>
            <w:bookmarkStart w:id="460" w:name="_Toc474333950"/>
            <w:bookmarkStart w:id="461" w:name="_Toc474334119"/>
            <w:bookmarkStart w:id="462" w:name="_Toc494209515"/>
            <w:bookmarkStart w:id="463" w:name="_Toc26978082"/>
            <w:bookmarkStart w:id="464" w:name="_Toc135825134"/>
            <w:r w:rsidRPr="00616295">
              <w:t xml:space="preserve">Description of Key </w:t>
            </w:r>
            <w:bookmarkEnd w:id="459"/>
            <w:r w:rsidRPr="00616295">
              <w:t>Experts</w:t>
            </w:r>
            <w:bookmarkEnd w:id="460"/>
            <w:bookmarkEnd w:id="461"/>
            <w:bookmarkEnd w:id="462"/>
            <w:bookmarkEnd w:id="463"/>
            <w:bookmarkEnd w:id="464"/>
          </w:p>
        </w:tc>
        <w:tc>
          <w:tcPr>
            <w:tcW w:w="6816" w:type="dxa"/>
          </w:tcPr>
          <w:p w14:paraId="32EF75FD" w14:textId="708CCDD9" w:rsidR="006C2FFA" w:rsidRPr="00616295" w:rsidRDefault="006C2FFA" w:rsidP="0021172D">
            <w:pPr>
              <w:pStyle w:val="CCTBsubclauses"/>
              <w:rPr>
                <w:b/>
              </w:rPr>
            </w:pPr>
            <w:r w:rsidRPr="00616295">
              <w:t xml:space="preserve">The title, agreed job description, minimum qualification and time-input estimates to carry out the Services of each of the Consultant’s Key Experts are described in </w:t>
            </w:r>
            <w:r w:rsidRPr="00616295">
              <w:rPr>
                <w:b/>
              </w:rPr>
              <w:t xml:space="preserve">Appendix B.  </w:t>
            </w:r>
          </w:p>
          <w:p w14:paraId="278E2B33" w14:textId="20539016" w:rsidR="006C2FFA" w:rsidRPr="00616295" w:rsidRDefault="006C2FFA" w:rsidP="0021172D">
            <w:pPr>
              <w:pStyle w:val="CCTBsubclauses"/>
            </w:pPr>
            <w:r w:rsidRPr="00616295">
              <w:t xml:space="preserve">If required to comply with the provisions of Clause GCC 20a, adjustments with respect to the estimated time-input of Key Experts set forth in </w:t>
            </w:r>
            <w:r w:rsidRPr="00616295">
              <w:rPr>
                <w:b/>
              </w:rPr>
              <w:t>Appendix B</w:t>
            </w:r>
            <w:r w:rsidRPr="00616295">
              <w:t xml:space="preserve"> may be made by the Consultant by a written notice to the Client, provided (</w:t>
            </w:r>
            <w:proofErr w:type="spellStart"/>
            <w:r w:rsidRPr="00616295">
              <w:t>i</w:t>
            </w:r>
            <w:proofErr w:type="spellEnd"/>
            <w:r w:rsidRPr="00616295">
              <w:t xml:space="preserve">) that such adjustments shall not alter the original time-input estimates for any individual by more than 10% or one week, whichever is larger; and (ii) that the aggregate of such adjustments shall not cause payments under this Contract to exceed the ceilings set forth in Clause GCC </w:t>
            </w:r>
            <w:r w:rsidR="008B7EEE" w:rsidRPr="00616295">
              <w:t>4</w:t>
            </w:r>
            <w:r w:rsidR="00DB7ED6" w:rsidRPr="00616295">
              <w:t>6</w:t>
            </w:r>
            <w:r w:rsidRPr="00616295">
              <w:t xml:space="preserve">.2. </w:t>
            </w:r>
          </w:p>
          <w:p w14:paraId="141C1786" w14:textId="2047D47C" w:rsidR="006C2FFA" w:rsidRPr="00616295" w:rsidRDefault="006C2FFA" w:rsidP="0021172D">
            <w:pPr>
              <w:pStyle w:val="CCTBsubclauses"/>
            </w:pPr>
            <w:r w:rsidRPr="00616295">
              <w:t xml:space="preserve">If additional work is required beyond the scope of the Services specified in </w:t>
            </w:r>
            <w:r w:rsidRPr="00616295">
              <w:rPr>
                <w:b/>
              </w:rPr>
              <w:t>Appendix A</w:t>
            </w:r>
            <w:r w:rsidRPr="00616295">
              <w:t xml:space="preserve">, the estimated time-input for the Key Experts may be increased by agreement in writing between the Client and the Consultant. In case where payments under this Contract exceed the ceilings set forth in Clause GCC </w:t>
            </w:r>
            <w:r w:rsidR="008B7EEE" w:rsidRPr="00616295">
              <w:t>4</w:t>
            </w:r>
            <w:r w:rsidR="00DB7ED6" w:rsidRPr="00616295">
              <w:t>6</w:t>
            </w:r>
            <w:r w:rsidR="00DE7D94" w:rsidRPr="00616295">
              <w:t>.2</w:t>
            </w:r>
            <w:r w:rsidRPr="00616295">
              <w:t>, the Parties shall sign a Contract amendment.</w:t>
            </w:r>
          </w:p>
        </w:tc>
      </w:tr>
      <w:tr w:rsidR="00C33883" w:rsidRPr="00616295" w14:paraId="65AFCA53" w14:textId="77777777" w:rsidTr="006C2FFA">
        <w:trPr>
          <w:jc w:val="center"/>
        </w:trPr>
        <w:tc>
          <w:tcPr>
            <w:tcW w:w="2650" w:type="dxa"/>
          </w:tcPr>
          <w:p w14:paraId="0743BE36" w14:textId="77777777" w:rsidR="006C2FFA" w:rsidRPr="00616295" w:rsidRDefault="006C2FFA" w:rsidP="00C31B55">
            <w:pPr>
              <w:pStyle w:val="HeadingCCTB3"/>
            </w:pPr>
            <w:bookmarkStart w:id="465" w:name="_Toc351343725"/>
            <w:bookmarkStart w:id="466" w:name="_Toc474333951"/>
            <w:bookmarkStart w:id="467" w:name="_Toc474334120"/>
            <w:bookmarkStart w:id="468" w:name="_Toc494209516"/>
            <w:bookmarkStart w:id="469" w:name="_Toc26978083"/>
            <w:bookmarkStart w:id="470" w:name="_Toc135825135"/>
            <w:r w:rsidRPr="00616295">
              <w:t xml:space="preserve">Replacement of </w:t>
            </w:r>
            <w:bookmarkEnd w:id="465"/>
            <w:r w:rsidRPr="00616295">
              <w:t>Key Experts</w:t>
            </w:r>
            <w:bookmarkEnd w:id="466"/>
            <w:bookmarkEnd w:id="467"/>
            <w:bookmarkEnd w:id="468"/>
            <w:bookmarkEnd w:id="469"/>
            <w:bookmarkEnd w:id="470"/>
          </w:p>
        </w:tc>
        <w:tc>
          <w:tcPr>
            <w:tcW w:w="6816" w:type="dxa"/>
          </w:tcPr>
          <w:p w14:paraId="4CE4CE9F" w14:textId="3AF51149" w:rsidR="006C2FFA" w:rsidRPr="00616295" w:rsidRDefault="006C2FFA" w:rsidP="0021172D">
            <w:pPr>
              <w:pStyle w:val="CCTBsubclauses"/>
            </w:pPr>
            <w:r w:rsidRPr="00616295">
              <w:t xml:space="preserve">Except as the Client may otherwise agree in writing, no changes shall be made in the Key Experts. </w:t>
            </w:r>
          </w:p>
          <w:p w14:paraId="00D77BAA" w14:textId="7886C3F4" w:rsidR="006C2FFA" w:rsidRPr="00616295" w:rsidRDefault="006C2FFA" w:rsidP="0021172D">
            <w:pPr>
              <w:pStyle w:val="CCTBsubclauses"/>
            </w:pPr>
            <w:r w:rsidRPr="00616295">
              <w:t xml:space="preserve">Notwithstanding the above, the substitution of Key Experts during Contract execution may be considered only based on the Consultant’s written request and due to circumstances outside the reasonable control of the Consultant, including but not limited to death or medical incapacity. In such case, the Consultant shall forthwith provide as a replacement, a person of equivalent or better qualifications and experience, </w:t>
            </w:r>
            <w:r w:rsidR="008145DF" w:rsidRPr="00616295">
              <w:t xml:space="preserve">meet eligibility requirements, </w:t>
            </w:r>
            <w:r w:rsidRPr="00616295">
              <w:t>and at the same rate of remuneration.</w:t>
            </w:r>
          </w:p>
        </w:tc>
      </w:tr>
      <w:tr w:rsidR="00C33883" w:rsidRPr="00616295" w14:paraId="63EF77C3" w14:textId="77777777" w:rsidTr="007C7EBA">
        <w:trPr>
          <w:trHeight w:val="3187"/>
          <w:jc w:val="center"/>
        </w:trPr>
        <w:tc>
          <w:tcPr>
            <w:tcW w:w="2650" w:type="dxa"/>
          </w:tcPr>
          <w:p w14:paraId="23F1BA61" w14:textId="77777777" w:rsidR="006C2FFA" w:rsidRPr="00616295" w:rsidRDefault="006C2FFA" w:rsidP="00C31B55">
            <w:pPr>
              <w:pStyle w:val="HeadingCCTB3"/>
            </w:pPr>
            <w:bookmarkStart w:id="471" w:name="_Toc351343723"/>
            <w:bookmarkStart w:id="472" w:name="_Toc474333952"/>
            <w:bookmarkStart w:id="473" w:name="_Toc474334121"/>
            <w:bookmarkStart w:id="474" w:name="_Toc494209517"/>
            <w:bookmarkStart w:id="475" w:name="_Toc26978084"/>
            <w:bookmarkStart w:id="476" w:name="_Toc135825136"/>
            <w:r w:rsidRPr="00616295">
              <w:lastRenderedPageBreak/>
              <w:t xml:space="preserve">Approval of </w:t>
            </w:r>
            <w:bookmarkEnd w:id="471"/>
            <w:r w:rsidRPr="00616295">
              <w:t>Additional Key Experts</w:t>
            </w:r>
            <w:bookmarkEnd w:id="472"/>
            <w:bookmarkEnd w:id="473"/>
            <w:bookmarkEnd w:id="474"/>
            <w:bookmarkEnd w:id="475"/>
            <w:bookmarkEnd w:id="476"/>
          </w:p>
        </w:tc>
        <w:tc>
          <w:tcPr>
            <w:tcW w:w="6816" w:type="dxa"/>
          </w:tcPr>
          <w:p w14:paraId="0B87F395" w14:textId="58377140" w:rsidR="006C2FFA" w:rsidRPr="00616295" w:rsidRDefault="006C2FFA" w:rsidP="0021172D">
            <w:pPr>
              <w:pStyle w:val="CCTBsubclauses"/>
            </w:pPr>
            <w:r w:rsidRPr="00616295">
              <w:t xml:space="preserve">If during execution of the Contract, additional Key Experts are required to carry out the Services, the Consultant shall submit to the Client for review and approval a copy of their Curricula Vitae (CVs).  If the Client does not object in writing (stating the reasons for the objection) within </w:t>
            </w:r>
            <w:proofErr w:type="gramStart"/>
            <w:r w:rsidRPr="00616295">
              <w:t>twenty two</w:t>
            </w:r>
            <w:proofErr w:type="gramEnd"/>
            <w:r w:rsidRPr="00616295">
              <w:t xml:space="preserve"> (22) days from the date of receipt of such CVs, such additional Key Experts shall be deemed to have been approved by the Client.</w:t>
            </w:r>
          </w:p>
          <w:p w14:paraId="79985485" w14:textId="77777777" w:rsidR="006C2FFA" w:rsidRPr="00616295" w:rsidRDefault="006C2FFA" w:rsidP="0021172D">
            <w:pPr>
              <w:spacing w:before="120" w:after="120"/>
              <w:ind w:left="795"/>
              <w:jc w:val="both"/>
            </w:pPr>
            <w:r w:rsidRPr="00616295">
              <w:t xml:space="preserve">The rate of remuneration </w:t>
            </w:r>
            <w:r w:rsidRPr="00616295">
              <w:rPr>
                <w:rFonts w:eastAsia="Arial Narrow"/>
              </w:rPr>
              <w:t>payable</w:t>
            </w:r>
            <w:r w:rsidRPr="00616295">
              <w:t xml:space="preserve"> to such new additional Key Experts shall be based on the rates for other Key Experts position which require similar qualifications and experience.</w:t>
            </w:r>
          </w:p>
        </w:tc>
      </w:tr>
      <w:tr w:rsidR="00C33883" w:rsidRPr="00616295" w14:paraId="46AFCC21" w14:textId="77777777" w:rsidTr="009132E2">
        <w:trPr>
          <w:trHeight w:val="9180"/>
          <w:jc w:val="center"/>
        </w:trPr>
        <w:tc>
          <w:tcPr>
            <w:tcW w:w="2650" w:type="dxa"/>
          </w:tcPr>
          <w:p w14:paraId="74D26102" w14:textId="77777777" w:rsidR="006C2FFA" w:rsidRPr="00616295" w:rsidRDefault="006C2FFA" w:rsidP="00C31B55">
            <w:pPr>
              <w:pStyle w:val="HeadingCCTB3"/>
            </w:pPr>
            <w:bookmarkStart w:id="477" w:name="_Toc474333953"/>
            <w:bookmarkStart w:id="478" w:name="_Toc474334122"/>
            <w:bookmarkStart w:id="479" w:name="_Toc494209518"/>
            <w:bookmarkStart w:id="480" w:name="_Toc26978085"/>
            <w:bookmarkStart w:id="481" w:name="_Toc135825137"/>
            <w:r w:rsidRPr="00616295">
              <w:t>Removal of Experts or Sub-consultants</w:t>
            </w:r>
            <w:bookmarkEnd w:id="477"/>
            <w:bookmarkEnd w:id="478"/>
            <w:bookmarkEnd w:id="479"/>
            <w:bookmarkEnd w:id="480"/>
            <w:bookmarkEnd w:id="481"/>
          </w:p>
        </w:tc>
        <w:tc>
          <w:tcPr>
            <w:tcW w:w="6816" w:type="dxa"/>
          </w:tcPr>
          <w:p w14:paraId="417D9BEE" w14:textId="34F9FC41" w:rsidR="00EB39DC" w:rsidRPr="00616295" w:rsidRDefault="006C2FFA" w:rsidP="0021172D">
            <w:pPr>
              <w:pStyle w:val="CCTBsubclauses"/>
              <w:rPr>
                <w:rFonts w:eastAsia="Arial Narrow"/>
              </w:rPr>
            </w:pPr>
            <w:r w:rsidRPr="00616295">
              <w:t>If the Client finds that any of the Experts or Sub-consultant</w:t>
            </w:r>
            <w:r w:rsidR="00EB39DC" w:rsidRPr="00616295">
              <w:t>:</w:t>
            </w:r>
          </w:p>
          <w:p w14:paraId="7C2179D9" w14:textId="138709BB" w:rsidR="00EB39DC" w:rsidRPr="00616295" w:rsidRDefault="006C2FFA" w:rsidP="00306B1A">
            <w:pPr>
              <w:pStyle w:val="ListParagraph"/>
              <w:numPr>
                <w:ilvl w:val="0"/>
                <w:numId w:val="64"/>
              </w:numPr>
              <w:spacing w:before="120" w:after="120"/>
              <w:ind w:left="1287" w:hanging="450"/>
              <w:contextualSpacing w:val="0"/>
              <w:jc w:val="both"/>
              <w:rPr>
                <w:rFonts w:eastAsia="Arial Narrow"/>
              </w:rPr>
            </w:pPr>
            <w:r w:rsidRPr="00616295">
              <w:t xml:space="preserve"> </w:t>
            </w:r>
            <w:r w:rsidR="00EB39DC" w:rsidRPr="00616295">
              <w:rPr>
                <w:rFonts w:eastAsia="Arial Narrow"/>
              </w:rPr>
              <w:t>persists in any</w:t>
            </w:r>
            <w:r w:rsidR="009D3D49" w:rsidRPr="00616295">
              <w:t xml:space="preserve"> </w:t>
            </w:r>
            <w:r w:rsidR="00FA62EE" w:rsidRPr="00616295">
              <w:t>misconduct</w:t>
            </w:r>
            <w:r w:rsidR="00FA62EE" w:rsidRPr="00616295">
              <w:rPr>
                <w:rFonts w:eastAsia="Arial Narrow"/>
              </w:rPr>
              <w:t xml:space="preserve"> or </w:t>
            </w:r>
            <w:r w:rsidR="00EB39DC" w:rsidRPr="00616295">
              <w:rPr>
                <w:rFonts w:eastAsia="Arial Narrow"/>
              </w:rPr>
              <w:t>lack of care;</w:t>
            </w:r>
          </w:p>
          <w:p w14:paraId="2B4C6DE6" w14:textId="77777777" w:rsidR="00EB39DC" w:rsidRPr="00616295" w:rsidRDefault="00EB39DC" w:rsidP="00306B1A">
            <w:pPr>
              <w:numPr>
                <w:ilvl w:val="0"/>
                <w:numId w:val="64"/>
              </w:numPr>
              <w:spacing w:before="120" w:after="120"/>
              <w:ind w:left="1287" w:hanging="450"/>
              <w:jc w:val="both"/>
              <w:rPr>
                <w:rFonts w:eastAsia="Arial Narrow"/>
              </w:rPr>
            </w:pPr>
            <w:r w:rsidRPr="00616295">
              <w:rPr>
                <w:rFonts w:eastAsia="Arial Narrow"/>
              </w:rPr>
              <w:t>carries out duties incompetently or negligently;</w:t>
            </w:r>
          </w:p>
          <w:p w14:paraId="47694ED1" w14:textId="176929F3" w:rsidR="00EB39DC" w:rsidRPr="00616295" w:rsidRDefault="00EB39DC" w:rsidP="00306B1A">
            <w:pPr>
              <w:numPr>
                <w:ilvl w:val="0"/>
                <w:numId w:val="64"/>
              </w:numPr>
              <w:spacing w:before="120" w:after="120"/>
              <w:ind w:left="1287" w:hanging="450"/>
              <w:jc w:val="both"/>
              <w:rPr>
                <w:rFonts w:eastAsia="Arial Narrow"/>
              </w:rPr>
            </w:pPr>
            <w:r w:rsidRPr="00616295">
              <w:rPr>
                <w:rFonts w:eastAsia="Arial Narrow"/>
              </w:rPr>
              <w:t>fails to comply</w:t>
            </w:r>
            <w:r w:rsidR="00FA62EE" w:rsidRPr="00616295">
              <w:rPr>
                <w:rFonts w:eastAsia="Arial Narrow"/>
              </w:rPr>
              <w:t xml:space="preserve"> with </w:t>
            </w:r>
            <w:r w:rsidRPr="00616295">
              <w:rPr>
                <w:rFonts w:eastAsia="Arial Narrow"/>
              </w:rPr>
              <w:t>any provision of</w:t>
            </w:r>
            <w:r w:rsidR="00FA62EE" w:rsidRPr="00616295">
              <w:rPr>
                <w:rFonts w:eastAsia="Arial Narrow"/>
              </w:rPr>
              <w:t xml:space="preserve"> the </w:t>
            </w:r>
            <w:r w:rsidRPr="00616295">
              <w:rPr>
                <w:rFonts w:eastAsia="Arial Narrow"/>
              </w:rPr>
              <w:t>Contract;</w:t>
            </w:r>
          </w:p>
          <w:p w14:paraId="14825DC3" w14:textId="46129135" w:rsidR="00EB39DC" w:rsidRPr="00616295" w:rsidRDefault="00EB39DC" w:rsidP="00306B1A">
            <w:pPr>
              <w:pStyle w:val="ListParagraph"/>
              <w:numPr>
                <w:ilvl w:val="0"/>
                <w:numId w:val="64"/>
              </w:numPr>
              <w:spacing w:before="120" w:after="120"/>
              <w:ind w:left="1287" w:hanging="450"/>
              <w:contextualSpacing w:val="0"/>
              <w:jc w:val="both"/>
              <w:rPr>
                <w:rFonts w:eastAsia="Arial Narrow"/>
              </w:rPr>
            </w:pPr>
            <w:r w:rsidRPr="00616295">
              <w:rPr>
                <w:rFonts w:eastAsia="Arial Narrow"/>
              </w:rPr>
              <w:t>based on reasonable evidence, is determined to have</w:t>
            </w:r>
            <w:r w:rsidR="00FA62EE" w:rsidRPr="00616295">
              <w:rPr>
                <w:rFonts w:eastAsia="Arial Narrow"/>
              </w:rPr>
              <w:t xml:space="preserve"> engaged in Fraud and </w:t>
            </w:r>
            <w:r w:rsidR="00FA62EE" w:rsidRPr="00616295">
              <w:t>Corruption</w:t>
            </w:r>
            <w:r w:rsidR="00FA62EE" w:rsidRPr="00616295">
              <w:rPr>
                <w:rFonts w:eastAsia="Arial Narrow"/>
              </w:rPr>
              <w:t xml:space="preserve"> </w:t>
            </w:r>
            <w:r w:rsidRPr="00616295">
              <w:rPr>
                <w:rFonts w:eastAsia="Arial Narrow"/>
              </w:rPr>
              <w:t>during</w:t>
            </w:r>
            <w:r w:rsidR="00FA62EE" w:rsidRPr="00616295">
              <w:rPr>
                <w:rFonts w:eastAsia="Arial Narrow"/>
              </w:rPr>
              <w:t xml:space="preserve"> the </w:t>
            </w:r>
            <w:r w:rsidRPr="00616295">
              <w:rPr>
                <w:rFonts w:eastAsia="Arial Narrow"/>
              </w:rPr>
              <w:t>execution of the Works;</w:t>
            </w:r>
            <w:r w:rsidR="00DF545D" w:rsidRPr="00616295">
              <w:rPr>
                <w:rFonts w:eastAsia="Arial Narrow"/>
              </w:rPr>
              <w:t xml:space="preserve"> or</w:t>
            </w:r>
          </w:p>
          <w:p w14:paraId="6853CF63" w14:textId="768F0E59" w:rsidR="00EB39DC" w:rsidRPr="00616295" w:rsidRDefault="00EB39DC" w:rsidP="00306B1A">
            <w:pPr>
              <w:numPr>
                <w:ilvl w:val="0"/>
                <w:numId w:val="64"/>
              </w:numPr>
              <w:spacing w:before="120" w:after="120"/>
              <w:ind w:left="1287" w:hanging="450"/>
              <w:jc w:val="both"/>
              <w:rPr>
                <w:rFonts w:eastAsia="Arial Narrow"/>
              </w:rPr>
            </w:pPr>
            <w:r w:rsidRPr="00616295">
              <w:rPr>
                <w:rFonts w:eastAsia="Arial Narrow"/>
              </w:rPr>
              <w:t xml:space="preserve">undertakes </w:t>
            </w:r>
            <w:proofErr w:type="spellStart"/>
            <w:r w:rsidRPr="00616295">
              <w:rPr>
                <w:rFonts w:eastAsia="Arial Narrow"/>
              </w:rPr>
              <w:t>behaviour</w:t>
            </w:r>
            <w:proofErr w:type="spellEnd"/>
            <w:r w:rsidRPr="00616295">
              <w:rPr>
                <w:rFonts w:eastAsia="Arial Narrow"/>
              </w:rPr>
              <w:t xml:space="preserve"> which breaches the Code of Conduct</w:t>
            </w:r>
            <w:r w:rsidR="00965024" w:rsidRPr="00616295">
              <w:rPr>
                <w:rFonts w:eastAsia="Arial Narrow"/>
              </w:rPr>
              <w:t>;</w:t>
            </w:r>
          </w:p>
          <w:p w14:paraId="7C4256E5" w14:textId="51597C23" w:rsidR="006C2FFA" w:rsidRPr="00616295" w:rsidRDefault="006C2FFA" w:rsidP="0021172D">
            <w:pPr>
              <w:pStyle w:val="ListParagraph"/>
              <w:spacing w:before="120" w:after="120"/>
              <w:ind w:left="837"/>
              <w:contextualSpacing w:val="0"/>
              <w:jc w:val="both"/>
            </w:pPr>
            <w:r w:rsidRPr="00616295">
              <w:t xml:space="preserve">the Consultant </w:t>
            </w:r>
            <w:r w:rsidRPr="00616295">
              <w:rPr>
                <w:rFonts w:eastAsia="Arial Narrow"/>
              </w:rPr>
              <w:t>shall</w:t>
            </w:r>
            <w:r w:rsidRPr="00616295">
              <w:t xml:space="preserve">, at the Client’s written request, provide a replacement. </w:t>
            </w:r>
          </w:p>
          <w:p w14:paraId="180C93AB" w14:textId="04DF043E" w:rsidR="006C2FFA" w:rsidRPr="00616295" w:rsidRDefault="006C2FFA" w:rsidP="0021172D">
            <w:pPr>
              <w:pStyle w:val="CCTBsubclauses"/>
            </w:pPr>
            <w:r w:rsidRPr="00616295">
              <w:t>In the event that any of Key Experts, Non-Key Experts or Sub-consultants is found by the Client to be incompetent or incapable in discharging assigned duties, the Client, specifying the grounds therefore, may request the Consultant to provide a replacement.</w:t>
            </w:r>
          </w:p>
          <w:p w14:paraId="7EF714D1" w14:textId="2EEF7B21" w:rsidR="006C2FFA" w:rsidRPr="00616295" w:rsidRDefault="006C2FFA" w:rsidP="0021172D">
            <w:pPr>
              <w:pStyle w:val="CCTBsubclauses"/>
              <w:rPr>
                <w:spacing w:val="-2"/>
              </w:rPr>
            </w:pPr>
            <w:r w:rsidRPr="00616295">
              <w:t>Any replacement of the removed Experts or Sub-consultants shall possess better</w:t>
            </w:r>
            <w:r w:rsidRPr="00616295">
              <w:rPr>
                <w:spacing w:val="-2"/>
              </w:rPr>
              <w:t xml:space="preserve"> qualifications and experience and shall be acceptable to the Client.</w:t>
            </w:r>
          </w:p>
          <w:p w14:paraId="009747F2" w14:textId="0786AC58" w:rsidR="00FA62EE" w:rsidRPr="00616295" w:rsidRDefault="00EB39DC" w:rsidP="0021172D">
            <w:pPr>
              <w:pStyle w:val="CCTBsubclauses"/>
              <w:rPr>
                <w:spacing w:val="-2"/>
              </w:rPr>
            </w:pPr>
            <w:r w:rsidRPr="00616295">
              <w:rPr>
                <w:rFonts w:eastAsia="Arial Narrow"/>
              </w:rPr>
              <w:t xml:space="preserve">Subject to the requirements in Sub-Clause </w:t>
            </w:r>
            <w:r w:rsidR="00D10BB1" w:rsidRPr="00616295">
              <w:rPr>
                <w:rFonts w:eastAsia="Arial Narrow"/>
              </w:rPr>
              <w:t>3</w:t>
            </w:r>
            <w:r w:rsidR="00DB7ED6" w:rsidRPr="00616295">
              <w:rPr>
                <w:rFonts w:eastAsia="Arial Narrow"/>
              </w:rPr>
              <w:t>7</w:t>
            </w:r>
            <w:r w:rsidRPr="00616295">
              <w:rPr>
                <w:rFonts w:eastAsia="Arial Narrow"/>
              </w:rPr>
              <w:t xml:space="preserve">.3, and notwithstanding any requirement from the Client to request a replacement, the </w:t>
            </w:r>
            <w:r w:rsidR="00D10489" w:rsidRPr="00616295">
              <w:rPr>
                <w:rFonts w:eastAsia="Arial Narrow"/>
              </w:rPr>
              <w:t xml:space="preserve">Consultant </w:t>
            </w:r>
            <w:r w:rsidRPr="00616295">
              <w:rPr>
                <w:rFonts w:eastAsia="Arial Narrow"/>
              </w:rPr>
              <w:t>shall take immediate action as appropriate in response to any violation of (a) through (</w:t>
            </w:r>
            <w:r w:rsidR="00085395" w:rsidRPr="00616295">
              <w:rPr>
                <w:rFonts w:eastAsia="Arial Narrow"/>
              </w:rPr>
              <w:t>e</w:t>
            </w:r>
            <w:r w:rsidRPr="00616295">
              <w:rPr>
                <w:rFonts w:eastAsia="Arial Narrow"/>
              </w:rPr>
              <w:t xml:space="preserve">) above. Such immediate action shall include removing (or causing to be removed) from </w:t>
            </w:r>
            <w:r w:rsidR="00FB5123" w:rsidRPr="00616295">
              <w:rPr>
                <w:rFonts w:eastAsia="Arial Narrow"/>
              </w:rPr>
              <w:t>carrying out Services</w:t>
            </w:r>
            <w:r w:rsidRPr="00616295">
              <w:rPr>
                <w:rFonts w:eastAsia="Arial Narrow"/>
              </w:rPr>
              <w:t>, any Expert who engages in (a) to (</w:t>
            </w:r>
            <w:r w:rsidR="00085395" w:rsidRPr="00616295">
              <w:rPr>
                <w:rFonts w:eastAsia="Arial Narrow"/>
              </w:rPr>
              <w:t>e</w:t>
            </w:r>
            <w:r w:rsidR="003F67A3" w:rsidRPr="00616295">
              <w:rPr>
                <w:rFonts w:eastAsia="Arial Narrow"/>
              </w:rPr>
              <w:t xml:space="preserve">) </w:t>
            </w:r>
            <w:r w:rsidRPr="00616295">
              <w:rPr>
                <w:rFonts w:eastAsia="Arial Narrow"/>
              </w:rPr>
              <w:t>above.</w:t>
            </w:r>
          </w:p>
        </w:tc>
      </w:tr>
      <w:tr w:rsidR="00C33883" w:rsidRPr="00616295" w14:paraId="1E5EAE21" w14:textId="77777777" w:rsidTr="006C2FFA">
        <w:trPr>
          <w:jc w:val="center"/>
        </w:trPr>
        <w:tc>
          <w:tcPr>
            <w:tcW w:w="2650" w:type="dxa"/>
          </w:tcPr>
          <w:p w14:paraId="6136F730" w14:textId="77777777" w:rsidR="006C2FFA" w:rsidRPr="00616295" w:rsidRDefault="006C2FFA" w:rsidP="00C31B55">
            <w:pPr>
              <w:pStyle w:val="HeadingCCTB3"/>
            </w:pPr>
            <w:bookmarkStart w:id="482" w:name="_Toc474333954"/>
            <w:bookmarkStart w:id="483" w:name="_Toc474334123"/>
            <w:bookmarkStart w:id="484" w:name="_Toc494209519"/>
            <w:bookmarkStart w:id="485" w:name="_Toc26978086"/>
            <w:bookmarkStart w:id="486" w:name="_Toc135825138"/>
            <w:r w:rsidRPr="00616295">
              <w:lastRenderedPageBreak/>
              <w:t>Replacement/ Removal of Experts – Impact on Payments</w:t>
            </w:r>
            <w:bookmarkEnd w:id="482"/>
            <w:bookmarkEnd w:id="483"/>
            <w:bookmarkEnd w:id="484"/>
            <w:bookmarkEnd w:id="485"/>
            <w:bookmarkEnd w:id="486"/>
          </w:p>
        </w:tc>
        <w:tc>
          <w:tcPr>
            <w:tcW w:w="6816" w:type="dxa"/>
          </w:tcPr>
          <w:p w14:paraId="14B5D2A5" w14:textId="134E57D0" w:rsidR="006C2FFA" w:rsidRPr="00616295" w:rsidRDefault="006C2FFA" w:rsidP="0021172D">
            <w:pPr>
              <w:pStyle w:val="CCTBsubclauses"/>
            </w:pPr>
            <w:r w:rsidRPr="00616295">
              <w:t>Except as the Client may otherwise agree, (</w:t>
            </w:r>
            <w:proofErr w:type="spellStart"/>
            <w:r w:rsidRPr="00616295">
              <w:t>i</w:t>
            </w:r>
            <w:proofErr w:type="spellEnd"/>
            <w:r w:rsidRPr="00616295">
              <w:t xml:space="preserve">) the Consultant shall bear all additional travel and other costs arising out of or incidental to any removal and/or replacement, and (ii) the remuneration to be paid for any of the Experts provided as a replacement shall not exceed the remuneration which would have been payable to the Experts replaced or removed. </w:t>
            </w:r>
          </w:p>
        </w:tc>
      </w:tr>
      <w:tr w:rsidR="00C33883" w:rsidRPr="00616295" w14:paraId="4DEFEEAA" w14:textId="77777777" w:rsidTr="006C2FFA">
        <w:trPr>
          <w:jc w:val="center"/>
        </w:trPr>
        <w:tc>
          <w:tcPr>
            <w:tcW w:w="2650" w:type="dxa"/>
          </w:tcPr>
          <w:p w14:paraId="314AE595" w14:textId="77777777" w:rsidR="006C2FFA" w:rsidRPr="00616295" w:rsidRDefault="006C2FFA" w:rsidP="00C31B55">
            <w:pPr>
              <w:pStyle w:val="HeadingCCTB3"/>
            </w:pPr>
            <w:bookmarkStart w:id="487" w:name="_Toc351343724"/>
            <w:bookmarkStart w:id="488" w:name="_Toc474333955"/>
            <w:bookmarkStart w:id="489" w:name="_Toc474334124"/>
            <w:bookmarkStart w:id="490" w:name="_Toc494209520"/>
            <w:bookmarkStart w:id="491" w:name="_Toc26978087"/>
            <w:bookmarkStart w:id="492" w:name="_Toc135825139"/>
            <w:r w:rsidRPr="00616295">
              <w:t>Working Hours, Overtime, Leave, etc.</w:t>
            </w:r>
            <w:bookmarkEnd w:id="487"/>
            <w:bookmarkEnd w:id="488"/>
            <w:bookmarkEnd w:id="489"/>
            <w:bookmarkEnd w:id="490"/>
            <w:bookmarkEnd w:id="491"/>
            <w:bookmarkEnd w:id="492"/>
          </w:p>
        </w:tc>
        <w:tc>
          <w:tcPr>
            <w:tcW w:w="6816" w:type="dxa"/>
          </w:tcPr>
          <w:p w14:paraId="21564472" w14:textId="648D590E" w:rsidR="006C2FFA" w:rsidRPr="00616295" w:rsidRDefault="006C2FFA" w:rsidP="0021172D">
            <w:pPr>
              <w:pStyle w:val="CCTBsubclauses"/>
            </w:pPr>
            <w:r w:rsidRPr="00616295">
              <w:t xml:space="preserve">Working hours and holidays for Experts are set forth in </w:t>
            </w:r>
            <w:r w:rsidRPr="00616295">
              <w:rPr>
                <w:b/>
              </w:rPr>
              <w:t>Appendix B</w:t>
            </w:r>
            <w:r w:rsidRPr="00616295">
              <w:t xml:space="preserve">. To account for travel time to/from the Client’s country, experts carrying out Services inside the Client’s country shall be deemed to have commenced or finished work in respect of the Services such number of days before their arrival in, or after their departure from, the Client’s country as is specified in </w:t>
            </w:r>
            <w:r w:rsidRPr="00616295">
              <w:rPr>
                <w:b/>
              </w:rPr>
              <w:t>Appendix B</w:t>
            </w:r>
            <w:r w:rsidRPr="00616295">
              <w:t>.</w:t>
            </w:r>
          </w:p>
          <w:p w14:paraId="058C8F8D" w14:textId="5F78DB65" w:rsidR="006C2FFA" w:rsidRPr="00616295" w:rsidRDefault="006C2FFA" w:rsidP="0021172D">
            <w:pPr>
              <w:pStyle w:val="CCTBsubclauses"/>
            </w:pPr>
            <w:r w:rsidRPr="00616295">
              <w:t xml:space="preserve">The Experts shall not be entitled to be paid for overtime nor to take paid sick leave or vacation leave except as specified in </w:t>
            </w:r>
            <w:r w:rsidRPr="00616295">
              <w:rPr>
                <w:b/>
              </w:rPr>
              <w:t>Appendix B</w:t>
            </w:r>
            <w:r w:rsidRPr="00616295">
              <w:t xml:space="preserve">, and the Consultant’s remuneration shall be deemed to cover these items.  </w:t>
            </w:r>
          </w:p>
          <w:p w14:paraId="7C6BC84B" w14:textId="2FF355D4" w:rsidR="006C2FFA" w:rsidRPr="00616295" w:rsidRDefault="006C2FFA" w:rsidP="0021172D">
            <w:pPr>
              <w:pStyle w:val="CCTBsubclauses"/>
            </w:pPr>
            <w:r w:rsidRPr="00616295">
              <w:t>Any taking of leave by Key Experts shall be subject to the prior approval by the Consultant who shall ensure that absence for leave purposes will not delay the progress and or impact adequate supervision of the Services.</w:t>
            </w:r>
          </w:p>
        </w:tc>
      </w:tr>
    </w:tbl>
    <w:p w14:paraId="08A3CEB2" w14:textId="77777777" w:rsidR="006C2FFA" w:rsidRPr="00616295" w:rsidRDefault="006C2FFA" w:rsidP="00C31B55">
      <w:pPr>
        <w:pStyle w:val="HeadingCCTB2"/>
        <w:rPr>
          <w:smallCaps w:val="0"/>
        </w:rPr>
      </w:pPr>
      <w:bookmarkStart w:id="493" w:name="_Toc351343727"/>
      <w:bookmarkStart w:id="494" w:name="_Toc474333956"/>
      <w:bookmarkStart w:id="495" w:name="_Toc474334125"/>
      <w:bookmarkStart w:id="496" w:name="_Toc494209521"/>
      <w:bookmarkStart w:id="497" w:name="_Toc26978088"/>
      <w:bookmarkStart w:id="498" w:name="_Toc135825140"/>
      <w:r w:rsidRPr="00616295">
        <w:t>E.  Obligations of the Client</w:t>
      </w:r>
      <w:bookmarkEnd w:id="493"/>
      <w:bookmarkEnd w:id="494"/>
      <w:bookmarkEnd w:id="495"/>
      <w:bookmarkEnd w:id="496"/>
      <w:bookmarkEnd w:id="497"/>
      <w:bookmarkEnd w:id="498"/>
    </w:p>
    <w:tbl>
      <w:tblPr>
        <w:tblW w:w="9466" w:type="dxa"/>
        <w:jc w:val="center"/>
        <w:tblLayout w:type="fixed"/>
        <w:tblLook w:val="0000" w:firstRow="0" w:lastRow="0" w:firstColumn="0" w:lastColumn="0" w:noHBand="0" w:noVBand="0"/>
      </w:tblPr>
      <w:tblGrid>
        <w:gridCol w:w="2628"/>
        <w:gridCol w:w="6783"/>
        <w:gridCol w:w="55"/>
      </w:tblGrid>
      <w:tr w:rsidR="00C33883" w:rsidRPr="00616295" w14:paraId="5BA8DA02" w14:textId="77777777" w:rsidTr="006C2FFA">
        <w:trPr>
          <w:jc w:val="center"/>
        </w:trPr>
        <w:tc>
          <w:tcPr>
            <w:tcW w:w="2628" w:type="dxa"/>
          </w:tcPr>
          <w:p w14:paraId="0F3D3B77" w14:textId="77777777" w:rsidR="006C2FFA" w:rsidRPr="00616295" w:rsidRDefault="006C2FFA" w:rsidP="00C31B55">
            <w:pPr>
              <w:pStyle w:val="HeadingCCTB3"/>
            </w:pPr>
            <w:bookmarkStart w:id="499" w:name="_Toc351343728"/>
            <w:bookmarkStart w:id="500" w:name="_Toc474333957"/>
            <w:bookmarkStart w:id="501" w:name="_Toc474334126"/>
            <w:bookmarkStart w:id="502" w:name="_Toc494209522"/>
            <w:bookmarkStart w:id="503" w:name="_Toc26978089"/>
            <w:bookmarkStart w:id="504" w:name="_Toc135825141"/>
            <w:r w:rsidRPr="00616295">
              <w:t>Assistance and Exemptions</w:t>
            </w:r>
            <w:bookmarkEnd w:id="499"/>
            <w:bookmarkEnd w:id="500"/>
            <w:bookmarkEnd w:id="501"/>
            <w:bookmarkEnd w:id="502"/>
            <w:bookmarkEnd w:id="503"/>
            <w:bookmarkEnd w:id="504"/>
          </w:p>
        </w:tc>
        <w:tc>
          <w:tcPr>
            <w:tcW w:w="6838" w:type="dxa"/>
            <w:gridSpan w:val="2"/>
          </w:tcPr>
          <w:p w14:paraId="3B1EEB92" w14:textId="2AD19CC9" w:rsidR="006C2FFA" w:rsidRPr="00616295" w:rsidRDefault="006C2FFA" w:rsidP="0021172D">
            <w:pPr>
              <w:pStyle w:val="CCTBsubclauses"/>
            </w:pPr>
            <w:r w:rsidRPr="00616295">
              <w:t xml:space="preserve">Unless otherwise specified in the </w:t>
            </w:r>
            <w:r w:rsidRPr="00616295">
              <w:rPr>
                <w:b/>
              </w:rPr>
              <w:t>SCC</w:t>
            </w:r>
            <w:r w:rsidRPr="00616295">
              <w:t>, the Client shall use its best efforts to:</w:t>
            </w:r>
          </w:p>
          <w:p w14:paraId="2C400161" w14:textId="4678852A" w:rsidR="006C2FFA" w:rsidRPr="00616295" w:rsidRDefault="006C2FFA" w:rsidP="00306B1A">
            <w:pPr>
              <w:numPr>
                <w:ilvl w:val="0"/>
                <w:numId w:val="55"/>
              </w:numPr>
              <w:spacing w:before="120" w:after="120"/>
              <w:ind w:left="1224" w:hanging="450"/>
              <w:jc w:val="both"/>
            </w:pPr>
            <w:r w:rsidRPr="00616295">
              <w:t xml:space="preserve">Assist the Consultant with obtaining work permits and such other </w:t>
            </w:r>
            <w:r w:rsidRPr="00616295">
              <w:rPr>
                <w:rFonts w:eastAsia="Arial Narrow"/>
              </w:rPr>
              <w:t>documents</w:t>
            </w:r>
            <w:r w:rsidRPr="00616295">
              <w:t xml:space="preserve"> as shall be necessary to enable the Consultant to perform the Services.</w:t>
            </w:r>
          </w:p>
          <w:p w14:paraId="2E81A8B3" w14:textId="1899744D" w:rsidR="006C2FFA" w:rsidRPr="00616295" w:rsidRDefault="006C2FFA" w:rsidP="00306B1A">
            <w:pPr>
              <w:numPr>
                <w:ilvl w:val="0"/>
                <w:numId w:val="55"/>
              </w:numPr>
              <w:spacing w:before="120" w:after="120"/>
              <w:ind w:left="1224" w:hanging="450"/>
              <w:jc w:val="both"/>
            </w:pPr>
            <w:r w:rsidRPr="00616295">
              <w:t>Assist the Consultant with promptly obtaining, for the Experts and, if appropriate, their eligible dependents, all necessary entry and exit visas, residence permits, exchange permits and any other documents required for their stay in the Client’s country while carrying out the Services under the Contract.</w:t>
            </w:r>
          </w:p>
          <w:p w14:paraId="3F31B94A" w14:textId="520F71DB" w:rsidR="006C2FFA" w:rsidRPr="00616295" w:rsidRDefault="006C2FFA" w:rsidP="00306B1A">
            <w:pPr>
              <w:numPr>
                <w:ilvl w:val="0"/>
                <w:numId w:val="55"/>
              </w:numPr>
              <w:spacing w:before="120" w:after="120"/>
              <w:ind w:left="1224" w:hanging="450"/>
              <w:jc w:val="both"/>
            </w:pPr>
            <w:r w:rsidRPr="00616295">
              <w:t>Facilitate prompt clearance through customs of any property required for the Services and of the personal effects of the Experts and their eligible dependents.</w:t>
            </w:r>
          </w:p>
          <w:p w14:paraId="719E12B0" w14:textId="358FCE21" w:rsidR="006C2FFA" w:rsidRPr="00616295" w:rsidRDefault="006C2FFA" w:rsidP="00306B1A">
            <w:pPr>
              <w:numPr>
                <w:ilvl w:val="0"/>
                <w:numId w:val="55"/>
              </w:numPr>
              <w:spacing w:before="120" w:after="120"/>
              <w:ind w:left="1224" w:hanging="450"/>
              <w:jc w:val="both"/>
            </w:pPr>
            <w:r w:rsidRPr="00616295">
              <w:t xml:space="preserve">Issue to officials, agents and representatives of the Government all such instructions and information as </w:t>
            </w:r>
            <w:r w:rsidRPr="00616295">
              <w:lastRenderedPageBreak/>
              <w:t>may be necessary or appropriate for the prompt and effective implementation of the Services.</w:t>
            </w:r>
          </w:p>
          <w:p w14:paraId="583FDCBA" w14:textId="68E38D38" w:rsidR="006C2FFA" w:rsidRPr="00616295" w:rsidRDefault="006C2FFA" w:rsidP="00306B1A">
            <w:pPr>
              <w:numPr>
                <w:ilvl w:val="0"/>
                <w:numId w:val="55"/>
              </w:numPr>
              <w:spacing w:before="120" w:after="120"/>
              <w:ind w:left="1224" w:hanging="450"/>
              <w:jc w:val="both"/>
            </w:pPr>
            <w:r w:rsidRPr="00616295">
              <w:t>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w:t>
            </w:r>
          </w:p>
          <w:p w14:paraId="2503AFE7" w14:textId="7CAD9740" w:rsidR="006C2FFA" w:rsidRPr="00616295" w:rsidRDefault="006C2FFA" w:rsidP="00306B1A">
            <w:pPr>
              <w:numPr>
                <w:ilvl w:val="0"/>
                <w:numId w:val="55"/>
              </w:numPr>
              <w:spacing w:before="120" w:after="120"/>
              <w:ind w:left="1224" w:hanging="450"/>
              <w:jc w:val="both"/>
            </w:pPr>
            <w:r w:rsidRPr="00616295">
              <w:t>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197FECB7" w14:textId="2A906065" w:rsidR="006C2FFA" w:rsidRPr="00616295" w:rsidRDefault="006C2FFA" w:rsidP="00306B1A">
            <w:pPr>
              <w:numPr>
                <w:ilvl w:val="0"/>
                <w:numId w:val="55"/>
              </w:numPr>
              <w:spacing w:before="120" w:after="120"/>
              <w:ind w:left="1224" w:hanging="450"/>
              <w:jc w:val="both"/>
            </w:pPr>
            <w:r w:rsidRPr="00616295">
              <w:t>Provide to the Consultant any such other assistance as may be specified in the</w:t>
            </w:r>
            <w:r w:rsidRPr="00616295">
              <w:rPr>
                <w:b/>
              </w:rPr>
              <w:t xml:space="preserve"> SCC</w:t>
            </w:r>
            <w:r w:rsidRPr="00616295">
              <w:t>.</w:t>
            </w:r>
          </w:p>
        </w:tc>
      </w:tr>
      <w:tr w:rsidR="00C33883" w:rsidRPr="00616295" w14:paraId="7D7FCA2F" w14:textId="77777777" w:rsidTr="006C2FFA">
        <w:trPr>
          <w:jc w:val="center"/>
        </w:trPr>
        <w:tc>
          <w:tcPr>
            <w:tcW w:w="2628" w:type="dxa"/>
          </w:tcPr>
          <w:p w14:paraId="77C05B09" w14:textId="77777777" w:rsidR="006C2FFA" w:rsidRPr="00616295" w:rsidRDefault="006C2FFA" w:rsidP="00C31B55">
            <w:pPr>
              <w:pStyle w:val="HeadingCCTB3"/>
            </w:pPr>
            <w:bookmarkStart w:id="505" w:name="_Toc351343729"/>
            <w:bookmarkStart w:id="506" w:name="_Toc474333958"/>
            <w:bookmarkStart w:id="507" w:name="_Toc474334127"/>
            <w:bookmarkStart w:id="508" w:name="_Toc494209523"/>
            <w:bookmarkStart w:id="509" w:name="_Toc26978090"/>
            <w:bookmarkStart w:id="510" w:name="_Toc135825142"/>
            <w:r w:rsidRPr="00616295">
              <w:lastRenderedPageBreak/>
              <w:t xml:space="preserve">Access to </w:t>
            </w:r>
            <w:bookmarkEnd w:id="505"/>
            <w:r w:rsidRPr="00616295">
              <w:t>Project Site</w:t>
            </w:r>
            <w:bookmarkEnd w:id="506"/>
            <w:bookmarkEnd w:id="507"/>
            <w:bookmarkEnd w:id="508"/>
            <w:bookmarkEnd w:id="509"/>
            <w:bookmarkEnd w:id="510"/>
          </w:p>
        </w:tc>
        <w:tc>
          <w:tcPr>
            <w:tcW w:w="6838" w:type="dxa"/>
            <w:gridSpan w:val="2"/>
          </w:tcPr>
          <w:p w14:paraId="29716015" w14:textId="7C8D23D6" w:rsidR="006C2FFA" w:rsidRPr="00616295" w:rsidRDefault="006C2FFA" w:rsidP="0021172D">
            <w:pPr>
              <w:pStyle w:val="CCTBsubclauses"/>
            </w:pPr>
            <w:r w:rsidRPr="00616295">
              <w:t>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willful default or negligence of the Consultant or any Sub-consultants or the Experts of either of them.</w:t>
            </w:r>
          </w:p>
        </w:tc>
      </w:tr>
      <w:tr w:rsidR="00C33883" w:rsidRPr="00616295" w14:paraId="57871F19" w14:textId="77777777" w:rsidTr="006C2FFA">
        <w:trPr>
          <w:jc w:val="center"/>
        </w:trPr>
        <w:tc>
          <w:tcPr>
            <w:tcW w:w="2628" w:type="dxa"/>
          </w:tcPr>
          <w:p w14:paraId="2A7C74FF" w14:textId="77777777" w:rsidR="006C2FFA" w:rsidRPr="00616295" w:rsidRDefault="006C2FFA" w:rsidP="00C31B55">
            <w:pPr>
              <w:pStyle w:val="HeadingCCTB3"/>
            </w:pPr>
            <w:bookmarkStart w:id="511" w:name="_Toc351343730"/>
            <w:r w:rsidRPr="00616295">
              <w:br w:type="page"/>
            </w:r>
            <w:bookmarkStart w:id="512" w:name="_Toc474333959"/>
            <w:bookmarkStart w:id="513" w:name="_Toc474334128"/>
            <w:bookmarkStart w:id="514" w:name="_Toc494209524"/>
            <w:bookmarkStart w:id="515" w:name="_Toc26978091"/>
            <w:bookmarkStart w:id="516" w:name="_Toc135825143"/>
            <w:r w:rsidRPr="00616295">
              <w:t>Change in the Applicable Law</w:t>
            </w:r>
            <w:bookmarkEnd w:id="511"/>
            <w:r w:rsidRPr="00616295">
              <w:t xml:space="preserve"> Related to Taxes and Duties</w:t>
            </w:r>
            <w:bookmarkEnd w:id="512"/>
            <w:bookmarkEnd w:id="513"/>
            <w:bookmarkEnd w:id="514"/>
            <w:bookmarkEnd w:id="515"/>
            <w:bookmarkEnd w:id="516"/>
          </w:p>
        </w:tc>
        <w:tc>
          <w:tcPr>
            <w:tcW w:w="6838" w:type="dxa"/>
            <w:gridSpan w:val="2"/>
          </w:tcPr>
          <w:p w14:paraId="03A1214C" w14:textId="162F6242" w:rsidR="006C2FFA" w:rsidRPr="00616295" w:rsidRDefault="006C2FFA" w:rsidP="0021172D">
            <w:pPr>
              <w:pStyle w:val="CCTBsubclauses"/>
            </w:pPr>
            <w:r w:rsidRPr="00616295">
              <w:t xml:space="preserve">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ceiling amounts specified in Clause GCC </w:t>
            </w:r>
            <w:r w:rsidR="000D3DC4" w:rsidRPr="00616295">
              <w:t>4</w:t>
            </w:r>
            <w:r w:rsidR="00DB7ED6" w:rsidRPr="00616295">
              <w:t>6</w:t>
            </w:r>
            <w:r w:rsidR="003D359D" w:rsidRPr="00616295">
              <w:t>.2</w:t>
            </w:r>
          </w:p>
        </w:tc>
      </w:tr>
      <w:tr w:rsidR="00C33883" w:rsidRPr="00616295" w14:paraId="5ACC39E6" w14:textId="77777777" w:rsidTr="006C2FFA">
        <w:trPr>
          <w:jc w:val="center"/>
        </w:trPr>
        <w:tc>
          <w:tcPr>
            <w:tcW w:w="2628" w:type="dxa"/>
          </w:tcPr>
          <w:p w14:paraId="75C0EEA6" w14:textId="77777777" w:rsidR="006C2FFA" w:rsidRPr="00616295" w:rsidRDefault="006C2FFA" w:rsidP="00C31B55">
            <w:pPr>
              <w:pStyle w:val="HeadingCCTB3"/>
            </w:pPr>
            <w:bookmarkStart w:id="517" w:name="_Toc351343731"/>
            <w:bookmarkStart w:id="518" w:name="_Toc474333960"/>
            <w:bookmarkStart w:id="519" w:name="_Toc474334129"/>
            <w:bookmarkStart w:id="520" w:name="_Toc494209525"/>
            <w:bookmarkStart w:id="521" w:name="_Toc26978092"/>
            <w:bookmarkStart w:id="522" w:name="_Toc135825144"/>
            <w:r w:rsidRPr="00616295">
              <w:t>Services, Facilities and Property of the Client</w:t>
            </w:r>
            <w:bookmarkEnd w:id="517"/>
            <w:bookmarkEnd w:id="518"/>
            <w:bookmarkEnd w:id="519"/>
            <w:bookmarkEnd w:id="520"/>
            <w:bookmarkEnd w:id="521"/>
            <w:bookmarkEnd w:id="522"/>
          </w:p>
        </w:tc>
        <w:tc>
          <w:tcPr>
            <w:tcW w:w="6838" w:type="dxa"/>
            <w:gridSpan w:val="2"/>
          </w:tcPr>
          <w:p w14:paraId="05905E14" w14:textId="5540ACFC" w:rsidR="006C2FFA" w:rsidRPr="00616295" w:rsidRDefault="006C2FFA" w:rsidP="0021172D">
            <w:pPr>
              <w:pStyle w:val="CCTBsubclauses"/>
            </w:pPr>
            <w:r w:rsidRPr="00616295">
              <w:t xml:space="preserve">The Client shall make available to the Consultant and the Experts, for the purposes of the Services and free of any charge, the services, facilities and property described in the </w:t>
            </w:r>
            <w:r w:rsidRPr="00616295">
              <w:lastRenderedPageBreak/>
              <w:t>Terms of Reference (</w:t>
            </w:r>
            <w:r w:rsidRPr="00616295">
              <w:rPr>
                <w:b/>
              </w:rPr>
              <w:t>Appendix A)</w:t>
            </w:r>
            <w:r w:rsidRPr="00616295">
              <w:t xml:space="preserve"> at the times and in the manner specified in said </w:t>
            </w:r>
            <w:r w:rsidRPr="00616295">
              <w:rPr>
                <w:b/>
              </w:rPr>
              <w:t>Appendix A.</w:t>
            </w:r>
          </w:p>
          <w:p w14:paraId="0E75DDD7" w14:textId="5789E53E" w:rsidR="006C2FFA" w:rsidRPr="00616295" w:rsidRDefault="006C2FFA" w:rsidP="0021172D">
            <w:pPr>
              <w:pStyle w:val="CCTBsubclauses"/>
            </w:pPr>
            <w:r w:rsidRPr="00616295">
              <w:t>In case that such services, facilities and property shall not be made available to the Consultant as and when specified in Appendix</w:t>
            </w:r>
            <w:r w:rsidRPr="00616295">
              <w:rPr>
                <w:b/>
              </w:rPr>
              <w:t xml:space="preserve"> A</w:t>
            </w:r>
            <w:r w:rsidRPr="00616295">
              <w:t>, the Parties shall agree on (</w:t>
            </w:r>
            <w:proofErr w:type="spellStart"/>
            <w:r w:rsidRPr="00616295">
              <w:t>i</w:t>
            </w:r>
            <w:proofErr w:type="spellEnd"/>
            <w:r w:rsidRPr="00616295">
              <w:t xml:space="preserve">) any time extension that it may be appropriate to grant to the Consultant for the performance of the Services, (ii) the manner in which the Consultant shall procure any such services, facilities and property from other sources, and (iii) the additional payments, if any, to be made to the Consultant as a result thereof pursuant to Clause GCC </w:t>
            </w:r>
            <w:r w:rsidR="000D3DC4" w:rsidRPr="00616295">
              <w:t>4</w:t>
            </w:r>
            <w:r w:rsidR="00DB7ED6" w:rsidRPr="00616295">
              <w:t>6</w:t>
            </w:r>
            <w:r w:rsidR="00707FE4" w:rsidRPr="00616295">
              <w:t>.</w:t>
            </w:r>
            <w:r w:rsidRPr="00616295">
              <w:t>3.</w:t>
            </w:r>
          </w:p>
        </w:tc>
      </w:tr>
      <w:tr w:rsidR="00C33883" w:rsidRPr="00616295" w14:paraId="09A89D4F" w14:textId="77777777" w:rsidTr="006C2FFA">
        <w:trPr>
          <w:gridAfter w:val="1"/>
          <w:wAfter w:w="55" w:type="dxa"/>
          <w:jc w:val="center"/>
        </w:trPr>
        <w:tc>
          <w:tcPr>
            <w:tcW w:w="2628" w:type="dxa"/>
          </w:tcPr>
          <w:p w14:paraId="67D6209E" w14:textId="77777777" w:rsidR="006C2FFA" w:rsidRPr="00616295" w:rsidRDefault="006C2FFA" w:rsidP="00C31B55">
            <w:pPr>
              <w:pStyle w:val="HeadingCCTB3"/>
            </w:pPr>
            <w:bookmarkStart w:id="523" w:name="_Toc351343733"/>
            <w:bookmarkStart w:id="524" w:name="_Toc474333961"/>
            <w:bookmarkStart w:id="525" w:name="_Toc474334130"/>
            <w:bookmarkStart w:id="526" w:name="_Toc494209526"/>
            <w:bookmarkStart w:id="527" w:name="_Toc26978093"/>
            <w:bookmarkStart w:id="528" w:name="_Toc135825145"/>
            <w:r w:rsidRPr="00616295">
              <w:lastRenderedPageBreak/>
              <w:t>Counterpart Personnel</w:t>
            </w:r>
            <w:bookmarkEnd w:id="523"/>
            <w:bookmarkEnd w:id="524"/>
            <w:bookmarkEnd w:id="525"/>
            <w:bookmarkEnd w:id="526"/>
            <w:bookmarkEnd w:id="527"/>
            <w:bookmarkEnd w:id="528"/>
          </w:p>
        </w:tc>
        <w:tc>
          <w:tcPr>
            <w:tcW w:w="6783" w:type="dxa"/>
          </w:tcPr>
          <w:p w14:paraId="1CAE351A" w14:textId="50748FBD" w:rsidR="006C2FFA" w:rsidRPr="00616295" w:rsidRDefault="006C2FFA" w:rsidP="0021172D">
            <w:pPr>
              <w:pStyle w:val="CCTBsubclauses"/>
            </w:pPr>
            <w:r w:rsidRPr="00616295">
              <w:t xml:space="preserve">The Client shall make available to the Consultant free of charge such professional and support counterpart personnel, to be nominated by the Client with the Consultant’s advice, if specified in </w:t>
            </w:r>
            <w:r w:rsidRPr="00616295">
              <w:rPr>
                <w:b/>
              </w:rPr>
              <w:t>Appendix A</w:t>
            </w:r>
            <w:r w:rsidRPr="00616295">
              <w:t>.</w:t>
            </w:r>
          </w:p>
          <w:p w14:paraId="6237E8E8" w14:textId="4CCC03A6" w:rsidR="006C2FFA" w:rsidRPr="00616295" w:rsidRDefault="006C2FFA" w:rsidP="0021172D">
            <w:pPr>
              <w:pStyle w:val="CCTBsubclauses"/>
            </w:pPr>
            <w:r w:rsidRPr="00616295">
              <w:t xml:space="preserve">If counterpart personnel are not provided by the Client to the Consultant as and when specified in </w:t>
            </w:r>
            <w:r w:rsidRPr="00616295">
              <w:rPr>
                <w:b/>
              </w:rPr>
              <w:t>Appendix A</w:t>
            </w:r>
            <w:r w:rsidRPr="00616295">
              <w:t>, the Client and the Consultant shall agree on (</w:t>
            </w:r>
            <w:proofErr w:type="spellStart"/>
            <w:r w:rsidRPr="00616295">
              <w:t>i</w:t>
            </w:r>
            <w:proofErr w:type="spellEnd"/>
            <w:r w:rsidRPr="00616295">
              <w:t xml:space="preserve">) how the affected part of the Services shall be carried out, and (ii) the additional payments, if any, to be made by the Client to the Consultant as a result thereof pursuant to Clause GCC </w:t>
            </w:r>
            <w:r w:rsidR="00D10BB1" w:rsidRPr="00616295">
              <w:t>4</w:t>
            </w:r>
            <w:r w:rsidR="00DB7ED6" w:rsidRPr="00616295">
              <w:t>6</w:t>
            </w:r>
            <w:r w:rsidRPr="00616295">
              <w:t>.3.</w:t>
            </w:r>
          </w:p>
          <w:p w14:paraId="15EEEA8B" w14:textId="546C0783" w:rsidR="006C2FFA" w:rsidRPr="00616295" w:rsidRDefault="006C2FFA" w:rsidP="0021172D">
            <w:pPr>
              <w:pStyle w:val="CCTBsubclauses"/>
            </w:pPr>
            <w:r w:rsidRPr="00616295">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C33883" w:rsidRPr="00616295" w14:paraId="696649C6" w14:textId="77777777" w:rsidTr="006C2FFA">
        <w:trPr>
          <w:jc w:val="center"/>
        </w:trPr>
        <w:tc>
          <w:tcPr>
            <w:tcW w:w="2628" w:type="dxa"/>
          </w:tcPr>
          <w:p w14:paraId="24A785C4" w14:textId="77777777" w:rsidR="006C2FFA" w:rsidRPr="00616295" w:rsidRDefault="006C2FFA" w:rsidP="00C31B55">
            <w:pPr>
              <w:pStyle w:val="HeadingCCTB3"/>
            </w:pPr>
            <w:bookmarkStart w:id="529" w:name="_Toc351343732"/>
            <w:bookmarkStart w:id="530" w:name="_Toc474333962"/>
            <w:bookmarkStart w:id="531" w:name="_Toc474334131"/>
            <w:bookmarkStart w:id="532" w:name="_Toc494209527"/>
            <w:bookmarkStart w:id="533" w:name="_Toc26978094"/>
            <w:bookmarkStart w:id="534" w:name="_Toc135825146"/>
            <w:r w:rsidRPr="00616295">
              <w:t>Payment</w:t>
            </w:r>
            <w:bookmarkEnd w:id="529"/>
            <w:r w:rsidRPr="00616295">
              <w:t xml:space="preserve"> Obligation</w:t>
            </w:r>
            <w:bookmarkEnd w:id="530"/>
            <w:bookmarkEnd w:id="531"/>
            <w:bookmarkEnd w:id="532"/>
            <w:bookmarkEnd w:id="533"/>
            <w:bookmarkEnd w:id="534"/>
          </w:p>
        </w:tc>
        <w:tc>
          <w:tcPr>
            <w:tcW w:w="6838" w:type="dxa"/>
            <w:gridSpan w:val="2"/>
          </w:tcPr>
          <w:p w14:paraId="49C36E2B" w14:textId="2E72DCA2" w:rsidR="006C2FFA" w:rsidRPr="00616295" w:rsidRDefault="006C2FFA" w:rsidP="0021172D">
            <w:pPr>
              <w:pStyle w:val="CCTBsubclauses"/>
            </w:pPr>
            <w:r w:rsidRPr="00616295">
              <w:t>In consideration of the Services performed by the Consultant under this Contract, the Client shall make such payments to the Consultant and in such manner as is provided by GCC F below.</w:t>
            </w:r>
          </w:p>
        </w:tc>
      </w:tr>
    </w:tbl>
    <w:p w14:paraId="14292F30" w14:textId="77777777" w:rsidR="006C2FFA" w:rsidRPr="00616295" w:rsidRDefault="006C2FFA" w:rsidP="00C31B55">
      <w:pPr>
        <w:pStyle w:val="Heading1"/>
        <w:spacing w:before="120" w:after="120"/>
        <w:rPr>
          <w:smallCaps/>
          <w:sz w:val="28"/>
          <w:szCs w:val="28"/>
        </w:rPr>
      </w:pPr>
      <w:bookmarkStart w:id="535" w:name="_Toc351343734"/>
      <w:bookmarkStart w:id="536" w:name="_Toc474333963"/>
      <w:bookmarkStart w:id="537" w:name="_Toc474334132"/>
      <w:bookmarkStart w:id="538" w:name="_Toc494209528"/>
      <w:r w:rsidRPr="00616295">
        <w:rPr>
          <w:smallCaps/>
          <w:sz w:val="28"/>
          <w:szCs w:val="28"/>
        </w:rPr>
        <w:t>F.  Payments to the Consultant</w:t>
      </w:r>
      <w:bookmarkEnd w:id="535"/>
      <w:bookmarkEnd w:id="536"/>
      <w:bookmarkEnd w:id="537"/>
      <w:bookmarkEnd w:id="538"/>
    </w:p>
    <w:tbl>
      <w:tblPr>
        <w:tblW w:w="9463" w:type="dxa"/>
        <w:jc w:val="center"/>
        <w:tblLayout w:type="fixed"/>
        <w:tblLook w:val="0000" w:firstRow="0" w:lastRow="0" w:firstColumn="0" w:lastColumn="0" w:noHBand="0" w:noVBand="0"/>
      </w:tblPr>
      <w:tblGrid>
        <w:gridCol w:w="2610"/>
        <w:gridCol w:w="6853"/>
      </w:tblGrid>
      <w:tr w:rsidR="00C33883" w:rsidRPr="00616295" w14:paraId="744C9DE9" w14:textId="77777777" w:rsidTr="00C31B55">
        <w:trPr>
          <w:jc w:val="center"/>
        </w:trPr>
        <w:tc>
          <w:tcPr>
            <w:tcW w:w="2610" w:type="dxa"/>
          </w:tcPr>
          <w:p w14:paraId="0B03FA64" w14:textId="77777777" w:rsidR="006C2FFA" w:rsidRPr="00616295" w:rsidRDefault="006C2FFA" w:rsidP="00C31B55">
            <w:pPr>
              <w:pStyle w:val="HeadingCCTB3"/>
            </w:pPr>
            <w:bookmarkStart w:id="539" w:name="_Toc351343735"/>
            <w:bookmarkStart w:id="540" w:name="_Toc474333964"/>
            <w:bookmarkStart w:id="541" w:name="_Toc474334133"/>
            <w:bookmarkStart w:id="542" w:name="_Toc494209529"/>
            <w:bookmarkStart w:id="543" w:name="_Toc26978095"/>
            <w:bookmarkStart w:id="544" w:name="_Toc135825147"/>
            <w:r w:rsidRPr="00616295">
              <w:t>Ceiling Amount</w:t>
            </w:r>
            <w:bookmarkEnd w:id="539"/>
            <w:bookmarkEnd w:id="540"/>
            <w:bookmarkEnd w:id="541"/>
            <w:bookmarkEnd w:id="542"/>
            <w:bookmarkEnd w:id="543"/>
            <w:bookmarkEnd w:id="544"/>
          </w:p>
        </w:tc>
        <w:tc>
          <w:tcPr>
            <w:tcW w:w="6853" w:type="dxa"/>
          </w:tcPr>
          <w:p w14:paraId="32A9796A" w14:textId="0D31C0BE" w:rsidR="006C2FFA" w:rsidRPr="00616295" w:rsidRDefault="006C2FFA" w:rsidP="0021172D">
            <w:pPr>
              <w:pStyle w:val="CCTBsubclauses"/>
            </w:pPr>
            <w:r w:rsidRPr="00616295">
              <w:t xml:space="preserve">An estimate of the cost of the Services is set forth in </w:t>
            </w:r>
            <w:r w:rsidRPr="00616295">
              <w:rPr>
                <w:b/>
              </w:rPr>
              <w:t xml:space="preserve">Appendix C </w:t>
            </w:r>
            <w:r w:rsidRPr="00616295">
              <w:t xml:space="preserve">(Remuneration) and </w:t>
            </w:r>
            <w:r w:rsidRPr="00616295">
              <w:rPr>
                <w:b/>
              </w:rPr>
              <w:t>Appendix D</w:t>
            </w:r>
            <w:r w:rsidRPr="00616295">
              <w:t xml:space="preserve"> </w:t>
            </w:r>
            <w:r w:rsidR="00262D42" w:rsidRPr="00616295">
              <w:t>(</w:t>
            </w:r>
            <w:r w:rsidRPr="00616295">
              <w:t xml:space="preserve">Reimbursable expenses). </w:t>
            </w:r>
          </w:p>
          <w:p w14:paraId="2AA39BFE" w14:textId="537D6041" w:rsidR="006C2FFA" w:rsidRPr="00616295" w:rsidRDefault="006C2FFA" w:rsidP="0021172D">
            <w:pPr>
              <w:pStyle w:val="CCTBsubclauses"/>
            </w:pPr>
            <w:r w:rsidRPr="00616295">
              <w:t xml:space="preserve">Payments under this Contract shall not exceed the ceilings in foreign currency and in local currency specified in the </w:t>
            </w:r>
            <w:r w:rsidRPr="00616295">
              <w:rPr>
                <w:b/>
              </w:rPr>
              <w:t>SCC</w:t>
            </w:r>
            <w:r w:rsidRPr="00616295">
              <w:t>.</w:t>
            </w:r>
          </w:p>
          <w:p w14:paraId="61A439DC" w14:textId="5239AE2B" w:rsidR="006C2FFA" w:rsidRPr="00616295" w:rsidRDefault="006C2FFA" w:rsidP="0021172D">
            <w:pPr>
              <w:pStyle w:val="CCTBsubclauses"/>
            </w:pPr>
            <w:r w:rsidRPr="00616295">
              <w:t xml:space="preserve">For any payments in excess of the ceilings specified in </w:t>
            </w:r>
            <w:r w:rsidR="000D3DC4" w:rsidRPr="00616295">
              <w:t>GCC4</w:t>
            </w:r>
            <w:r w:rsidR="00DB7ED6" w:rsidRPr="00616295">
              <w:t>6</w:t>
            </w:r>
            <w:r w:rsidRPr="00616295">
              <w:t xml:space="preserve">.2, an amendment to the Contract shall be signed by </w:t>
            </w:r>
            <w:r w:rsidRPr="00616295">
              <w:lastRenderedPageBreak/>
              <w:t>the Parties referring to the provision of this Contract that evokes such amendment.</w:t>
            </w:r>
          </w:p>
        </w:tc>
      </w:tr>
      <w:tr w:rsidR="00C33883" w:rsidRPr="00616295" w14:paraId="7DE12CBE" w14:textId="77777777" w:rsidTr="00C31B55">
        <w:trPr>
          <w:jc w:val="center"/>
        </w:trPr>
        <w:tc>
          <w:tcPr>
            <w:tcW w:w="2610" w:type="dxa"/>
          </w:tcPr>
          <w:p w14:paraId="3A52F08D" w14:textId="77777777" w:rsidR="006C2FFA" w:rsidRPr="00616295" w:rsidRDefault="006C2FFA" w:rsidP="00C31B55">
            <w:pPr>
              <w:pStyle w:val="HeadingCCTB3"/>
            </w:pPr>
            <w:bookmarkStart w:id="545" w:name="_Toc351343736"/>
            <w:bookmarkStart w:id="546" w:name="_Toc474333965"/>
            <w:bookmarkStart w:id="547" w:name="_Toc474334134"/>
            <w:bookmarkStart w:id="548" w:name="_Toc494209530"/>
            <w:bookmarkStart w:id="549" w:name="_Toc26978096"/>
            <w:bookmarkStart w:id="550" w:name="_Toc135825148"/>
            <w:r w:rsidRPr="00616295">
              <w:lastRenderedPageBreak/>
              <w:t xml:space="preserve">Remuneration and </w:t>
            </w:r>
            <w:bookmarkEnd w:id="545"/>
            <w:r w:rsidRPr="00616295">
              <w:t>Reimbursable Expenses</w:t>
            </w:r>
            <w:bookmarkEnd w:id="546"/>
            <w:bookmarkEnd w:id="547"/>
            <w:bookmarkEnd w:id="548"/>
            <w:bookmarkEnd w:id="549"/>
            <w:bookmarkEnd w:id="550"/>
          </w:p>
          <w:p w14:paraId="1AE32346" w14:textId="77777777" w:rsidR="006C2FFA" w:rsidRPr="00616295" w:rsidRDefault="006C2FFA" w:rsidP="00C31B55">
            <w:pPr>
              <w:pStyle w:val="HeadingCCTB3"/>
              <w:numPr>
                <w:ilvl w:val="0"/>
                <w:numId w:val="0"/>
              </w:numPr>
              <w:ind w:left="360"/>
              <w:rPr>
                <w:b/>
              </w:rPr>
            </w:pPr>
          </w:p>
        </w:tc>
        <w:tc>
          <w:tcPr>
            <w:tcW w:w="6853" w:type="dxa"/>
          </w:tcPr>
          <w:p w14:paraId="16CCE3F0" w14:textId="1C5B6947" w:rsidR="006C2FFA" w:rsidRPr="00616295" w:rsidRDefault="006C2FFA" w:rsidP="0021172D">
            <w:pPr>
              <w:pStyle w:val="CCTBsubclauses"/>
            </w:pPr>
            <w:r w:rsidRPr="00616295">
              <w:t>The Client shall pay to the Consultant (</w:t>
            </w:r>
            <w:proofErr w:type="spellStart"/>
            <w:r w:rsidRPr="00616295">
              <w:t>i</w:t>
            </w:r>
            <w:proofErr w:type="spellEnd"/>
            <w:r w:rsidRPr="00616295">
              <w:t>) remuneration that shall be determined on the basis of time actually spent by each Expert in the performance of the Services after the date of commencing of Services or such other date as the Parties sh</w:t>
            </w:r>
            <w:r w:rsidR="00262D42" w:rsidRPr="00616295">
              <w:t xml:space="preserve">all agree in writing; and (ii) </w:t>
            </w:r>
            <w:r w:rsidRPr="00616295">
              <w:t>reimbursable expenses that are actually and reasonably incurred by the Consultant in the performance of the Services.</w:t>
            </w:r>
          </w:p>
          <w:p w14:paraId="4D5127CF" w14:textId="4A3A7C40" w:rsidR="006C2FFA" w:rsidRPr="00616295" w:rsidRDefault="006C2FFA" w:rsidP="0021172D">
            <w:pPr>
              <w:pStyle w:val="CCTBsubclauses"/>
            </w:pPr>
            <w:r w:rsidRPr="00616295">
              <w:t xml:space="preserve">All payments shall be at the rates set forth in </w:t>
            </w:r>
            <w:r w:rsidRPr="00616295">
              <w:rPr>
                <w:b/>
              </w:rPr>
              <w:t>Appendix C</w:t>
            </w:r>
            <w:r w:rsidRPr="00616295">
              <w:t xml:space="preserve"> and Appendix</w:t>
            </w:r>
            <w:r w:rsidRPr="00616295">
              <w:rPr>
                <w:b/>
              </w:rPr>
              <w:t xml:space="preserve"> D</w:t>
            </w:r>
            <w:r w:rsidRPr="00616295">
              <w:t>.</w:t>
            </w:r>
          </w:p>
          <w:p w14:paraId="3D70FDD3" w14:textId="577C1641" w:rsidR="006C2FFA" w:rsidRPr="00616295" w:rsidRDefault="006C2FFA" w:rsidP="0021172D">
            <w:pPr>
              <w:pStyle w:val="CCTBsubclauses"/>
            </w:pPr>
            <w:r w:rsidRPr="00616295">
              <w:t xml:space="preserve">Unless the </w:t>
            </w:r>
            <w:r w:rsidRPr="00616295">
              <w:rPr>
                <w:b/>
              </w:rPr>
              <w:t xml:space="preserve">SCC </w:t>
            </w:r>
            <w:r w:rsidRPr="00616295">
              <w:t>provides for the price adjustment of the remuneration rates, said remuneration shall be fixed for the duration of the Contract.</w:t>
            </w:r>
          </w:p>
          <w:p w14:paraId="32C66863" w14:textId="2B62B08B" w:rsidR="006C2FFA" w:rsidRPr="00616295" w:rsidRDefault="006C2FFA" w:rsidP="0021172D">
            <w:pPr>
              <w:pStyle w:val="CCTBsubclauses"/>
            </w:pPr>
            <w:r w:rsidRPr="00616295">
              <w:t>The remuneration rates shall cover: (</w:t>
            </w:r>
            <w:proofErr w:type="spellStart"/>
            <w:r w:rsidRPr="00616295">
              <w:t>i</w:t>
            </w:r>
            <w:proofErr w:type="spellEnd"/>
            <w:r w:rsidRPr="00616295">
              <w:t xml:space="preserve">) such salaries and allowances as the Consultant shall have agreed to pay to the Experts as well as factors for social charges and overheads (bonuses or other means of profit-sharing shall not be allowed as an element of overheads), (ii) the cost of backstopping by home office staff not included in the Experts’ list in </w:t>
            </w:r>
            <w:r w:rsidRPr="00616295">
              <w:rPr>
                <w:b/>
              </w:rPr>
              <w:t>Appendix B</w:t>
            </w:r>
            <w:r w:rsidRPr="00616295">
              <w:t xml:space="preserve">, (iii) the Consultant’s profit, and (iv) any other items as specified in the </w:t>
            </w:r>
            <w:r w:rsidRPr="00616295">
              <w:rPr>
                <w:b/>
              </w:rPr>
              <w:t>SCC</w:t>
            </w:r>
            <w:r w:rsidRPr="00616295">
              <w:t>.</w:t>
            </w:r>
          </w:p>
          <w:p w14:paraId="009F648D" w14:textId="4170459C" w:rsidR="006C2FFA" w:rsidRPr="00616295" w:rsidRDefault="006C2FFA" w:rsidP="0021172D">
            <w:pPr>
              <w:pStyle w:val="CCTBsubclauses"/>
            </w:pPr>
            <w:r w:rsidRPr="00616295">
              <w:t>Any rates specified for Experts not yet appointed shall be provisional and shall be subject to revision, with the written approval of the Client, once the applicable remuneration rates and allowances are known.</w:t>
            </w:r>
          </w:p>
        </w:tc>
      </w:tr>
      <w:tr w:rsidR="00C33883" w:rsidRPr="00616295" w14:paraId="70AFAEEB" w14:textId="77777777" w:rsidTr="00C31B55">
        <w:trPr>
          <w:trHeight w:val="2430"/>
          <w:jc w:val="center"/>
        </w:trPr>
        <w:tc>
          <w:tcPr>
            <w:tcW w:w="2610" w:type="dxa"/>
          </w:tcPr>
          <w:p w14:paraId="427E65B8" w14:textId="77777777" w:rsidR="006C2FFA" w:rsidRPr="00616295" w:rsidRDefault="006C2FFA" w:rsidP="00C31B55">
            <w:pPr>
              <w:pStyle w:val="HeadingCCTB3"/>
            </w:pPr>
            <w:bookmarkStart w:id="551" w:name="_Toc474333966"/>
            <w:bookmarkStart w:id="552" w:name="_Toc474334135"/>
            <w:bookmarkStart w:id="553" w:name="_Toc494209531"/>
            <w:bookmarkStart w:id="554" w:name="_Toc26978097"/>
            <w:bookmarkStart w:id="555" w:name="_Toc135825149"/>
            <w:r w:rsidRPr="00616295">
              <w:t>Taxes and Duties</w:t>
            </w:r>
            <w:bookmarkEnd w:id="551"/>
            <w:bookmarkEnd w:id="552"/>
            <w:bookmarkEnd w:id="553"/>
            <w:bookmarkEnd w:id="554"/>
            <w:bookmarkEnd w:id="555"/>
          </w:p>
        </w:tc>
        <w:tc>
          <w:tcPr>
            <w:tcW w:w="6853" w:type="dxa"/>
          </w:tcPr>
          <w:p w14:paraId="06110A0E" w14:textId="3EDE2EB3" w:rsidR="006C2FFA" w:rsidRPr="00616295" w:rsidRDefault="006C2FFA" w:rsidP="0021172D">
            <w:pPr>
              <w:pStyle w:val="CCTBsubclauses"/>
            </w:pPr>
            <w:r w:rsidRPr="00616295">
              <w:t xml:space="preserve">The Consultant, Sub-consultants and Experts are responsible for meeting any and all tax liabilities arising out of the Contract unless it is stated otherwise in the </w:t>
            </w:r>
            <w:r w:rsidRPr="00616295">
              <w:rPr>
                <w:b/>
              </w:rPr>
              <w:t>SCC</w:t>
            </w:r>
            <w:r w:rsidRPr="00616295">
              <w:t xml:space="preserve">.  </w:t>
            </w:r>
          </w:p>
          <w:p w14:paraId="56BB7621" w14:textId="13DDC0EF" w:rsidR="00F64C5F" w:rsidRPr="00616295" w:rsidRDefault="006C2FFA" w:rsidP="0021172D">
            <w:pPr>
              <w:pStyle w:val="CCTBsubclauses"/>
            </w:pPr>
            <w:r w:rsidRPr="00616295">
              <w:t xml:space="preserve">As an exception to the above and as stated in the </w:t>
            </w:r>
            <w:r w:rsidRPr="00616295">
              <w:rPr>
                <w:b/>
              </w:rPr>
              <w:t>SCC</w:t>
            </w:r>
            <w:r w:rsidRPr="00616295">
              <w:t>, all local identifiable indirect taxes (itemized and finalized at Contract negotiations) are reimbursed to the Consultant or are paid by the Client on behalf of the Consultant.</w:t>
            </w:r>
          </w:p>
        </w:tc>
      </w:tr>
      <w:tr w:rsidR="00C33883" w:rsidRPr="00616295" w14:paraId="10503A46" w14:textId="77777777" w:rsidTr="00C31B55">
        <w:trPr>
          <w:jc w:val="center"/>
        </w:trPr>
        <w:tc>
          <w:tcPr>
            <w:tcW w:w="2610" w:type="dxa"/>
          </w:tcPr>
          <w:p w14:paraId="1ED672E5" w14:textId="77777777" w:rsidR="006C2FFA" w:rsidRPr="00616295" w:rsidRDefault="006C2FFA" w:rsidP="00C31B55">
            <w:pPr>
              <w:pStyle w:val="HeadingCCTB3"/>
            </w:pPr>
            <w:bookmarkStart w:id="556" w:name="_Toc351343737"/>
            <w:bookmarkStart w:id="557" w:name="_Toc474333967"/>
            <w:bookmarkStart w:id="558" w:name="_Toc474334136"/>
            <w:bookmarkStart w:id="559" w:name="_Toc494209532"/>
            <w:bookmarkStart w:id="560" w:name="_Toc26978098"/>
            <w:bookmarkStart w:id="561" w:name="_Toc135825150"/>
            <w:r w:rsidRPr="00616295">
              <w:t>Currency of Payment</w:t>
            </w:r>
            <w:bookmarkEnd w:id="556"/>
            <w:bookmarkEnd w:id="557"/>
            <w:bookmarkEnd w:id="558"/>
            <w:bookmarkEnd w:id="559"/>
            <w:bookmarkEnd w:id="560"/>
            <w:bookmarkEnd w:id="561"/>
          </w:p>
        </w:tc>
        <w:tc>
          <w:tcPr>
            <w:tcW w:w="6853" w:type="dxa"/>
          </w:tcPr>
          <w:p w14:paraId="2402890B" w14:textId="77B1566C" w:rsidR="006C2FFA" w:rsidRPr="00616295" w:rsidRDefault="006C2FFA" w:rsidP="0021172D">
            <w:pPr>
              <w:pStyle w:val="CCTBsubclauses"/>
            </w:pPr>
            <w:r w:rsidRPr="00616295">
              <w:t>Any payment under this Contract shall be made in the currency(</w:t>
            </w:r>
            <w:proofErr w:type="spellStart"/>
            <w:r w:rsidRPr="00616295">
              <w:t>ies</w:t>
            </w:r>
            <w:proofErr w:type="spellEnd"/>
            <w:r w:rsidRPr="00616295">
              <w:t xml:space="preserve">) specified in the </w:t>
            </w:r>
            <w:r w:rsidRPr="00616295">
              <w:rPr>
                <w:b/>
              </w:rPr>
              <w:t>SCC.</w:t>
            </w:r>
          </w:p>
        </w:tc>
      </w:tr>
      <w:tr w:rsidR="00C33883" w:rsidRPr="00616295" w14:paraId="49D44201" w14:textId="77777777" w:rsidTr="00C31B55">
        <w:trPr>
          <w:jc w:val="center"/>
        </w:trPr>
        <w:tc>
          <w:tcPr>
            <w:tcW w:w="2610" w:type="dxa"/>
          </w:tcPr>
          <w:p w14:paraId="70D849A5" w14:textId="77777777" w:rsidR="006C2FFA" w:rsidRPr="00616295" w:rsidRDefault="006C2FFA" w:rsidP="00C31B55">
            <w:pPr>
              <w:pStyle w:val="HeadingCCTB3"/>
            </w:pPr>
            <w:bookmarkStart w:id="562" w:name="_Toc474333968"/>
            <w:bookmarkStart w:id="563" w:name="_Toc474334137"/>
            <w:bookmarkStart w:id="564" w:name="_Toc494209533"/>
            <w:bookmarkStart w:id="565" w:name="_Toc26978099"/>
            <w:bookmarkStart w:id="566" w:name="_Toc135825151"/>
            <w:r w:rsidRPr="00616295">
              <w:t>Mode of Billing and Payment</w:t>
            </w:r>
            <w:bookmarkEnd w:id="562"/>
            <w:bookmarkEnd w:id="563"/>
            <w:bookmarkEnd w:id="564"/>
            <w:bookmarkEnd w:id="565"/>
            <w:bookmarkEnd w:id="566"/>
          </w:p>
        </w:tc>
        <w:tc>
          <w:tcPr>
            <w:tcW w:w="6853" w:type="dxa"/>
          </w:tcPr>
          <w:p w14:paraId="348E4451" w14:textId="5E43B112" w:rsidR="006C2FFA" w:rsidRPr="00616295" w:rsidRDefault="006C2FFA" w:rsidP="0021172D">
            <w:pPr>
              <w:pStyle w:val="CCTBsubclauses"/>
            </w:pPr>
            <w:r w:rsidRPr="00616295">
              <w:t>Billings and payments in respect of the Services shall be made as follows:</w:t>
            </w:r>
          </w:p>
          <w:p w14:paraId="50DF9730" w14:textId="0E0B6EC6" w:rsidR="006C2FFA" w:rsidRPr="00616295" w:rsidRDefault="006C2FFA" w:rsidP="00306B1A">
            <w:pPr>
              <w:numPr>
                <w:ilvl w:val="0"/>
                <w:numId w:val="66"/>
              </w:numPr>
              <w:spacing w:before="120" w:after="120"/>
              <w:ind w:left="1224" w:hanging="450"/>
              <w:jc w:val="both"/>
              <w:rPr>
                <w:spacing w:val="-2"/>
              </w:rPr>
            </w:pPr>
            <w:r w:rsidRPr="00616295">
              <w:rPr>
                <w:i/>
                <w:u w:val="single"/>
              </w:rPr>
              <w:t>Advance payment</w:t>
            </w:r>
            <w:r w:rsidRPr="00616295">
              <w:t xml:space="preserve">. </w:t>
            </w:r>
            <w:r w:rsidRPr="00616295">
              <w:rPr>
                <w:spacing w:val="-2"/>
              </w:rPr>
              <w:t xml:space="preserve">Within the number of days after the Effective Date, the Client </w:t>
            </w:r>
            <w:r w:rsidRPr="00616295">
              <w:rPr>
                <w:i/>
                <w:u w:val="single"/>
              </w:rPr>
              <w:t>shall</w:t>
            </w:r>
            <w:r w:rsidRPr="00616295">
              <w:rPr>
                <w:spacing w:val="-2"/>
              </w:rPr>
              <w:t xml:space="preserve"> pay to the Consultant an advance payment as specified in the </w:t>
            </w:r>
            <w:r w:rsidRPr="00616295">
              <w:rPr>
                <w:b/>
                <w:spacing w:val="-2"/>
              </w:rPr>
              <w:t>SCC</w:t>
            </w:r>
            <w:r w:rsidRPr="00616295">
              <w:rPr>
                <w:spacing w:val="-2"/>
              </w:rPr>
              <w:t>.</w:t>
            </w:r>
            <w:r w:rsidR="002A0BF3" w:rsidRPr="00616295">
              <w:rPr>
                <w:spacing w:val="-2"/>
              </w:rPr>
              <w:t xml:space="preserve"> </w:t>
            </w:r>
            <w:r w:rsidRPr="00616295">
              <w:rPr>
                <w:spacing w:val="-2"/>
              </w:rPr>
              <w:t xml:space="preserve">Unless </w:t>
            </w:r>
            <w:r w:rsidRPr="00616295">
              <w:rPr>
                <w:spacing w:val="-2"/>
              </w:rPr>
              <w:lastRenderedPageBreak/>
              <w:t xml:space="preserve">otherwise indicated in the </w:t>
            </w:r>
            <w:r w:rsidRPr="00616295">
              <w:rPr>
                <w:b/>
                <w:spacing w:val="-2"/>
              </w:rPr>
              <w:t>SCC</w:t>
            </w:r>
            <w:r w:rsidRPr="00616295">
              <w:rPr>
                <w:spacing w:val="-2"/>
              </w:rPr>
              <w:t xml:space="preserve">, an </w:t>
            </w:r>
            <w:r w:rsidRPr="00616295">
              <w:t xml:space="preserve">advance payment shall be made against an advance payment bank guarantee acceptable to the Client in an amount (or amounts) and in a currency (or currencies) specified in the </w:t>
            </w:r>
            <w:r w:rsidRPr="00616295">
              <w:rPr>
                <w:b/>
              </w:rPr>
              <w:t>SCC</w:t>
            </w:r>
            <w:r w:rsidRPr="00616295">
              <w:t>. Such guarantee (</w:t>
            </w:r>
            <w:proofErr w:type="spellStart"/>
            <w:r w:rsidRPr="00616295">
              <w:t>i</w:t>
            </w:r>
            <w:proofErr w:type="spellEnd"/>
            <w:r w:rsidRPr="00616295">
              <w:t xml:space="preserve">) is to remain effective until the advance payment has been fully set off, and (ii) is to be in the form set forth in </w:t>
            </w:r>
            <w:r w:rsidRPr="00616295">
              <w:rPr>
                <w:b/>
              </w:rPr>
              <w:t>Appendix E</w:t>
            </w:r>
            <w:r w:rsidRPr="00616295">
              <w:t xml:space="preserve">, or in such other form as the Client shall have approved in writing. </w:t>
            </w:r>
            <w:r w:rsidRPr="00616295">
              <w:rPr>
                <w:spacing w:val="-2"/>
              </w:rPr>
              <w:t xml:space="preserve">The advance payments will be set off by the Client in equal installments against the statements for the number of months of the Services specified in the </w:t>
            </w:r>
            <w:r w:rsidRPr="00616295">
              <w:rPr>
                <w:b/>
                <w:spacing w:val="-2"/>
              </w:rPr>
              <w:t>SCC</w:t>
            </w:r>
            <w:r w:rsidRPr="00616295">
              <w:rPr>
                <w:spacing w:val="-2"/>
              </w:rPr>
              <w:t xml:space="preserve"> until said advance payments have been fully set off. </w:t>
            </w:r>
          </w:p>
          <w:p w14:paraId="2CB7FC62" w14:textId="46C25417" w:rsidR="006C2FFA" w:rsidRPr="00616295" w:rsidRDefault="006C2FFA" w:rsidP="00306B1A">
            <w:pPr>
              <w:numPr>
                <w:ilvl w:val="0"/>
                <w:numId w:val="66"/>
              </w:numPr>
              <w:spacing w:before="120" w:after="120"/>
              <w:ind w:left="1224" w:hanging="450"/>
              <w:jc w:val="both"/>
            </w:pPr>
            <w:r w:rsidRPr="00616295">
              <w:rPr>
                <w:i/>
                <w:u w:val="single"/>
              </w:rPr>
              <w:t>The Itemized Invoices.</w:t>
            </w:r>
            <w:r w:rsidRPr="00616295">
              <w:t xml:space="preserve"> As soon as practicable and not later than fifteen (15) days after the end of each calendar month during the period of the Services, or after the end of each time interval otherwise indicated in the </w:t>
            </w:r>
            <w:r w:rsidRPr="00616295">
              <w:rPr>
                <w:b/>
              </w:rPr>
              <w:t>SCC</w:t>
            </w:r>
            <w:r w:rsidRPr="00616295">
              <w:t xml:space="preserve">, the Consultant shall submit to the Client, in duplicate, itemized invoices, accompanied by the receipts or other appropriate supporting documents, of the amounts payable pursuant to Clauses GCC </w:t>
            </w:r>
            <w:r w:rsidR="0054439F" w:rsidRPr="00616295">
              <w:t>49</w:t>
            </w:r>
            <w:r w:rsidR="005C32A6" w:rsidRPr="00616295">
              <w:t xml:space="preserve"> </w:t>
            </w:r>
            <w:r w:rsidRPr="00616295">
              <w:t xml:space="preserve">and GCC </w:t>
            </w:r>
            <w:r w:rsidR="0054439F" w:rsidRPr="00616295">
              <w:t>50</w:t>
            </w:r>
            <w:r w:rsidR="005C32A6" w:rsidRPr="00616295">
              <w:t xml:space="preserve"> </w:t>
            </w:r>
            <w:r w:rsidRPr="00616295">
              <w:t xml:space="preserve">for such interval, or any other period indicated in the </w:t>
            </w:r>
            <w:r w:rsidRPr="00616295">
              <w:rPr>
                <w:b/>
              </w:rPr>
              <w:t>SCC</w:t>
            </w:r>
            <w:r w:rsidRPr="00616295">
              <w:t xml:space="preserve">.  Separate invoices shall be submitted for expenses incurred in foreign currency and in local currency. Each invoice shall show remuneration </w:t>
            </w:r>
            <w:r w:rsidR="003D7EC8" w:rsidRPr="00616295">
              <w:t xml:space="preserve">and reimbursable </w:t>
            </w:r>
            <w:r w:rsidRPr="00616295">
              <w:t>expenses separately.</w:t>
            </w:r>
          </w:p>
          <w:p w14:paraId="2959FD51" w14:textId="565F4DE3" w:rsidR="006C2FFA" w:rsidRPr="00616295" w:rsidRDefault="006C2FFA" w:rsidP="00306B1A">
            <w:pPr>
              <w:numPr>
                <w:ilvl w:val="0"/>
                <w:numId w:val="66"/>
              </w:numPr>
              <w:spacing w:before="120" w:after="120"/>
              <w:ind w:left="1224" w:hanging="450"/>
              <w:jc w:val="both"/>
            </w:pPr>
            <w:r w:rsidRPr="00616295">
              <w:t xml:space="preserve">The Client shall pay the Consultant’s invoices within sixty (60) days after the receipt </w:t>
            </w:r>
            <w:r w:rsidRPr="00616295">
              <w:rPr>
                <w:i/>
                <w:u w:val="single"/>
              </w:rPr>
              <w:t>by</w:t>
            </w:r>
            <w:r w:rsidRPr="00616295">
              <w:t xml:space="preserve"> the Client of such itemized invoices with supporting documents.  Only such portion of an invoice that is not satisfactorily supported may be withheld from payment. Should any discrepancy be found to exist between actual payment and costs authorized to be incurred by the Consultant, the Client may add or subtract the difference from any subsequent payments.  </w:t>
            </w:r>
          </w:p>
          <w:p w14:paraId="7C57CB5D" w14:textId="0FB41D87" w:rsidR="006C2FFA" w:rsidRPr="00616295" w:rsidRDefault="006C2FFA" w:rsidP="00306B1A">
            <w:pPr>
              <w:numPr>
                <w:ilvl w:val="0"/>
                <w:numId w:val="66"/>
              </w:numPr>
              <w:spacing w:before="120" w:after="120"/>
              <w:ind w:left="1224" w:hanging="450"/>
              <w:jc w:val="both"/>
            </w:pPr>
            <w:r w:rsidRPr="00616295">
              <w:rPr>
                <w:i/>
                <w:u w:val="single"/>
              </w:rPr>
              <w:t>The Final Payment</w:t>
            </w:r>
            <w:r w:rsidRPr="00616295">
              <w:t>.</w:t>
            </w:r>
            <w:r w:rsidR="00194A4A" w:rsidRPr="00616295">
              <w:t xml:space="preserve"> </w:t>
            </w:r>
            <w:r w:rsidRPr="00616295">
              <w:rPr>
                <w:spacing w:val="-4"/>
              </w:rPr>
              <w:t xml:space="preserve">The final payment under this Clause shall be made only after the final report and a final invoice, identified as such, shall have been submitted by the Consultant and approved as </w:t>
            </w:r>
            <w:r w:rsidRPr="00616295">
              <w:rPr>
                <w:i/>
                <w:u w:val="single"/>
              </w:rPr>
              <w:t>satisfactory</w:t>
            </w:r>
            <w:r w:rsidRPr="00616295">
              <w:rPr>
                <w:spacing w:val="-4"/>
              </w:rPr>
              <w:t xml:space="preserve"> by the Client.  The Services shall be deemed completed and finally accepted by the Client and the final report and final invoice shall be deemed approved by the Client as satisfactory ninety (90) calendar days after receipt of the final report and final invoice by the Client unless the Client, within such ninety (90) calendar day period, gives written notice to the Consultant specifying in detail deficiencies in the Services, </w:t>
            </w:r>
            <w:r w:rsidRPr="00616295">
              <w:rPr>
                <w:spacing w:val="-4"/>
              </w:rPr>
              <w:lastRenderedPageBreak/>
              <w:t>the final report or final invoice.</w:t>
            </w:r>
            <w:r w:rsidR="00262D42" w:rsidRPr="00616295">
              <w:t xml:space="preserve"> </w:t>
            </w:r>
            <w:r w:rsidRPr="00616295">
              <w:t>The Consultant shall thereupon promptly make any necessary corrections, and thereafter the foregoing process shall be repeated.  Any amount that the Client has paid or has caused to be paid in accordance with this Clause in excess of the amounts payable in accordance with the provisions of this Contract shall be reimbursed by the Consultant to the Client within thirty (30) days after receipt by the Consultant of notice thereof.  Any such claim by the Client for reimbursement must be made within twelve (12) calendar months after receipt by the Client of a final report and a final invoice approved by the Client in accordance with the above.</w:t>
            </w:r>
          </w:p>
          <w:p w14:paraId="4F219ECD" w14:textId="0BDD878F" w:rsidR="006C2FFA" w:rsidRPr="00616295" w:rsidRDefault="006C2FFA" w:rsidP="00306B1A">
            <w:pPr>
              <w:numPr>
                <w:ilvl w:val="0"/>
                <w:numId w:val="66"/>
              </w:numPr>
              <w:spacing w:before="120" w:after="120"/>
              <w:ind w:left="1224" w:hanging="450"/>
              <w:jc w:val="both"/>
            </w:pPr>
            <w:r w:rsidRPr="00616295">
              <w:t xml:space="preserve">All payments under this Contract shall be made to the accounts of the </w:t>
            </w:r>
            <w:r w:rsidRPr="00616295">
              <w:rPr>
                <w:i/>
                <w:u w:val="single"/>
              </w:rPr>
              <w:t>Consultant</w:t>
            </w:r>
            <w:r w:rsidRPr="00616295">
              <w:t xml:space="preserve"> specified in the </w:t>
            </w:r>
            <w:r w:rsidRPr="00616295">
              <w:rPr>
                <w:b/>
              </w:rPr>
              <w:t>SCC</w:t>
            </w:r>
            <w:r w:rsidRPr="00616295">
              <w:t>.</w:t>
            </w:r>
          </w:p>
          <w:p w14:paraId="57D60D97" w14:textId="4CA61F50" w:rsidR="006C2FFA" w:rsidRPr="00616295" w:rsidRDefault="006C2FFA" w:rsidP="00306B1A">
            <w:pPr>
              <w:numPr>
                <w:ilvl w:val="0"/>
                <w:numId w:val="66"/>
              </w:numPr>
              <w:spacing w:before="120" w:after="120"/>
              <w:ind w:left="1224" w:hanging="450"/>
              <w:jc w:val="both"/>
              <w:rPr>
                <w:spacing w:val="-2"/>
              </w:rPr>
            </w:pPr>
            <w:r w:rsidRPr="00616295">
              <w:rPr>
                <w:spacing w:val="-2"/>
              </w:rPr>
              <w:t xml:space="preserve">With the exception of the final payment under (d) above, payments do not </w:t>
            </w:r>
            <w:r w:rsidRPr="00616295">
              <w:t>constitute</w:t>
            </w:r>
            <w:r w:rsidRPr="00616295">
              <w:rPr>
                <w:spacing w:val="-2"/>
              </w:rPr>
              <w:t xml:space="preserve"> acceptance of the Services nor relieve the </w:t>
            </w:r>
            <w:r w:rsidRPr="00616295">
              <w:t>Consultant</w:t>
            </w:r>
            <w:r w:rsidRPr="00616295">
              <w:rPr>
                <w:spacing w:val="-2"/>
              </w:rPr>
              <w:t xml:space="preserve"> of any obligations hereunder.</w:t>
            </w:r>
            <w:r w:rsidRPr="00616295">
              <w:rPr>
                <w:spacing w:val="-2"/>
              </w:rPr>
              <w:tab/>
            </w:r>
          </w:p>
        </w:tc>
      </w:tr>
      <w:tr w:rsidR="00C33883" w:rsidRPr="00616295" w14:paraId="795B24CD" w14:textId="77777777" w:rsidTr="00C31B55">
        <w:trPr>
          <w:jc w:val="center"/>
        </w:trPr>
        <w:tc>
          <w:tcPr>
            <w:tcW w:w="2610" w:type="dxa"/>
          </w:tcPr>
          <w:p w14:paraId="6EF50CA2" w14:textId="77777777" w:rsidR="006C2FFA" w:rsidRPr="00616295" w:rsidRDefault="006C2FFA" w:rsidP="00C31B55">
            <w:pPr>
              <w:pStyle w:val="HeadingCCTB3"/>
            </w:pPr>
            <w:bookmarkStart w:id="567" w:name="_Toc474333969"/>
            <w:bookmarkStart w:id="568" w:name="_Toc474334138"/>
            <w:bookmarkStart w:id="569" w:name="_Toc494209534"/>
            <w:bookmarkStart w:id="570" w:name="_Toc26978100"/>
            <w:bookmarkStart w:id="571" w:name="_Toc135825152"/>
            <w:r w:rsidRPr="00616295">
              <w:lastRenderedPageBreak/>
              <w:t>Interest on Delayed Payments</w:t>
            </w:r>
            <w:bookmarkEnd w:id="567"/>
            <w:bookmarkEnd w:id="568"/>
            <w:bookmarkEnd w:id="569"/>
            <w:bookmarkEnd w:id="570"/>
            <w:bookmarkEnd w:id="571"/>
          </w:p>
        </w:tc>
        <w:tc>
          <w:tcPr>
            <w:tcW w:w="6853" w:type="dxa"/>
          </w:tcPr>
          <w:p w14:paraId="49F28EBF" w14:textId="33D4D952" w:rsidR="006C2FFA" w:rsidRPr="00616295" w:rsidRDefault="006C2FFA" w:rsidP="0021172D">
            <w:pPr>
              <w:pStyle w:val="CCTBsubclauses"/>
              <w:rPr>
                <w:b/>
              </w:rPr>
            </w:pPr>
            <w:r w:rsidRPr="00616295">
              <w:t xml:space="preserve">If the Client had delayed payments beyond fifteen (15) days after the due date stated in Clause GCC </w:t>
            </w:r>
            <w:r w:rsidR="00691EDC" w:rsidRPr="00616295">
              <w:t>5</w:t>
            </w:r>
            <w:r w:rsidR="0054439F" w:rsidRPr="00616295">
              <w:t>0</w:t>
            </w:r>
            <w:r w:rsidRPr="00616295">
              <w:t xml:space="preserve">.1 (c), interest shall be paid to the Consultant on any amount due by, not paid on, such due date for each day of delay at the annual rate stated in the </w:t>
            </w:r>
            <w:r w:rsidRPr="00616295">
              <w:rPr>
                <w:b/>
              </w:rPr>
              <w:t>SCC.</w:t>
            </w:r>
          </w:p>
        </w:tc>
      </w:tr>
    </w:tbl>
    <w:p w14:paraId="389FD07F" w14:textId="77777777" w:rsidR="006C2FFA" w:rsidRPr="00616295" w:rsidRDefault="006C2FFA" w:rsidP="00C31B55">
      <w:pPr>
        <w:pStyle w:val="HeadingCCTB2"/>
        <w:rPr>
          <w:smallCaps w:val="0"/>
        </w:rPr>
      </w:pPr>
      <w:bookmarkStart w:id="572" w:name="_Toc351343739"/>
      <w:bookmarkStart w:id="573" w:name="_Toc474333970"/>
      <w:bookmarkStart w:id="574" w:name="_Toc474334139"/>
      <w:bookmarkStart w:id="575" w:name="_Toc494209535"/>
      <w:bookmarkStart w:id="576" w:name="_Toc26978101"/>
      <w:bookmarkStart w:id="577" w:name="_Toc135825153"/>
      <w:r w:rsidRPr="00616295">
        <w:t>G.  Fairness and Good Faith</w:t>
      </w:r>
      <w:bookmarkEnd w:id="572"/>
      <w:bookmarkEnd w:id="573"/>
      <w:bookmarkEnd w:id="574"/>
      <w:bookmarkEnd w:id="575"/>
      <w:bookmarkEnd w:id="576"/>
      <w:bookmarkEnd w:id="577"/>
    </w:p>
    <w:tbl>
      <w:tblPr>
        <w:tblW w:w="9463" w:type="dxa"/>
        <w:jc w:val="center"/>
        <w:tblLayout w:type="fixed"/>
        <w:tblLook w:val="0000" w:firstRow="0" w:lastRow="0" w:firstColumn="0" w:lastColumn="0" w:noHBand="0" w:noVBand="0"/>
      </w:tblPr>
      <w:tblGrid>
        <w:gridCol w:w="2625"/>
        <w:gridCol w:w="6838"/>
      </w:tblGrid>
      <w:tr w:rsidR="00C33883" w:rsidRPr="00616295" w14:paraId="1C8B311B" w14:textId="77777777" w:rsidTr="006C2FFA">
        <w:trPr>
          <w:jc w:val="center"/>
        </w:trPr>
        <w:tc>
          <w:tcPr>
            <w:tcW w:w="2625" w:type="dxa"/>
          </w:tcPr>
          <w:p w14:paraId="660E7412" w14:textId="77777777" w:rsidR="006C2FFA" w:rsidRPr="00616295" w:rsidRDefault="006C2FFA" w:rsidP="00C31B55">
            <w:pPr>
              <w:pStyle w:val="HeadingCCTB3"/>
            </w:pPr>
            <w:bookmarkStart w:id="578" w:name="_Toc351343740"/>
            <w:bookmarkStart w:id="579" w:name="_Toc474333971"/>
            <w:bookmarkStart w:id="580" w:name="_Toc474334140"/>
            <w:bookmarkStart w:id="581" w:name="_Toc494209536"/>
            <w:bookmarkStart w:id="582" w:name="_Toc26978102"/>
            <w:bookmarkStart w:id="583" w:name="_Toc135825154"/>
            <w:r w:rsidRPr="00616295">
              <w:t>Good Faith</w:t>
            </w:r>
            <w:bookmarkEnd w:id="578"/>
            <w:bookmarkEnd w:id="579"/>
            <w:bookmarkEnd w:id="580"/>
            <w:bookmarkEnd w:id="581"/>
            <w:bookmarkEnd w:id="582"/>
            <w:bookmarkEnd w:id="583"/>
          </w:p>
        </w:tc>
        <w:tc>
          <w:tcPr>
            <w:tcW w:w="6838" w:type="dxa"/>
          </w:tcPr>
          <w:p w14:paraId="5387D1DF" w14:textId="33599E8C" w:rsidR="006C2FFA" w:rsidRPr="00616295" w:rsidRDefault="006C2FFA" w:rsidP="0021172D">
            <w:pPr>
              <w:pStyle w:val="CCTBsubclauses"/>
            </w:pPr>
            <w:r w:rsidRPr="00616295">
              <w:t>The Parties undertake to act in good faith with respect to each other’s rights under this Contract and to adopt all reasonable measures to ensure the realization of the objectives of this Contract.</w:t>
            </w:r>
          </w:p>
        </w:tc>
      </w:tr>
    </w:tbl>
    <w:p w14:paraId="22E78B2A" w14:textId="77777777" w:rsidR="006C2FFA" w:rsidRPr="00616295" w:rsidRDefault="006C2FFA" w:rsidP="00C31B55">
      <w:pPr>
        <w:pStyle w:val="HeadingCCTB2"/>
        <w:rPr>
          <w:smallCaps w:val="0"/>
        </w:rPr>
      </w:pPr>
      <w:bookmarkStart w:id="584" w:name="_Toc351343742"/>
      <w:bookmarkStart w:id="585" w:name="_Toc474333972"/>
      <w:bookmarkStart w:id="586" w:name="_Toc474334141"/>
      <w:bookmarkStart w:id="587" w:name="_Toc494209537"/>
      <w:bookmarkStart w:id="588" w:name="_Toc26978103"/>
      <w:bookmarkStart w:id="589" w:name="_Toc135825155"/>
      <w:r w:rsidRPr="00616295">
        <w:t>H.  Settlement of Disputes</w:t>
      </w:r>
      <w:bookmarkEnd w:id="584"/>
      <w:bookmarkEnd w:id="585"/>
      <w:bookmarkEnd w:id="586"/>
      <w:bookmarkEnd w:id="587"/>
      <w:bookmarkEnd w:id="588"/>
      <w:bookmarkEnd w:id="589"/>
    </w:p>
    <w:tbl>
      <w:tblPr>
        <w:tblW w:w="9463" w:type="dxa"/>
        <w:jc w:val="center"/>
        <w:tblLayout w:type="fixed"/>
        <w:tblLook w:val="0000" w:firstRow="0" w:lastRow="0" w:firstColumn="0" w:lastColumn="0" w:noHBand="0" w:noVBand="0"/>
      </w:tblPr>
      <w:tblGrid>
        <w:gridCol w:w="2625"/>
        <w:gridCol w:w="6838"/>
      </w:tblGrid>
      <w:tr w:rsidR="00C33883" w:rsidRPr="00616295" w14:paraId="6B0296C2" w14:textId="77777777" w:rsidTr="006C2FFA">
        <w:trPr>
          <w:jc w:val="center"/>
        </w:trPr>
        <w:tc>
          <w:tcPr>
            <w:tcW w:w="2625" w:type="dxa"/>
          </w:tcPr>
          <w:p w14:paraId="27D28022" w14:textId="77777777" w:rsidR="006C2FFA" w:rsidRPr="00616295" w:rsidRDefault="006C2FFA" w:rsidP="00C31B55">
            <w:pPr>
              <w:pStyle w:val="HeadingCCTB3"/>
            </w:pPr>
            <w:bookmarkStart w:id="590" w:name="_Toc474333973"/>
            <w:bookmarkStart w:id="591" w:name="_Toc474334142"/>
            <w:bookmarkStart w:id="592" w:name="_Toc494209538"/>
            <w:bookmarkStart w:id="593" w:name="_Toc26978104"/>
            <w:bookmarkStart w:id="594" w:name="_Toc135825156"/>
            <w:r w:rsidRPr="00616295">
              <w:t>Amicable Settlement</w:t>
            </w:r>
            <w:bookmarkEnd w:id="590"/>
            <w:bookmarkEnd w:id="591"/>
            <w:bookmarkEnd w:id="592"/>
            <w:bookmarkEnd w:id="593"/>
            <w:bookmarkEnd w:id="594"/>
          </w:p>
        </w:tc>
        <w:tc>
          <w:tcPr>
            <w:tcW w:w="6838" w:type="dxa"/>
          </w:tcPr>
          <w:p w14:paraId="518A62D4" w14:textId="142B2039" w:rsidR="006C2FFA" w:rsidRPr="00616295" w:rsidRDefault="006C2FFA" w:rsidP="0021172D">
            <w:pPr>
              <w:pStyle w:val="CCTBsubclauses"/>
            </w:pPr>
            <w:r w:rsidRPr="00616295">
              <w:t xml:space="preserve">The Parties shall seek to resolve any dispute amicably by mutual consultation. </w:t>
            </w:r>
          </w:p>
          <w:p w14:paraId="44FE4DFC" w14:textId="43423AE4" w:rsidR="006C2FFA" w:rsidRPr="00616295" w:rsidRDefault="006C2FFA" w:rsidP="0021172D">
            <w:pPr>
              <w:pStyle w:val="CCTBsubclauses"/>
            </w:pPr>
            <w:r w:rsidRPr="00616295">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w:t>
            </w:r>
            <w:r w:rsidRPr="00616295">
              <w:lastRenderedPageBreak/>
              <w:t xml:space="preserve">following the response of that Party, Clause GCC </w:t>
            </w:r>
            <w:r w:rsidR="00691EDC" w:rsidRPr="00616295">
              <w:t>5</w:t>
            </w:r>
            <w:r w:rsidR="0054439F" w:rsidRPr="00616295">
              <w:t>4</w:t>
            </w:r>
            <w:r w:rsidRPr="00616295">
              <w:t xml:space="preserve">.1 shall apply. </w:t>
            </w:r>
          </w:p>
        </w:tc>
      </w:tr>
      <w:tr w:rsidR="00C33883" w:rsidRPr="00616295" w14:paraId="1AD0F46C" w14:textId="77777777" w:rsidTr="006C2FFA">
        <w:trPr>
          <w:jc w:val="center"/>
        </w:trPr>
        <w:tc>
          <w:tcPr>
            <w:tcW w:w="2625" w:type="dxa"/>
          </w:tcPr>
          <w:p w14:paraId="5D5E84FD" w14:textId="77777777" w:rsidR="006C2FFA" w:rsidRPr="00616295" w:rsidRDefault="006C2FFA" w:rsidP="00C31B55">
            <w:pPr>
              <w:pStyle w:val="HeadingCCTB3"/>
            </w:pPr>
            <w:bookmarkStart w:id="595" w:name="_Toc474333974"/>
            <w:bookmarkStart w:id="596" w:name="_Toc474334143"/>
            <w:bookmarkStart w:id="597" w:name="_Toc494209539"/>
            <w:bookmarkStart w:id="598" w:name="_Toc26978105"/>
            <w:bookmarkStart w:id="599" w:name="_Toc135825157"/>
            <w:r w:rsidRPr="00616295">
              <w:lastRenderedPageBreak/>
              <w:t>Dispute Resolution</w:t>
            </w:r>
            <w:bookmarkEnd w:id="595"/>
            <w:bookmarkEnd w:id="596"/>
            <w:bookmarkEnd w:id="597"/>
            <w:bookmarkEnd w:id="598"/>
            <w:bookmarkEnd w:id="599"/>
          </w:p>
        </w:tc>
        <w:tc>
          <w:tcPr>
            <w:tcW w:w="6838" w:type="dxa"/>
          </w:tcPr>
          <w:p w14:paraId="0E20C923" w14:textId="0C3AF9AD" w:rsidR="006C2FFA" w:rsidRPr="00616295" w:rsidRDefault="006C2FFA" w:rsidP="0021172D">
            <w:pPr>
              <w:pStyle w:val="CCTBsubclauses"/>
            </w:pPr>
            <w:r w:rsidRPr="00616295">
              <w:t xml:space="preserve">Any dispute between the Parties arising under or related to this Contract that cannot be settled amicably may be referred to by either Party to the adjudication/arbitration in accordance with the provisions specified in the </w:t>
            </w:r>
            <w:r w:rsidRPr="00616295">
              <w:rPr>
                <w:b/>
              </w:rPr>
              <w:t>SCC</w:t>
            </w:r>
            <w:r w:rsidRPr="00616295">
              <w:t>.</w:t>
            </w:r>
          </w:p>
        </w:tc>
      </w:tr>
    </w:tbl>
    <w:p w14:paraId="5D3D8942" w14:textId="77777777" w:rsidR="006C2FFA" w:rsidRPr="00616295" w:rsidRDefault="006C2FFA" w:rsidP="006C2FFA">
      <w:pPr>
        <w:pStyle w:val="BankNormal"/>
        <w:spacing w:after="0"/>
        <w:rPr>
          <w:szCs w:val="24"/>
          <w:lang w:eastAsia="it-IT"/>
        </w:rPr>
        <w:sectPr w:rsidR="006C2FFA" w:rsidRPr="00616295" w:rsidSect="00735F3D">
          <w:headerReference w:type="even" r:id="rId90"/>
          <w:headerReference w:type="default" r:id="rId91"/>
          <w:headerReference w:type="first" r:id="rId92"/>
          <w:footerReference w:type="first" r:id="rId93"/>
          <w:footnotePr>
            <w:numRestart w:val="eachSect"/>
          </w:footnotePr>
          <w:type w:val="oddPage"/>
          <w:pgSz w:w="12242" w:h="15842" w:code="1"/>
          <w:pgMar w:top="1440" w:right="1440" w:bottom="1440" w:left="1728" w:header="720" w:footer="720" w:gutter="0"/>
          <w:paperSrc w:first="15" w:other="15"/>
          <w:cols w:space="708"/>
          <w:titlePg/>
          <w:docGrid w:linePitch="360"/>
        </w:sectPr>
      </w:pPr>
    </w:p>
    <w:p w14:paraId="1CC78165" w14:textId="77777777" w:rsidR="006C2FFA" w:rsidRPr="00616295" w:rsidRDefault="006C2FFA" w:rsidP="006C2FFA">
      <w:pPr>
        <w:jc w:val="center"/>
        <w:rPr>
          <w:b/>
          <w:sz w:val="32"/>
          <w:szCs w:val="32"/>
        </w:rPr>
      </w:pPr>
      <w:bookmarkStart w:id="600" w:name="_Toc351343745"/>
      <w:r w:rsidRPr="00616295">
        <w:rPr>
          <w:b/>
          <w:sz w:val="32"/>
          <w:szCs w:val="32"/>
        </w:rPr>
        <w:lastRenderedPageBreak/>
        <w:t>II. General Conditions</w:t>
      </w:r>
    </w:p>
    <w:p w14:paraId="2CBBC00E" w14:textId="77777777" w:rsidR="00E646EB" w:rsidRPr="00616295" w:rsidRDefault="00E646EB" w:rsidP="00E646EB">
      <w:pPr>
        <w:jc w:val="center"/>
        <w:rPr>
          <w:b/>
          <w:sz w:val="36"/>
          <w:szCs w:val="36"/>
        </w:rPr>
      </w:pPr>
      <w:bookmarkStart w:id="601" w:name="_Toc300745681"/>
      <w:r w:rsidRPr="00616295">
        <w:rPr>
          <w:b/>
          <w:sz w:val="36"/>
          <w:szCs w:val="36"/>
        </w:rPr>
        <w:t>A</w:t>
      </w:r>
      <w:r w:rsidR="00E24F03" w:rsidRPr="00616295">
        <w:rPr>
          <w:b/>
          <w:sz w:val="36"/>
          <w:szCs w:val="36"/>
        </w:rPr>
        <w:t xml:space="preserve">ttachment 1 </w:t>
      </w:r>
    </w:p>
    <w:p w14:paraId="39C3B40D" w14:textId="77777777" w:rsidR="00C84591" w:rsidRPr="00616295" w:rsidRDefault="00C84591" w:rsidP="00752432">
      <w:pPr>
        <w:spacing w:before="240"/>
        <w:jc w:val="center"/>
        <w:rPr>
          <w:b/>
          <w:sz w:val="36"/>
          <w:szCs w:val="36"/>
        </w:rPr>
      </w:pPr>
      <w:r w:rsidRPr="00616295">
        <w:rPr>
          <w:b/>
          <w:sz w:val="36"/>
          <w:szCs w:val="36"/>
        </w:rPr>
        <w:t>Fraud and Corruption</w:t>
      </w:r>
    </w:p>
    <w:p w14:paraId="23DF1DD5" w14:textId="42C088EE" w:rsidR="00752432" w:rsidRPr="00616295" w:rsidRDefault="00752432" w:rsidP="00752432">
      <w:pPr>
        <w:jc w:val="center"/>
      </w:pPr>
      <w:r w:rsidRPr="00616295">
        <w:rPr>
          <w:b/>
          <w:i/>
        </w:rPr>
        <w:t xml:space="preserve">(Text in this </w:t>
      </w:r>
      <w:r w:rsidR="003B5448" w:rsidRPr="00616295">
        <w:rPr>
          <w:b/>
          <w:i/>
        </w:rPr>
        <w:t xml:space="preserve">Attachment </w:t>
      </w:r>
      <w:r w:rsidRPr="00616295">
        <w:rPr>
          <w:b/>
          <w:i/>
          <w:u w:val="single"/>
        </w:rPr>
        <w:t>shall not</w:t>
      </w:r>
      <w:r w:rsidRPr="00616295">
        <w:rPr>
          <w:b/>
          <w:i/>
        </w:rPr>
        <w:t xml:space="preserve"> be modified)</w:t>
      </w:r>
    </w:p>
    <w:p w14:paraId="41883651" w14:textId="77777777" w:rsidR="00752432" w:rsidRPr="00616295" w:rsidRDefault="00752432" w:rsidP="00752432">
      <w:pPr>
        <w:jc w:val="center"/>
        <w:rPr>
          <w:b/>
          <w:sz w:val="36"/>
          <w:szCs w:val="36"/>
        </w:rPr>
      </w:pPr>
    </w:p>
    <w:p w14:paraId="21989546" w14:textId="77777777" w:rsidR="00C84591" w:rsidRPr="00616295" w:rsidRDefault="00C84591" w:rsidP="00306B1A">
      <w:pPr>
        <w:numPr>
          <w:ilvl w:val="0"/>
          <w:numId w:val="36"/>
        </w:numPr>
        <w:spacing w:after="120"/>
        <w:ind w:left="360"/>
        <w:jc w:val="both"/>
        <w:rPr>
          <w:rFonts w:eastAsiaTheme="minorHAnsi"/>
          <w:b/>
        </w:rPr>
      </w:pPr>
      <w:r w:rsidRPr="00616295">
        <w:rPr>
          <w:rFonts w:eastAsiaTheme="minorHAnsi"/>
          <w:b/>
        </w:rPr>
        <w:t>Purpose</w:t>
      </w:r>
    </w:p>
    <w:p w14:paraId="75A35BB8" w14:textId="77777777" w:rsidR="00C84591" w:rsidRPr="00616295" w:rsidRDefault="00C84591" w:rsidP="00306B1A">
      <w:pPr>
        <w:pStyle w:val="ListParagraph"/>
        <w:numPr>
          <w:ilvl w:val="1"/>
          <w:numId w:val="36"/>
        </w:numPr>
        <w:spacing w:after="120"/>
        <w:ind w:left="360"/>
        <w:contextualSpacing w:val="0"/>
        <w:jc w:val="both"/>
        <w:rPr>
          <w:rFonts w:eastAsiaTheme="minorHAnsi"/>
        </w:rPr>
      </w:pPr>
      <w:r w:rsidRPr="00616295">
        <w:rPr>
          <w:rFonts w:eastAsiaTheme="minorHAnsi"/>
        </w:rPr>
        <w:t>The Bank’s Anti-Corruption Guidelines and this annex apply with respect to procurement under Bank Investment Project Financing operations.</w:t>
      </w:r>
    </w:p>
    <w:p w14:paraId="17029204" w14:textId="77777777" w:rsidR="00C84591" w:rsidRPr="00616295" w:rsidRDefault="00C84591" w:rsidP="00306B1A">
      <w:pPr>
        <w:numPr>
          <w:ilvl w:val="0"/>
          <w:numId w:val="36"/>
        </w:numPr>
        <w:spacing w:after="120"/>
        <w:ind w:left="360"/>
        <w:jc w:val="both"/>
        <w:rPr>
          <w:rFonts w:eastAsiaTheme="minorHAnsi"/>
          <w:b/>
        </w:rPr>
      </w:pPr>
      <w:r w:rsidRPr="00616295">
        <w:rPr>
          <w:rFonts w:eastAsiaTheme="minorHAnsi"/>
          <w:b/>
        </w:rPr>
        <w:t>Requirements</w:t>
      </w:r>
    </w:p>
    <w:p w14:paraId="58A853C8" w14:textId="77777777" w:rsidR="00C84591" w:rsidRPr="00616295" w:rsidRDefault="00C84591" w:rsidP="00306B1A">
      <w:pPr>
        <w:pStyle w:val="ListParagraph"/>
        <w:numPr>
          <w:ilvl w:val="0"/>
          <w:numId w:val="37"/>
        </w:numPr>
        <w:autoSpaceDE w:val="0"/>
        <w:autoSpaceDN w:val="0"/>
        <w:adjustRightInd w:val="0"/>
        <w:spacing w:after="120"/>
        <w:contextualSpacing w:val="0"/>
        <w:jc w:val="both"/>
        <w:rPr>
          <w:rFonts w:eastAsiaTheme="minorHAnsi"/>
        </w:rPr>
      </w:pPr>
      <w:r w:rsidRPr="00616295">
        <w:rPr>
          <w:rFonts w:eastAsiaTheme="minorHAnsi"/>
        </w:rPr>
        <w:t>The Bank requires that Borrowers (including beneficiaries of Bank financing); bidders</w:t>
      </w:r>
      <w:r w:rsidR="008830DD" w:rsidRPr="00616295">
        <w:rPr>
          <w:rFonts w:eastAsiaTheme="minorHAnsi"/>
        </w:rPr>
        <w:t xml:space="preserve"> (applicants/proposers),</w:t>
      </w:r>
      <w:r w:rsidRPr="00616295">
        <w:rPr>
          <w:rFonts w:eastAsiaTheme="minorHAnsi"/>
        </w:rPr>
        <w:t xml:space="preserve">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CA2FF90" w14:textId="77777777" w:rsidR="00C84591" w:rsidRPr="00616295" w:rsidRDefault="00C84591" w:rsidP="00306B1A">
      <w:pPr>
        <w:pStyle w:val="ListParagraph"/>
        <w:numPr>
          <w:ilvl w:val="0"/>
          <w:numId w:val="37"/>
        </w:numPr>
        <w:autoSpaceDE w:val="0"/>
        <w:autoSpaceDN w:val="0"/>
        <w:adjustRightInd w:val="0"/>
        <w:spacing w:after="120"/>
        <w:contextualSpacing w:val="0"/>
        <w:jc w:val="both"/>
        <w:rPr>
          <w:rFonts w:eastAsiaTheme="minorHAnsi"/>
        </w:rPr>
      </w:pPr>
      <w:r w:rsidRPr="00616295">
        <w:rPr>
          <w:rFonts w:eastAsiaTheme="minorHAnsi"/>
        </w:rPr>
        <w:t>To this end, the Bank:</w:t>
      </w:r>
    </w:p>
    <w:p w14:paraId="24332456" w14:textId="77777777" w:rsidR="00C84591" w:rsidRPr="00616295" w:rsidRDefault="00C84591" w:rsidP="00306B1A">
      <w:pPr>
        <w:numPr>
          <w:ilvl w:val="0"/>
          <w:numId w:val="38"/>
        </w:numPr>
        <w:autoSpaceDE w:val="0"/>
        <w:autoSpaceDN w:val="0"/>
        <w:adjustRightInd w:val="0"/>
        <w:spacing w:after="120"/>
        <w:ind w:left="810"/>
        <w:jc w:val="both"/>
        <w:rPr>
          <w:rFonts w:eastAsiaTheme="minorHAnsi"/>
        </w:rPr>
      </w:pPr>
      <w:r w:rsidRPr="00616295">
        <w:rPr>
          <w:rFonts w:eastAsiaTheme="minorHAnsi"/>
        </w:rPr>
        <w:t>Defines, for the purposes of this provision, the terms set forth below as follows:</w:t>
      </w:r>
    </w:p>
    <w:p w14:paraId="5905B5BB" w14:textId="77777777" w:rsidR="00C84591" w:rsidRPr="00616295" w:rsidRDefault="00C84591" w:rsidP="00306B1A">
      <w:pPr>
        <w:numPr>
          <w:ilvl w:val="0"/>
          <w:numId w:val="39"/>
        </w:numPr>
        <w:autoSpaceDE w:val="0"/>
        <w:autoSpaceDN w:val="0"/>
        <w:adjustRightInd w:val="0"/>
        <w:spacing w:after="120"/>
        <w:ind w:left="1350" w:hanging="180"/>
        <w:jc w:val="both"/>
        <w:rPr>
          <w:rFonts w:eastAsiaTheme="minorHAnsi"/>
        </w:rPr>
      </w:pPr>
      <w:r w:rsidRPr="00616295">
        <w:rPr>
          <w:rFonts w:eastAsiaTheme="minorHAnsi"/>
        </w:rPr>
        <w:t>“</w:t>
      </w:r>
      <w:proofErr w:type="gramStart"/>
      <w:r w:rsidRPr="00616295">
        <w:rPr>
          <w:rFonts w:eastAsiaTheme="minorHAnsi"/>
        </w:rPr>
        <w:t>corrupt</w:t>
      </w:r>
      <w:proofErr w:type="gramEnd"/>
      <w:r w:rsidRPr="00616295">
        <w:rPr>
          <w:rFonts w:eastAsiaTheme="minorHAnsi"/>
        </w:rPr>
        <w:t xml:space="preserve"> practice” is the offering, giving, receiving, or soliciting, directly or indirectly, of anything of value to influence improperly the actions of another party;</w:t>
      </w:r>
    </w:p>
    <w:p w14:paraId="4B19B381" w14:textId="77777777" w:rsidR="00C84591" w:rsidRPr="00616295" w:rsidRDefault="00C84591" w:rsidP="00306B1A">
      <w:pPr>
        <w:numPr>
          <w:ilvl w:val="0"/>
          <w:numId w:val="39"/>
        </w:numPr>
        <w:autoSpaceDE w:val="0"/>
        <w:autoSpaceDN w:val="0"/>
        <w:adjustRightInd w:val="0"/>
        <w:spacing w:after="120"/>
        <w:ind w:left="1350" w:hanging="180"/>
        <w:jc w:val="both"/>
        <w:rPr>
          <w:rFonts w:eastAsiaTheme="minorHAnsi"/>
        </w:rPr>
      </w:pPr>
      <w:r w:rsidRPr="00616295">
        <w:rPr>
          <w:rFonts w:eastAsiaTheme="minorHAnsi"/>
        </w:rPr>
        <w:t>“</w:t>
      </w:r>
      <w:proofErr w:type="gramStart"/>
      <w:r w:rsidRPr="00616295">
        <w:rPr>
          <w:rFonts w:eastAsiaTheme="minorHAnsi"/>
        </w:rPr>
        <w:t>fraudulent</w:t>
      </w:r>
      <w:proofErr w:type="gramEnd"/>
      <w:r w:rsidRPr="00616295">
        <w:rPr>
          <w:rFonts w:eastAsiaTheme="minorHAnsi"/>
        </w:rPr>
        <w:t xml:space="preserve"> practice” is any act or omission, including misrepresentation, that knowingly or recklessly misleads, or attempts to mislead, a party to obtain financial or other benefit or to avoid an obligation;</w:t>
      </w:r>
    </w:p>
    <w:p w14:paraId="34083D45" w14:textId="77777777" w:rsidR="00C84591" w:rsidRPr="00616295" w:rsidRDefault="00C84591" w:rsidP="00306B1A">
      <w:pPr>
        <w:numPr>
          <w:ilvl w:val="0"/>
          <w:numId w:val="39"/>
        </w:numPr>
        <w:autoSpaceDE w:val="0"/>
        <w:autoSpaceDN w:val="0"/>
        <w:adjustRightInd w:val="0"/>
        <w:spacing w:after="120"/>
        <w:ind w:left="1350" w:hanging="180"/>
        <w:jc w:val="both"/>
        <w:rPr>
          <w:rFonts w:eastAsiaTheme="minorHAnsi"/>
        </w:rPr>
      </w:pPr>
      <w:r w:rsidRPr="00616295">
        <w:rPr>
          <w:rFonts w:eastAsiaTheme="minorHAnsi"/>
        </w:rPr>
        <w:t>“</w:t>
      </w:r>
      <w:proofErr w:type="gramStart"/>
      <w:r w:rsidRPr="00616295">
        <w:rPr>
          <w:rFonts w:eastAsiaTheme="minorHAnsi"/>
        </w:rPr>
        <w:t>collusive</w:t>
      </w:r>
      <w:proofErr w:type="gramEnd"/>
      <w:r w:rsidRPr="00616295">
        <w:rPr>
          <w:rFonts w:eastAsiaTheme="minorHAnsi"/>
        </w:rPr>
        <w:t xml:space="preserve"> practice” is an arrangement between two or more parties designed to achieve an improper purpose, including to influence improperly the actions of another party;</w:t>
      </w:r>
    </w:p>
    <w:p w14:paraId="3B235F00" w14:textId="77777777" w:rsidR="00C84591" w:rsidRPr="00616295" w:rsidRDefault="00C84591" w:rsidP="00306B1A">
      <w:pPr>
        <w:numPr>
          <w:ilvl w:val="0"/>
          <w:numId w:val="39"/>
        </w:numPr>
        <w:autoSpaceDE w:val="0"/>
        <w:autoSpaceDN w:val="0"/>
        <w:adjustRightInd w:val="0"/>
        <w:spacing w:after="120"/>
        <w:ind w:left="1350" w:hanging="180"/>
        <w:jc w:val="both"/>
        <w:rPr>
          <w:rFonts w:eastAsiaTheme="minorHAnsi"/>
        </w:rPr>
      </w:pPr>
      <w:r w:rsidRPr="00616295">
        <w:rPr>
          <w:rFonts w:eastAsiaTheme="minorHAnsi"/>
        </w:rPr>
        <w:t>“</w:t>
      </w:r>
      <w:proofErr w:type="gramStart"/>
      <w:r w:rsidRPr="00616295">
        <w:rPr>
          <w:rFonts w:eastAsiaTheme="minorHAnsi"/>
        </w:rPr>
        <w:t>coercive</w:t>
      </w:r>
      <w:proofErr w:type="gramEnd"/>
      <w:r w:rsidRPr="00616295">
        <w:rPr>
          <w:rFonts w:eastAsiaTheme="minorHAnsi"/>
        </w:rPr>
        <w:t xml:space="preserve"> practice” is impairing or harming, or threatening to impair or harm, directly or indirectly, any party or the property of the party to influence improperly the actions of a party;</w:t>
      </w:r>
    </w:p>
    <w:p w14:paraId="57006228" w14:textId="77777777" w:rsidR="00C84591" w:rsidRPr="00616295" w:rsidRDefault="00C84591" w:rsidP="00306B1A">
      <w:pPr>
        <w:numPr>
          <w:ilvl w:val="0"/>
          <w:numId w:val="39"/>
        </w:numPr>
        <w:autoSpaceDE w:val="0"/>
        <w:autoSpaceDN w:val="0"/>
        <w:adjustRightInd w:val="0"/>
        <w:spacing w:after="120"/>
        <w:ind w:left="1350" w:hanging="180"/>
        <w:jc w:val="both"/>
        <w:rPr>
          <w:rFonts w:eastAsiaTheme="minorHAnsi"/>
        </w:rPr>
      </w:pPr>
      <w:r w:rsidRPr="00616295">
        <w:rPr>
          <w:rFonts w:eastAsiaTheme="minorHAnsi"/>
        </w:rPr>
        <w:t>“</w:t>
      </w:r>
      <w:proofErr w:type="gramStart"/>
      <w:r w:rsidRPr="00616295">
        <w:rPr>
          <w:rFonts w:eastAsiaTheme="minorHAnsi"/>
        </w:rPr>
        <w:t>obstructive</w:t>
      </w:r>
      <w:proofErr w:type="gramEnd"/>
      <w:r w:rsidRPr="00616295">
        <w:rPr>
          <w:rFonts w:eastAsiaTheme="minorHAnsi"/>
        </w:rPr>
        <w:t xml:space="preserve"> practice” is:</w:t>
      </w:r>
    </w:p>
    <w:p w14:paraId="44C28C98" w14:textId="77777777" w:rsidR="00C84591" w:rsidRPr="00616295" w:rsidRDefault="00C84591" w:rsidP="00306B1A">
      <w:pPr>
        <w:numPr>
          <w:ilvl w:val="0"/>
          <w:numId w:val="40"/>
        </w:numPr>
        <w:autoSpaceDE w:val="0"/>
        <w:autoSpaceDN w:val="0"/>
        <w:adjustRightInd w:val="0"/>
        <w:spacing w:after="120"/>
        <w:ind w:left="2340" w:hanging="720"/>
        <w:jc w:val="both"/>
        <w:rPr>
          <w:rFonts w:eastAsiaTheme="minorHAnsi"/>
        </w:rPr>
      </w:pPr>
      <w:r w:rsidRPr="00616295">
        <w:rPr>
          <w:rFonts w:eastAsiaTheme="minorHAnsi"/>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6988AEB" w14:textId="77777777" w:rsidR="00C84591" w:rsidRPr="00616295" w:rsidRDefault="00C84591" w:rsidP="00306B1A">
      <w:pPr>
        <w:numPr>
          <w:ilvl w:val="0"/>
          <w:numId w:val="40"/>
        </w:numPr>
        <w:autoSpaceDE w:val="0"/>
        <w:autoSpaceDN w:val="0"/>
        <w:adjustRightInd w:val="0"/>
        <w:spacing w:after="120"/>
        <w:ind w:left="2340" w:hanging="720"/>
        <w:jc w:val="both"/>
        <w:rPr>
          <w:rFonts w:eastAsiaTheme="minorHAnsi"/>
        </w:rPr>
      </w:pPr>
      <w:r w:rsidRPr="00616295">
        <w:rPr>
          <w:rFonts w:eastAsiaTheme="minorHAnsi"/>
        </w:rPr>
        <w:t>acts intended to materially impede the exercise of the Bank’s inspection and audit rights provided for under paragraph 2.2 e. below.</w:t>
      </w:r>
    </w:p>
    <w:p w14:paraId="55164232" w14:textId="77777777" w:rsidR="00C84591" w:rsidRPr="00616295" w:rsidRDefault="00C84591" w:rsidP="00306B1A">
      <w:pPr>
        <w:numPr>
          <w:ilvl w:val="0"/>
          <w:numId w:val="38"/>
        </w:numPr>
        <w:autoSpaceDE w:val="0"/>
        <w:autoSpaceDN w:val="0"/>
        <w:adjustRightInd w:val="0"/>
        <w:spacing w:after="120"/>
        <w:ind w:left="810"/>
        <w:jc w:val="both"/>
        <w:rPr>
          <w:rFonts w:eastAsiaTheme="minorHAnsi"/>
        </w:rPr>
      </w:pPr>
      <w:r w:rsidRPr="00616295">
        <w:rPr>
          <w:rFonts w:eastAsiaTheme="minorHAnsi"/>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51F6567F" w14:textId="77777777" w:rsidR="00C84591" w:rsidRPr="00616295" w:rsidRDefault="00C84591" w:rsidP="00306B1A">
      <w:pPr>
        <w:numPr>
          <w:ilvl w:val="0"/>
          <w:numId w:val="38"/>
        </w:numPr>
        <w:autoSpaceDE w:val="0"/>
        <w:autoSpaceDN w:val="0"/>
        <w:adjustRightInd w:val="0"/>
        <w:spacing w:after="120"/>
        <w:ind w:left="810"/>
        <w:jc w:val="both"/>
        <w:rPr>
          <w:rFonts w:eastAsiaTheme="minorHAnsi"/>
        </w:rPr>
      </w:pPr>
      <w:r w:rsidRPr="00616295">
        <w:rPr>
          <w:rFonts w:eastAsiaTheme="minorHAnsi"/>
        </w:rPr>
        <w:t xml:space="preserve">In addition to the legal remedies set out in the relevant Legal Agreement, may take other appropriate actions, including declaring </w:t>
      </w:r>
      <w:proofErr w:type="spellStart"/>
      <w:r w:rsidRPr="00616295">
        <w:rPr>
          <w:rFonts w:eastAsiaTheme="minorHAnsi"/>
        </w:rPr>
        <w:t>misprocurement</w:t>
      </w:r>
      <w:proofErr w:type="spellEnd"/>
      <w:r w:rsidRPr="00616295">
        <w:rPr>
          <w:rFonts w:eastAsiaTheme="minorHAnsi"/>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72613A46" w14:textId="77777777" w:rsidR="00C84591" w:rsidRPr="00616295" w:rsidRDefault="00C84591" w:rsidP="00306B1A">
      <w:pPr>
        <w:numPr>
          <w:ilvl w:val="0"/>
          <w:numId w:val="38"/>
        </w:numPr>
        <w:autoSpaceDE w:val="0"/>
        <w:autoSpaceDN w:val="0"/>
        <w:adjustRightInd w:val="0"/>
        <w:spacing w:after="120"/>
        <w:ind w:left="810"/>
        <w:jc w:val="both"/>
        <w:rPr>
          <w:rFonts w:eastAsiaTheme="minorHAnsi"/>
        </w:rPr>
      </w:pPr>
      <w:r w:rsidRPr="00616295">
        <w:rPr>
          <w:rFonts w:eastAsiaTheme="minorHAnsi"/>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616295">
        <w:rPr>
          <w:rFonts w:eastAsiaTheme="minorHAnsi"/>
        </w:rPr>
        <w:t>i</w:t>
      </w:r>
      <w:proofErr w:type="spellEnd"/>
      <w:r w:rsidRPr="00616295">
        <w:rPr>
          <w:rFonts w:eastAsiaTheme="minorHAnsi"/>
        </w:rPr>
        <w:t>) to be awarded or otherwise benefit from a Bank-financed contract, financially or in any other manner;</w:t>
      </w:r>
      <w:r w:rsidRPr="00616295">
        <w:rPr>
          <w:rFonts w:eastAsiaTheme="minorHAnsi"/>
          <w:vertAlign w:val="superscript"/>
        </w:rPr>
        <w:footnoteReference w:id="5"/>
      </w:r>
      <w:r w:rsidRPr="00616295">
        <w:rPr>
          <w:rFonts w:eastAsiaTheme="minorHAnsi"/>
        </w:rPr>
        <w:t xml:space="preserve"> (ii) to be a nominated</w:t>
      </w:r>
      <w:r w:rsidRPr="00616295">
        <w:rPr>
          <w:rFonts w:eastAsiaTheme="minorHAnsi"/>
          <w:vertAlign w:val="superscript"/>
        </w:rPr>
        <w:footnoteReference w:id="6"/>
      </w:r>
      <w:r w:rsidRPr="00616295">
        <w:rPr>
          <w:rFonts w:eastAsiaTheme="minorHAnsi"/>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7057E1A" w14:textId="10A26C0F" w:rsidR="00C84591" w:rsidRPr="00616295" w:rsidRDefault="00C84591" w:rsidP="00306B1A">
      <w:pPr>
        <w:numPr>
          <w:ilvl w:val="0"/>
          <w:numId w:val="38"/>
        </w:numPr>
        <w:autoSpaceDE w:val="0"/>
        <w:autoSpaceDN w:val="0"/>
        <w:adjustRightInd w:val="0"/>
        <w:spacing w:after="120"/>
        <w:ind w:left="810"/>
        <w:jc w:val="both"/>
        <w:rPr>
          <w:rFonts w:eastAsiaTheme="minorHAnsi"/>
        </w:rPr>
      </w:pPr>
      <w:r w:rsidRPr="00616295">
        <w:rPr>
          <w:rFonts w:eastAsiaTheme="minorHAnsi"/>
        </w:rPr>
        <w:t>Requires that a clause be included in bidding/request for proposals documents and in contracts financed by a Bank loan, requiring (</w:t>
      </w:r>
      <w:proofErr w:type="spellStart"/>
      <w:r w:rsidRPr="00616295">
        <w:rPr>
          <w:rFonts w:eastAsiaTheme="minorHAnsi"/>
        </w:rPr>
        <w:t>i</w:t>
      </w:r>
      <w:proofErr w:type="spellEnd"/>
      <w:r w:rsidRPr="00616295">
        <w:rPr>
          <w:rFonts w:eastAsiaTheme="minorHAnsi"/>
        </w:rPr>
        <w:t>) bidders</w:t>
      </w:r>
      <w:r w:rsidR="008830DD" w:rsidRPr="00616295">
        <w:rPr>
          <w:rFonts w:eastAsiaTheme="minorHAnsi"/>
        </w:rPr>
        <w:t xml:space="preserve"> (applicants/proposers)</w:t>
      </w:r>
      <w:r w:rsidRPr="00616295">
        <w:rPr>
          <w:rFonts w:eastAsiaTheme="minorHAnsi"/>
        </w:rPr>
        <w:t>, consultants, contractors, and suppliers, and their sub-contractors, sub-consultants, service providers, suppliers, agents</w:t>
      </w:r>
      <w:r w:rsidR="00794BAD" w:rsidRPr="00616295">
        <w:rPr>
          <w:rFonts w:eastAsiaTheme="minorHAnsi"/>
        </w:rPr>
        <w:t>,</w:t>
      </w:r>
      <w:r w:rsidRPr="00616295">
        <w:rPr>
          <w:rFonts w:eastAsiaTheme="minorHAnsi"/>
        </w:rPr>
        <w:t xml:space="preserve"> personnel, permit the Bank to inspect</w:t>
      </w:r>
      <w:r w:rsidRPr="00616295">
        <w:rPr>
          <w:rFonts w:eastAsiaTheme="minorHAnsi"/>
          <w:vertAlign w:val="superscript"/>
        </w:rPr>
        <w:footnoteReference w:id="7"/>
      </w:r>
      <w:r w:rsidRPr="00616295">
        <w:rPr>
          <w:rFonts w:eastAsiaTheme="minorHAnsi"/>
        </w:rPr>
        <w:t xml:space="preserve"> all accounts, records and other documents relating to the </w:t>
      </w:r>
      <w:r w:rsidR="008830DD" w:rsidRPr="00616295">
        <w:rPr>
          <w:rFonts w:eastAsiaTheme="minorHAnsi"/>
        </w:rPr>
        <w:t>procurement process, selection and/or contract execution,</w:t>
      </w:r>
      <w:r w:rsidRPr="00616295">
        <w:rPr>
          <w:rFonts w:eastAsiaTheme="minorHAnsi"/>
        </w:rPr>
        <w:t xml:space="preserve">, and to have them audited by auditors appointed by the Bank.  </w:t>
      </w:r>
    </w:p>
    <w:bookmarkEnd w:id="601"/>
    <w:p w14:paraId="48C369DC" w14:textId="77777777" w:rsidR="00262D42" w:rsidRPr="00616295" w:rsidRDefault="00262D42" w:rsidP="00262D42">
      <w:pPr>
        <w:rPr>
          <w:i/>
        </w:rPr>
      </w:pPr>
    </w:p>
    <w:p w14:paraId="0BC10287" w14:textId="77777777" w:rsidR="006C2FFA" w:rsidRPr="00616295" w:rsidRDefault="006C2FFA" w:rsidP="006C2FFA">
      <w:pPr>
        <w:rPr>
          <w:i/>
        </w:rPr>
      </w:pPr>
    </w:p>
    <w:p w14:paraId="068AB436" w14:textId="77777777" w:rsidR="006C2FFA" w:rsidRPr="00616295" w:rsidRDefault="006C2FFA" w:rsidP="006C2FFA">
      <w:pPr>
        <w:pStyle w:val="A1-Heading1"/>
        <w:sectPr w:rsidR="006C2FFA" w:rsidRPr="00616295" w:rsidSect="00735F3D">
          <w:headerReference w:type="even" r:id="rId94"/>
          <w:headerReference w:type="default" r:id="rId95"/>
          <w:headerReference w:type="first" r:id="rId96"/>
          <w:footnotePr>
            <w:numRestart w:val="eachSect"/>
          </w:footnotePr>
          <w:type w:val="oddPage"/>
          <w:pgSz w:w="12242" w:h="15842" w:code="1"/>
          <w:pgMar w:top="1440" w:right="1440" w:bottom="1440" w:left="1800" w:header="720" w:footer="720" w:gutter="0"/>
          <w:paperSrc w:first="15" w:other="15"/>
          <w:cols w:space="708"/>
          <w:titlePg/>
          <w:docGrid w:linePitch="360"/>
        </w:sectPr>
      </w:pPr>
    </w:p>
    <w:p w14:paraId="123033D1" w14:textId="77777777" w:rsidR="006C2FFA" w:rsidRPr="00616295" w:rsidRDefault="006C2FFA" w:rsidP="00C31B55">
      <w:pPr>
        <w:pStyle w:val="HeadingCCTB1"/>
      </w:pPr>
      <w:bookmarkStart w:id="602" w:name="_Toc300745682"/>
      <w:bookmarkStart w:id="603" w:name="_Toc474333975"/>
      <w:bookmarkStart w:id="604" w:name="_Toc474334144"/>
      <w:bookmarkStart w:id="605" w:name="_Toc494209540"/>
      <w:bookmarkStart w:id="606" w:name="_Toc26978106"/>
      <w:bookmarkStart w:id="607" w:name="_Toc135825158"/>
      <w:r w:rsidRPr="00616295">
        <w:lastRenderedPageBreak/>
        <w:t>Special Conditions of Contract</w:t>
      </w:r>
      <w:bookmarkEnd w:id="600"/>
      <w:bookmarkEnd w:id="602"/>
      <w:bookmarkEnd w:id="603"/>
      <w:bookmarkEnd w:id="604"/>
      <w:bookmarkEnd w:id="605"/>
      <w:bookmarkEnd w:id="606"/>
      <w:bookmarkEnd w:id="607"/>
    </w:p>
    <w:p w14:paraId="6EAA4DD4" w14:textId="77777777" w:rsidR="006C2FFA" w:rsidRPr="00616295" w:rsidRDefault="006C2FFA" w:rsidP="006C2FFA"/>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6C2FFA" w:rsidRPr="00616295" w14:paraId="020A8534" w14:textId="77777777" w:rsidTr="006C2FFA">
        <w:tc>
          <w:tcPr>
            <w:tcW w:w="1980" w:type="dxa"/>
            <w:tcMar>
              <w:top w:w="85" w:type="dxa"/>
              <w:bottom w:w="142" w:type="dxa"/>
              <w:right w:w="170" w:type="dxa"/>
            </w:tcMar>
          </w:tcPr>
          <w:p w14:paraId="1678A3D9" w14:textId="77777777" w:rsidR="006C2FFA" w:rsidRPr="00616295" w:rsidRDefault="006C2FFA" w:rsidP="006C2FFA">
            <w:pPr>
              <w:jc w:val="center"/>
              <w:rPr>
                <w:b/>
              </w:rPr>
            </w:pPr>
            <w:r w:rsidRPr="00616295">
              <w:rPr>
                <w:b/>
              </w:rPr>
              <w:t>Number of GC Clause</w:t>
            </w:r>
          </w:p>
        </w:tc>
        <w:tc>
          <w:tcPr>
            <w:tcW w:w="7020" w:type="dxa"/>
            <w:tcMar>
              <w:top w:w="85" w:type="dxa"/>
              <w:bottom w:w="142" w:type="dxa"/>
              <w:right w:w="170" w:type="dxa"/>
            </w:tcMar>
          </w:tcPr>
          <w:p w14:paraId="2D32699D" w14:textId="77777777" w:rsidR="006C2FFA" w:rsidRPr="00616295" w:rsidRDefault="006C2FFA" w:rsidP="00752432">
            <w:pPr>
              <w:ind w:right="-72"/>
              <w:jc w:val="center"/>
              <w:rPr>
                <w:b/>
              </w:rPr>
            </w:pPr>
            <w:r w:rsidRPr="00616295">
              <w:rPr>
                <w:b/>
              </w:rPr>
              <w:t>Amendments of, and Supplements to, Clauses in the General Conditions of Contract</w:t>
            </w:r>
          </w:p>
        </w:tc>
      </w:tr>
      <w:tr w:rsidR="006C2FFA" w:rsidRPr="00616295" w14:paraId="0C8307A9" w14:textId="77777777" w:rsidTr="006C2FFA">
        <w:trPr>
          <w:trHeight w:val="1048"/>
        </w:trPr>
        <w:tc>
          <w:tcPr>
            <w:tcW w:w="1980" w:type="dxa"/>
            <w:tcMar>
              <w:top w:w="85" w:type="dxa"/>
              <w:bottom w:w="142" w:type="dxa"/>
              <w:right w:w="170" w:type="dxa"/>
            </w:tcMar>
          </w:tcPr>
          <w:p w14:paraId="68A4D535" w14:textId="77777777" w:rsidR="006C2FFA" w:rsidRPr="00616295" w:rsidRDefault="006C2FFA" w:rsidP="00F85895">
            <w:pPr>
              <w:jc w:val="both"/>
              <w:rPr>
                <w:b/>
              </w:rPr>
            </w:pPr>
            <w:r w:rsidRPr="00616295">
              <w:rPr>
                <w:b/>
              </w:rPr>
              <w:t>1.1(</w:t>
            </w:r>
            <w:r w:rsidR="00F85895" w:rsidRPr="00616295">
              <w:rPr>
                <w:b/>
              </w:rPr>
              <w:t>a</w:t>
            </w:r>
            <w:r w:rsidRPr="00616295">
              <w:rPr>
                <w:b/>
              </w:rPr>
              <w:t xml:space="preserve">) </w:t>
            </w:r>
          </w:p>
        </w:tc>
        <w:tc>
          <w:tcPr>
            <w:tcW w:w="7020" w:type="dxa"/>
            <w:tcMar>
              <w:top w:w="85" w:type="dxa"/>
              <w:bottom w:w="142" w:type="dxa"/>
              <w:right w:w="170" w:type="dxa"/>
            </w:tcMar>
          </w:tcPr>
          <w:p w14:paraId="64A85657" w14:textId="77777777" w:rsidR="00B06EFA" w:rsidRPr="00616295" w:rsidRDefault="006C2FFA" w:rsidP="00057ADA">
            <w:pPr>
              <w:ind w:right="-72"/>
              <w:jc w:val="both"/>
              <w:rPr>
                <w:b/>
              </w:rPr>
            </w:pPr>
            <w:r w:rsidRPr="00616295">
              <w:rPr>
                <w:b/>
              </w:rPr>
              <w:t>The Contract shall be construed in accordance with the law of</w:t>
            </w:r>
            <w:r w:rsidR="00B06EFA" w:rsidRPr="00616295">
              <w:rPr>
                <w:b/>
              </w:rPr>
              <w:t>:</w:t>
            </w:r>
          </w:p>
          <w:p w14:paraId="7A93A08C" w14:textId="2952B2F6" w:rsidR="006C2FFA" w:rsidRPr="00616295" w:rsidRDefault="006C2FFA" w:rsidP="00057ADA">
            <w:pPr>
              <w:ind w:right="-72"/>
              <w:jc w:val="both"/>
              <w:rPr>
                <w:b/>
                <w:bCs/>
                <w:i/>
              </w:rPr>
            </w:pPr>
            <w:r w:rsidRPr="00616295">
              <w:t xml:space="preserve"> </w:t>
            </w:r>
            <w:r w:rsidR="00057ADA" w:rsidRPr="00616295">
              <w:t>Grenada</w:t>
            </w:r>
          </w:p>
        </w:tc>
      </w:tr>
      <w:tr w:rsidR="00BF2437" w:rsidRPr="00616295" w14:paraId="39DC1E66" w14:textId="77777777" w:rsidTr="006C2FFA">
        <w:tc>
          <w:tcPr>
            <w:tcW w:w="1980" w:type="dxa"/>
            <w:tcMar>
              <w:top w:w="85" w:type="dxa"/>
              <w:bottom w:w="142" w:type="dxa"/>
              <w:right w:w="170" w:type="dxa"/>
            </w:tcMar>
          </w:tcPr>
          <w:p w14:paraId="19C987FB" w14:textId="77777777" w:rsidR="00BF2437" w:rsidRPr="00616295" w:rsidRDefault="00BF2437" w:rsidP="00BF2437">
            <w:pPr>
              <w:jc w:val="both"/>
              <w:rPr>
                <w:b/>
              </w:rPr>
            </w:pPr>
            <w:r w:rsidRPr="00616295">
              <w:rPr>
                <w:b/>
              </w:rPr>
              <w:t>4.1</w:t>
            </w:r>
          </w:p>
        </w:tc>
        <w:tc>
          <w:tcPr>
            <w:tcW w:w="7020" w:type="dxa"/>
            <w:tcMar>
              <w:top w:w="85" w:type="dxa"/>
              <w:bottom w:w="142" w:type="dxa"/>
              <w:right w:w="170" w:type="dxa"/>
            </w:tcMar>
          </w:tcPr>
          <w:p w14:paraId="63727AC1" w14:textId="6BCADBBA" w:rsidR="00BF2437" w:rsidRPr="00616295" w:rsidRDefault="00BF2437" w:rsidP="00752432">
            <w:pPr>
              <w:tabs>
                <w:tab w:val="left" w:pos="5040"/>
              </w:tabs>
              <w:ind w:right="-72"/>
              <w:jc w:val="both"/>
            </w:pPr>
            <w:r w:rsidRPr="00616295">
              <w:rPr>
                <w:b/>
              </w:rPr>
              <w:t>The language is:</w:t>
            </w:r>
            <w:r w:rsidR="00057ADA" w:rsidRPr="00616295">
              <w:rPr>
                <w:b/>
              </w:rPr>
              <w:t xml:space="preserve"> English</w:t>
            </w:r>
          </w:p>
        </w:tc>
      </w:tr>
      <w:tr w:rsidR="00BF2437" w:rsidRPr="00616295" w14:paraId="095E3A6E" w14:textId="77777777" w:rsidTr="006C2FFA">
        <w:tc>
          <w:tcPr>
            <w:tcW w:w="1980" w:type="dxa"/>
            <w:tcMar>
              <w:top w:w="85" w:type="dxa"/>
              <w:bottom w:w="142" w:type="dxa"/>
              <w:right w:w="170" w:type="dxa"/>
            </w:tcMar>
          </w:tcPr>
          <w:p w14:paraId="4C86F231" w14:textId="77777777" w:rsidR="00BF2437" w:rsidRPr="00616295" w:rsidRDefault="00BF2437" w:rsidP="00BF2437">
            <w:pPr>
              <w:jc w:val="both"/>
              <w:rPr>
                <w:b/>
              </w:rPr>
            </w:pPr>
            <w:r w:rsidRPr="00616295">
              <w:rPr>
                <w:b/>
              </w:rPr>
              <w:t>6.1 and 6.2</w:t>
            </w:r>
          </w:p>
        </w:tc>
        <w:tc>
          <w:tcPr>
            <w:tcW w:w="7020" w:type="dxa"/>
            <w:tcMar>
              <w:top w:w="85" w:type="dxa"/>
              <w:bottom w:w="142" w:type="dxa"/>
              <w:right w:w="170" w:type="dxa"/>
            </w:tcMar>
          </w:tcPr>
          <w:p w14:paraId="7006120C" w14:textId="77777777" w:rsidR="00BF2437" w:rsidRPr="00616295" w:rsidRDefault="00BF2437" w:rsidP="00BF2437">
            <w:pPr>
              <w:ind w:right="-72"/>
              <w:jc w:val="both"/>
              <w:rPr>
                <w:b/>
              </w:rPr>
            </w:pPr>
            <w:r w:rsidRPr="00616295">
              <w:rPr>
                <w:b/>
              </w:rPr>
              <w:t xml:space="preserve">The addresses are </w:t>
            </w:r>
            <w:r w:rsidRPr="00616295">
              <w:rPr>
                <w:i/>
              </w:rPr>
              <w:t>[fill in at negotiations with the selected firm]</w:t>
            </w:r>
            <w:r w:rsidRPr="00616295">
              <w:rPr>
                <w:b/>
              </w:rPr>
              <w:t>:</w:t>
            </w:r>
          </w:p>
          <w:p w14:paraId="33EF44CE" w14:textId="77777777" w:rsidR="00BF2437" w:rsidRPr="00616295" w:rsidRDefault="00BF2437" w:rsidP="00BF2437">
            <w:pPr>
              <w:ind w:right="-72"/>
              <w:jc w:val="both"/>
            </w:pPr>
          </w:p>
          <w:p w14:paraId="7D2F62C8" w14:textId="77777777" w:rsidR="00BF2437" w:rsidRPr="00616295" w:rsidRDefault="00BF2437" w:rsidP="00BF2437">
            <w:pPr>
              <w:tabs>
                <w:tab w:val="left" w:pos="1311"/>
                <w:tab w:val="left" w:pos="6480"/>
              </w:tabs>
              <w:ind w:right="-72"/>
              <w:jc w:val="both"/>
              <w:rPr>
                <w:u w:val="single"/>
              </w:rPr>
            </w:pPr>
            <w:proofErr w:type="gramStart"/>
            <w:r w:rsidRPr="00616295">
              <w:t>Client :</w:t>
            </w:r>
            <w:proofErr w:type="gramEnd"/>
            <w:r w:rsidRPr="00616295">
              <w:tab/>
            </w:r>
            <w:r w:rsidRPr="00616295">
              <w:rPr>
                <w:u w:val="single"/>
              </w:rPr>
              <w:tab/>
            </w:r>
          </w:p>
          <w:p w14:paraId="1DED8B98" w14:textId="77777777" w:rsidR="00BF2437" w:rsidRPr="00616295" w:rsidRDefault="00BF2437" w:rsidP="00BF2437">
            <w:pPr>
              <w:tabs>
                <w:tab w:val="left" w:pos="1311"/>
                <w:tab w:val="left" w:pos="6480"/>
              </w:tabs>
              <w:ind w:right="-72"/>
              <w:jc w:val="both"/>
              <w:rPr>
                <w:u w:val="single"/>
              </w:rPr>
            </w:pPr>
            <w:r w:rsidRPr="00616295">
              <w:tab/>
            </w:r>
            <w:r w:rsidRPr="00616295">
              <w:rPr>
                <w:u w:val="single"/>
              </w:rPr>
              <w:tab/>
            </w:r>
          </w:p>
          <w:p w14:paraId="3D11004A" w14:textId="77777777" w:rsidR="00BF2437" w:rsidRPr="00616295" w:rsidRDefault="00BF2437" w:rsidP="00BF2437">
            <w:pPr>
              <w:tabs>
                <w:tab w:val="left" w:pos="1311"/>
                <w:tab w:val="left" w:pos="6480"/>
              </w:tabs>
              <w:ind w:right="-72"/>
              <w:jc w:val="both"/>
            </w:pPr>
            <w:proofErr w:type="gramStart"/>
            <w:r w:rsidRPr="00616295">
              <w:t>Attention :</w:t>
            </w:r>
            <w:proofErr w:type="gramEnd"/>
            <w:r w:rsidRPr="00616295">
              <w:tab/>
            </w:r>
            <w:r w:rsidRPr="00616295">
              <w:rPr>
                <w:u w:val="single"/>
              </w:rPr>
              <w:tab/>
            </w:r>
          </w:p>
          <w:p w14:paraId="5044E7F4" w14:textId="77777777" w:rsidR="00BF2437" w:rsidRPr="00616295" w:rsidRDefault="00BF2437" w:rsidP="00BF2437">
            <w:pPr>
              <w:tabs>
                <w:tab w:val="left" w:pos="1311"/>
                <w:tab w:val="left" w:pos="6480"/>
              </w:tabs>
              <w:ind w:right="-72"/>
              <w:jc w:val="both"/>
            </w:pPr>
            <w:proofErr w:type="gramStart"/>
            <w:r w:rsidRPr="00616295">
              <w:t>Facsimile :</w:t>
            </w:r>
            <w:proofErr w:type="gramEnd"/>
            <w:r w:rsidRPr="00616295">
              <w:tab/>
            </w:r>
            <w:r w:rsidRPr="00616295">
              <w:rPr>
                <w:u w:val="single"/>
              </w:rPr>
              <w:tab/>
            </w:r>
          </w:p>
          <w:p w14:paraId="7E836A02" w14:textId="77777777" w:rsidR="00BF2437" w:rsidRPr="00616295" w:rsidRDefault="00BF2437" w:rsidP="00BF2437">
            <w:pPr>
              <w:tabs>
                <w:tab w:val="left" w:pos="1311"/>
                <w:tab w:val="left" w:pos="6480"/>
              </w:tabs>
              <w:ind w:right="-72"/>
              <w:jc w:val="both"/>
            </w:pPr>
            <w:r w:rsidRPr="00616295">
              <w:t>E-mail (where permitted):</w:t>
            </w:r>
            <w:r w:rsidRPr="00616295">
              <w:rPr>
                <w:u w:val="single"/>
              </w:rPr>
              <w:tab/>
            </w:r>
          </w:p>
          <w:p w14:paraId="1286BDEC" w14:textId="77777777" w:rsidR="00BF2437" w:rsidRPr="00616295" w:rsidRDefault="00BF2437" w:rsidP="00BF2437">
            <w:pPr>
              <w:tabs>
                <w:tab w:val="left" w:pos="1311"/>
              </w:tabs>
              <w:ind w:right="-72"/>
              <w:jc w:val="both"/>
            </w:pPr>
          </w:p>
          <w:p w14:paraId="5630CF7D" w14:textId="77777777" w:rsidR="00BF2437" w:rsidRPr="00616295" w:rsidRDefault="00BF2437" w:rsidP="00BF2437">
            <w:pPr>
              <w:tabs>
                <w:tab w:val="left" w:pos="1311"/>
                <w:tab w:val="left" w:pos="6480"/>
              </w:tabs>
              <w:ind w:right="-72"/>
              <w:jc w:val="both"/>
            </w:pPr>
            <w:proofErr w:type="gramStart"/>
            <w:r w:rsidRPr="00616295">
              <w:t>Consultant :</w:t>
            </w:r>
            <w:proofErr w:type="gramEnd"/>
            <w:r w:rsidRPr="00616295">
              <w:tab/>
            </w:r>
            <w:r w:rsidRPr="00616295">
              <w:rPr>
                <w:u w:val="single"/>
              </w:rPr>
              <w:tab/>
            </w:r>
          </w:p>
          <w:p w14:paraId="2994D690" w14:textId="77777777" w:rsidR="00BF2437" w:rsidRPr="00616295" w:rsidRDefault="00BF2437" w:rsidP="00BF2437">
            <w:pPr>
              <w:tabs>
                <w:tab w:val="left" w:pos="1311"/>
                <w:tab w:val="left" w:pos="6480"/>
              </w:tabs>
              <w:ind w:right="-72"/>
              <w:jc w:val="both"/>
              <w:rPr>
                <w:u w:val="single"/>
              </w:rPr>
            </w:pPr>
            <w:r w:rsidRPr="00616295">
              <w:tab/>
            </w:r>
            <w:r w:rsidRPr="00616295">
              <w:rPr>
                <w:u w:val="single"/>
              </w:rPr>
              <w:tab/>
            </w:r>
          </w:p>
          <w:p w14:paraId="4DF81838" w14:textId="77777777" w:rsidR="00BF2437" w:rsidRPr="00616295" w:rsidRDefault="00BF2437" w:rsidP="00BF2437">
            <w:pPr>
              <w:tabs>
                <w:tab w:val="left" w:pos="1311"/>
                <w:tab w:val="left" w:pos="6480"/>
              </w:tabs>
              <w:ind w:right="-72"/>
              <w:jc w:val="both"/>
            </w:pPr>
            <w:proofErr w:type="gramStart"/>
            <w:r w:rsidRPr="00616295">
              <w:t>Attention :</w:t>
            </w:r>
            <w:proofErr w:type="gramEnd"/>
            <w:r w:rsidRPr="00616295">
              <w:tab/>
            </w:r>
            <w:r w:rsidRPr="00616295">
              <w:rPr>
                <w:u w:val="single"/>
              </w:rPr>
              <w:tab/>
            </w:r>
          </w:p>
          <w:p w14:paraId="41C6083E" w14:textId="77777777" w:rsidR="00BF2437" w:rsidRPr="00616295" w:rsidRDefault="00BF2437" w:rsidP="00BF2437">
            <w:pPr>
              <w:tabs>
                <w:tab w:val="left" w:pos="1311"/>
                <w:tab w:val="left" w:pos="6480"/>
              </w:tabs>
              <w:ind w:right="-72"/>
              <w:jc w:val="both"/>
              <w:rPr>
                <w:u w:val="single"/>
              </w:rPr>
            </w:pPr>
            <w:proofErr w:type="gramStart"/>
            <w:r w:rsidRPr="00616295">
              <w:t>Facsimile :</w:t>
            </w:r>
            <w:proofErr w:type="gramEnd"/>
            <w:r w:rsidRPr="00616295">
              <w:tab/>
            </w:r>
            <w:r w:rsidRPr="00616295">
              <w:rPr>
                <w:u w:val="single"/>
              </w:rPr>
              <w:tab/>
            </w:r>
          </w:p>
          <w:p w14:paraId="6536FB94" w14:textId="77777777" w:rsidR="00BF2437" w:rsidRPr="00616295" w:rsidRDefault="00BF2437" w:rsidP="00BF2437">
            <w:pPr>
              <w:tabs>
                <w:tab w:val="left" w:pos="1311"/>
                <w:tab w:val="left" w:pos="6480"/>
              </w:tabs>
              <w:ind w:right="-72"/>
              <w:jc w:val="both"/>
            </w:pPr>
            <w:r w:rsidRPr="00616295">
              <w:t>E-mail (where permitted</w:t>
            </w:r>
            <w:proofErr w:type="gramStart"/>
            <w:r w:rsidRPr="00616295">
              <w:t>) :</w:t>
            </w:r>
            <w:proofErr w:type="gramEnd"/>
            <w:r w:rsidRPr="00616295">
              <w:rPr>
                <w:u w:val="single"/>
              </w:rPr>
              <w:tab/>
            </w:r>
          </w:p>
        </w:tc>
      </w:tr>
      <w:tr w:rsidR="00BF2437" w:rsidRPr="00616295" w14:paraId="49704067" w14:textId="77777777" w:rsidTr="006C2FFA">
        <w:tc>
          <w:tcPr>
            <w:tcW w:w="1980" w:type="dxa"/>
            <w:tcMar>
              <w:top w:w="85" w:type="dxa"/>
              <w:bottom w:w="142" w:type="dxa"/>
              <w:right w:w="170" w:type="dxa"/>
            </w:tcMar>
          </w:tcPr>
          <w:p w14:paraId="7EF44362" w14:textId="77777777" w:rsidR="00BF2437" w:rsidRPr="00616295" w:rsidRDefault="00BF2437" w:rsidP="00BF2437">
            <w:pPr>
              <w:jc w:val="both"/>
              <w:rPr>
                <w:b/>
                <w:spacing w:val="-3"/>
              </w:rPr>
            </w:pPr>
            <w:r w:rsidRPr="00616295">
              <w:rPr>
                <w:b/>
                <w:spacing w:val="-3"/>
              </w:rPr>
              <w:t>8.1</w:t>
            </w:r>
          </w:p>
          <w:p w14:paraId="7BC9F3FE" w14:textId="77777777" w:rsidR="00BF2437" w:rsidRPr="00616295" w:rsidRDefault="00BF2437" w:rsidP="00BF2437">
            <w:pPr>
              <w:ind w:right="-72"/>
              <w:jc w:val="both"/>
              <w:rPr>
                <w:b/>
              </w:rPr>
            </w:pPr>
          </w:p>
        </w:tc>
        <w:tc>
          <w:tcPr>
            <w:tcW w:w="7020" w:type="dxa"/>
            <w:tcMar>
              <w:top w:w="85" w:type="dxa"/>
              <w:bottom w:w="142" w:type="dxa"/>
              <w:right w:w="170" w:type="dxa"/>
            </w:tcMar>
          </w:tcPr>
          <w:p w14:paraId="0DA25EF9" w14:textId="77777777" w:rsidR="00BF2437" w:rsidRPr="00616295" w:rsidRDefault="00BF2437" w:rsidP="00BF2437">
            <w:pPr>
              <w:ind w:right="-72"/>
              <w:jc w:val="both"/>
              <w:rPr>
                <w:i/>
              </w:rPr>
            </w:pPr>
            <w:r w:rsidRPr="00616295">
              <w:rPr>
                <w:i/>
              </w:rPr>
              <w:t>[</w:t>
            </w:r>
            <w:r w:rsidRPr="00616295">
              <w:rPr>
                <w:i/>
                <w:u w:val="single"/>
              </w:rPr>
              <w:t>Note</w:t>
            </w:r>
            <w:r w:rsidRPr="00616295">
              <w:rPr>
                <w:i/>
              </w:rPr>
              <w:t xml:space="preserve">: If the </w:t>
            </w:r>
            <w:r w:rsidRPr="00616295">
              <w:rPr>
                <w:i/>
                <w:iCs/>
              </w:rPr>
              <w:t xml:space="preserve">Consultant </w:t>
            </w:r>
            <w:r w:rsidRPr="00616295">
              <w:rPr>
                <w:i/>
              </w:rPr>
              <w:t>consists only of one entity, state “N/A”;</w:t>
            </w:r>
          </w:p>
          <w:p w14:paraId="29222823" w14:textId="77777777" w:rsidR="00BF2437" w:rsidRPr="00616295" w:rsidRDefault="00BF2437" w:rsidP="00BF2437">
            <w:pPr>
              <w:ind w:right="-72"/>
              <w:jc w:val="both"/>
              <w:rPr>
                <w:i/>
              </w:rPr>
            </w:pPr>
            <w:r w:rsidRPr="00616295">
              <w:rPr>
                <w:i/>
              </w:rPr>
              <w:t>OR</w:t>
            </w:r>
          </w:p>
          <w:p w14:paraId="1E6A8A9A" w14:textId="77777777" w:rsidR="00BF2437" w:rsidRPr="00616295" w:rsidRDefault="00BF2437" w:rsidP="00BF2437">
            <w:pPr>
              <w:ind w:right="-72"/>
              <w:jc w:val="both"/>
              <w:rPr>
                <w:i/>
              </w:rPr>
            </w:pPr>
            <w:r w:rsidRPr="00616295">
              <w:rPr>
                <w:i/>
              </w:rPr>
              <w:t xml:space="preserve">If the </w:t>
            </w:r>
            <w:r w:rsidRPr="00616295">
              <w:rPr>
                <w:i/>
                <w:iCs/>
              </w:rPr>
              <w:t xml:space="preserve">Consultant is a Joint Venture </w:t>
            </w:r>
            <w:r w:rsidRPr="00616295">
              <w:rPr>
                <w:i/>
              </w:rPr>
              <w:t>consisting of more than one entity, the name of the JV member whose address is specified in Clause SCC6.1 should be inserted here</w:t>
            </w:r>
            <w:proofErr w:type="gramStart"/>
            <w:r w:rsidRPr="00616295">
              <w:rPr>
                <w:i/>
              </w:rPr>
              <w:t>. ]</w:t>
            </w:r>
            <w:proofErr w:type="gramEnd"/>
          </w:p>
          <w:p w14:paraId="7853FF26" w14:textId="1BC6405D" w:rsidR="00BF2437" w:rsidRPr="00616295" w:rsidRDefault="00BF2437" w:rsidP="00BF2437">
            <w:pPr>
              <w:ind w:right="-72"/>
              <w:jc w:val="both"/>
            </w:pPr>
            <w:r w:rsidRPr="00616295">
              <w:rPr>
                <w:b/>
              </w:rPr>
              <w:t>The Lead Member on behalf of the JV is</w:t>
            </w:r>
            <w:r w:rsidRPr="00616295">
              <w:t xml:space="preserve"> </w:t>
            </w:r>
            <w:r w:rsidR="00E07E11" w:rsidRPr="00E07E11">
              <w:rPr>
                <w:color w:val="FF0000"/>
              </w:rPr>
              <w:t>NOT REQUIRED</w:t>
            </w:r>
            <w:r w:rsidRPr="00E07E11">
              <w:rPr>
                <w:i/>
                <w:color w:val="FF0000"/>
              </w:rPr>
              <w:t xml:space="preserve"> </w:t>
            </w:r>
          </w:p>
        </w:tc>
      </w:tr>
      <w:tr w:rsidR="00BF2437" w:rsidRPr="00616295" w14:paraId="4C1FC166" w14:textId="77777777" w:rsidTr="006C2FFA">
        <w:tc>
          <w:tcPr>
            <w:tcW w:w="1980" w:type="dxa"/>
            <w:tcMar>
              <w:top w:w="85" w:type="dxa"/>
              <w:bottom w:w="142" w:type="dxa"/>
              <w:right w:w="170" w:type="dxa"/>
            </w:tcMar>
          </w:tcPr>
          <w:p w14:paraId="726382F6" w14:textId="77777777" w:rsidR="00BF2437" w:rsidRPr="00616295" w:rsidRDefault="00BF2437" w:rsidP="00BF2437">
            <w:pPr>
              <w:jc w:val="both"/>
              <w:rPr>
                <w:b/>
                <w:spacing w:val="-3"/>
              </w:rPr>
            </w:pPr>
            <w:r w:rsidRPr="00616295">
              <w:rPr>
                <w:b/>
                <w:spacing w:val="-3"/>
              </w:rPr>
              <w:t>9.1</w:t>
            </w:r>
          </w:p>
        </w:tc>
        <w:tc>
          <w:tcPr>
            <w:tcW w:w="7020" w:type="dxa"/>
            <w:tcMar>
              <w:top w:w="85" w:type="dxa"/>
              <w:bottom w:w="142" w:type="dxa"/>
              <w:right w:w="170" w:type="dxa"/>
            </w:tcMar>
          </w:tcPr>
          <w:p w14:paraId="6EA40582" w14:textId="77777777" w:rsidR="00BF2437" w:rsidRPr="00616295" w:rsidRDefault="00BF2437" w:rsidP="00BF2437">
            <w:pPr>
              <w:ind w:right="-72"/>
              <w:jc w:val="both"/>
              <w:rPr>
                <w:b/>
              </w:rPr>
            </w:pPr>
            <w:r w:rsidRPr="00616295">
              <w:rPr>
                <w:b/>
              </w:rPr>
              <w:t>The Authorized Representatives are:</w:t>
            </w:r>
          </w:p>
          <w:p w14:paraId="25744D08" w14:textId="77777777" w:rsidR="00BF2437" w:rsidRPr="00616295" w:rsidRDefault="00BF2437" w:rsidP="00BF2437">
            <w:pPr>
              <w:ind w:right="-72"/>
              <w:jc w:val="both"/>
            </w:pPr>
          </w:p>
          <w:p w14:paraId="79BBE8AB" w14:textId="4AF068A1" w:rsidR="00BF2437" w:rsidRPr="00616295" w:rsidRDefault="00BF2437" w:rsidP="00BF2437">
            <w:pPr>
              <w:tabs>
                <w:tab w:val="left" w:pos="2160"/>
                <w:tab w:val="left" w:pos="6480"/>
              </w:tabs>
              <w:ind w:right="-72"/>
              <w:jc w:val="both"/>
              <w:rPr>
                <w:b/>
              </w:rPr>
            </w:pPr>
            <w:r w:rsidRPr="00616295">
              <w:rPr>
                <w:b/>
              </w:rPr>
              <w:t>For the Client:</w:t>
            </w:r>
            <w:r w:rsidR="006C17A4" w:rsidRPr="00616295">
              <w:rPr>
                <w:b/>
              </w:rPr>
              <w:t xml:space="preserve"> Finley </w:t>
            </w:r>
            <w:r w:rsidR="00285E41" w:rsidRPr="00616295">
              <w:rPr>
                <w:b/>
              </w:rPr>
              <w:t>Jeffrey</w:t>
            </w:r>
            <w:r w:rsidR="00285E41" w:rsidRPr="00616295">
              <w:rPr>
                <w:i/>
              </w:rPr>
              <w:t>, Permanent Secretary of ICT</w:t>
            </w:r>
          </w:p>
          <w:p w14:paraId="38D9F43D" w14:textId="77777777" w:rsidR="00BF2437" w:rsidRPr="00616295" w:rsidRDefault="00BF2437" w:rsidP="00BF2437">
            <w:pPr>
              <w:ind w:right="-72"/>
              <w:jc w:val="both"/>
            </w:pPr>
          </w:p>
          <w:p w14:paraId="1C7B956A" w14:textId="3807DF11" w:rsidR="00BF2437" w:rsidRPr="00616295" w:rsidRDefault="00BF2437" w:rsidP="00BF2437">
            <w:pPr>
              <w:tabs>
                <w:tab w:val="left" w:pos="2160"/>
                <w:tab w:val="left" w:pos="6480"/>
              </w:tabs>
              <w:ind w:right="-72"/>
              <w:jc w:val="both"/>
              <w:rPr>
                <w:b/>
              </w:rPr>
            </w:pPr>
            <w:r w:rsidRPr="00616295">
              <w:rPr>
                <w:b/>
              </w:rPr>
              <w:t>For the Consultant:</w:t>
            </w:r>
            <w:r w:rsidRPr="00616295">
              <w:rPr>
                <w:b/>
              </w:rPr>
              <w:tab/>
            </w:r>
            <w:r w:rsidR="00E07E11">
              <w:rPr>
                <w:i/>
              </w:rPr>
              <w:t xml:space="preserve">Kendell Daniel </w:t>
            </w:r>
            <w:proofErr w:type="gramStart"/>
            <w:r w:rsidR="00E07E11">
              <w:rPr>
                <w:i/>
              </w:rPr>
              <w:t>( Project</w:t>
            </w:r>
            <w:proofErr w:type="gramEnd"/>
            <w:r w:rsidR="00E07E11">
              <w:rPr>
                <w:i/>
              </w:rPr>
              <w:t xml:space="preserve"> Manager)</w:t>
            </w:r>
          </w:p>
        </w:tc>
      </w:tr>
      <w:tr w:rsidR="00BF2437" w:rsidRPr="00616295" w14:paraId="5C6C53F4" w14:textId="77777777" w:rsidTr="006C2FFA">
        <w:tc>
          <w:tcPr>
            <w:tcW w:w="1980" w:type="dxa"/>
            <w:tcMar>
              <w:top w:w="85" w:type="dxa"/>
              <w:bottom w:w="142" w:type="dxa"/>
              <w:right w:w="170" w:type="dxa"/>
            </w:tcMar>
          </w:tcPr>
          <w:p w14:paraId="794B413D" w14:textId="77777777" w:rsidR="00BF2437" w:rsidRPr="00616295" w:rsidRDefault="00BF2437" w:rsidP="00BF2437">
            <w:pPr>
              <w:rPr>
                <w:b/>
                <w:lang w:eastAsia="it-IT"/>
              </w:rPr>
            </w:pPr>
            <w:r w:rsidRPr="00616295">
              <w:rPr>
                <w:b/>
                <w:lang w:eastAsia="it-IT"/>
              </w:rPr>
              <w:t>11.1</w:t>
            </w:r>
          </w:p>
        </w:tc>
        <w:tc>
          <w:tcPr>
            <w:tcW w:w="7020" w:type="dxa"/>
            <w:tcMar>
              <w:top w:w="85" w:type="dxa"/>
              <w:bottom w:w="142" w:type="dxa"/>
              <w:right w:w="170" w:type="dxa"/>
            </w:tcMar>
          </w:tcPr>
          <w:p w14:paraId="6C6E3ECE" w14:textId="07E8532F" w:rsidR="00BF2437" w:rsidRPr="00616295" w:rsidRDefault="00BF2437" w:rsidP="00BF2437">
            <w:pPr>
              <w:ind w:right="-72"/>
              <w:jc w:val="both"/>
            </w:pPr>
            <w:r w:rsidRPr="00616295">
              <w:rPr>
                <w:b/>
              </w:rPr>
              <w:t>The effectiveness conditions are the following</w:t>
            </w:r>
            <w:r w:rsidRPr="00616295">
              <w:t xml:space="preserve">: </w:t>
            </w:r>
            <w:r w:rsidR="00F81964" w:rsidRPr="00616295">
              <w:rPr>
                <w:i/>
                <w:iCs/>
              </w:rPr>
              <w:t>N/A</w:t>
            </w:r>
          </w:p>
        </w:tc>
      </w:tr>
      <w:tr w:rsidR="00BF2437" w:rsidRPr="00616295" w14:paraId="4A4217F6" w14:textId="77777777" w:rsidTr="006C2FFA">
        <w:tc>
          <w:tcPr>
            <w:tcW w:w="1980" w:type="dxa"/>
            <w:tcMar>
              <w:top w:w="85" w:type="dxa"/>
              <w:bottom w:w="142" w:type="dxa"/>
              <w:right w:w="170" w:type="dxa"/>
            </w:tcMar>
          </w:tcPr>
          <w:p w14:paraId="42DD9FDE" w14:textId="77777777" w:rsidR="00BF2437" w:rsidRPr="00616295" w:rsidRDefault="00BF2437" w:rsidP="00BF2437">
            <w:pPr>
              <w:rPr>
                <w:b/>
                <w:spacing w:val="-3"/>
              </w:rPr>
            </w:pPr>
            <w:r w:rsidRPr="00616295">
              <w:rPr>
                <w:b/>
                <w:spacing w:val="-3"/>
              </w:rPr>
              <w:t>12.1</w:t>
            </w:r>
          </w:p>
        </w:tc>
        <w:tc>
          <w:tcPr>
            <w:tcW w:w="7020" w:type="dxa"/>
            <w:tcMar>
              <w:top w:w="85" w:type="dxa"/>
              <w:bottom w:w="142" w:type="dxa"/>
              <w:right w:w="170" w:type="dxa"/>
            </w:tcMar>
          </w:tcPr>
          <w:p w14:paraId="4B4AD486" w14:textId="77777777" w:rsidR="00BF2437" w:rsidRPr="00616295" w:rsidRDefault="00BF2437" w:rsidP="00BF2437">
            <w:pPr>
              <w:ind w:right="-72"/>
              <w:jc w:val="both"/>
              <w:rPr>
                <w:b/>
              </w:rPr>
            </w:pPr>
            <w:r w:rsidRPr="00616295">
              <w:rPr>
                <w:b/>
              </w:rPr>
              <w:t>Termination of Contract for Failure to Become Effective:</w:t>
            </w:r>
          </w:p>
          <w:p w14:paraId="10C80075" w14:textId="77777777" w:rsidR="00BF2437" w:rsidRPr="00616295" w:rsidRDefault="00BF2437" w:rsidP="00BF2437">
            <w:pPr>
              <w:ind w:right="-72"/>
              <w:jc w:val="both"/>
              <w:rPr>
                <w:b/>
              </w:rPr>
            </w:pPr>
          </w:p>
          <w:p w14:paraId="63C651EF" w14:textId="1DAD73D8" w:rsidR="00BF2437" w:rsidRPr="00616295" w:rsidRDefault="00BF2437" w:rsidP="00BF2437">
            <w:pPr>
              <w:ind w:right="-72"/>
              <w:jc w:val="both"/>
            </w:pPr>
            <w:r w:rsidRPr="00616295">
              <w:rPr>
                <w:b/>
              </w:rPr>
              <w:t>The time period shall be</w:t>
            </w:r>
            <w:r w:rsidR="00F81964" w:rsidRPr="00616295">
              <w:rPr>
                <w:b/>
              </w:rPr>
              <w:t xml:space="preserve">: </w:t>
            </w:r>
            <w:r w:rsidR="00AE534E" w:rsidRPr="00616295">
              <w:rPr>
                <w:b/>
              </w:rPr>
              <w:t>Twenty-eight (</w:t>
            </w:r>
            <w:r w:rsidR="00F81964" w:rsidRPr="00616295">
              <w:rPr>
                <w:b/>
              </w:rPr>
              <w:t>28</w:t>
            </w:r>
            <w:r w:rsidR="00AE534E" w:rsidRPr="00616295">
              <w:rPr>
                <w:b/>
              </w:rPr>
              <w:t>)</w:t>
            </w:r>
            <w:r w:rsidR="00F81964" w:rsidRPr="00616295">
              <w:rPr>
                <w:b/>
              </w:rPr>
              <w:t xml:space="preserve"> Days</w:t>
            </w:r>
          </w:p>
        </w:tc>
      </w:tr>
      <w:tr w:rsidR="00BF2437" w:rsidRPr="00616295" w14:paraId="002EB1F0" w14:textId="77777777" w:rsidTr="006C2FFA">
        <w:tc>
          <w:tcPr>
            <w:tcW w:w="1980" w:type="dxa"/>
            <w:tcMar>
              <w:top w:w="85" w:type="dxa"/>
              <w:bottom w:w="142" w:type="dxa"/>
              <w:right w:w="170" w:type="dxa"/>
            </w:tcMar>
          </w:tcPr>
          <w:p w14:paraId="649E25E9" w14:textId="77777777" w:rsidR="00BF2437" w:rsidRPr="00616295" w:rsidRDefault="00BF2437" w:rsidP="00BF2437">
            <w:pPr>
              <w:rPr>
                <w:b/>
                <w:spacing w:val="-3"/>
              </w:rPr>
            </w:pPr>
            <w:r w:rsidRPr="00616295">
              <w:rPr>
                <w:b/>
                <w:spacing w:val="-3"/>
              </w:rPr>
              <w:t>13.1</w:t>
            </w:r>
          </w:p>
        </w:tc>
        <w:tc>
          <w:tcPr>
            <w:tcW w:w="7020" w:type="dxa"/>
            <w:tcMar>
              <w:top w:w="85" w:type="dxa"/>
              <w:bottom w:w="142" w:type="dxa"/>
              <w:right w:w="170" w:type="dxa"/>
            </w:tcMar>
          </w:tcPr>
          <w:p w14:paraId="22214AEA" w14:textId="77777777" w:rsidR="00BF2437" w:rsidRPr="00616295" w:rsidRDefault="00BF2437" w:rsidP="00BF2437">
            <w:pPr>
              <w:ind w:right="-72"/>
              <w:jc w:val="both"/>
              <w:rPr>
                <w:b/>
              </w:rPr>
            </w:pPr>
            <w:r w:rsidRPr="00616295">
              <w:rPr>
                <w:b/>
              </w:rPr>
              <w:t>Commencement of Services:</w:t>
            </w:r>
          </w:p>
          <w:p w14:paraId="7243C2BB" w14:textId="77777777" w:rsidR="00BF2437" w:rsidRPr="00616295" w:rsidRDefault="00BF2437" w:rsidP="00BF2437">
            <w:pPr>
              <w:ind w:right="-72"/>
              <w:jc w:val="both"/>
              <w:rPr>
                <w:b/>
              </w:rPr>
            </w:pPr>
          </w:p>
          <w:p w14:paraId="2C9263F7" w14:textId="5237BB38" w:rsidR="00BF2437" w:rsidRPr="00616295" w:rsidRDefault="00BF2437" w:rsidP="00BF2437">
            <w:pPr>
              <w:ind w:right="-72"/>
              <w:jc w:val="both"/>
            </w:pPr>
            <w:r w:rsidRPr="00616295">
              <w:rPr>
                <w:b/>
              </w:rPr>
              <w:t>The number of days shall be</w:t>
            </w:r>
            <w:r w:rsidR="00AE534E" w:rsidRPr="00616295">
              <w:rPr>
                <w:b/>
              </w:rPr>
              <w:t>: Fourteen (14)</w:t>
            </w:r>
          </w:p>
          <w:p w14:paraId="0711C118" w14:textId="77777777" w:rsidR="00BF2437" w:rsidRPr="00616295" w:rsidRDefault="00BF2437" w:rsidP="00BF2437">
            <w:pPr>
              <w:ind w:right="-72"/>
              <w:jc w:val="both"/>
            </w:pPr>
          </w:p>
          <w:p w14:paraId="4F295856" w14:textId="77777777" w:rsidR="00BF2437" w:rsidRPr="00616295" w:rsidRDefault="00BF2437" w:rsidP="00BF2437">
            <w:pPr>
              <w:ind w:right="-72"/>
              <w:jc w:val="both"/>
            </w:pPr>
            <w:r w:rsidRPr="00616295">
              <w:t>Confirmation of Key Experts’ availability to start the Assignment shall be submitted to the Client in writing as a written statement signed by each Key Expert.</w:t>
            </w:r>
          </w:p>
        </w:tc>
      </w:tr>
      <w:tr w:rsidR="00BF2437" w:rsidRPr="00616295" w14:paraId="775293E0" w14:textId="77777777" w:rsidTr="006C2FFA">
        <w:tc>
          <w:tcPr>
            <w:tcW w:w="1980" w:type="dxa"/>
            <w:tcMar>
              <w:top w:w="85" w:type="dxa"/>
              <w:bottom w:w="142" w:type="dxa"/>
              <w:right w:w="170" w:type="dxa"/>
            </w:tcMar>
          </w:tcPr>
          <w:p w14:paraId="1A6CFDBC" w14:textId="77777777" w:rsidR="00BF2437" w:rsidRPr="00616295" w:rsidRDefault="00BF2437" w:rsidP="00BF2437">
            <w:pPr>
              <w:rPr>
                <w:b/>
                <w:spacing w:val="-3"/>
              </w:rPr>
            </w:pPr>
            <w:r w:rsidRPr="00616295">
              <w:rPr>
                <w:b/>
                <w:spacing w:val="-3"/>
              </w:rPr>
              <w:lastRenderedPageBreak/>
              <w:t>14.1</w:t>
            </w:r>
          </w:p>
        </w:tc>
        <w:tc>
          <w:tcPr>
            <w:tcW w:w="7020" w:type="dxa"/>
            <w:tcMar>
              <w:top w:w="85" w:type="dxa"/>
              <w:bottom w:w="142" w:type="dxa"/>
              <w:right w:w="170" w:type="dxa"/>
            </w:tcMar>
          </w:tcPr>
          <w:p w14:paraId="624EDBF4" w14:textId="77777777" w:rsidR="00BF2437" w:rsidRPr="00616295" w:rsidRDefault="00BF2437" w:rsidP="00BF2437">
            <w:pPr>
              <w:ind w:right="-72"/>
              <w:jc w:val="both"/>
              <w:rPr>
                <w:b/>
              </w:rPr>
            </w:pPr>
            <w:r w:rsidRPr="00616295">
              <w:rPr>
                <w:b/>
              </w:rPr>
              <w:t>Expiration of Contract:</w:t>
            </w:r>
          </w:p>
          <w:p w14:paraId="065912DE" w14:textId="77777777" w:rsidR="00BF2437" w:rsidRPr="00616295" w:rsidRDefault="00BF2437" w:rsidP="00BF2437">
            <w:pPr>
              <w:ind w:right="-72"/>
              <w:jc w:val="both"/>
              <w:rPr>
                <w:b/>
              </w:rPr>
            </w:pPr>
          </w:p>
          <w:p w14:paraId="22357191" w14:textId="319D88C9" w:rsidR="00BF2437" w:rsidRPr="00616295" w:rsidRDefault="00BF2437" w:rsidP="00BF2437">
            <w:pPr>
              <w:ind w:right="-72"/>
              <w:jc w:val="both"/>
            </w:pPr>
            <w:r w:rsidRPr="00616295">
              <w:rPr>
                <w:b/>
              </w:rPr>
              <w:t>The time period shall be</w:t>
            </w:r>
            <w:r w:rsidRPr="00616295">
              <w:t xml:space="preserve"> </w:t>
            </w:r>
            <w:r w:rsidR="001A0201" w:rsidRPr="00616295">
              <w:t>Eighteen (18) Months</w:t>
            </w:r>
          </w:p>
        </w:tc>
      </w:tr>
      <w:tr w:rsidR="006C2FFA" w:rsidRPr="00616295" w14:paraId="02F24EB0" w14:textId="77777777" w:rsidTr="006C2FFA">
        <w:tc>
          <w:tcPr>
            <w:tcW w:w="1980" w:type="dxa"/>
            <w:tcMar>
              <w:top w:w="85" w:type="dxa"/>
              <w:bottom w:w="142" w:type="dxa"/>
              <w:right w:w="170" w:type="dxa"/>
            </w:tcMar>
          </w:tcPr>
          <w:p w14:paraId="3660896A" w14:textId="77777777" w:rsidR="006C2FFA" w:rsidRPr="00616295" w:rsidRDefault="006C2FFA" w:rsidP="006C2FFA">
            <w:pPr>
              <w:rPr>
                <w:b/>
                <w:lang w:eastAsia="it-IT"/>
              </w:rPr>
            </w:pPr>
            <w:r w:rsidRPr="00616295">
              <w:rPr>
                <w:b/>
                <w:lang w:eastAsia="it-IT"/>
              </w:rPr>
              <w:t>23.1</w:t>
            </w:r>
          </w:p>
        </w:tc>
        <w:tc>
          <w:tcPr>
            <w:tcW w:w="7020" w:type="dxa"/>
            <w:tcMar>
              <w:top w:w="85" w:type="dxa"/>
              <w:bottom w:w="142" w:type="dxa"/>
              <w:right w:w="170" w:type="dxa"/>
            </w:tcMar>
          </w:tcPr>
          <w:p w14:paraId="46B75986" w14:textId="4C378177" w:rsidR="006C2FFA" w:rsidRPr="00616295" w:rsidRDefault="00906816" w:rsidP="00D76F0D">
            <w:pPr>
              <w:pStyle w:val="BodyTextIndent2"/>
              <w:ind w:left="0" w:firstLine="0"/>
              <w:rPr>
                <w:b/>
              </w:rPr>
            </w:pPr>
            <w:r w:rsidRPr="00616295">
              <w:rPr>
                <w:b/>
              </w:rPr>
              <w:t>No additional provisions.</w:t>
            </w:r>
          </w:p>
        </w:tc>
      </w:tr>
      <w:tr w:rsidR="006C2FFA" w:rsidRPr="00616295" w14:paraId="28B37F9F" w14:textId="77777777" w:rsidTr="006C2FFA">
        <w:tc>
          <w:tcPr>
            <w:tcW w:w="1980" w:type="dxa"/>
            <w:tcMar>
              <w:top w:w="85" w:type="dxa"/>
              <w:bottom w:w="142" w:type="dxa"/>
              <w:right w:w="170" w:type="dxa"/>
            </w:tcMar>
          </w:tcPr>
          <w:p w14:paraId="24C163B8" w14:textId="77777777" w:rsidR="006C2FFA" w:rsidRPr="00616295" w:rsidRDefault="006C2FFA" w:rsidP="006C2FFA">
            <w:pPr>
              <w:rPr>
                <w:b/>
                <w:lang w:eastAsia="it-IT"/>
              </w:rPr>
            </w:pPr>
            <w:r w:rsidRPr="00616295">
              <w:rPr>
                <w:b/>
                <w:lang w:eastAsia="it-IT"/>
              </w:rPr>
              <w:t>24.1</w:t>
            </w:r>
          </w:p>
          <w:p w14:paraId="2A1B6303" w14:textId="77777777" w:rsidR="006C2FFA" w:rsidRPr="00616295" w:rsidRDefault="006C2FFA" w:rsidP="006C2FFA">
            <w:pPr>
              <w:pStyle w:val="BankNormal"/>
              <w:spacing w:after="0"/>
              <w:rPr>
                <w:szCs w:val="24"/>
                <w:lang w:eastAsia="it-IT"/>
              </w:rPr>
            </w:pPr>
          </w:p>
        </w:tc>
        <w:tc>
          <w:tcPr>
            <w:tcW w:w="7020" w:type="dxa"/>
            <w:tcMar>
              <w:top w:w="85" w:type="dxa"/>
              <w:bottom w:w="142" w:type="dxa"/>
              <w:right w:w="170" w:type="dxa"/>
            </w:tcMar>
          </w:tcPr>
          <w:p w14:paraId="77B23A69" w14:textId="77777777" w:rsidR="006C2FFA" w:rsidRPr="00616295" w:rsidRDefault="006C2FFA" w:rsidP="006C2FFA">
            <w:pPr>
              <w:ind w:right="-72"/>
              <w:jc w:val="both"/>
              <w:rPr>
                <w:b/>
              </w:rPr>
            </w:pPr>
            <w:r w:rsidRPr="00616295">
              <w:rPr>
                <w:b/>
              </w:rPr>
              <w:t>The insurance coverage against the risks shall be as follows:</w:t>
            </w:r>
          </w:p>
          <w:p w14:paraId="0B77C390" w14:textId="77777777" w:rsidR="006C2FFA" w:rsidRPr="00616295" w:rsidRDefault="006C2FFA" w:rsidP="006C2FFA">
            <w:pPr>
              <w:ind w:right="-72"/>
              <w:jc w:val="both"/>
            </w:pPr>
          </w:p>
          <w:p w14:paraId="0C9610B5" w14:textId="77777777" w:rsidR="006C2FFA" w:rsidRPr="00616295" w:rsidRDefault="006C2FFA" w:rsidP="006C2FFA">
            <w:pPr>
              <w:ind w:right="-72"/>
              <w:jc w:val="both"/>
              <w:rPr>
                <w:i/>
              </w:rPr>
            </w:pPr>
            <w:r w:rsidRPr="00616295">
              <w:rPr>
                <w:i/>
              </w:rPr>
              <w:t>[Note:  Delete what is not applicable except (a)].</w:t>
            </w:r>
          </w:p>
          <w:p w14:paraId="740B955D" w14:textId="77777777" w:rsidR="006C2FFA" w:rsidRPr="00616295" w:rsidRDefault="006C2FFA" w:rsidP="006C2FFA">
            <w:pPr>
              <w:ind w:right="-72"/>
              <w:jc w:val="both"/>
            </w:pPr>
          </w:p>
          <w:p w14:paraId="7B6E1807" w14:textId="77777777" w:rsidR="006C2FFA" w:rsidRPr="00616295" w:rsidRDefault="006C2FFA" w:rsidP="006C2FFA">
            <w:pPr>
              <w:ind w:right="-72"/>
              <w:jc w:val="both"/>
            </w:pPr>
            <w:r w:rsidRPr="00616295">
              <w:rPr>
                <w:b/>
              </w:rPr>
              <w:t>(a) Professional liability insurance, with a minimum coverage of</w:t>
            </w:r>
            <w:r w:rsidRPr="00616295">
              <w:t xml:space="preserve"> ______________________ </w:t>
            </w:r>
            <w:r w:rsidRPr="00616295">
              <w:rPr>
                <w:i/>
              </w:rPr>
              <w:t>[insert amount and currency which should be not less than the total ceiling amount of the Contract]</w:t>
            </w:r>
            <w:r w:rsidRPr="00616295">
              <w:t>;</w:t>
            </w:r>
          </w:p>
          <w:p w14:paraId="499CBF80" w14:textId="77777777" w:rsidR="006C2FFA" w:rsidRPr="00616295" w:rsidRDefault="006C2FFA" w:rsidP="006C2FFA">
            <w:pPr>
              <w:ind w:right="-72"/>
              <w:jc w:val="both"/>
            </w:pPr>
          </w:p>
          <w:p w14:paraId="1D6B6E30" w14:textId="77777777" w:rsidR="006C2FFA" w:rsidRPr="00616295" w:rsidRDefault="006C2FFA" w:rsidP="006C2FFA">
            <w:pPr>
              <w:tabs>
                <w:tab w:val="left" w:pos="540"/>
              </w:tabs>
              <w:ind w:left="540" w:right="-72" w:hanging="540"/>
              <w:jc w:val="both"/>
            </w:pPr>
            <w:r w:rsidRPr="00616295">
              <w:t>(b)</w:t>
            </w:r>
            <w:r w:rsidRPr="00616295">
              <w:tab/>
              <w:t xml:space="preserve">Third Party motor vehicle liability insurance in respect of motor vehicles operated in the Client’s country by the Consultant or its Experts or Sub-consultants, with a minimum coverage of </w:t>
            </w:r>
            <w:r w:rsidRPr="00616295">
              <w:rPr>
                <w:i/>
              </w:rPr>
              <w:t>[insert amount and currency or state “in accordance with the applicable law in the Client’s country”]</w:t>
            </w:r>
            <w:r w:rsidRPr="00616295">
              <w:t>;</w:t>
            </w:r>
          </w:p>
          <w:p w14:paraId="3D6EF55D" w14:textId="77777777" w:rsidR="006C2FFA" w:rsidRPr="00616295" w:rsidRDefault="006C2FFA" w:rsidP="006C2FFA">
            <w:pPr>
              <w:tabs>
                <w:tab w:val="left" w:pos="540"/>
              </w:tabs>
              <w:ind w:left="540" w:right="-72" w:hanging="540"/>
              <w:jc w:val="both"/>
            </w:pPr>
          </w:p>
          <w:p w14:paraId="64C7C707" w14:textId="77777777" w:rsidR="006C2FFA" w:rsidRPr="00616295" w:rsidRDefault="006C2FFA" w:rsidP="006C2FFA">
            <w:pPr>
              <w:tabs>
                <w:tab w:val="left" w:pos="540"/>
              </w:tabs>
              <w:ind w:left="540" w:right="-72" w:hanging="540"/>
              <w:jc w:val="both"/>
            </w:pPr>
            <w:r w:rsidRPr="00616295">
              <w:t>(c)</w:t>
            </w:r>
            <w:r w:rsidRPr="00616295">
              <w:tab/>
              <w:t xml:space="preserve">Third Party liability insurance, with a minimum coverage of </w:t>
            </w:r>
            <w:r w:rsidRPr="00616295">
              <w:rPr>
                <w:i/>
              </w:rPr>
              <w:t>[insert amount and currency or state “in accordance with the applicable law in the Client’s country”]</w:t>
            </w:r>
            <w:r w:rsidRPr="00616295">
              <w:t>;</w:t>
            </w:r>
          </w:p>
          <w:p w14:paraId="5F2B3401" w14:textId="77777777" w:rsidR="006C2FFA" w:rsidRPr="00616295" w:rsidRDefault="006C2FFA" w:rsidP="006C2FFA">
            <w:pPr>
              <w:tabs>
                <w:tab w:val="left" w:pos="540"/>
              </w:tabs>
              <w:ind w:left="540" w:right="-72" w:hanging="540"/>
              <w:jc w:val="both"/>
            </w:pPr>
          </w:p>
          <w:p w14:paraId="1776E9C0" w14:textId="77777777" w:rsidR="006C2FFA" w:rsidRPr="00616295" w:rsidRDefault="006C2FFA" w:rsidP="006C2FFA">
            <w:pPr>
              <w:tabs>
                <w:tab w:val="left" w:pos="540"/>
              </w:tabs>
              <w:ind w:left="540" w:right="-72" w:hanging="540"/>
              <w:jc w:val="both"/>
            </w:pPr>
            <w:r w:rsidRPr="00616295">
              <w:t>(d)</w:t>
            </w:r>
            <w:r w:rsidRPr="00616295">
              <w:tab/>
              <w:t>employer’s liability and workers’ compensation insurance in respect of the experts and Sub-consultants in accordance with the relevant provisions of the applicable law in the Client’s country, as well as, with respect to such Experts, any such life, health, accident, travel or other insurance as may be appropriate; and</w:t>
            </w:r>
          </w:p>
          <w:p w14:paraId="47F226FE" w14:textId="77777777" w:rsidR="006C2FFA" w:rsidRPr="00616295" w:rsidRDefault="006C2FFA" w:rsidP="006C2FFA">
            <w:pPr>
              <w:tabs>
                <w:tab w:val="left" w:pos="540"/>
              </w:tabs>
              <w:ind w:left="540" w:right="-72" w:hanging="540"/>
              <w:jc w:val="both"/>
            </w:pPr>
          </w:p>
          <w:p w14:paraId="2FCEB99D" w14:textId="77777777" w:rsidR="006C2FFA" w:rsidRPr="00616295" w:rsidRDefault="006C2FFA" w:rsidP="00752432">
            <w:pPr>
              <w:tabs>
                <w:tab w:val="left" w:pos="540"/>
              </w:tabs>
              <w:ind w:left="540" w:right="-72" w:hanging="540"/>
              <w:jc w:val="both"/>
              <w:rPr>
                <w:strike/>
              </w:rPr>
            </w:pPr>
            <w:r w:rsidRPr="00616295">
              <w:t>(e)</w:t>
            </w:r>
            <w:r w:rsidRPr="00616295">
              <w:tab/>
              <w:t>insurance against loss of or damage to (</w:t>
            </w:r>
            <w:proofErr w:type="spellStart"/>
            <w:r w:rsidRPr="00616295">
              <w:t>i</w:t>
            </w:r>
            <w:proofErr w:type="spellEnd"/>
            <w:r w:rsidRPr="00616295">
              <w:t>) equipment purchased in whole or in part with funds provided under this Contract, (ii) the Consultant’s property used in the performance of the Services, and (iii) any documents prepared by the Consultant in the performance of the Services.</w:t>
            </w:r>
          </w:p>
        </w:tc>
      </w:tr>
      <w:tr w:rsidR="006C2FFA" w:rsidRPr="00616295" w14:paraId="22DD1CC1" w14:textId="77777777" w:rsidTr="006C2FFA">
        <w:tc>
          <w:tcPr>
            <w:tcW w:w="1980" w:type="dxa"/>
            <w:tcMar>
              <w:top w:w="85" w:type="dxa"/>
              <w:bottom w:w="142" w:type="dxa"/>
              <w:right w:w="170" w:type="dxa"/>
            </w:tcMar>
          </w:tcPr>
          <w:p w14:paraId="0933CA76" w14:textId="77777777" w:rsidR="006C2FFA" w:rsidRPr="00616295" w:rsidRDefault="006C2FFA" w:rsidP="006C2FFA">
            <w:pPr>
              <w:rPr>
                <w:b/>
                <w:lang w:eastAsia="it-IT"/>
              </w:rPr>
            </w:pPr>
            <w:r w:rsidRPr="00616295">
              <w:rPr>
                <w:b/>
                <w:lang w:eastAsia="it-IT"/>
              </w:rPr>
              <w:t>27.1</w:t>
            </w:r>
          </w:p>
        </w:tc>
        <w:tc>
          <w:tcPr>
            <w:tcW w:w="7020" w:type="dxa"/>
            <w:tcMar>
              <w:top w:w="85" w:type="dxa"/>
              <w:bottom w:w="142" w:type="dxa"/>
              <w:right w:w="170" w:type="dxa"/>
            </w:tcMar>
          </w:tcPr>
          <w:p w14:paraId="22EAC039" w14:textId="77777777" w:rsidR="006C2FFA" w:rsidRPr="00616295" w:rsidRDefault="006C2FFA" w:rsidP="006C2FFA">
            <w:pPr>
              <w:ind w:right="-72"/>
              <w:jc w:val="both"/>
              <w:rPr>
                <w:strike/>
              </w:rPr>
            </w:pPr>
            <w:r w:rsidRPr="00616295">
              <w:rPr>
                <w:i/>
              </w:rPr>
              <w:t>[If applicable, insert any exceptions to proprietary rights provision____________________________________</w:t>
            </w:r>
            <w:r w:rsidR="00304F85" w:rsidRPr="00616295">
              <w:rPr>
                <w:i/>
              </w:rPr>
              <w:t>]</w:t>
            </w:r>
          </w:p>
        </w:tc>
      </w:tr>
      <w:tr w:rsidR="006C2FFA" w:rsidRPr="00616295" w14:paraId="12F091CE" w14:textId="77777777" w:rsidTr="006C2FFA">
        <w:tc>
          <w:tcPr>
            <w:tcW w:w="1980" w:type="dxa"/>
            <w:tcMar>
              <w:top w:w="85" w:type="dxa"/>
              <w:bottom w:w="142" w:type="dxa"/>
              <w:right w:w="170" w:type="dxa"/>
            </w:tcMar>
          </w:tcPr>
          <w:p w14:paraId="17A4EDFC" w14:textId="77777777" w:rsidR="006C2FFA" w:rsidRPr="00616295" w:rsidRDefault="006C2FFA" w:rsidP="006C2FFA">
            <w:pPr>
              <w:rPr>
                <w:b/>
                <w:lang w:eastAsia="it-IT"/>
              </w:rPr>
            </w:pPr>
            <w:r w:rsidRPr="00616295">
              <w:rPr>
                <w:b/>
                <w:lang w:eastAsia="it-IT"/>
              </w:rPr>
              <w:lastRenderedPageBreak/>
              <w:t>27.2</w:t>
            </w:r>
          </w:p>
          <w:p w14:paraId="2D4A962B" w14:textId="77777777" w:rsidR="006C2FFA" w:rsidRPr="00616295" w:rsidRDefault="006C2FFA" w:rsidP="006C2FFA">
            <w:pPr>
              <w:pStyle w:val="BankNormal"/>
              <w:spacing w:after="0"/>
              <w:rPr>
                <w:szCs w:val="24"/>
                <w:lang w:eastAsia="it-IT"/>
              </w:rPr>
            </w:pPr>
          </w:p>
        </w:tc>
        <w:tc>
          <w:tcPr>
            <w:tcW w:w="7020" w:type="dxa"/>
            <w:tcMar>
              <w:top w:w="85" w:type="dxa"/>
              <w:bottom w:w="142" w:type="dxa"/>
              <w:right w:w="170" w:type="dxa"/>
            </w:tcMar>
          </w:tcPr>
          <w:p w14:paraId="216FBD40" w14:textId="77777777" w:rsidR="006C2FFA" w:rsidRPr="00616295" w:rsidRDefault="006C2FFA" w:rsidP="006C2FFA">
            <w:pPr>
              <w:ind w:right="-72"/>
              <w:jc w:val="both"/>
            </w:pPr>
            <w:r w:rsidRPr="00616295">
              <w:rPr>
                <w:i/>
              </w:rPr>
              <w:t>[If there is to be no restriction on the future use of these documents by either Party, this Clause SCC 27.2 should be deleted.  If the Parties wish to restrict such use, any of the following options, or any other option agreed to by the Parties, could be used:</w:t>
            </w:r>
          </w:p>
          <w:p w14:paraId="56BBFA9E" w14:textId="77777777" w:rsidR="006C2FFA" w:rsidRPr="00616295" w:rsidRDefault="006C2FFA" w:rsidP="006C2FFA">
            <w:pPr>
              <w:ind w:right="-72"/>
              <w:jc w:val="both"/>
            </w:pPr>
          </w:p>
          <w:p w14:paraId="048A6C59" w14:textId="77777777" w:rsidR="006C2FFA" w:rsidRPr="00616295" w:rsidRDefault="006C2FFA" w:rsidP="00A51414">
            <w:pPr>
              <w:ind w:right="-72"/>
              <w:jc w:val="both"/>
            </w:pPr>
            <w:r w:rsidRPr="00616295">
              <w:rPr>
                <w:i/>
              </w:rPr>
              <w:t>[</w:t>
            </w:r>
            <w:r w:rsidRPr="00616295">
              <w:rPr>
                <w:b/>
              </w:rPr>
              <w:t xml:space="preserve">The Consultant shall not use these </w:t>
            </w:r>
            <w:r w:rsidRPr="00616295">
              <w:rPr>
                <w:i/>
              </w:rPr>
              <w:t>[insert what applies……</w:t>
            </w:r>
            <w:r w:rsidR="00304F85" w:rsidRPr="00616295">
              <w:rPr>
                <w:i/>
              </w:rPr>
              <w:t xml:space="preserve"> </w:t>
            </w:r>
            <w:r w:rsidRPr="00616295">
              <w:rPr>
                <w:b/>
                <w:i/>
              </w:rPr>
              <w:t>documents and software……</w:t>
            </w:r>
            <w:proofErr w:type="gramStart"/>
            <w:r w:rsidRPr="00616295">
              <w:rPr>
                <w:b/>
                <w:i/>
              </w:rPr>
              <w:t>…..</w:t>
            </w:r>
            <w:proofErr w:type="gramEnd"/>
            <w:r w:rsidRPr="00616295">
              <w:rPr>
                <w:b/>
                <w:i/>
              </w:rPr>
              <w:t>]</w:t>
            </w:r>
            <w:r w:rsidRPr="00616295">
              <w:rPr>
                <w:b/>
              </w:rPr>
              <w:t xml:space="preserve"> for purposes unrelated to this Contract without the prior written approval of the Client</w:t>
            </w:r>
            <w:r w:rsidRPr="00616295">
              <w:t>.]</w:t>
            </w:r>
          </w:p>
          <w:p w14:paraId="4D6B49DA" w14:textId="77777777" w:rsidR="006C2FFA" w:rsidRPr="00616295" w:rsidRDefault="006C2FFA" w:rsidP="00A51414">
            <w:pPr>
              <w:ind w:right="-72"/>
              <w:jc w:val="both"/>
            </w:pPr>
          </w:p>
          <w:p w14:paraId="27FD20E4" w14:textId="77777777" w:rsidR="006C2FFA" w:rsidRPr="00616295" w:rsidRDefault="006C2FFA" w:rsidP="00A51414">
            <w:pPr>
              <w:ind w:right="-72"/>
              <w:jc w:val="both"/>
              <w:rPr>
                <w:i/>
              </w:rPr>
            </w:pPr>
            <w:r w:rsidRPr="00616295">
              <w:rPr>
                <w:i/>
              </w:rPr>
              <w:t>OR</w:t>
            </w:r>
          </w:p>
          <w:p w14:paraId="34E3857F" w14:textId="77777777" w:rsidR="006C2FFA" w:rsidRPr="00616295" w:rsidRDefault="006C2FFA" w:rsidP="00A51414">
            <w:pPr>
              <w:ind w:right="-72"/>
              <w:jc w:val="both"/>
            </w:pPr>
          </w:p>
          <w:p w14:paraId="17853B98" w14:textId="77777777" w:rsidR="00304F85" w:rsidRPr="00616295" w:rsidRDefault="006C2FFA" w:rsidP="00A51414">
            <w:pPr>
              <w:pStyle w:val="BodyText2"/>
              <w:spacing w:after="0" w:line="240" w:lineRule="auto"/>
              <w:rPr>
                <w:b/>
                <w:bCs/>
              </w:rPr>
            </w:pPr>
            <w:r w:rsidRPr="00616295">
              <w:t>[</w:t>
            </w:r>
            <w:r w:rsidRPr="00616295">
              <w:rPr>
                <w:b/>
              </w:rPr>
              <w:t xml:space="preserve">The Client shall not use these </w:t>
            </w:r>
            <w:r w:rsidRPr="00616295">
              <w:rPr>
                <w:i/>
              </w:rPr>
              <w:t>[insert what applies…</w:t>
            </w:r>
            <w:proofErr w:type="gramStart"/>
            <w:r w:rsidRPr="00616295">
              <w:rPr>
                <w:i/>
              </w:rPr>
              <w:t>….</w:t>
            </w:r>
            <w:r w:rsidRPr="00616295">
              <w:rPr>
                <w:b/>
                <w:i/>
              </w:rPr>
              <w:t>documents</w:t>
            </w:r>
            <w:proofErr w:type="gramEnd"/>
            <w:r w:rsidRPr="00616295">
              <w:rPr>
                <w:b/>
                <w:i/>
              </w:rPr>
              <w:t xml:space="preserve"> and software</w:t>
            </w:r>
            <w:r w:rsidRPr="00616295">
              <w:rPr>
                <w:b/>
              </w:rPr>
              <w:t>………..] for purposes unrelated to this Contract without the prior written approval of the Consultant</w:t>
            </w:r>
            <w:r w:rsidRPr="00616295">
              <w:t>.</w:t>
            </w:r>
            <w:r w:rsidRPr="00616295">
              <w:rPr>
                <w:b/>
                <w:bCs/>
              </w:rPr>
              <w:t>]</w:t>
            </w:r>
          </w:p>
          <w:p w14:paraId="6D4C039E" w14:textId="77777777" w:rsidR="006C2FFA" w:rsidRPr="00616295" w:rsidRDefault="006C2FFA" w:rsidP="00304F85">
            <w:pPr>
              <w:pStyle w:val="BodyText2"/>
              <w:spacing w:after="0"/>
            </w:pPr>
            <w:r w:rsidRPr="00616295">
              <w:rPr>
                <w:i/>
              </w:rPr>
              <w:t>OR</w:t>
            </w:r>
          </w:p>
          <w:p w14:paraId="1833B698" w14:textId="77777777" w:rsidR="006C2FFA" w:rsidRPr="00616295" w:rsidRDefault="006C2FFA" w:rsidP="006C2FFA">
            <w:pPr>
              <w:numPr>
                <w:ilvl w:val="12"/>
                <w:numId w:val="0"/>
              </w:numPr>
              <w:ind w:right="-72"/>
              <w:jc w:val="both"/>
            </w:pPr>
            <w:r w:rsidRPr="00616295">
              <w:rPr>
                <w:b/>
                <w:bCs/>
                <w:i/>
              </w:rPr>
              <w:t>[</w:t>
            </w:r>
            <w:r w:rsidRPr="00616295">
              <w:rPr>
                <w:b/>
              </w:rPr>
              <w:t xml:space="preserve">Neither Party shall use these </w:t>
            </w:r>
            <w:r w:rsidRPr="00616295">
              <w:rPr>
                <w:i/>
              </w:rPr>
              <w:t>[insert what applies…</w:t>
            </w:r>
            <w:proofErr w:type="gramStart"/>
            <w:r w:rsidRPr="00616295">
              <w:rPr>
                <w:i/>
              </w:rPr>
              <w:t>….</w:t>
            </w:r>
            <w:r w:rsidRPr="00616295">
              <w:rPr>
                <w:b/>
                <w:i/>
              </w:rPr>
              <w:t>documents</w:t>
            </w:r>
            <w:proofErr w:type="gramEnd"/>
            <w:r w:rsidRPr="00616295">
              <w:rPr>
                <w:b/>
                <w:i/>
              </w:rPr>
              <w:t xml:space="preserve"> and software………..] </w:t>
            </w:r>
            <w:r w:rsidRPr="00616295">
              <w:rPr>
                <w:b/>
              </w:rPr>
              <w:t>for purposes unrelated to this Contract without the prior written approval of the other Party</w:t>
            </w:r>
            <w:r w:rsidRPr="00616295">
              <w:t>.</w:t>
            </w:r>
            <w:r w:rsidRPr="00616295">
              <w:rPr>
                <w:b/>
                <w:bCs/>
                <w:i/>
              </w:rPr>
              <w:t>]</w:t>
            </w:r>
          </w:p>
        </w:tc>
      </w:tr>
      <w:tr w:rsidR="006C2FFA" w:rsidRPr="00616295" w14:paraId="462EC1E3" w14:textId="77777777" w:rsidTr="006C2FFA">
        <w:tc>
          <w:tcPr>
            <w:tcW w:w="1980" w:type="dxa"/>
            <w:tcMar>
              <w:top w:w="85" w:type="dxa"/>
              <w:bottom w:w="142" w:type="dxa"/>
              <w:right w:w="170" w:type="dxa"/>
            </w:tcMar>
          </w:tcPr>
          <w:p w14:paraId="3AB066F8" w14:textId="1262C0E9" w:rsidR="006C2FFA" w:rsidRPr="00616295" w:rsidRDefault="00512B17" w:rsidP="006C2FFA">
            <w:pPr>
              <w:numPr>
                <w:ilvl w:val="12"/>
                <w:numId w:val="0"/>
              </w:numPr>
              <w:rPr>
                <w:b/>
                <w:spacing w:val="-3"/>
              </w:rPr>
            </w:pPr>
            <w:r w:rsidRPr="00616295">
              <w:rPr>
                <w:b/>
                <w:spacing w:val="-3"/>
              </w:rPr>
              <w:t>4</w:t>
            </w:r>
            <w:r w:rsidR="004445AA" w:rsidRPr="00616295">
              <w:rPr>
                <w:b/>
                <w:spacing w:val="-3"/>
              </w:rPr>
              <w:t>0</w:t>
            </w:r>
            <w:r w:rsidR="006C2FFA" w:rsidRPr="00616295">
              <w:rPr>
                <w:b/>
                <w:spacing w:val="-3"/>
              </w:rPr>
              <w:t xml:space="preserve">.1 </w:t>
            </w:r>
          </w:p>
          <w:p w14:paraId="1C6B17DB" w14:textId="05720002" w:rsidR="006C2FFA" w:rsidRPr="00616295" w:rsidRDefault="006C2FFA" w:rsidP="006C2FFA">
            <w:pPr>
              <w:numPr>
                <w:ilvl w:val="12"/>
                <w:numId w:val="0"/>
              </w:numPr>
              <w:rPr>
                <w:b/>
                <w:spacing w:val="-3"/>
              </w:rPr>
            </w:pPr>
            <w:r w:rsidRPr="00616295">
              <w:rPr>
                <w:b/>
                <w:spacing w:val="-3"/>
              </w:rPr>
              <w:t>(a) through (</w:t>
            </w:r>
            <w:r w:rsidR="00764954" w:rsidRPr="00616295">
              <w:rPr>
                <w:b/>
                <w:spacing w:val="-3"/>
              </w:rPr>
              <w:t>f</w:t>
            </w:r>
            <w:r w:rsidRPr="00616295">
              <w:rPr>
                <w:b/>
                <w:spacing w:val="-3"/>
              </w:rPr>
              <w:t>)</w:t>
            </w:r>
          </w:p>
        </w:tc>
        <w:tc>
          <w:tcPr>
            <w:tcW w:w="7020" w:type="dxa"/>
            <w:tcMar>
              <w:top w:w="85" w:type="dxa"/>
              <w:bottom w:w="142" w:type="dxa"/>
              <w:right w:w="170" w:type="dxa"/>
            </w:tcMar>
          </w:tcPr>
          <w:p w14:paraId="537EE547" w14:textId="27D7D1DF" w:rsidR="006C2FFA" w:rsidRPr="00616295" w:rsidRDefault="006C2FFA" w:rsidP="00581C54">
            <w:pPr>
              <w:numPr>
                <w:ilvl w:val="12"/>
                <w:numId w:val="0"/>
              </w:numPr>
              <w:ind w:right="-72"/>
              <w:jc w:val="both"/>
              <w:rPr>
                <w:i/>
              </w:rPr>
            </w:pPr>
            <w:r w:rsidRPr="00616295">
              <w:rPr>
                <w:i/>
              </w:rPr>
              <w:t xml:space="preserve">[List here any changes or additions to Clause GCC </w:t>
            </w:r>
            <w:r w:rsidR="00F25F82" w:rsidRPr="00616295">
              <w:rPr>
                <w:i/>
              </w:rPr>
              <w:t>4</w:t>
            </w:r>
            <w:r w:rsidR="004445AA" w:rsidRPr="00616295">
              <w:rPr>
                <w:i/>
              </w:rPr>
              <w:t>0</w:t>
            </w:r>
            <w:r w:rsidRPr="00616295">
              <w:rPr>
                <w:i/>
              </w:rPr>
              <w:t xml:space="preserve">.1. If there are no such changes or additions, delete this Clause SCC </w:t>
            </w:r>
            <w:r w:rsidR="00F25F82" w:rsidRPr="00616295">
              <w:rPr>
                <w:i/>
              </w:rPr>
              <w:t>4</w:t>
            </w:r>
            <w:r w:rsidR="004445AA" w:rsidRPr="00616295">
              <w:rPr>
                <w:i/>
              </w:rPr>
              <w:t>0</w:t>
            </w:r>
            <w:r w:rsidRPr="00616295">
              <w:rPr>
                <w:i/>
              </w:rPr>
              <w:t>.1.]</w:t>
            </w:r>
          </w:p>
        </w:tc>
      </w:tr>
      <w:tr w:rsidR="006C2FFA" w:rsidRPr="00616295" w14:paraId="04A7B8E1" w14:textId="77777777" w:rsidTr="006C2FFA">
        <w:tc>
          <w:tcPr>
            <w:tcW w:w="1980" w:type="dxa"/>
            <w:tcMar>
              <w:top w:w="85" w:type="dxa"/>
              <w:bottom w:w="142" w:type="dxa"/>
              <w:right w:w="170" w:type="dxa"/>
            </w:tcMar>
          </w:tcPr>
          <w:p w14:paraId="0AD10D4A" w14:textId="4B589332" w:rsidR="006C2FFA" w:rsidRPr="00616295" w:rsidRDefault="00F25F82" w:rsidP="006C2FFA">
            <w:pPr>
              <w:rPr>
                <w:b/>
                <w:lang w:eastAsia="it-IT"/>
              </w:rPr>
            </w:pPr>
            <w:r w:rsidRPr="00616295">
              <w:rPr>
                <w:b/>
              </w:rPr>
              <w:t>4</w:t>
            </w:r>
            <w:r w:rsidR="004445AA" w:rsidRPr="00616295">
              <w:rPr>
                <w:b/>
              </w:rPr>
              <w:t>0</w:t>
            </w:r>
            <w:r w:rsidR="006C2FFA" w:rsidRPr="00616295">
              <w:rPr>
                <w:b/>
              </w:rPr>
              <w:t>.1(</w:t>
            </w:r>
            <w:r w:rsidR="00764954" w:rsidRPr="00616295">
              <w:rPr>
                <w:b/>
              </w:rPr>
              <w:t>g</w:t>
            </w:r>
            <w:r w:rsidR="006C2FFA" w:rsidRPr="00616295">
              <w:rPr>
                <w:b/>
              </w:rPr>
              <w:t>)</w:t>
            </w:r>
          </w:p>
        </w:tc>
        <w:tc>
          <w:tcPr>
            <w:tcW w:w="7020" w:type="dxa"/>
            <w:tcMar>
              <w:top w:w="85" w:type="dxa"/>
              <w:bottom w:w="142" w:type="dxa"/>
              <w:right w:w="170" w:type="dxa"/>
            </w:tcMar>
          </w:tcPr>
          <w:p w14:paraId="10F791F9" w14:textId="5F344060" w:rsidR="006C2FFA" w:rsidRPr="00616295" w:rsidRDefault="006C2FFA" w:rsidP="00581C54">
            <w:pPr>
              <w:numPr>
                <w:ilvl w:val="12"/>
                <w:numId w:val="0"/>
              </w:numPr>
              <w:ind w:right="-72"/>
              <w:jc w:val="both"/>
              <w:rPr>
                <w:i/>
              </w:rPr>
            </w:pPr>
            <w:r w:rsidRPr="00616295">
              <w:rPr>
                <w:i/>
              </w:rPr>
              <w:t xml:space="preserve">[List here any other assistance to be provided by the Client.  If there is no such other assistance, delete this Clause SCC </w:t>
            </w:r>
            <w:r w:rsidR="00F25F82" w:rsidRPr="00616295">
              <w:rPr>
                <w:i/>
              </w:rPr>
              <w:t>4</w:t>
            </w:r>
            <w:r w:rsidR="004445AA" w:rsidRPr="00616295">
              <w:rPr>
                <w:i/>
              </w:rPr>
              <w:t>0</w:t>
            </w:r>
            <w:r w:rsidRPr="00616295">
              <w:rPr>
                <w:i/>
              </w:rPr>
              <w:t>.1(</w:t>
            </w:r>
            <w:r w:rsidR="00F90C67" w:rsidRPr="00616295">
              <w:rPr>
                <w:i/>
              </w:rPr>
              <w:t>g</w:t>
            </w:r>
            <w:r w:rsidRPr="00616295">
              <w:rPr>
                <w:i/>
              </w:rPr>
              <w:t>).]</w:t>
            </w:r>
          </w:p>
        </w:tc>
      </w:tr>
      <w:tr w:rsidR="006C2FFA" w:rsidRPr="00616295" w14:paraId="62954BC4" w14:textId="77777777" w:rsidTr="006C2FFA">
        <w:tc>
          <w:tcPr>
            <w:tcW w:w="1980" w:type="dxa"/>
            <w:tcMar>
              <w:top w:w="85" w:type="dxa"/>
              <w:bottom w:w="142" w:type="dxa"/>
              <w:right w:w="170" w:type="dxa"/>
            </w:tcMar>
          </w:tcPr>
          <w:p w14:paraId="316C44CA" w14:textId="4E1D2EC6" w:rsidR="006C2FFA" w:rsidRPr="00616295" w:rsidRDefault="00F25F82" w:rsidP="006C2FFA">
            <w:pPr>
              <w:numPr>
                <w:ilvl w:val="12"/>
                <w:numId w:val="0"/>
              </w:numPr>
              <w:rPr>
                <w:b/>
                <w:spacing w:val="-3"/>
              </w:rPr>
            </w:pPr>
            <w:r w:rsidRPr="00616295">
              <w:rPr>
                <w:b/>
                <w:spacing w:val="-3"/>
              </w:rPr>
              <w:t>4</w:t>
            </w:r>
            <w:r w:rsidR="004445AA" w:rsidRPr="00616295">
              <w:rPr>
                <w:b/>
                <w:spacing w:val="-3"/>
              </w:rPr>
              <w:t>6</w:t>
            </w:r>
            <w:r w:rsidR="006C2FFA" w:rsidRPr="00616295">
              <w:rPr>
                <w:b/>
                <w:spacing w:val="-3"/>
              </w:rPr>
              <w:t xml:space="preserve">.2 </w:t>
            </w:r>
          </w:p>
        </w:tc>
        <w:tc>
          <w:tcPr>
            <w:tcW w:w="7020" w:type="dxa"/>
            <w:tcMar>
              <w:top w:w="85" w:type="dxa"/>
              <w:bottom w:w="142" w:type="dxa"/>
              <w:right w:w="170" w:type="dxa"/>
            </w:tcMar>
          </w:tcPr>
          <w:p w14:paraId="2197C3F0" w14:textId="77777777" w:rsidR="006C2FFA" w:rsidRPr="00616295" w:rsidRDefault="006C2FFA" w:rsidP="006C2FFA">
            <w:pPr>
              <w:numPr>
                <w:ilvl w:val="12"/>
                <w:numId w:val="0"/>
              </w:numPr>
              <w:ind w:right="-72"/>
              <w:jc w:val="both"/>
              <w:rPr>
                <w:b/>
              </w:rPr>
            </w:pPr>
            <w:r w:rsidRPr="00616295">
              <w:rPr>
                <w:b/>
              </w:rPr>
              <w:t>The ceiling in foreign currency or currencies is:</w:t>
            </w:r>
            <w:r w:rsidRPr="00616295">
              <w:t xml:space="preserve"> ____________________ </w:t>
            </w:r>
            <w:r w:rsidRPr="00616295">
              <w:rPr>
                <w:i/>
              </w:rPr>
              <w:t xml:space="preserve">[insert amount and currency for each currency] [indicate: </w:t>
            </w:r>
            <w:r w:rsidRPr="00616295">
              <w:rPr>
                <w:b/>
              </w:rPr>
              <w:t>inclusive</w:t>
            </w:r>
            <w:r w:rsidRPr="00616295">
              <w:rPr>
                <w:i/>
              </w:rPr>
              <w:t xml:space="preserve"> or </w:t>
            </w:r>
            <w:r w:rsidRPr="00616295">
              <w:rPr>
                <w:b/>
              </w:rPr>
              <w:t>exclusive</w:t>
            </w:r>
            <w:r w:rsidRPr="00616295">
              <w:rPr>
                <w:i/>
              </w:rPr>
              <w:t xml:space="preserve">] </w:t>
            </w:r>
            <w:r w:rsidRPr="00616295">
              <w:rPr>
                <w:b/>
              </w:rPr>
              <w:t>of local indirect taxes.</w:t>
            </w:r>
          </w:p>
          <w:p w14:paraId="56449DC3" w14:textId="77777777" w:rsidR="006C2FFA" w:rsidRPr="00616295" w:rsidRDefault="006C2FFA" w:rsidP="006C2FFA">
            <w:pPr>
              <w:numPr>
                <w:ilvl w:val="12"/>
                <w:numId w:val="0"/>
              </w:numPr>
              <w:ind w:right="-72"/>
              <w:jc w:val="both"/>
              <w:rPr>
                <w:b/>
              </w:rPr>
            </w:pPr>
          </w:p>
          <w:p w14:paraId="216517EF" w14:textId="77777777" w:rsidR="006C2FFA" w:rsidRPr="00616295" w:rsidRDefault="006C2FFA" w:rsidP="006C2FFA">
            <w:pPr>
              <w:numPr>
                <w:ilvl w:val="12"/>
                <w:numId w:val="0"/>
              </w:numPr>
              <w:ind w:right="-72"/>
              <w:jc w:val="both"/>
              <w:rPr>
                <w:b/>
              </w:rPr>
            </w:pPr>
            <w:r w:rsidRPr="00616295">
              <w:rPr>
                <w:b/>
              </w:rPr>
              <w:t>The ceiling in local currency is</w:t>
            </w:r>
            <w:r w:rsidRPr="00616295">
              <w:t xml:space="preserve">: ___________________ </w:t>
            </w:r>
            <w:r w:rsidRPr="00616295">
              <w:rPr>
                <w:i/>
              </w:rPr>
              <w:t xml:space="preserve">[insert amount and currency] [indicate: </w:t>
            </w:r>
            <w:r w:rsidRPr="00616295">
              <w:rPr>
                <w:b/>
              </w:rPr>
              <w:t>inclusive</w:t>
            </w:r>
            <w:r w:rsidRPr="00616295">
              <w:t xml:space="preserve"> </w:t>
            </w:r>
            <w:r w:rsidRPr="00616295">
              <w:rPr>
                <w:i/>
              </w:rPr>
              <w:t xml:space="preserve">or </w:t>
            </w:r>
            <w:r w:rsidRPr="00616295">
              <w:rPr>
                <w:b/>
              </w:rPr>
              <w:t>exclusive</w:t>
            </w:r>
            <w:r w:rsidRPr="00616295">
              <w:t xml:space="preserve">] </w:t>
            </w:r>
            <w:r w:rsidRPr="00616295">
              <w:rPr>
                <w:b/>
              </w:rPr>
              <w:t>of local indirect taxes.</w:t>
            </w:r>
          </w:p>
          <w:p w14:paraId="3E53FA59" w14:textId="77777777" w:rsidR="006C2FFA" w:rsidRPr="00616295" w:rsidRDefault="006C2FFA" w:rsidP="006C2FFA">
            <w:pPr>
              <w:numPr>
                <w:ilvl w:val="12"/>
                <w:numId w:val="0"/>
              </w:numPr>
              <w:ind w:right="-72"/>
              <w:jc w:val="both"/>
              <w:rPr>
                <w:i/>
              </w:rPr>
            </w:pPr>
          </w:p>
          <w:p w14:paraId="36B80FF5" w14:textId="77777777" w:rsidR="006C2FFA" w:rsidRPr="00616295" w:rsidRDefault="006C2FFA" w:rsidP="006C2FFA">
            <w:pPr>
              <w:numPr>
                <w:ilvl w:val="12"/>
                <w:numId w:val="0"/>
              </w:numPr>
              <w:ind w:right="-72"/>
              <w:jc w:val="both"/>
              <w:rPr>
                <w:b/>
              </w:rPr>
            </w:pPr>
            <w:r w:rsidRPr="00616295">
              <w:rPr>
                <w:b/>
              </w:rPr>
              <w:t xml:space="preserve">Any indirect local taxes chargeable in respect of this Contract for the Services provided by the Consultant shall </w:t>
            </w:r>
            <w:r w:rsidRPr="00616295">
              <w:rPr>
                <w:i/>
              </w:rPr>
              <w:t>[insert as appropriate: “</w:t>
            </w:r>
            <w:r w:rsidRPr="00616295">
              <w:rPr>
                <w:b/>
              </w:rPr>
              <w:t>be paid</w:t>
            </w:r>
            <w:r w:rsidRPr="00616295">
              <w:rPr>
                <w:i/>
              </w:rPr>
              <w:t>” or “</w:t>
            </w:r>
            <w:r w:rsidRPr="00616295">
              <w:rPr>
                <w:b/>
              </w:rPr>
              <w:t>reimbursed</w:t>
            </w:r>
            <w:r w:rsidRPr="00616295">
              <w:rPr>
                <w:i/>
              </w:rPr>
              <w:t>”]</w:t>
            </w:r>
            <w:r w:rsidRPr="00616295">
              <w:rPr>
                <w:b/>
              </w:rPr>
              <w:t xml:space="preserve"> by the Client </w:t>
            </w:r>
            <w:r w:rsidRPr="00616295">
              <w:rPr>
                <w:i/>
              </w:rPr>
              <w:t xml:space="preserve">[insert as </w:t>
            </w:r>
            <w:r w:rsidR="00A06D03" w:rsidRPr="00616295">
              <w:rPr>
                <w:i/>
              </w:rPr>
              <w:t xml:space="preserve">appropriate: </w:t>
            </w:r>
            <w:r w:rsidR="00A06D03" w:rsidRPr="00616295">
              <w:rPr>
                <w:b/>
              </w:rPr>
              <w:t>“</w:t>
            </w:r>
            <w:proofErr w:type="gramStart"/>
            <w:r w:rsidR="00A06D03" w:rsidRPr="00616295">
              <w:rPr>
                <w:b/>
              </w:rPr>
              <w:t>for</w:t>
            </w:r>
            <w:r w:rsidRPr="00616295">
              <w:rPr>
                <w:b/>
                <w:i/>
              </w:rPr>
              <w:t>“</w:t>
            </w:r>
            <w:r w:rsidRPr="00616295">
              <w:rPr>
                <w:b/>
              </w:rPr>
              <w:t xml:space="preserve"> or</w:t>
            </w:r>
            <w:proofErr w:type="gramEnd"/>
            <w:r w:rsidRPr="00616295">
              <w:rPr>
                <w:b/>
              </w:rPr>
              <w:t xml:space="preserve"> </w:t>
            </w:r>
            <w:r w:rsidRPr="00616295">
              <w:rPr>
                <w:b/>
                <w:i/>
              </w:rPr>
              <w:t>“</w:t>
            </w:r>
            <w:r w:rsidRPr="00616295">
              <w:rPr>
                <w:b/>
              </w:rPr>
              <w:t>to</w:t>
            </w:r>
            <w:r w:rsidRPr="00616295">
              <w:rPr>
                <w:b/>
                <w:i/>
              </w:rPr>
              <w:t>”</w:t>
            </w:r>
            <w:r w:rsidRPr="00616295">
              <w:rPr>
                <w:i/>
              </w:rPr>
              <w:t>]</w:t>
            </w:r>
            <w:r w:rsidRPr="00616295">
              <w:t xml:space="preserve"> </w:t>
            </w:r>
            <w:r w:rsidRPr="00616295">
              <w:rPr>
                <w:b/>
              </w:rPr>
              <w:t xml:space="preserve">the Consultant. </w:t>
            </w:r>
          </w:p>
          <w:p w14:paraId="4E490BDC" w14:textId="77777777" w:rsidR="00581C54" w:rsidRPr="00616295" w:rsidRDefault="00581C54" w:rsidP="006C2FFA">
            <w:pPr>
              <w:numPr>
                <w:ilvl w:val="12"/>
                <w:numId w:val="0"/>
              </w:numPr>
              <w:ind w:right="-72"/>
              <w:jc w:val="both"/>
              <w:rPr>
                <w:i/>
              </w:rPr>
            </w:pPr>
          </w:p>
          <w:p w14:paraId="6358D94D" w14:textId="77777777" w:rsidR="006C2FFA" w:rsidRPr="00616295" w:rsidRDefault="006C2FFA" w:rsidP="00581C54">
            <w:pPr>
              <w:numPr>
                <w:ilvl w:val="12"/>
                <w:numId w:val="0"/>
              </w:numPr>
              <w:ind w:right="-72"/>
              <w:jc w:val="both"/>
              <w:rPr>
                <w:b/>
              </w:rPr>
            </w:pPr>
            <w:r w:rsidRPr="00616295">
              <w:rPr>
                <w:b/>
              </w:rPr>
              <w:t xml:space="preserve">The amount of such taxes is ____________________ </w:t>
            </w:r>
            <w:r w:rsidRPr="00616295">
              <w:rPr>
                <w:i/>
              </w:rPr>
              <w:t>[insert the amount as finalized at the Contract’s negotiations on the basis of the estimates provided by the Consultant in Form FIN-2 of the Consultant’s Financial Proposal</w:t>
            </w:r>
            <w:r w:rsidR="00581C54" w:rsidRPr="00616295">
              <w:rPr>
                <w:i/>
              </w:rPr>
              <w:t>.]</w:t>
            </w:r>
          </w:p>
        </w:tc>
      </w:tr>
      <w:tr w:rsidR="006C2FFA" w:rsidRPr="00616295" w14:paraId="31161D65" w14:textId="77777777" w:rsidTr="006C2FFA">
        <w:tc>
          <w:tcPr>
            <w:tcW w:w="1980" w:type="dxa"/>
            <w:tcMar>
              <w:top w:w="85" w:type="dxa"/>
              <w:bottom w:w="142" w:type="dxa"/>
              <w:right w:w="170" w:type="dxa"/>
            </w:tcMar>
          </w:tcPr>
          <w:p w14:paraId="14889485" w14:textId="509833C0" w:rsidR="006C2FFA" w:rsidRPr="00616295" w:rsidRDefault="00F25F82" w:rsidP="006C2FFA">
            <w:pPr>
              <w:numPr>
                <w:ilvl w:val="12"/>
                <w:numId w:val="0"/>
              </w:numPr>
              <w:rPr>
                <w:b/>
                <w:spacing w:val="-3"/>
              </w:rPr>
            </w:pPr>
            <w:r w:rsidRPr="00616295">
              <w:rPr>
                <w:b/>
                <w:spacing w:val="-3"/>
              </w:rPr>
              <w:t>4</w:t>
            </w:r>
            <w:r w:rsidR="004445AA" w:rsidRPr="00616295">
              <w:rPr>
                <w:b/>
                <w:spacing w:val="-3"/>
              </w:rPr>
              <w:t>7</w:t>
            </w:r>
            <w:r w:rsidR="006C2FFA" w:rsidRPr="00616295">
              <w:rPr>
                <w:b/>
                <w:spacing w:val="-3"/>
              </w:rPr>
              <w:t>.3</w:t>
            </w:r>
          </w:p>
        </w:tc>
        <w:tc>
          <w:tcPr>
            <w:tcW w:w="7020" w:type="dxa"/>
            <w:tcMar>
              <w:top w:w="85" w:type="dxa"/>
              <w:bottom w:w="142" w:type="dxa"/>
              <w:right w:w="170" w:type="dxa"/>
            </w:tcMar>
          </w:tcPr>
          <w:p w14:paraId="56B65E86" w14:textId="768B0ADD" w:rsidR="006C2FFA" w:rsidRPr="00616295" w:rsidRDefault="006C2FFA" w:rsidP="006C2FFA">
            <w:pPr>
              <w:numPr>
                <w:ilvl w:val="12"/>
                <w:numId w:val="0"/>
              </w:numPr>
              <w:ind w:right="-72"/>
              <w:jc w:val="both"/>
              <w:rPr>
                <w:b/>
              </w:rPr>
            </w:pPr>
            <w:r w:rsidRPr="00616295">
              <w:rPr>
                <w:b/>
              </w:rPr>
              <w:t xml:space="preserve">Price adjustment on the remuneration </w:t>
            </w:r>
            <w:r w:rsidRPr="00616295">
              <w:rPr>
                <w:b/>
                <w:i/>
              </w:rPr>
              <w:t>“</w:t>
            </w:r>
            <w:r w:rsidRPr="00616295">
              <w:rPr>
                <w:b/>
              </w:rPr>
              <w:t>applies</w:t>
            </w:r>
            <w:r w:rsidRPr="00616295">
              <w:rPr>
                <w:b/>
                <w:i/>
              </w:rPr>
              <w:t xml:space="preserve">” </w:t>
            </w:r>
          </w:p>
          <w:p w14:paraId="2D551AF7" w14:textId="77777777" w:rsidR="006C2FFA" w:rsidRPr="00616295" w:rsidRDefault="006C2FFA" w:rsidP="006C2FFA">
            <w:pPr>
              <w:numPr>
                <w:ilvl w:val="12"/>
                <w:numId w:val="0"/>
              </w:numPr>
              <w:ind w:right="-72"/>
              <w:jc w:val="both"/>
              <w:rPr>
                <w:i/>
              </w:rPr>
            </w:pPr>
          </w:p>
          <w:p w14:paraId="34F838DE" w14:textId="77777777" w:rsidR="006C2FFA" w:rsidRPr="00616295" w:rsidRDefault="006C2FFA" w:rsidP="006C2FFA">
            <w:pPr>
              <w:numPr>
                <w:ilvl w:val="12"/>
                <w:numId w:val="0"/>
              </w:numPr>
              <w:ind w:right="-72"/>
              <w:jc w:val="both"/>
              <w:rPr>
                <w:i/>
              </w:rPr>
            </w:pPr>
            <w:r w:rsidRPr="00616295">
              <w:rPr>
                <w:i/>
              </w:rPr>
              <w:lastRenderedPageBreak/>
              <w:t xml:space="preserve">[If the Contract is less than 18 months, price adjustment does not apply. </w:t>
            </w:r>
          </w:p>
          <w:p w14:paraId="31AA6CE6" w14:textId="77777777" w:rsidR="006C2FFA" w:rsidRPr="00616295" w:rsidRDefault="006C2FFA" w:rsidP="006C2FFA">
            <w:pPr>
              <w:numPr>
                <w:ilvl w:val="12"/>
                <w:numId w:val="0"/>
              </w:numPr>
              <w:ind w:right="-72"/>
              <w:jc w:val="both"/>
              <w:rPr>
                <w:i/>
              </w:rPr>
            </w:pPr>
          </w:p>
          <w:p w14:paraId="72207BA2" w14:textId="77777777" w:rsidR="006C2FFA" w:rsidRPr="00616295" w:rsidRDefault="006C2FFA" w:rsidP="006C2FFA">
            <w:pPr>
              <w:numPr>
                <w:ilvl w:val="12"/>
                <w:numId w:val="0"/>
              </w:numPr>
              <w:ind w:right="-72"/>
              <w:jc w:val="both"/>
              <w:rPr>
                <w:i/>
              </w:rPr>
            </w:pPr>
            <w:r w:rsidRPr="00616295">
              <w:rPr>
                <w:i/>
              </w:rPr>
              <w:t xml:space="preserve">If the Contract has duration of more than 18 months, a price adjustment provision on the remuneration for foreign and/or local inflation shall be included here.  The adjustment should be made every 12 months after the date of the contract for remuneration in foreign currency and – except if there is very high inflation in the Client’s country, in which case more frequent adjustments should be provided for – at the same intervals for remuneration in local currency. Remuneration in foreign currency should be adjusted by using the relevant index for salaries in the country of the respective foreign currency (which normally is the country of the </w:t>
            </w:r>
            <w:r w:rsidRPr="00616295">
              <w:rPr>
                <w:i/>
                <w:iCs/>
              </w:rPr>
              <w:t>Consultant</w:t>
            </w:r>
            <w:r w:rsidRPr="00616295">
              <w:rPr>
                <w:i/>
              </w:rPr>
              <w:t>) and remuneration in local currency by using the corresponding index for the Client’s country. A sample provision is provided below for guidance:</w:t>
            </w:r>
          </w:p>
          <w:p w14:paraId="6333EC03" w14:textId="77777777" w:rsidR="006C2FFA" w:rsidRPr="00616295" w:rsidRDefault="006C2FFA" w:rsidP="006C2FFA">
            <w:pPr>
              <w:numPr>
                <w:ilvl w:val="12"/>
                <w:numId w:val="0"/>
              </w:numPr>
              <w:ind w:right="-72"/>
              <w:jc w:val="both"/>
              <w:rPr>
                <w:b/>
                <w:bCs/>
              </w:rPr>
            </w:pPr>
          </w:p>
          <w:p w14:paraId="59F21A29" w14:textId="77777777" w:rsidR="006C2FFA" w:rsidRPr="00616295" w:rsidRDefault="006C2FFA" w:rsidP="006C2FFA">
            <w:pPr>
              <w:numPr>
                <w:ilvl w:val="12"/>
                <w:numId w:val="0"/>
              </w:numPr>
              <w:ind w:right="-72"/>
              <w:jc w:val="both"/>
            </w:pPr>
            <w:r w:rsidRPr="00616295">
              <w:t xml:space="preserve">Payments for remuneration made in [foreign </w:t>
            </w:r>
            <w:r w:rsidRPr="00616295">
              <w:rPr>
                <w:i/>
              </w:rPr>
              <w:t>and/or</w:t>
            </w:r>
            <w:r w:rsidRPr="00616295">
              <w:t xml:space="preserve"> local] currency shall be adjusted as follows:</w:t>
            </w:r>
          </w:p>
          <w:p w14:paraId="37E28663" w14:textId="77777777" w:rsidR="006C2FFA" w:rsidRPr="00616295" w:rsidRDefault="006C2FFA" w:rsidP="006C2FFA">
            <w:pPr>
              <w:numPr>
                <w:ilvl w:val="12"/>
                <w:numId w:val="0"/>
              </w:numPr>
              <w:tabs>
                <w:tab w:val="left" w:pos="540"/>
              </w:tabs>
              <w:ind w:left="540" w:right="-72" w:hanging="540"/>
              <w:jc w:val="both"/>
              <w:rPr>
                <w:sz w:val="20"/>
              </w:rPr>
            </w:pPr>
          </w:p>
          <w:p w14:paraId="084A6899" w14:textId="77777777" w:rsidR="006C2FFA" w:rsidRPr="00616295" w:rsidRDefault="006C2FFA" w:rsidP="006C2FFA">
            <w:pPr>
              <w:numPr>
                <w:ilvl w:val="12"/>
                <w:numId w:val="0"/>
              </w:numPr>
              <w:tabs>
                <w:tab w:val="left" w:pos="540"/>
              </w:tabs>
              <w:ind w:left="540" w:right="-72" w:hanging="540"/>
              <w:jc w:val="both"/>
            </w:pPr>
            <w:r w:rsidRPr="00616295">
              <w:t>(1)</w:t>
            </w:r>
            <w:r w:rsidRPr="00616295">
              <w:tab/>
              <w:t xml:space="preserve">Remuneration paid in foreign currency on the basis of the rates set forth in </w:t>
            </w:r>
            <w:r w:rsidRPr="00616295">
              <w:rPr>
                <w:b/>
              </w:rPr>
              <w:t>Appendix C</w:t>
            </w:r>
            <w:r w:rsidRPr="00616295">
              <w:t xml:space="preserve"> shall be adjusted every 12 months (and, the first time, with effect for the remuneration earned in the 13</w:t>
            </w:r>
            <w:r w:rsidRPr="00616295">
              <w:rPr>
                <w:vertAlign w:val="superscript"/>
              </w:rPr>
              <w:t>th</w:t>
            </w:r>
            <w:r w:rsidRPr="00616295">
              <w:t xml:space="preserve"> calendar month after the date of the Contract Effectiveness date) by applying the following formula:</w:t>
            </w:r>
          </w:p>
          <w:p w14:paraId="299B66E3" w14:textId="77777777" w:rsidR="006C2FFA" w:rsidRPr="00616295" w:rsidRDefault="006C2FFA" w:rsidP="006C2FFA">
            <w:pPr>
              <w:numPr>
                <w:ilvl w:val="12"/>
                <w:numId w:val="0"/>
              </w:numPr>
              <w:ind w:left="540" w:right="-72"/>
              <w:jc w:val="both"/>
              <w:rPr>
                <w:sz w:val="20"/>
              </w:rPr>
            </w:pPr>
          </w:p>
          <w:p w14:paraId="49C6D9DF" w14:textId="77777777" w:rsidR="006C2FFA" w:rsidRPr="00616295" w:rsidRDefault="006C2FFA" w:rsidP="006C2FFA">
            <w:pPr>
              <w:numPr>
                <w:ilvl w:val="12"/>
                <w:numId w:val="0"/>
              </w:numPr>
              <w:ind w:left="540" w:right="-72"/>
              <w:jc w:val="both"/>
            </w:pPr>
            <w:r w:rsidRPr="00616295">
              <w:rPr>
                <w:position w:val="-26"/>
                <w:sz w:val="20"/>
              </w:rPr>
              <w:object w:dxaOrig="1260" w:dyaOrig="639" w14:anchorId="548B887E">
                <v:shape id="_x0000_i1032" type="#_x0000_t75" style="width:65.05pt;height:32.35pt" o:ole="">
                  <v:imagedata r:id="rId97" o:title=""/>
                </v:shape>
                <o:OLEObject Type="Embed" ProgID="Equation.3" ShapeID="_x0000_i1032" DrawAspect="Content" ObjectID="_1787635963" r:id="rId98"/>
              </w:object>
            </w:r>
            <w:r w:rsidRPr="00616295">
              <w:t xml:space="preserve">       {or  </w:t>
            </w:r>
            <w:r w:rsidRPr="00616295">
              <w:rPr>
                <w:position w:val="-26"/>
                <w:sz w:val="20"/>
              </w:rPr>
              <w:object w:dxaOrig="2420" w:dyaOrig="639" w14:anchorId="08003287">
                <v:shape id="_x0000_i1033" type="#_x0000_t75" style="width:120.9pt;height:32.35pt" o:ole="">
                  <v:imagedata r:id="rId99" o:title=""/>
                </v:shape>
                <o:OLEObject Type="Embed" ProgID="Equation.3" ShapeID="_x0000_i1033" DrawAspect="Content" ObjectID="_1787635964" r:id="rId100"/>
              </w:object>
            </w:r>
            <w:r w:rsidRPr="00616295">
              <w:t>}</w:t>
            </w:r>
          </w:p>
          <w:p w14:paraId="6CA11DD2" w14:textId="77777777" w:rsidR="006C2FFA" w:rsidRPr="00616295" w:rsidRDefault="006C2FFA" w:rsidP="006C2FFA">
            <w:pPr>
              <w:numPr>
                <w:ilvl w:val="12"/>
                <w:numId w:val="0"/>
              </w:numPr>
              <w:ind w:left="540" w:right="-72"/>
              <w:jc w:val="both"/>
              <w:rPr>
                <w:sz w:val="20"/>
              </w:rPr>
            </w:pPr>
          </w:p>
          <w:p w14:paraId="7C01EB02" w14:textId="77777777" w:rsidR="006C2FFA" w:rsidRPr="00616295" w:rsidRDefault="006C2FFA" w:rsidP="006C2FFA">
            <w:pPr>
              <w:numPr>
                <w:ilvl w:val="12"/>
                <w:numId w:val="0"/>
              </w:numPr>
              <w:ind w:left="540" w:right="-72"/>
              <w:jc w:val="both"/>
            </w:pPr>
            <w:proofErr w:type="gramStart"/>
            <w:r w:rsidRPr="00616295">
              <w:t>where</w:t>
            </w:r>
            <w:proofErr w:type="gramEnd"/>
            <w:r w:rsidRPr="00616295">
              <w:t xml:space="preserve"> </w:t>
            </w:r>
          </w:p>
          <w:p w14:paraId="70A1B751" w14:textId="77777777" w:rsidR="006C2FFA" w:rsidRPr="00616295" w:rsidRDefault="006C2FFA" w:rsidP="006C2FFA">
            <w:pPr>
              <w:numPr>
                <w:ilvl w:val="12"/>
                <w:numId w:val="0"/>
              </w:numPr>
              <w:ind w:left="720" w:right="-72"/>
              <w:jc w:val="both"/>
            </w:pPr>
            <w:r w:rsidRPr="00616295">
              <w:rPr>
                <w:i/>
              </w:rPr>
              <w:t>R</w:t>
            </w:r>
            <w:r w:rsidRPr="00616295">
              <w:rPr>
                <w:i/>
                <w:vertAlign w:val="subscript"/>
              </w:rPr>
              <w:t>f</w:t>
            </w:r>
            <w:r w:rsidRPr="00616295">
              <w:t xml:space="preserve"> is the adjusted remuneration; </w:t>
            </w:r>
          </w:p>
          <w:p w14:paraId="0702878E" w14:textId="77777777" w:rsidR="006C2FFA" w:rsidRPr="00616295" w:rsidRDefault="006C2FFA" w:rsidP="006C2FFA">
            <w:pPr>
              <w:numPr>
                <w:ilvl w:val="12"/>
                <w:numId w:val="0"/>
              </w:numPr>
              <w:ind w:left="720" w:right="-72"/>
              <w:jc w:val="both"/>
            </w:pPr>
            <w:proofErr w:type="spellStart"/>
            <w:r w:rsidRPr="00616295">
              <w:rPr>
                <w:i/>
              </w:rPr>
              <w:t>R</w:t>
            </w:r>
            <w:r w:rsidRPr="00616295">
              <w:rPr>
                <w:i/>
                <w:vertAlign w:val="subscript"/>
              </w:rPr>
              <w:t>fo</w:t>
            </w:r>
            <w:proofErr w:type="spellEnd"/>
            <w:r w:rsidRPr="00616295">
              <w:t xml:space="preserve"> is the remuneration payable on the basis of the remuneration rates (</w:t>
            </w:r>
            <w:r w:rsidRPr="00616295">
              <w:rPr>
                <w:b/>
              </w:rPr>
              <w:t>Appendix C</w:t>
            </w:r>
            <w:r w:rsidRPr="00616295">
              <w:t>) in foreign currency;</w:t>
            </w:r>
          </w:p>
          <w:p w14:paraId="07170012" w14:textId="77777777" w:rsidR="006C2FFA" w:rsidRPr="00616295" w:rsidRDefault="006C2FFA" w:rsidP="006C2FFA">
            <w:pPr>
              <w:numPr>
                <w:ilvl w:val="12"/>
                <w:numId w:val="0"/>
              </w:numPr>
              <w:ind w:left="720" w:right="-72"/>
              <w:jc w:val="both"/>
            </w:pPr>
            <w:r w:rsidRPr="00616295">
              <w:rPr>
                <w:i/>
              </w:rPr>
              <w:t>I</w:t>
            </w:r>
            <w:r w:rsidRPr="00616295">
              <w:rPr>
                <w:i/>
                <w:vertAlign w:val="subscript"/>
              </w:rPr>
              <w:t>f</w:t>
            </w:r>
            <w:r w:rsidRPr="00616295">
              <w:t xml:space="preserve"> is the official index for salaries in the country of the foreign currency for the first month for which the adjustment is supposed to have effect; and </w:t>
            </w:r>
          </w:p>
          <w:p w14:paraId="186A6FD5" w14:textId="77777777" w:rsidR="006C2FFA" w:rsidRPr="00616295" w:rsidRDefault="006C2FFA" w:rsidP="006C2FFA">
            <w:pPr>
              <w:numPr>
                <w:ilvl w:val="12"/>
                <w:numId w:val="0"/>
              </w:numPr>
              <w:ind w:left="720" w:right="-72"/>
              <w:jc w:val="both"/>
            </w:pPr>
            <w:r w:rsidRPr="00616295">
              <w:rPr>
                <w:i/>
              </w:rPr>
              <w:t>I</w:t>
            </w:r>
            <w:r w:rsidRPr="00616295">
              <w:rPr>
                <w:i/>
                <w:vertAlign w:val="subscript"/>
              </w:rPr>
              <w:t>fo</w:t>
            </w:r>
            <w:r w:rsidRPr="00616295">
              <w:t xml:space="preserve"> is the official index for salaries in the country of the foreign currency for the month of the date of the Contract.</w:t>
            </w:r>
          </w:p>
          <w:p w14:paraId="4651082F" w14:textId="77777777" w:rsidR="006C2FFA" w:rsidRPr="00616295" w:rsidRDefault="006C2FFA" w:rsidP="006C2FFA">
            <w:pPr>
              <w:numPr>
                <w:ilvl w:val="12"/>
                <w:numId w:val="0"/>
              </w:numPr>
              <w:ind w:left="540" w:right="-72"/>
              <w:jc w:val="both"/>
              <w:rPr>
                <w:sz w:val="20"/>
              </w:rPr>
            </w:pPr>
          </w:p>
          <w:p w14:paraId="2DB3C9B1" w14:textId="77777777" w:rsidR="006C2FFA" w:rsidRPr="00616295" w:rsidRDefault="006C2FFA" w:rsidP="006C2FFA">
            <w:pPr>
              <w:tabs>
                <w:tab w:val="left" w:pos="540"/>
              </w:tabs>
              <w:ind w:left="540" w:hanging="540"/>
            </w:pPr>
            <w:r w:rsidRPr="00616295">
              <w:t xml:space="preserve">        The Consultant shall state here the name, source institution, and any necessary identifying characteristics of the official index for salaries corresponding to </w:t>
            </w:r>
            <w:r w:rsidRPr="00616295">
              <w:rPr>
                <w:i/>
              </w:rPr>
              <w:t>I</w:t>
            </w:r>
            <w:r w:rsidRPr="00616295">
              <w:rPr>
                <w:i/>
                <w:vertAlign w:val="subscript"/>
              </w:rPr>
              <w:t>f</w:t>
            </w:r>
            <w:r w:rsidRPr="00616295">
              <w:t xml:space="preserve"> and </w:t>
            </w:r>
            <w:r w:rsidRPr="00616295">
              <w:rPr>
                <w:i/>
              </w:rPr>
              <w:t>I</w:t>
            </w:r>
            <w:r w:rsidRPr="00616295">
              <w:rPr>
                <w:i/>
                <w:vertAlign w:val="subscript"/>
              </w:rPr>
              <w:t>fo</w:t>
            </w:r>
            <w:r w:rsidRPr="00616295">
              <w:t xml:space="preserve"> in the adjustment formula for remuneration paid in foreign currency: [</w:t>
            </w:r>
            <w:r w:rsidRPr="00616295">
              <w:rPr>
                <w:i/>
              </w:rPr>
              <w:t>Insert the name, source institution, and necessary identifying characteristics of the index for foreign currency, e.g. “Consumer Price Index for all Urban Consumers (CPI-U), not seasonally adjusted; U.S. Department of Labor, Bureau of Labor Statistics”</w:t>
            </w:r>
            <w:r w:rsidRPr="00616295">
              <w:t>]</w:t>
            </w:r>
          </w:p>
          <w:p w14:paraId="654D643D" w14:textId="77777777" w:rsidR="006C2FFA" w:rsidRPr="00616295" w:rsidRDefault="006C2FFA" w:rsidP="006C2FFA">
            <w:pPr>
              <w:tabs>
                <w:tab w:val="left" w:pos="540"/>
              </w:tabs>
              <w:ind w:left="540" w:hanging="540"/>
            </w:pPr>
          </w:p>
          <w:p w14:paraId="650B694D" w14:textId="77777777" w:rsidR="006C2FFA" w:rsidRPr="00616295" w:rsidRDefault="006C2FFA" w:rsidP="006C2FFA">
            <w:pPr>
              <w:numPr>
                <w:ilvl w:val="12"/>
                <w:numId w:val="0"/>
              </w:numPr>
              <w:tabs>
                <w:tab w:val="left" w:pos="540"/>
              </w:tabs>
              <w:ind w:left="540" w:right="-72" w:hanging="540"/>
              <w:jc w:val="both"/>
            </w:pPr>
            <w:r w:rsidRPr="00616295">
              <w:lastRenderedPageBreak/>
              <w:t>(2)</w:t>
            </w:r>
            <w:r w:rsidRPr="00616295">
              <w:tab/>
              <w:t xml:space="preserve">Remuneration paid in local currency pursuant to the rates set forth in </w:t>
            </w:r>
            <w:r w:rsidRPr="00616295">
              <w:rPr>
                <w:b/>
              </w:rPr>
              <w:t>Appendix D</w:t>
            </w:r>
            <w:r w:rsidRPr="00616295">
              <w:t xml:space="preserve"> shall be adjusted every </w:t>
            </w:r>
            <w:r w:rsidRPr="00616295">
              <w:rPr>
                <w:i/>
              </w:rPr>
              <w:t>[insert number]</w:t>
            </w:r>
            <w:r w:rsidRPr="00616295">
              <w:t xml:space="preserve"> months (and, for the first time, with effect for the remuneration earned in the </w:t>
            </w:r>
            <w:r w:rsidRPr="00616295">
              <w:rPr>
                <w:i/>
              </w:rPr>
              <w:t xml:space="preserve">[insert </w:t>
            </w:r>
            <w:proofErr w:type="gramStart"/>
            <w:r w:rsidRPr="00616295">
              <w:rPr>
                <w:i/>
              </w:rPr>
              <w:t>number]</w:t>
            </w:r>
            <w:r w:rsidRPr="00616295">
              <w:t>the</w:t>
            </w:r>
            <w:proofErr w:type="gramEnd"/>
            <w:r w:rsidRPr="00616295">
              <w:t xml:space="preserve"> calendar month after the date of the Contract) by applying the following formula:</w:t>
            </w:r>
          </w:p>
          <w:p w14:paraId="01D39375" w14:textId="77777777" w:rsidR="006C2FFA" w:rsidRPr="00616295" w:rsidRDefault="006C2FFA" w:rsidP="006C2FFA">
            <w:pPr>
              <w:numPr>
                <w:ilvl w:val="12"/>
                <w:numId w:val="0"/>
              </w:numPr>
              <w:tabs>
                <w:tab w:val="left" w:pos="540"/>
              </w:tabs>
              <w:ind w:left="540" w:right="-72" w:hanging="540"/>
              <w:jc w:val="both"/>
              <w:rPr>
                <w:sz w:val="20"/>
              </w:rPr>
            </w:pPr>
          </w:p>
          <w:p w14:paraId="2CCC92DF" w14:textId="77777777" w:rsidR="006C2FFA" w:rsidRPr="00616295" w:rsidRDefault="006C2FFA" w:rsidP="006C2FFA">
            <w:pPr>
              <w:numPr>
                <w:ilvl w:val="12"/>
                <w:numId w:val="0"/>
              </w:numPr>
              <w:ind w:left="540" w:right="-72"/>
              <w:jc w:val="both"/>
              <w:rPr>
                <w:sz w:val="28"/>
              </w:rPr>
            </w:pPr>
            <w:r w:rsidRPr="00616295">
              <w:rPr>
                <w:position w:val="-24"/>
              </w:rPr>
              <w:object w:dxaOrig="1240" w:dyaOrig="620" w14:anchorId="0A9F15FA">
                <v:shape id="_x0000_i1034" type="#_x0000_t75" style="width:62.35pt;height:29.65pt" o:ole="">
                  <v:imagedata r:id="rId101" o:title=""/>
                </v:shape>
                <o:OLEObject Type="Embed" ProgID="Equation.3" ShapeID="_x0000_i1034" DrawAspect="Content" ObjectID="_1787635965" r:id="rId102"/>
              </w:object>
            </w:r>
            <w:r w:rsidRPr="00616295">
              <w:t xml:space="preserve">       {or     </w:t>
            </w:r>
            <w:r w:rsidRPr="00616295">
              <w:rPr>
                <w:position w:val="-24"/>
              </w:rPr>
              <w:object w:dxaOrig="2400" w:dyaOrig="620" w14:anchorId="141ABC63">
                <v:shape id="_x0000_i1035" type="#_x0000_t75" style="width:117.45pt;height:29.65pt" o:ole="">
                  <v:imagedata r:id="rId103" o:title=""/>
                </v:shape>
                <o:OLEObject Type="Embed" ProgID="Equation.3" ShapeID="_x0000_i1035" DrawAspect="Content" ObjectID="_1787635966" r:id="rId104"/>
              </w:object>
            </w:r>
            <w:r w:rsidRPr="00616295">
              <w:t>}</w:t>
            </w:r>
          </w:p>
          <w:p w14:paraId="3F2B44AA" w14:textId="77777777" w:rsidR="006C2FFA" w:rsidRPr="00616295" w:rsidRDefault="006C2FFA" w:rsidP="006C2FFA">
            <w:pPr>
              <w:numPr>
                <w:ilvl w:val="12"/>
                <w:numId w:val="0"/>
              </w:numPr>
              <w:ind w:left="540" w:right="-72"/>
              <w:jc w:val="both"/>
              <w:rPr>
                <w:sz w:val="20"/>
              </w:rPr>
            </w:pPr>
          </w:p>
          <w:p w14:paraId="79F5FB75" w14:textId="77777777" w:rsidR="006C2FFA" w:rsidRPr="00616295" w:rsidRDefault="006C2FFA" w:rsidP="006C2FFA">
            <w:pPr>
              <w:numPr>
                <w:ilvl w:val="12"/>
                <w:numId w:val="0"/>
              </w:numPr>
              <w:ind w:left="540" w:right="-72"/>
              <w:jc w:val="both"/>
            </w:pPr>
            <w:proofErr w:type="gramStart"/>
            <w:r w:rsidRPr="00616295">
              <w:t>where</w:t>
            </w:r>
            <w:proofErr w:type="gramEnd"/>
            <w:r w:rsidRPr="00616295">
              <w:t xml:space="preserve"> </w:t>
            </w:r>
          </w:p>
          <w:p w14:paraId="6CBC9F34" w14:textId="77777777" w:rsidR="006C2FFA" w:rsidRPr="00616295" w:rsidRDefault="006C2FFA" w:rsidP="006C2FFA">
            <w:pPr>
              <w:numPr>
                <w:ilvl w:val="12"/>
                <w:numId w:val="0"/>
              </w:numPr>
              <w:ind w:left="720" w:right="-72"/>
              <w:jc w:val="both"/>
            </w:pPr>
            <w:proofErr w:type="spellStart"/>
            <w:r w:rsidRPr="00616295">
              <w:rPr>
                <w:i/>
              </w:rPr>
              <w:t>R</w:t>
            </w:r>
            <w:r w:rsidRPr="00616295">
              <w:rPr>
                <w:i/>
                <w:vertAlign w:val="subscript"/>
              </w:rPr>
              <w:t>l</w:t>
            </w:r>
            <w:proofErr w:type="spellEnd"/>
            <w:r w:rsidRPr="00616295">
              <w:t xml:space="preserve"> is the adjusted remuneration;</w:t>
            </w:r>
          </w:p>
          <w:p w14:paraId="1B3476B8" w14:textId="77777777" w:rsidR="006C2FFA" w:rsidRPr="00616295" w:rsidRDefault="006C2FFA" w:rsidP="006C2FFA">
            <w:pPr>
              <w:numPr>
                <w:ilvl w:val="12"/>
                <w:numId w:val="0"/>
              </w:numPr>
              <w:ind w:left="720" w:right="-72"/>
              <w:jc w:val="both"/>
            </w:pPr>
            <w:proofErr w:type="spellStart"/>
            <w:r w:rsidRPr="00616295">
              <w:rPr>
                <w:i/>
              </w:rPr>
              <w:t>R</w:t>
            </w:r>
            <w:r w:rsidRPr="00616295">
              <w:rPr>
                <w:i/>
                <w:vertAlign w:val="subscript"/>
              </w:rPr>
              <w:t>lo</w:t>
            </w:r>
            <w:proofErr w:type="spellEnd"/>
            <w:r w:rsidRPr="00616295">
              <w:rPr>
                <w:i/>
                <w:vertAlign w:val="subscript"/>
              </w:rPr>
              <w:t xml:space="preserve"> </w:t>
            </w:r>
            <w:r w:rsidRPr="00616295">
              <w:t>is the remuneration payable on the basis of the remuneration rates (</w:t>
            </w:r>
            <w:r w:rsidRPr="00616295">
              <w:rPr>
                <w:b/>
              </w:rPr>
              <w:t>Appendix D</w:t>
            </w:r>
            <w:r w:rsidRPr="00616295">
              <w:t>) in local currency;</w:t>
            </w:r>
          </w:p>
          <w:p w14:paraId="46BB28D1" w14:textId="77777777" w:rsidR="006C2FFA" w:rsidRPr="00616295" w:rsidRDefault="006C2FFA" w:rsidP="006C2FFA">
            <w:pPr>
              <w:numPr>
                <w:ilvl w:val="12"/>
                <w:numId w:val="0"/>
              </w:numPr>
              <w:ind w:left="720" w:right="-72"/>
              <w:jc w:val="both"/>
            </w:pPr>
            <w:r w:rsidRPr="00616295">
              <w:rPr>
                <w:i/>
              </w:rPr>
              <w:t>I</w:t>
            </w:r>
            <w:r w:rsidRPr="00616295">
              <w:rPr>
                <w:i/>
                <w:vertAlign w:val="subscript"/>
              </w:rPr>
              <w:t>l</w:t>
            </w:r>
            <w:r w:rsidRPr="00616295">
              <w:t xml:space="preserve"> is the official index for salaries in the Client’s country for the first month for which the adjustment is to have effect; and</w:t>
            </w:r>
          </w:p>
          <w:p w14:paraId="1519A7B4" w14:textId="77777777" w:rsidR="006C2FFA" w:rsidRPr="00616295" w:rsidRDefault="006C2FFA" w:rsidP="006C2FFA">
            <w:pPr>
              <w:numPr>
                <w:ilvl w:val="12"/>
                <w:numId w:val="0"/>
              </w:numPr>
              <w:ind w:left="720" w:right="-72"/>
              <w:jc w:val="both"/>
              <w:rPr>
                <w:b/>
                <w:bCs/>
              </w:rPr>
            </w:pPr>
            <w:proofErr w:type="spellStart"/>
            <w:r w:rsidRPr="00616295">
              <w:rPr>
                <w:i/>
              </w:rPr>
              <w:t>I</w:t>
            </w:r>
            <w:r w:rsidRPr="00616295">
              <w:rPr>
                <w:i/>
                <w:vertAlign w:val="subscript"/>
              </w:rPr>
              <w:t>lo</w:t>
            </w:r>
            <w:proofErr w:type="spellEnd"/>
            <w:r w:rsidRPr="00616295">
              <w:t xml:space="preserve"> is the official index for salaries in the Client’s country for the month of the date of the Contract.</w:t>
            </w:r>
          </w:p>
          <w:p w14:paraId="14436CB3" w14:textId="77777777" w:rsidR="006C2FFA" w:rsidRPr="00616295" w:rsidRDefault="006C2FFA" w:rsidP="006C2FFA">
            <w:pPr>
              <w:numPr>
                <w:ilvl w:val="12"/>
                <w:numId w:val="0"/>
              </w:numPr>
              <w:ind w:left="720" w:right="-72"/>
              <w:jc w:val="both"/>
              <w:rPr>
                <w:b/>
                <w:i/>
              </w:rPr>
            </w:pPr>
            <w:r w:rsidRPr="00616295">
              <w:rPr>
                <w:b/>
                <w:i/>
              </w:rPr>
              <w:t xml:space="preserve"> </w:t>
            </w:r>
          </w:p>
          <w:p w14:paraId="79ADCD5D" w14:textId="77777777" w:rsidR="006C2FFA" w:rsidRPr="00616295" w:rsidRDefault="006C2FFA" w:rsidP="006C2FFA">
            <w:pPr>
              <w:tabs>
                <w:tab w:val="left" w:pos="540"/>
              </w:tabs>
              <w:ind w:left="540" w:hanging="540"/>
            </w:pPr>
            <w:r w:rsidRPr="00616295">
              <w:t xml:space="preserve">        The Client shall state here the name, source institution, and any necessary identifying characteristics of the official index for salaries corresponding to </w:t>
            </w:r>
            <w:r w:rsidRPr="00616295">
              <w:rPr>
                <w:i/>
              </w:rPr>
              <w:t>I</w:t>
            </w:r>
            <w:r w:rsidRPr="00616295">
              <w:rPr>
                <w:i/>
                <w:vertAlign w:val="subscript"/>
              </w:rPr>
              <w:t>l</w:t>
            </w:r>
            <w:r w:rsidRPr="00616295">
              <w:t xml:space="preserve"> and </w:t>
            </w:r>
            <w:proofErr w:type="spellStart"/>
            <w:r w:rsidRPr="00616295">
              <w:rPr>
                <w:i/>
              </w:rPr>
              <w:t>I</w:t>
            </w:r>
            <w:r w:rsidRPr="00616295">
              <w:rPr>
                <w:i/>
                <w:vertAlign w:val="subscript"/>
              </w:rPr>
              <w:t>lo</w:t>
            </w:r>
            <w:proofErr w:type="spellEnd"/>
            <w:r w:rsidRPr="00616295">
              <w:t xml:space="preserve"> in the adjustment formula for remuneration paid in local currency: [</w:t>
            </w:r>
            <w:r w:rsidRPr="00616295">
              <w:rPr>
                <w:i/>
              </w:rPr>
              <w:t>Insert the name, source institution, and necessary identifying characteristics of the index for foreign currency</w:t>
            </w:r>
            <w:r w:rsidRPr="00616295">
              <w:t>]</w:t>
            </w:r>
          </w:p>
          <w:p w14:paraId="1BAC6DC9" w14:textId="77777777" w:rsidR="006C2FFA" w:rsidRPr="00616295" w:rsidRDefault="006C2FFA" w:rsidP="006C2FFA">
            <w:pPr>
              <w:tabs>
                <w:tab w:val="left" w:pos="540"/>
              </w:tabs>
              <w:ind w:left="540" w:hanging="540"/>
            </w:pPr>
          </w:p>
          <w:p w14:paraId="40FC7B61" w14:textId="77777777" w:rsidR="006C2FFA" w:rsidRPr="00616295" w:rsidRDefault="006C2FFA" w:rsidP="006C2FFA">
            <w:pPr>
              <w:numPr>
                <w:ilvl w:val="12"/>
                <w:numId w:val="0"/>
              </w:numPr>
              <w:tabs>
                <w:tab w:val="left" w:pos="470"/>
              </w:tabs>
              <w:ind w:right="-72"/>
              <w:jc w:val="both"/>
              <w:rPr>
                <w:b/>
              </w:rPr>
            </w:pPr>
            <w:r w:rsidRPr="00616295">
              <w:t xml:space="preserve">(3) Any part of the remuneration that is paid in a currency different from the currency of the official index for salaries used in the adjustment formula, shall be adjusted by a correction factor </w:t>
            </w:r>
            <w:r w:rsidRPr="00616295">
              <w:rPr>
                <w:i/>
              </w:rPr>
              <w:t>X</w:t>
            </w:r>
            <w:r w:rsidRPr="00616295">
              <w:rPr>
                <w:i/>
                <w:vertAlign w:val="subscript"/>
              </w:rPr>
              <w:t>0</w:t>
            </w:r>
            <w:r w:rsidRPr="00616295">
              <w:rPr>
                <w:i/>
              </w:rPr>
              <w:t>/X</w:t>
            </w:r>
            <w:r w:rsidRPr="00616295">
              <w:t xml:space="preserve">.  </w:t>
            </w:r>
            <w:r w:rsidRPr="00616295">
              <w:rPr>
                <w:i/>
              </w:rPr>
              <w:t>X</w:t>
            </w:r>
            <w:r w:rsidRPr="00616295">
              <w:rPr>
                <w:i/>
                <w:vertAlign w:val="subscript"/>
              </w:rPr>
              <w:t>0</w:t>
            </w:r>
            <w:r w:rsidRPr="00616295">
              <w:rPr>
                <w:i/>
              </w:rPr>
              <w:t xml:space="preserve"> </w:t>
            </w:r>
            <w:r w:rsidRPr="00616295">
              <w:t xml:space="preserve">is the number of units of currency of the country of the official index, equivalent to one unit of the currency of payment on the date of the contract. </w:t>
            </w:r>
            <w:r w:rsidRPr="00616295">
              <w:rPr>
                <w:i/>
              </w:rPr>
              <w:t>X</w:t>
            </w:r>
            <w:r w:rsidRPr="00616295">
              <w:t xml:space="preserve"> is the number of units of currency of the country of the official index, equivalent to one unit of the currency of payment on the first day of the first month for which the adjustment is supposed to have effect.</w:t>
            </w:r>
          </w:p>
        </w:tc>
      </w:tr>
      <w:tr w:rsidR="00C33883" w:rsidRPr="00616295" w14:paraId="3AE90261" w14:textId="77777777" w:rsidTr="006C2FFA">
        <w:tc>
          <w:tcPr>
            <w:tcW w:w="1980" w:type="dxa"/>
            <w:tcMar>
              <w:top w:w="85" w:type="dxa"/>
              <w:bottom w:w="142" w:type="dxa"/>
              <w:right w:w="170" w:type="dxa"/>
            </w:tcMar>
          </w:tcPr>
          <w:p w14:paraId="38726769" w14:textId="5B08A93F" w:rsidR="006C2FFA" w:rsidRPr="00616295" w:rsidRDefault="004445AA" w:rsidP="006C2FFA">
            <w:pPr>
              <w:rPr>
                <w:b/>
                <w:lang w:eastAsia="it-IT"/>
              </w:rPr>
            </w:pPr>
            <w:r w:rsidRPr="00616295">
              <w:rPr>
                <w:b/>
                <w:lang w:eastAsia="it-IT"/>
              </w:rPr>
              <w:lastRenderedPageBreak/>
              <w:t>48</w:t>
            </w:r>
            <w:r w:rsidR="006C2FFA" w:rsidRPr="00616295">
              <w:rPr>
                <w:b/>
                <w:lang w:eastAsia="it-IT"/>
              </w:rPr>
              <w:t xml:space="preserve">.1 and </w:t>
            </w:r>
            <w:r w:rsidRPr="00616295">
              <w:rPr>
                <w:b/>
                <w:lang w:eastAsia="it-IT"/>
              </w:rPr>
              <w:t>48</w:t>
            </w:r>
            <w:r w:rsidR="006C2FFA" w:rsidRPr="00616295">
              <w:rPr>
                <w:b/>
                <w:lang w:eastAsia="it-IT"/>
              </w:rPr>
              <w:t>.2</w:t>
            </w:r>
          </w:p>
        </w:tc>
        <w:tc>
          <w:tcPr>
            <w:tcW w:w="7020" w:type="dxa"/>
            <w:tcMar>
              <w:top w:w="85" w:type="dxa"/>
              <w:bottom w:w="142" w:type="dxa"/>
              <w:right w:w="170" w:type="dxa"/>
            </w:tcMar>
          </w:tcPr>
          <w:p w14:paraId="17F5F812" w14:textId="77777777" w:rsidR="006C2FFA" w:rsidRPr="00616295" w:rsidRDefault="006C2FFA" w:rsidP="006C2FFA">
            <w:pPr>
              <w:spacing w:after="180"/>
              <w:ind w:right="-72"/>
              <w:jc w:val="both"/>
              <w:rPr>
                <w:i/>
              </w:rPr>
            </w:pPr>
            <w:r w:rsidRPr="00616295">
              <w:rPr>
                <w:i/>
              </w:rPr>
              <w:t>[The Bank leaves it to the Client to decide whether the Consultant (</w:t>
            </w:r>
            <w:proofErr w:type="spellStart"/>
            <w:r w:rsidRPr="00616295">
              <w:rPr>
                <w:i/>
              </w:rPr>
              <w:t>i</w:t>
            </w:r>
            <w:proofErr w:type="spellEnd"/>
            <w:r w:rsidRPr="00616295">
              <w:rPr>
                <w:i/>
              </w:rPr>
              <w:t>) should be exempted from indirect local tax, or (ii) should be reimbursed by the Client for any such tax they might have to pay (or that the Client would pay such tax on behalf of the Consultant]</w:t>
            </w:r>
          </w:p>
          <w:p w14:paraId="523A849C" w14:textId="77777777" w:rsidR="006C2FFA" w:rsidRPr="00616295" w:rsidRDefault="006C2FFA" w:rsidP="006C2FFA">
            <w:pPr>
              <w:spacing w:after="180"/>
              <w:ind w:right="-72"/>
              <w:jc w:val="both"/>
              <w:rPr>
                <w:b/>
                <w:i/>
              </w:rPr>
            </w:pPr>
            <w:r w:rsidRPr="00616295">
              <w:rPr>
                <w:b/>
              </w:rPr>
              <w:t xml:space="preserve">The Client warrants that </w:t>
            </w:r>
            <w:r w:rsidRPr="00616295">
              <w:rPr>
                <w:i/>
              </w:rPr>
              <w:t>[choose one applicable option consistent with the ITC 16.3 and the outcome of the Contract’s negotiations (Form FIN-2, part B “Indirect Local Tax – Estimates”):</w:t>
            </w:r>
          </w:p>
          <w:p w14:paraId="29FE25BF" w14:textId="77777777" w:rsidR="006C2FFA" w:rsidRPr="00616295" w:rsidRDefault="006C2FFA" w:rsidP="006C2FFA">
            <w:pPr>
              <w:spacing w:after="180"/>
              <w:ind w:right="-72"/>
              <w:jc w:val="both"/>
            </w:pPr>
            <w:r w:rsidRPr="00616295">
              <w:rPr>
                <w:i/>
              </w:rPr>
              <w:t>If ITC16.3 indicates a tax exemption status, include the following:</w:t>
            </w:r>
            <w:r w:rsidRPr="00616295">
              <w:t xml:space="preserve"> “</w:t>
            </w:r>
            <w:r w:rsidRPr="00616295">
              <w:rPr>
                <w:b/>
              </w:rPr>
              <w:t>the Consultant, the Sub-consultants and the Experts shall be exempt from</w:t>
            </w:r>
            <w:r w:rsidRPr="00616295">
              <w:t xml:space="preserve">” </w:t>
            </w:r>
          </w:p>
          <w:p w14:paraId="15FAD865" w14:textId="77777777" w:rsidR="006C2FFA" w:rsidRPr="00616295" w:rsidRDefault="006C2FFA" w:rsidP="006C2FFA">
            <w:pPr>
              <w:spacing w:after="180"/>
              <w:ind w:right="-72"/>
              <w:jc w:val="both"/>
              <w:rPr>
                <w:i/>
              </w:rPr>
            </w:pPr>
            <w:r w:rsidRPr="00616295">
              <w:rPr>
                <w:i/>
              </w:rPr>
              <w:lastRenderedPageBreak/>
              <w:t>OR</w:t>
            </w:r>
          </w:p>
          <w:p w14:paraId="534C6385" w14:textId="77777777" w:rsidR="006C2FFA" w:rsidRPr="00616295" w:rsidRDefault="006C2FFA" w:rsidP="006C2FFA">
            <w:pPr>
              <w:spacing w:after="180"/>
              <w:ind w:right="-72"/>
              <w:jc w:val="both"/>
              <w:rPr>
                <w:i/>
              </w:rPr>
            </w:pPr>
            <w:r w:rsidRPr="00616295">
              <w:rPr>
                <w:i/>
              </w:rPr>
              <w:t>If ITC16.3 does not indicate the exemption and, depending on whether the Client shall pay the withholding tax or the Consultant has to pay, include the following:</w:t>
            </w:r>
          </w:p>
          <w:p w14:paraId="3492D470" w14:textId="148B39E0" w:rsidR="006C2FFA" w:rsidRPr="00616295" w:rsidRDefault="006C2FFA" w:rsidP="006C2FFA">
            <w:pPr>
              <w:spacing w:after="180"/>
              <w:ind w:right="-72"/>
              <w:jc w:val="both"/>
              <w:rPr>
                <w:i/>
              </w:rPr>
            </w:pPr>
            <w:r w:rsidRPr="00616295">
              <w:rPr>
                <w:i/>
              </w:rPr>
              <w:t>“</w:t>
            </w:r>
            <w:proofErr w:type="gramStart"/>
            <w:r w:rsidRPr="00616295">
              <w:t>the</w:t>
            </w:r>
            <w:proofErr w:type="gramEnd"/>
            <w:r w:rsidRPr="00616295">
              <w:t xml:space="preserve"> Client shall pay on behalf of the Consultant, the Sub-consultants and the Experts</w:t>
            </w:r>
            <w:r w:rsidRPr="00616295">
              <w:rPr>
                <w:i/>
              </w:rPr>
              <w:t>,” OR “</w:t>
            </w:r>
            <w:r w:rsidRPr="00616295">
              <w:t>the Client shall reimburse the Consultant, the Sub-consultants and the Experts</w:t>
            </w:r>
            <w:r w:rsidRPr="00616295">
              <w:rPr>
                <w:i/>
              </w:rPr>
              <w:t xml:space="preserve">”] </w:t>
            </w:r>
          </w:p>
          <w:p w14:paraId="7FEC8E79" w14:textId="77777777" w:rsidR="006C2FFA" w:rsidRPr="00616295" w:rsidRDefault="006C2FFA" w:rsidP="006C2FFA">
            <w:pPr>
              <w:spacing w:after="180"/>
              <w:ind w:right="-72"/>
              <w:jc w:val="both"/>
            </w:pPr>
            <w:r w:rsidRPr="00616295">
              <w:t>any indirect taxes, duties, fees, levies and other impositions imposed, under the applicable law in the Client’s country, on the Consultant, the Sub-consultants and the Experts in respect of:</w:t>
            </w:r>
          </w:p>
          <w:p w14:paraId="3122A43B" w14:textId="77777777" w:rsidR="006C2FFA" w:rsidRPr="00616295" w:rsidRDefault="006C2FFA" w:rsidP="006C2FFA">
            <w:pPr>
              <w:tabs>
                <w:tab w:val="left" w:pos="540"/>
              </w:tabs>
              <w:spacing w:after="180"/>
              <w:ind w:left="540" w:right="-72" w:hanging="540"/>
              <w:jc w:val="both"/>
            </w:pPr>
            <w:r w:rsidRPr="00616295">
              <w:t>(a)</w:t>
            </w:r>
            <w:r w:rsidRPr="00616295">
              <w:tab/>
              <w:t>any payments whatsoever made to the Consultant, Sub-consultants and the Experts (other than nationals or permanent residents of the Client’s country), in connection with the carrying out of the Services;</w:t>
            </w:r>
          </w:p>
          <w:p w14:paraId="1903310B" w14:textId="77777777" w:rsidR="006C2FFA" w:rsidRPr="00616295" w:rsidRDefault="006C2FFA" w:rsidP="006C2FFA">
            <w:pPr>
              <w:tabs>
                <w:tab w:val="left" w:pos="540"/>
              </w:tabs>
              <w:spacing w:after="180"/>
              <w:ind w:left="540" w:right="-72" w:hanging="540"/>
              <w:jc w:val="both"/>
            </w:pPr>
            <w:r w:rsidRPr="00616295">
              <w:t>(b)</w:t>
            </w:r>
            <w:r w:rsidRPr="00616295">
              <w:tab/>
              <w:t>any equipment, materials and supplies brought into the Client’s country by the Consultant or Sub-consultants for the purpose of carrying out the Services and which, after having been brought into such territories, will be subsequently withdrawn by them;</w:t>
            </w:r>
          </w:p>
          <w:p w14:paraId="2A7D4305" w14:textId="77777777" w:rsidR="006C2FFA" w:rsidRPr="00616295" w:rsidRDefault="006C2FFA" w:rsidP="006C2FFA">
            <w:pPr>
              <w:tabs>
                <w:tab w:val="left" w:pos="540"/>
              </w:tabs>
              <w:spacing w:after="180"/>
              <w:ind w:left="540" w:right="-72" w:hanging="540"/>
              <w:jc w:val="both"/>
            </w:pPr>
            <w:r w:rsidRPr="00616295">
              <w:t>(c)</w:t>
            </w:r>
            <w:r w:rsidRPr="00616295">
              <w:tab/>
              <w:t>any equipment imported for the purpose of carrying out the Services and paid for out of funds provided by the Client and which is treated as property of the Client;</w:t>
            </w:r>
          </w:p>
          <w:p w14:paraId="2280F05C" w14:textId="77777777" w:rsidR="006C2FFA" w:rsidRPr="00616295" w:rsidRDefault="006C2FFA" w:rsidP="006C2FFA">
            <w:pPr>
              <w:tabs>
                <w:tab w:val="left" w:pos="540"/>
              </w:tabs>
              <w:spacing w:after="180"/>
              <w:ind w:left="540" w:right="-72" w:hanging="540"/>
              <w:jc w:val="both"/>
            </w:pPr>
            <w:r w:rsidRPr="00616295">
              <w:t>(d)</w:t>
            </w:r>
            <w:r w:rsidRPr="00616295">
              <w:tab/>
              <w:t>any property brought into the Client’s country by the Consultant, any Sub-consultants or the Experts (other than nationals or permanent residents of the Client’s country), or the eligible dependents of such experts for their personal use and which will subsequently be withdrawn by them upon their respective departure from the Client’s country, provided that:</w:t>
            </w:r>
          </w:p>
          <w:p w14:paraId="4791AF38" w14:textId="77777777" w:rsidR="006C2FFA" w:rsidRPr="00616295" w:rsidRDefault="006C2FFA" w:rsidP="00306B1A">
            <w:pPr>
              <w:pStyle w:val="ListParagraph"/>
              <w:numPr>
                <w:ilvl w:val="0"/>
                <w:numId w:val="17"/>
              </w:numPr>
              <w:ind w:left="1117" w:right="-72" w:hanging="593"/>
              <w:jc w:val="both"/>
            </w:pPr>
            <w:r w:rsidRPr="00616295">
              <w:t>the Consultant, Sub-consultants and experts shall follow the usual customs procedures of the Client’s country in importing property into the Client’s country; and</w:t>
            </w:r>
          </w:p>
          <w:p w14:paraId="3AFBE138" w14:textId="77777777" w:rsidR="006C2FFA" w:rsidRPr="00616295" w:rsidRDefault="006C2FFA" w:rsidP="0021172D">
            <w:pPr>
              <w:tabs>
                <w:tab w:val="left" w:pos="1117"/>
              </w:tabs>
              <w:ind w:left="1117" w:right="-72" w:hanging="593"/>
              <w:jc w:val="both"/>
            </w:pPr>
          </w:p>
          <w:p w14:paraId="6BFBEE11" w14:textId="77777777" w:rsidR="006C2FFA" w:rsidRPr="00616295" w:rsidRDefault="006C2FFA" w:rsidP="00306B1A">
            <w:pPr>
              <w:pStyle w:val="ListParagraph"/>
              <w:numPr>
                <w:ilvl w:val="0"/>
                <w:numId w:val="17"/>
              </w:numPr>
              <w:tabs>
                <w:tab w:val="left" w:pos="540"/>
                <w:tab w:val="left" w:pos="1117"/>
              </w:tabs>
              <w:spacing w:after="180"/>
              <w:ind w:left="1117" w:right="-72" w:hanging="593"/>
              <w:jc w:val="both"/>
            </w:pPr>
            <w:r w:rsidRPr="00616295">
              <w:t>if the Consultant, Sub-consultants or Experts do not withdraw but dispose of any property in the Client’s country upon which customs duties and taxes have been exempted, the Consultant, Sub-consultants or Experts, as the case may be, (a) shall bear such customs duties and taxes in conformity with the regulations of the Client’s country, or (b) shall reimburse them to the Client if they were paid by the Client at the time the property in question was brought into the Client’s country.</w:t>
            </w:r>
          </w:p>
        </w:tc>
      </w:tr>
      <w:tr w:rsidR="006C2FFA" w:rsidRPr="00616295" w14:paraId="76CF7962" w14:textId="77777777" w:rsidTr="006C2FFA">
        <w:tc>
          <w:tcPr>
            <w:tcW w:w="1980" w:type="dxa"/>
            <w:tcMar>
              <w:top w:w="85" w:type="dxa"/>
              <w:bottom w:w="142" w:type="dxa"/>
              <w:right w:w="170" w:type="dxa"/>
            </w:tcMar>
          </w:tcPr>
          <w:p w14:paraId="180D14FD" w14:textId="7651C8E6" w:rsidR="006C2FFA" w:rsidRPr="00616295" w:rsidRDefault="004445AA" w:rsidP="006C2FFA">
            <w:pPr>
              <w:numPr>
                <w:ilvl w:val="12"/>
                <w:numId w:val="0"/>
              </w:numPr>
              <w:rPr>
                <w:b/>
                <w:spacing w:val="-3"/>
              </w:rPr>
            </w:pPr>
            <w:r w:rsidRPr="00616295">
              <w:rPr>
                <w:b/>
                <w:spacing w:val="-3"/>
              </w:rPr>
              <w:lastRenderedPageBreak/>
              <w:t>49</w:t>
            </w:r>
            <w:r w:rsidR="006C2FFA" w:rsidRPr="00616295">
              <w:rPr>
                <w:b/>
                <w:spacing w:val="-3"/>
              </w:rPr>
              <w:t>.1</w:t>
            </w:r>
          </w:p>
        </w:tc>
        <w:tc>
          <w:tcPr>
            <w:tcW w:w="7020" w:type="dxa"/>
            <w:tcMar>
              <w:top w:w="85" w:type="dxa"/>
              <w:bottom w:w="142" w:type="dxa"/>
              <w:right w:w="170" w:type="dxa"/>
            </w:tcMar>
          </w:tcPr>
          <w:p w14:paraId="48EAE7E8" w14:textId="77777777" w:rsidR="006C2FFA" w:rsidRPr="00616295" w:rsidRDefault="006C2FFA" w:rsidP="006C2FFA">
            <w:pPr>
              <w:numPr>
                <w:ilvl w:val="12"/>
                <w:numId w:val="0"/>
              </w:numPr>
              <w:ind w:right="-72"/>
              <w:jc w:val="both"/>
              <w:rPr>
                <w:i/>
              </w:rPr>
            </w:pPr>
            <w:r w:rsidRPr="00616295">
              <w:rPr>
                <w:b/>
              </w:rPr>
              <w:t>The currency [currencies] of payment shall be the following:</w:t>
            </w:r>
            <w:r w:rsidRPr="00616295">
              <w:t xml:space="preserve"> </w:t>
            </w:r>
            <w:r w:rsidRPr="00616295">
              <w:rPr>
                <w:i/>
              </w:rPr>
              <w:t>[list currency(</w:t>
            </w:r>
            <w:proofErr w:type="spellStart"/>
            <w:r w:rsidRPr="00616295">
              <w:rPr>
                <w:i/>
              </w:rPr>
              <w:t>ies</w:t>
            </w:r>
            <w:proofErr w:type="spellEnd"/>
            <w:r w:rsidRPr="00616295">
              <w:rPr>
                <w:i/>
              </w:rPr>
              <w:t>) which should be the same as in the Financial Proposal, Form FIN-2]</w:t>
            </w:r>
          </w:p>
        </w:tc>
      </w:tr>
      <w:tr w:rsidR="006C2FFA" w:rsidRPr="00616295" w14:paraId="116C5EDF" w14:textId="77777777" w:rsidTr="006C2FFA">
        <w:tc>
          <w:tcPr>
            <w:tcW w:w="1980" w:type="dxa"/>
            <w:tcMar>
              <w:top w:w="85" w:type="dxa"/>
              <w:bottom w:w="142" w:type="dxa"/>
              <w:right w:w="170" w:type="dxa"/>
            </w:tcMar>
          </w:tcPr>
          <w:p w14:paraId="10709718" w14:textId="3A9518CA" w:rsidR="006C2FFA" w:rsidRPr="00616295" w:rsidRDefault="00F25F82" w:rsidP="006C2FFA">
            <w:pPr>
              <w:numPr>
                <w:ilvl w:val="12"/>
                <w:numId w:val="0"/>
              </w:numPr>
              <w:rPr>
                <w:b/>
                <w:spacing w:val="-3"/>
              </w:rPr>
            </w:pPr>
            <w:r w:rsidRPr="00616295">
              <w:rPr>
                <w:b/>
                <w:spacing w:val="-3"/>
              </w:rPr>
              <w:t>5</w:t>
            </w:r>
            <w:r w:rsidR="004445AA" w:rsidRPr="00616295">
              <w:rPr>
                <w:b/>
                <w:spacing w:val="-3"/>
              </w:rPr>
              <w:t>0</w:t>
            </w:r>
            <w:r w:rsidR="006C2FFA" w:rsidRPr="00616295">
              <w:rPr>
                <w:b/>
                <w:spacing w:val="-3"/>
              </w:rPr>
              <w:t>.1(a)</w:t>
            </w:r>
          </w:p>
        </w:tc>
        <w:tc>
          <w:tcPr>
            <w:tcW w:w="7020" w:type="dxa"/>
            <w:tcMar>
              <w:top w:w="85" w:type="dxa"/>
              <w:bottom w:w="142" w:type="dxa"/>
              <w:right w:w="170" w:type="dxa"/>
            </w:tcMar>
          </w:tcPr>
          <w:p w14:paraId="4A613C2D" w14:textId="77777777" w:rsidR="006C2FFA" w:rsidRPr="00616295" w:rsidRDefault="006C2FFA" w:rsidP="006C2FFA">
            <w:pPr>
              <w:numPr>
                <w:ilvl w:val="12"/>
                <w:numId w:val="0"/>
              </w:numPr>
              <w:ind w:right="-72"/>
              <w:jc w:val="both"/>
              <w:rPr>
                <w:i/>
              </w:rPr>
            </w:pPr>
            <w:r w:rsidRPr="00616295">
              <w:rPr>
                <w:i/>
              </w:rPr>
              <w:t>[The advance payment could be in either the foreign currency, or the local currency, or both; select the correct wording in the Clause here below. The advance bank payment guarantee should be in the same currency(</w:t>
            </w:r>
            <w:proofErr w:type="spellStart"/>
            <w:r w:rsidRPr="00616295">
              <w:rPr>
                <w:i/>
              </w:rPr>
              <w:t>ies</w:t>
            </w:r>
            <w:proofErr w:type="spellEnd"/>
            <w:r w:rsidRPr="00616295">
              <w:rPr>
                <w:i/>
              </w:rPr>
              <w:t>)]</w:t>
            </w:r>
          </w:p>
          <w:p w14:paraId="0F4E56A1" w14:textId="77777777" w:rsidR="006C2FFA" w:rsidRPr="00616295" w:rsidRDefault="006C2FFA" w:rsidP="006C2FFA">
            <w:pPr>
              <w:numPr>
                <w:ilvl w:val="12"/>
                <w:numId w:val="0"/>
              </w:numPr>
              <w:ind w:right="-72"/>
              <w:jc w:val="both"/>
              <w:rPr>
                <w:iCs/>
              </w:rPr>
            </w:pPr>
          </w:p>
          <w:p w14:paraId="4B5E0E84" w14:textId="77777777" w:rsidR="006C2FFA" w:rsidRPr="00616295" w:rsidRDefault="006C2FFA" w:rsidP="006C2FFA">
            <w:pPr>
              <w:numPr>
                <w:ilvl w:val="12"/>
                <w:numId w:val="0"/>
              </w:numPr>
              <w:ind w:right="-72"/>
              <w:jc w:val="both"/>
            </w:pPr>
            <w:r w:rsidRPr="00616295">
              <w:t>The following provisions shall apply to the advance payment and the advance bank payment guarantee:</w:t>
            </w:r>
          </w:p>
          <w:p w14:paraId="725FC859" w14:textId="77777777" w:rsidR="006C2FFA" w:rsidRPr="00616295" w:rsidRDefault="006C2FFA" w:rsidP="006C2FFA">
            <w:pPr>
              <w:numPr>
                <w:ilvl w:val="12"/>
                <w:numId w:val="0"/>
              </w:numPr>
              <w:ind w:right="-72"/>
              <w:jc w:val="both"/>
            </w:pPr>
          </w:p>
          <w:p w14:paraId="5F95FBD6" w14:textId="77777777" w:rsidR="006C2FFA" w:rsidRPr="00616295" w:rsidRDefault="006C2FFA" w:rsidP="006C2FFA">
            <w:pPr>
              <w:numPr>
                <w:ilvl w:val="12"/>
                <w:numId w:val="0"/>
              </w:numPr>
              <w:tabs>
                <w:tab w:val="left" w:pos="540"/>
              </w:tabs>
              <w:ind w:left="540" w:right="-72" w:hanging="540"/>
              <w:jc w:val="both"/>
            </w:pPr>
            <w:r w:rsidRPr="00616295">
              <w:t>(1)</w:t>
            </w:r>
            <w:r w:rsidRPr="00616295">
              <w:tab/>
              <w:t xml:space="preserve">An advance payment [of </w:t>
            </w:r>
            <w:r w:rsidRPr="00616295">
              <w:rPr>
                <w:i/>
              </w:rPr>
              <w:t>[insert amount]</w:t>
            </w:r>
            <w:r w:rsidRPr="00616295">
              <w:t xml:space="preserve"> in foreign currency] [and of </w:t>
            </w:r>
            <w:r w:rsidRPr="00616295">
              <w:rPr>
                <w:i/>
              </w:rPr>
              <w:t>[insert amount]</w:t>
            </w:r>
            <w:r w:rsidRPr="00616295">
              <w:t xml:space="preserve"> in local currency] shall be made within </w:t>
            </w:r>
            <w:r w:rsidRPr="00616295">
              <w:rPr>
                <w:i/>
              </w:rPr>
              <w:t>[insert number]</w:t>
            </w:r>
            <w:r w:rsidRPr="00616295">
              <w:t xml:space="preserve"> days after the Effective Date</w:t>
            </w:r>
            <w:r w:rsidR="008229E1" w:rsidRPr="00616295">
              <w:t>.</w:t>
            </w:r>
            <w:r w:rsidR="003E72AC" w:rsidRPr="00616295">
              <w:t xml:space="preserve"> </w:t>
            </w:r>
            <w:r w:rsidRPr="00616295">
              <w:t xml:space="preserve">The advance payment will be set off by the Client in equal installments against the statements for the first </w:t>
            </w:r>
            <w:r w:rsidRPr="00616295">
              <w:rPr>
                <w:i/>
              </w:rPr>
              <w:t>[insert number]</w:t>
            </w:r>
            <w:r w:rsidRPr="00616295">
              <w:t xml:space="preserve"> months of the Services until the advance payment has been fully set off.</w:t>
            </w:r>
          </w:p>
          <w:p w14:paraId="17EB242D" w14:textId="77777777" w:rsidR="006C2FFA" w:rsidRPr="00616295" w:rsidRDefault="006C2FFA" w:rsidP="006C2FFA">
            <w:pPr>
              <w:numPr>
                <w:ilvl w:val="12"/>
                <w:numId w:val="0"/>
              </w:numPr>
              <w:tabs>
                <w:tab w:val="left" w:pos="540"/>
              </w:tabs>
              <w:ind w:left="540" w:right="-72" w:hanging="540"/>
              <w:jc w:val="both"/>
            </w:pPr>
          </w:p>
          <w:p w14:paraId="32D78740" w14:textId="77777777" w:rsidR="006C2FFA" w:rsidRPr="00616295" w:rsidRDefault="006C2FFA" w:rsidP="00752432">
            <w:pPr>
              <w:numPr>
                <w:ilvl w:val="12"/>
                <w:numId w:val="0"/>
              </w:numPr>
              <w:tabs>
                <w:tab w:val="left" w:pos="540"/>
              </w:tabs>
              <w:ind w:left="540" w:right="-72" w:hanging="540"/>
              <w:jc w:val="both"/>
            </w:pPr>
            <w:r w:rsidRPr="00616295">
              <w:t>(2)</w:t>
            </w:r>
            <w:r w:rsidRPr="00616295">
              <w:tab/>
              <w:t>The advance bank payment guarantee shall be in the amount and in the currency of the currency(</w:t>
            </w:r>
            <w:proofErr w:type="spellStart"/>
            <w:r w:rsidRPr="00616295">
              <w:t>ies</w:t>
            </w:r>
            <w:proofErr w:type="spellEnd"/>
            <w:r w:rsidRPr="00616295">
              <w:t>) of the advance payment.</w:t>
            </w:r>
            <w:r w:rsidR="003E72AC" w:rsidRPr="00616295">
              <w:t xml:space="preserve"> </w:t>
            </w:r>
          </w:p>
        </w:tc>
      </w:tr>
      <w:tr w:rsidR="006C2FFA" w:rsidRPr="00616295" w14:paraId="0CC3CCCA" w14:textId="77777777" w:rsidTr="006C2FFA">
        <w:tc>
          <w:tcPr>
            <w:tcW w:w="1980" w:type="dxa"/>
            <w:tcMar>
              <w:top w:w="85" w:type="dxa"/>
              <w:bottom w:w="142" w:type="dxa"/>
              <w:right w:w="170" w:type="dxa"/>
            </w:tcMar>
          </w:tcPr>
          <w:p w14:paraId="05804278" w14:textId="04E4D354" w:rsidR="006C2FFA" w:rsidRPr="00616295" w:rsidRDefault="00F25F82" w:rsidP="006C2FFA">
            <w:pPr>
              <w:rPr>
                <w:b/>
              </w:rPr>
            </w:pPr>
            <w:r w:rsidRPr="00616295">
              <w:rPr>
                <w:b/>
              </w:rPr>
              <w:t>5</w:t>
            </w:r>
            <w:r w:rsidR="004445AA" w:rsidRPr="00616295">
              <w:rPr>
                <w:b/>
              </w:rPr>
              <w:t>0</w:t>
            </w:r>
            <w:r w:rsidR="006C2FFA" w:rsidRPr="00616295">
              <w:rPr>
                <w:b/>
              </w:rPr>
              <w:t>.1(b)</w:t>
            </w:r>
          </w:p>
        </w:tc>
        <w:tc>
          <w:tcPr>
            <w:tcW w:w="7020" w:type="dxa"/>
            <w:tcMar>
              <w:top w:w="85" w:type="dxa"/>
              <w:bottom w:w="142" w:type="dxa"/>
              <w:right w:w="170" w:type="dxa"/>
            </w:tcMar>
          </w:tcPr>
          <w:p w14:paraId="2482A493" w14:textId="598BFE1A" w:rsidR="006C2FFA" w:rsidRPr="00616295" w:rsidRDefault="006C2FFA" w:rsidP="006C2FFA">
            <w:pPr>
              <w:numPr>
                <w:ilvl w:val="12"/>
                <w:numId w:val="0"/>
              </w:numPr>
              <w:ind w:right="-74"/>
              <w:jc w:val="both"/>
              <w:rPr>
                <w:i/>
              </w:rPr>
            </w:pPr>
            <w:r w:rsidRPr="00616295">
              <w:rPr>
                <w:i/>
              </w:rPr>
              <w:t xml:space="preserve">[Delete this Clause SCC </w:t>
            </w:r>
            <w:r w:rsidR="00F25F82" w:rsidRPr="00616295">
              <w:rPr>
                <w:i/>
              </w:rPr>
              <w:t>5</w:t>
            </w:r>
            <w:r w:rsidR="004445AA" w:rsidRPr="00616295">
              <w:rPr>
                <w:i/>
              </w:rPr>
              <w:t>0</w:t>
            </w:r>
            <w:r w:rsidRPr="00616295">
              <w:rPr>
                <w:i/>
              </w:rPr>
              <w:t xml:space="preserve">.1(b) if the </w:t>
            </w:r>
            <w:r w:rsidRPr="00616295">
              <w:rPr>
                <w:i/>
                <w:iCs/>
              </w:rPr>
              <w:t>Consultant</w:t>
            </w:r>
            <w:r w:rsidRPr="00616295">
              <w:rPr>
                <w:i/>
              </w:rPr>
              <w:t xml:space="preserve"> shall have to submit its itemized statements monthly. Otherwise, the following text can be used to indicate the required intervals: </w:t>
            </w:r>
          </w:p>
          <w:p w14:paraId="42F070F8" w14:textId="77777777" w:rsidR="006C2FFA" w:rsidRPr="00616295" w:rsidRDefault="006C2FFA" w:rsidP="006C2FFA">
            <w:pPr>
              <w:numPr>
                <w:ilvl w:val="12"/>
                <w:numId w:val="0"/>
              </w:numPr>
              <w:ind w:right="-74"/>
              <w:jc w:val="both"/>
            </w:pPr>
          </w:p>
          <w:p w14:paraId="1D2AC492" w14:textId="77777777" w:rsidR="006C2FFA" w:rsidRPr="00616295" w:rsidRDefault="006C2FFA" w:rsidP="00752432">
            <w:pPr>
              <w:numPr>
                <w:ilvl w:val="12"/>
                <w:numId w:val="0"/>
              </w:numPr>
              <w:ind w:right="-74"/>
              <w:jc w:val="both"/>
            </w:pPr>
            <w:r w:rsidRPr="00616295">
              <w:rPr>
                <w:b/>
              </w:rPr>
              <w:t>The Consultant shall submit to the Client itemized statements at time intervals of</w:t>
            </w:r>
            <w:r w:rsidRPr="00616295">
              <w:t xml:space="preserve"> </w:t>
            </w:r>
            <w:r w:rsidRPr="00616295">
              <w:rPr>
                <w:i/>
              </w:rPr>
              <w:t>__________________ [e.g. “every quarter”, “every six months”, “every two weeks”, etc.].</w:t>
            </w:r>
          </w:p>
        </w:tc>
      </w:tr>
      <w:tr w:rsidR="006C2FFA" w:rsidRPr="00616295" w14:paraId="420FA604" w14:textId="77777777" w:rsidTr="006C2FFA">
        <w:tc>
          <w:tcPr>
            <w:tcW w:w="1980" w:type="dxa"/>
            <w:tcMar>
              <w:top w:w="85" w:type="dxa"/>
              <w:bottom w:w="142" w:type="dxa"/>
              <w:right w:w="170" w:type="dxa"/>
            </w:tcMar>
          </w:tcPr>
          <w:p w14:paraId="4E941A41" w14:textId="6AA01B50" w:rsidR="006C2FFA" w:rsidRPr="00616295" w:rsidRDefault="00F25F82" w:rsidP="006C2FFA">
            <w:pPr>
              <w:numPr>
                <w:ilvl w:val="12"/>
                <w:numId w:val="0"/>
              </w:numPr>
              <w:rPr>
                <w:b/>
                <w:spacing w:val="-3"/>
              </w:rPr>
            </w:pPr>
            <w:r w:rsidRPr="00616295">
              <w:rPr>
                <w:b/>
                <w:spacing w:val="-3"/>
              </w:rPr>
              <w:t>5</w:t>
            </w:r>
            <w:r w:rsidR="004445AA" w:rsidRPr="00616295">
              <w:rPr>
                <w:b/>
                <w:spacing w:val="-3"/>
              </w:rPr>
              <w:t>0</w:t>
            </w:r>
            <w:r w:rsidR="006C2FFA" w:rsidRPr="00616295">
              <w:rPr>
                <w:b/>
                <w:spacing w:val="-3"/>
              </w:rPr>
              <w:t>.1(e)</w:t>
            </w:r>
          </w:p>
        </w:tc>
        <w:tc>
          <w:tcPr>
            <w:tcW w:w="7020" w:type="dxa"/>
            <w:tcMar>
              <w:top w:w="85" w:type="dxa"/>
              <w:bottom w:w="142" w:type="dxa"/>
              <w:right w:w="170" w:type="dxa"/>
            </w:tcMar>
          </w:tcPr>
          <w:p w14:paraId="22C00449" w14:textId="77777777" w:rsidR="006C2FFA" w:rsidRPr="00616295" w:rsidRDefault="006C2FFA" w:rsidP="006C2FFA">
            <w:pPr>
              <w:numPr>
                <w:ilvl w:val="12"/>
                <w:numId w:val="0"/>
              </w:numPr>
              <w:ind w:right="-74"/>
              <w:jc w:val="both"/>
              <w:rPr>
                <w:b/>
              </w:rPr>
            </w:pPr>
            <w:r w:rsidRPr="00616295">
              <w:rPr>
                <w:b/>
              </w:rPr>
              <w:t>The accounts are:</w:t>
            </w:r>
          </w:p>
          <w:p w14:paraId="3B7121BD" w14:textId="77777777" w:rsidR="006C2FFA" w:rsidRPr="00616295" w:rsidRDefault="006C2FFA" w:rsidP="006C2FFA">
            <w:pPr>
              <w:numPr>
                <w:ilvl w:val="12"/>
                <w:numId w:val="0"/>
              </w:numPr>
              <w:ind w:right="-74"/>
              <w:jc w:val="both"/>
            </w:pPr>
          </w:p>
          <w:p w14:paraId="7E28127E" w14:textId="77777777" w:rsidR="006C2FFA" w:rsidRPr="00616295" w:rsidRDefault="006C2FFA" w:rsidP="006C2FFA">
            <w:pPr>
              <w:numPr>
                <w:ilvl w:val="12"/>
                <w:numId w:val="0"/>
              </w:numPr>
              <w:ind w:left="51" w:right="-74"/>
              <w:jc w:val="both"/>
            </w:pPr>
            <w:r w:rsidRPr="00616295">
              <w:t xml:space="preserve">for foreign currency: </w:t>
            </w:r>
            <w:r w:rsidRPr="00616295">
              <w:rPr>
                <w:i/>
              </w:rPr>
              <w:t>[insert account]</w:t>
            </w:r>
            <w:r w:rsidRPr="00616295">
              <w:rPr>
                <w:iCs/>
              </w:rPr>
              <w:t>.</w:t>
            </w:r>
          </w:p>
          <w:p w14:paraId="625A6CE0" w14:textId="77777777" w:rsidR="006C2FFA" w:rsidRPr="00616295" w:rsidRDefault="006C2FFA" w:rsidP="006C2FFA">
            <w:pPr>
              <w:numPr>
                <w:ilvl w:val="12"/>
                <w:numId w:val="0"/>
              </w:numPr>
              <w:ind w:left="51" w:right="-74"/>
              <w:jc w:val="both"/>
            </w:pPr>
            <w:r w:rsidRPr="00616295">
              <w:t xml:space="preserve">for local currency: </w:t>
            </w:r>
            <w:r w:rsidRPr="00616295">
              <w:rPr>
                <w:i/>
              </w:rPr>
              <w:t>[insert account]</w:t>
            </w:r>
            <w:r w:rsidRPr="00616295">
              <w:rPr>
                <w:iCs/>
              </w:rPr>
              <w:t>.</w:t>
            </w:r>
          </w:p>
        </w:tc>
      </w:tr>
      <w:tr w:rsidR="006C2FFA" w:rsidRPr="00616295" w14:paraId="0CAE7482" w14:textId="77777777" w:rsidTr="006C2FFA">
        <w:tc>
          <w:tcPr>
            <w:tcW w:w="1980" w:type="dxa"/>
            <w:tcMar>
              <w:top w:w="85" w:type="dxa"/>
              <w:bottom w:w="142" w:type="dxa"/>
              <w:right w:w="170" w:type="dxa"/>
            </w:tcMar>
          </w:tcPr>
          <w:p w14:paraId="6D60BCB8" w14:textId="1B44AD2C" w:rsidR="006C2FFA" w:rsidRPr="00616295" w:rsidRDefault="00F25F82" w:rsidP="006C2FFA">
            <w:pPr>
              <w:numPr>
                <w:ilvl w:val="12"/>
                <w:numId w:val="0"/>
              </w:numPr>
              <w:rPr>
                <w:b/>
                <w:bCs/>
              </w:rPr>
            </w:pPr>
            <w:r w:rsidRPr="00616295">
              <w:rPr>
                <w:b/>
                <w:bCs/>
              </w:rPr>
              <w:t>5</w:t>
            </w:r>
            <w:r w:rsidR="004445AA" w:rsidRPr="00616295">
              <w:rPr>
                <w:b/>
                <w:bCs/>
              </w:rPr>
              <w:t>1</w:t>
            </w:r>
            <w:r w:rsidR="006C2FFA" w:rsidRPr="00616295">
              <w:rPr>
                <w:b/>
                <w:bCs/>
              </w:rPr>
              <w:t>.1</w:t>
            </w:r>
          </w:p>
        </w:tc>
        <w:tc>
          <w:tcPr>
            <w:tcW w:w="7020" w:type="dxa"/>
            <w:tcMar>
              <w:top w:w="85" w:type="dxa"/>
              <w:bottom w:w="142" w:type="dxa"/>
              <w:right w:w="170" w:type="dxa"/>
            </w:tcMar>
          </w:tcPr>
          <w:p w14:paraId="3334D3CF" w14:textId="10FA234E" w:rsidR="006C2FFA" w:rsidRPr="00616295" w:rsidRDefault="006C2FFA" w:rsidP="00752432">
            <w:pPr>
              <w:numPr>
                <w:ilvl w:val="12"/>
                <w:numId w:val="0"/>
              </w:numPr>
              <w:ind w:right="-74"/>
              <w:jc w:val="both"/>
            </w:pPr>
            <w:r w:rsidRPr="00616295">
              <w:rPr>
                <w:b/>
              </w:rPr>
              <w:t>The interest rate is</w:t>
            </w:r>
            <w:r w:rsidRPr="00616295">
              <w:t xml:space="preserve">: </w:t>
            </w:r>
            <w:r w:rsidR="00576341" w:rsidRPr="00616295">
              <w:t>one (1) per cent</w:t>
            </w:r>
          </w:p>
        </w:tc>
      </w:tr>
      <w:tr w:rsidR="006C2FFA" w:rsidRPr="00616295" w14:paraId="279F37BC" w14:textId="77777777" w:rsidTr="006C2FFA">
        <w:tc>
          <w:tcPr>
            <w:tcW w:w="1980" w:type="dxa"/>
            <w:tcMar>
              <w:top w:w="85" w:type="dxa"/>
              <w:bottom w:w="142" w:type="dxa"/>
              <w:right w:w="170" w:type="dxa"/>
            </w:tcMar>
          </w:tcPr>
          <w:p w14:paraId="1BB85D92" w14:textId="34B4340C" w:rsidR="006C2FFA" w:rsidRPr="00616295" w:rsidRDefault="00F25F82" w:rsidP="006C2FFA">
            <w:pPr>
              <w:numPr>
                <w:ilvl w:val="12"/>
                <w:numId w:val="0"/>
              </w:numPr>
              <w:rPr>
                <w:b/>
                <w:spacing w:val="-3"/>
              </w:rPr>
            </w:pPr>
            <w:r w:rsidRPr="00616295">
              <w:rPr>
                <w:b/>
                <w:spacing w:val="-3"/>
              </w:rPr>
              <w:t>5</w:t>
            </w:r>
            <w:r w:rsidR="004445AA" w:rsidRPr="00616295">
              <w:rPr>
                <w:b/>
                <w:spacing w:val="-3"/>
              </w:rPr>
              <w:t>4</w:t>
            </w:r>
            <w:r w:rsidR="006C2FFA" w:rsidRPr="00616295">
              <w:rPr>
                <w:b/>
                <w:spacing w:val="-3"/>
              </w:rPr>
              <w:t>.</w:t>
            </w:r>
          </w:p>
          <w:p w14:paraId="0AEA6250" w14:textId="77777777" w:rsidR="006C2FFA" w:rsidRPr="00616295" w:rsidRDefault="006C2FFA" w:rsidP="006C2FFA">
            <w:pPr>
              <w:pStyle w:val="Heading6"/>
              <w:ind w:left="0" w:firstLine="0"/>
            </w:pPr>
          </w:p>
        </w:tc>
        <w:tc>
          <w:tcPr>
            <w:tcW w:w="7020" w:type="dxa"/>
            <w:tcMar>
              <w:top w:w="85" w:type="dxa"/>
              <w:bottom w:w="142" w:type="dxa"/>
              <w:right w:w="170" w:type="dxa"/>
            </w:tcMar>
          </w:tcPr>
          <w:p w14:paraId="5CCA5A59" w14:textId="77777777" w:rsidR="006C2FFA" w:rsidRPr="00616295" w:rsidRDefault="006C2FFA" w:rsidP="006C2FFA">
            <w:pPr>
              <w:numPr>
                <w:ilvl w:val="12"/>
                <w:numId w:val="0"/>
              </w:numPr>
              <w:ind w:right="-72"/>
              <w:jc w:val="both"/>
              <w:rPr>
                <w:i/>
              </w:rPr>
            </w:pPr>
            <w:r w:rsidRPr="00616295">
              <w:rPr>
                <w:i/>
              </w:rPr>
              <w:t>[In contracts with foreign consultants, the Bank requires that the international commercial arbitration in a neutral venue is used.]</w:t>
            </w:r>
          </w:p>
          <w:p w14:paraId="59F8E684" w14:textId="77777777" w:rsidR="006C2FFA" w:rsidRPr="00616295" w:rsidRDefault="006C2FFA" w:rsidP="006C2FFA">
            <w:pPr>
              <w:numPr>
                <w:ilvl w:val="12"/>
                <w:numId w:val="0"/>
              </w:numPr>
              <w:ind w:right="-72"/>
              <w:jc w:val="both"/>
            </w:pPr>
          </w:p>
          <w:p w14:paraId="3CB03C28" w14:textId="77777777" w:rsidR="006C2FFA" w:rsidRPr="00616295" w:rsidRDefault="006C2FFA" w:rsidP="006C2FFA">
            <w:pPr>
              <w:numPr>
                <w:ilvl w:val="12"/>
                <w:numId w:val="0"/>
              </w:numPr>
              <w:ind w:right="-72"/>
              <w:jc w:val="both"/>
              <w:rPr>
                <w:b/>
              </w:rPr>
            </w:pPr>
            <w:r w:rsidRPr="00616295">
              <w:rPr>
                <w:b/>
              </w:rPr>
              <w:t>Disputes shall be settled by arbitration in accordance with the following provisions:</w:t>
            </w:r>
          </w:p>
          <w:p w14:paraId="50009B14" w14:textId="77777777" w:rsidR="006C2FFA" w:rsidRPr="00616295" w:rsidRDefault="006C2FFA" w:rsidP="006C2FFA">
            <w:pPr>
              <w:numPr>
                <w:ilvl w:val="12"/>
                <w:numId w:val="0"/>
              </w:numPr>
              <w:tabs>
                <w:tab w:val="left" w:pos="540"/>
              </w:tabs>
              <w:spacing w:before="120"/>
              <w:ind w:left="547" w:right="-72" w:hanging="547"/>
              <w:jc w:val="both"/>
            </w:pPr>
            <w:r w:rsidRPr="00616295">
              <w:t>1.</w:t>
            </w:r>
            <w:r w:rsidRPr="00616295">
              <w:tab/>
            </w:r>
            <w:r w:rsidRPr="00616295">
              <w:rPr>
                <w:u w:val="single"/>
              </w:rPr>
              <w:t>Selection of Arbitrators</w:t>
            </w:r>
            <w:r w:rsidRPr="00616295">
              <w:t>.  Each dispute submitted by a Party to arbitration shall be heard by a sole arbitrator or an arbitration panel composed of three (3) arbitrators, in accordance with the following provisions:</w:t>
            </w:r>
          </w:p>
          <w:p w14:paraId="424A3238" w14:textId="77777777" w:rsidR="006C2FFA" w:rsidRPr="00616295" w:rsidRDefault="006C2FFA" w:rsidP="006C2FFA">
            <w:pPr>
              <w:numPr>
                <w:ilvl w:val="12"/>
                <w:numId w:val="0"/>
              </w:numPr>
              <w:tabs>
                <w:tab w:val="left" w:pos="1080"/>
              </w:tabs>
              <w:ind w:left="1088" w:right="-74" w:hanging="544"/>
              <w:jc w:val="both"/>
            </w:pPr>
          </w:p>
          <w:p w14:paraId="33757406" w14:textId="77777777" w:rsidR="006C2FFA" w:rsidRPr="00616295" w:rsidRDefault="006C2FFA" w:rsidP="006C2FFA">
            <w:pPr>
              <w:numPr>
                <w:ilvl w:val="12"/>
                <w:numId w:val="0"/>
              </w:numPr>
              <w:tabs>
                <w:tab w:val="left" w:pos="1080"/>
              </w:tabs>
              <w:ind w:left="1088" w:right="-74" w:hanging="530"/>
              <w:jc w:val="both"/>
            </w:pPr>
            <w:r w:rsidRPr="00616295">
              <w:t>(a)</w:t>
            </w:r>
            <w:r w:rsidRPr="00616295">
              <w:tab/>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616295">
              <w:rPr>
                <w:i/>
              </w:rPr>
              <w:t xml:space="preserve">[name an appropriate international professional body, e.g., the Federation </w:t>
            </w:r>
            <w:proofErr w:type="spellStart"/>
            <w:r w:rsidRPr="00616295">
              <w:rPr>
                <w:i/>
              </w:rPr>
              <w:t>Internationale</w:t>
            </w:r>
            <w:proofErr w:type="spellEnd"/>
            <w:r w:rsidRPr="00616295">
              <w:rPr>
                <w:i/>
              </w:rPr>
              <w:t xml:space="preserve"> des </w:t>
            </w:r>
            <w:proofErr w:type="spellStart"/>
            <w:r w:rsidRPr="00616295">
              <w:rPr>
                <w:i/>
              </w:rPr>
              <w:t>Ingenieurs</w:t>
            </w:r>
            <w:proofErr w:type="spellEnd"/>
            <w:r w:rsidRPr="00616295">
              <w:rPr>
                <w:i/>
              </w:rPr>
              <w:t>-Conseil (FIDIC) of Lausanne, Switzerland]</w:t>
            </w:r>
            <w:r w:rsidRPr="00616295">
              <w:t xml:space="preserve"> for a list of not fewer than five (5) nominees and, on receipt of such list, the Parties shall alternately strike names therefrom, and the last remaining nominee on the list shall be the sole arbitrator for the matter in dispute.  If the last remaining nominee has not been determined in this manner within sixty (60) days of the date of the list, </w:t>
            </w:r>
            <w:r w:rsidRPr="00616295">
              <w:rPr>
                <w:i/>
              </w:rPr>
              <w:t>[insert the name of the same professional body as above]</w:t>
            </w:r>
            <w:r w:rsidRPr="00616295">
              <w:t xml:space="preserve"> shall appoint, upon the request of either Party and from such list or otherwise, a sole arbitrator for the matter in dispute.</w:t>
            </w:r>
          </w:p>
          <w:p w14:paraId="3BF0D050" w14:textId="77777777" w:rsidR="006C2FFA" w:rsidRPr="00616295" w:rsidRDefault="006C2FFA" w:rsidP="006C2FFA">
            <w:pPr>
              <w:keepNext/>
              <w:numPr>
                <w:ilvl w:val="12"/>
                <w:numId w:val="0"/>
              </w:numPr>
              <w:tabs>
                <w:tab w:val="left" w:pos="1080"/>
              </w:tabs>
              <w:ind w:left="1080" w:right="-72" w:hanging="540"/>
              <w:jc w:val="both"/>
            </w:pPr>
          </w:p>
          <w:p w14:paraId="20746781" w14:textId="77777777" w:rsidR="006C2FFA" w:rsidRPr="00616295" w:rsidRDefault="006C2FFA" w:rsidP="006C2FFA">
            <w:pPr>
              <w:numPr>
                <w:ilvl w:val="12"/>
                <w:numId w:val="0"/>
              </w:numPr>
              <w:tabs>
                <w:tab w:val="left" w:pos="1080"/>
              </w:tabs>
              <w:ind w:left="1088" w:right="-74" w:hanging="530"/>
              <w:jc w:val="both"/>
            </w:pPr>
            <w:r w:rsidRPr="00616295">
              <w:t>(b)</w:t>
            </w:r>
            <w:r w:rsidRPr="00616295">
              <w:tab/>
              <w:t xml:space="preserve">Where the Parties do not agree that the dispute concerns a technical matter, the Client and the Consultant shall each appoint one (1) arbitrator, and these two arbitrators shall jointly appoint a third arbitrator, who shall chair the arbitration panel.  If the arbitrators named by the Parties do not succeed in appointing a third arbitrator within thirty (30) days after the latter of the two (2) arbitrators named by the Parties has been appointed, the third arbitrator shall, at the request of either Party, be appointed by </w:t>
            </w:r>
            <w:r w:rsidRPr="00616295">
              <w:rPr>
                <w:i/>
              </w:rPr>
              <w:t>[name an appropriate international appointing authority, e.g., the Secretary General of the Permanent Court of Arbitration, The Hague; the Secretary General of the International Centre for Settlement of Investment Disputes, Washington, D.C.; the International Chamber of Commerce, Paris; etc.]</w:t>
            </w:r>
            <w:r w:rsidRPr="00616295">
              <w:t>.</w:t>
            </w:r>
          </w:p>
          <w:p w14:paraId="2CB37C8F" w14:textId="77777777" w:rsidR="006C2FFA" w:rsidRPr="00616295" w:rsidRDefault="006C2FFA" w:rsidP="006C2FFA">
            <w:pPr>
              <w:numPr>
                <w:ilvl w:val="12"/>
                <w:numId w:val="0"/>
              </w:numPr>
              <w:tabs>
                <w:tab w:val="left" w:pos="1080"/>
              </w:tabs>
              <w:ind w:left="1088" w:right="-74" w:hanging="530"/>
              <w:jc w:val="both"/>
            </w:pPr>
          </w:p>
          <w:p w14:paraId="7CBE325E" w14:textId="77777777" w:rsidR="006C2FFA" w:rsidRPr="00616295" w:rsidRDefault="006C2FFA" w:rsidP="006C2FFA">
            <w:pPr>
              <w:keepNext/>
              <w:numPr>
                <w:ilvl w:val="12"/>
                <w:numId w:val="0"/>
              </w:numPr>
              <w:tabs>
                <w:tab w:val="left" w:pos="1080"/>
              </w:tabs>
              <w:ind w:left="1080" w:right="-72" w:hanging="540"/>
              <w:jc w:val="both"/>
            </w:pPr>
            <w:r w:rsidRPr="00616295">
              <w:t>(c)</w:t>
            </w:r>
            <w:r w:rsidRPr="00616295">
              <w:tab/>
              <w:t xml:space="preserve">If, in a dispute subject to paragraph (b) above, one Party fails to appoint its arbitrator within thirty (30) days after the other Party has appointed its arbitrator, the Party which has named an arbitrator may apply to the </w:t>
            </w:r>
            <w:r w:rsidRPr="00616295">
              <w:rPr>
                <w:i/>
              </w:rPr>
              <w:t>[name the same appointing authority as in said paragraph (b)]</w:t>
            </w:r>
            <w:r w:rsidRPr="00616295">
              <w:t xml:space="preserve"> to appoint a sole arbitrator for the matter in dispute, and the arbitrator appointed pursuant to such application shall be the sole arbitrator for that dispute.</w:t>
            </w:r>
          </w:p>
        </w:tc>
      </w:tr>
      <w:tr w:rsidR="006C2FFA" w:rsidRPr="00616295" w14:paraId="33F8A29D" w14:textId="77777777" w:rsidTr="006C2FFA">
        <w:tc>
          <w:tcPr>
            <w:tcW w:w="1980" w:type="dxa"/>
            <w:tcMar>
              <w:top w:w="85" w:type="dxa"/>
              <w:bottom w:w="142" w:type="dxa"/>
              <w:right w:w="170" w:type="dxa"/>
            </w:tcMar>
          </w:tcPr>
          <w:p w14:paraId="2229FD3E" w14:textId="77777777" w:rsidR="006C2FFA" w:rsidRPr="00616295" w:rsidRDefault="006C2FFA" w:rsidP="006C2FFA">
            <w:pPr>
              <w:pStyle w:val="Heading6"/>
              <w:ind w:left="0" w:firstLine="0"/>
            </w:pPr>
          </w:p>
        </w:tc>
        <w:tc>
          <w:tcPr>
            <w:tcW w:w="7020" w:type="dxa"/>
            <w:tcMar>
              <w:top w:w="85" w:type="dxa"/>
              <w:bottom w:w="142" w:type="dxa"/>
              <w:right w:w="170" w:type="dxa"/>
            </w:tcMar>
          </w:tcPr>
          <w:p w14:paraId="3FE4F41D" w14:textId="77777777" w:rsidR="006C2FFA" w:rsidRPr="00616295" w:rsidRDefault="006C2FFA" w:rsidP="0021172D">
            <w:pPr>
              <w:keepNext/>
              <w:numPr>
                <w:ilvl w:val="12"/>
                <w:numId w:val="0"/>
              </w:numPr>
              <w:ind w:left="540" w:right="-72" w:hanging="540"/>
              <w:jc w:val="both"/>
            </w:pPr>
            <w:r w:rsidRPr="00616295">
              <w:t>2.</w:t>
            </w:r>
            <w:r w:rsidRPr="00616295">
              <w:tab/>
            </w:r>
            <w:r w:rsidRPr="00616295">
              <w:rPr>
                <w:u w:val="single"/>
              </w:rPr>
              <w:t>Rules of Procedure</w:t>
            </w:r>
            <w:r w:rsidRPr="00616295">
              <w:t xml:space="preserve">. Except as otherwise stated herein, arbitration proceedings shall be conducted in accordance with the rules of procedure for arbitration of the United Nations Commission on </w:t>
            </w:r>
            <w:r w:rsidRPr="00616295">
              <w:lastRenderedPageBreak/>
              <w:t>International Trade Law (UNCITRAL) as in force on the date of this Contract.</w:t>
            </w:r>
          </w:p>
          <w:p w14:paraId="4D75C60A" w14:textId="77777777" w:rsidR="006C2FFA" w:rsidRPr="00616295" w:rsidRDefault="006C2FFA" w:rsidP="006C2FFA">
            <w:pPr>
              <w:keepNext/>
              <w:numPr>
                <w:ilvl w:val="12"/>
                <w:numId w:val="0"/>
              </w:numPr>
              <w:tabs>
                <w:tab w:val="left" w:pos="540"/>
              </w:tabs>
              <w:ind w:left="540" w:right="-72" w:hanging="540"/>
              <w:jc w:val="both"/>
            </w:pPr>
          </w:p>
          <w:p w14:paraId="3A3B4EBE" w14:textId="77777777" w:rsidR="006C2FFA" w:rsidRPr="00616295" w:rsidRDefault="006C2FFA" w:rsidP="006C2FFA">
            <w:pPr>
              <w:keepNext/>
              <w:numPr>
                <w:ilvl w:val="12"/>
                <w:numId w:val="0"/>
              </w:numPr>
              <w:tabs>
                <w:tab w:val="left" w:pos="540"/>
              </w:tabs>
              <w:ind w:left="540" w:right="-72" w:hanging="540"/>
              <w:jc w:val="both"/>
            </w:pPr>
            <w:r w:rsidRPr="00616295">
              <w:t>3.</w:t>
            </w:r>
            <w:r w:rsidRPr="00616295">
              <w:tab/>
            </w:r>
            <w:r w:rsidRPr="00616295">
              <w:rPr>
                <w:u w:val="single"/>
              </w:rPr>
              <w:t>Substitute Arbitrators</w:t>
            </w:r>
            <w:r w:rsidRPr="00616295">
              <w:t>.  If for any reason an arbitrator is unable to perform his/her function, a substitute shall be appointed in the same manner as the original arbitrator.</w:t>
            </w:r>
          </w:p>
          <w:p w14:paraId="10489216" w14:textId="77777777" w:rsidR="006C2FFA" w:rsidRPr="00616295" w:rsidRDefault="006C2FFA" w:rsidP="006C2FFA">
            <w:pPr>
              <w:keepNext/>
              <w:numPr>
                <w:ilvl w:val="12"/>
                <w:numId w:val="0"/>
              </w:numPr>
              <w:tabs>
                <w:tab w:val="left" w:pos="540"/>
              </w:tabs>
              <w:ind w:left="540" w:right="-72" w:hanging="540"/>
              <w:jc w:val="both"/>
            </w:pPr>
          </w:p>
          <w:p w14:paraId="4B191F46" w14:textId="77777777" w:rsidR="006C2FFA" w:rsidRPr="00616295" w:rsidRDefault="006C2FFA" w:rsidP="006C2FFA">
            <w:pPr>
              <w:numPr>
                <w:ilvl w:val="12"/>
                <w:numId w:val="0"/>
              </w:numPr>
              <w:tabs>
                <w:tab w:val="left" w:pos="540"/>
              </w:tabs>
              <w:ind w:left="540" w:right="-72" w:hanging="540"/>
              <w:jc w:val="both"/>
            </w:pPr>
            <w:r w:rsidRPr="00616295">
              <w:t>4.</w:t>
            </w:r>
            <w:r w:rsidRPr="00616295">
              <w:tab/>
            </w:r>
            <w:r w:rsidRPr="00616295">
              <w:rPr>
                <w:u w:val="single"/>
              </w:rPr>
              <w:t>Nationality and Qualifications of Arbitrators</w:t>
            </w:r>
            <w:r w:rsidRPr="00616295">
              <w:t xml:space="preserve">.  The sole arbitrator or the third arbitrator appointed pursuant to paragraphs 1(a) through 1(c) above shall be an internationally recognized legal or technical expert with extensive experience in relation to the matter in dispute and shall not be a national of the Consultant’s home country </w:t>
            </w:r>
            <w:r w:rsidRPr="00616295">
              <w:rPr>
                <w:i/>
              </w:rPr>
              <w:t>[</w:t>
            </w:r>
            <w:r w:rsidRPr="00616295">
              <w:rPr>
                <w:b/>
                <w:i/>
              </w:rPr>
              <w:t>Note</w:t>
            </w:r>
            <w:r w:rsidRPr="00616295">
              <w:rPr>
                <w:i/>
              </w:rPr>
              <w:t xml:space="preserve">:  If the Consultant consists of more than one entity, add: </w:t>
            </w:r>
            <w:r w:rsidRPr="00616295">
              <w:t xml:space="preserve"> or of the home country of any of their members or Parties</w:t>
            </w:r>
            <w:r w:rsidRPr="00616295">
              <w:rPr>
                <w:i/>
              </w:rPr>
              <w:t>]</w:t>
            </w:r>
            <w:r w:rsidRPr="00616295">
              <w:t xml:space="preserve"> or of the Government’s country.  For the purposes of this Clause, “home country” means any of:</w:t>
            </w:r>
          </w:p>
          <w:p w14:paraId="1DD18CA2" w14:textId="77777777" w:rsidR="006C2FFA" w:rsidRPr="00616295" w:rsidRDefault="006C2FFA" w:rsidP="006C2FFA">
            <w:pPr>
              <w:keepNext/>
              <w:numPr>
                <w:ilvl w:val="12"/>
                <w:numId w:val="0"/>
              </w:numPr>
              <w:tabs>
                <w:tab w:val="left" w:pos="540"/>
              </w:tabs>
              <w:ind w:left="540" w:right="-72" w:hanging="540"/>
              <w:jc w:val="both"/>
            </w:pPr>
          </w:p>
          <w:p w14:paraId="0B0CF247" w14:textId="77777777" w:rsidR="006C2FFA" w:rsidRPr="00616295" w:rsidRDefault="006C2FFA" w:rsidP="006C2FFA">
            <w:pPr>
              <w:numPr>
                <w:ilvl w:val="12"/>
                <w:numId w:val="0"/>
              </w:numPr>
              <w:tabs>
                <w:tab w:val="left" w:pos="1080"/>
              </w:tabs>
              <w:ind w:left="1080" w:right="-72" w:hanging="540"/>
              <w:jc w:val="both"/>
            </w:pPr>
            <w:r w:rsidRPr="00616295">
              <w:t>(a)</w:t>
            </w:r>
            <w:r w:rsidRPr="00616295">
              <w:tab/>
              <w:t xml:space="preserve">the country of incorporation of the Consultant </w:t>
            </w:r>
            <w:r w:rsidRPr="00616295">
              <w:rPr>
                <w:i/>
              </w:rPr>
              <w:t>[</w:t>
            </w:r>
            <w:r w:rsidRPr="00616295">
              <w:rPr>
                <w:b/>
                <w:i/>
              </w:rPr>
              <w:t>Note</w:t>
            </w:r>
            <w:r w:rsidRPr="00616295">
              <w:rPr>
                <w:i/>
              </w:rPr>
              <w:t>: If the Consultant consists of more than one entity, add:</w:t>
            </w:r>
            <w:r w:rsidRPr="00616295">
              <w:t xml:space="preserve"> or of any of their members or Parties</w:t>
            </w:r>
            <w:r w:rsidRPr="00616295">
              <w:rPr>
                <w:i/>
              </w:rPr>
              <w:t>]</w:t>
            </w:r>
            <w:r w:rsidRPr="00616295">
              <w:t>; or</w:t>
            </w:r>
          </w:p>
          <w:p w14:paraId="3669220C" w14:textId="77777777" w:rsidR="006C2FFA" w:rsidRPr="00616295" w:rsidRDefault="006C2FFA" w:rsidP="006C2FFA">
            <w:pPr>
              <w:numPr>
                <w:ilvl w:val="12"/>
                <w:numId w:val="0"/>
              </w:numPr>
              <w:tabs>
                <w:tab w:val="left" w:pos="1080"/>
              </w:tabs>
              <w:ind w:left="1080" w:right="-72" w:hanging="540"/>
              <w:jc w:val="both"/>
            </w:pPr>
            <w:r w:rsidRPr="00616295">
              <w:t>(b)</w:t>
            </w:r>
            <w:r w:rsidRPr="00616295">
              <w:tab/>
              <w:t xml:space="preserve">the country in which the Consultant’s [or any of their members’ or Parties’] principal place of business is located; or </w:t>
            </w:r>
          </w:p>
          <w:p w14:paraId="4CE4E1E9" w14:textId="77777777" w:rsidR="006C2FFA" w:rsidRPr="00616295" w:rsidRDefault="006C2FFA" w:rsidP="006C2FFA">
            <w:pPr>
              <w:numPr>
                <w:ilvl w:val="12"/>
                <w:numId w:val="0"/>
              </w:numPr>
              <w:tabs>
                <w:tab w:val="left" w:pos="1080"/>
              </w:tabs>
              <w:ind w:left="1080" w:right="-72" w:hanging="540"/>
              <w:jc w:val="both"/>
            </w:pPr>
            <w:r w:rsidRPr="00616295">
              <w:t>(c)</w:t>
            </w:r>
            <w:r w:rsidRPr="00616295">
              <w:tab/>
              <w:t>the country of nationality of a majority of the Consultant’s [or of any members’ or Parties’] shareholders; or</w:t>
            </w:r>
          </w:p>
          <w:p w14:paraId="4D183010" w14:textId="77777777" w:rsidR="006C2FFA" w:rsidRPr="00616295" w:rsidRDefault="006C2FFA" w:rsidP="00752432">
            <w:pPr>
              <w:numPr>
                <w:ilvl w:val="12"/>
                <w:numId w:val="0"/>
              </w:numPr>
              <w:tabs>
                <w:tab w:val="left" w:pos="1080"/>
              </w:tabs>
              <w:ind w:left="1080" w:right="-72" w:hanging="540"/>
              <w:jc w:val="both"/>
            </w:pPr>
            <w:r w:rsidRPr="00616295">
              <w:t>(d)</w:t>
            </w:r>
            <w:r w:rsidRPr="00616295">
              <w:tab/>
              <w:t>the country of nationality of the Sub-consultants concerned, where the dispute involves a subcontract.</w:t>
            </w:r>
          </w:p>
        </w:tc>
      </w:tr>
      <w:tr w:rsidR="006C2FFA" w:rsidRPr="00616295" w14:paraId="2D64A4ED" w14:textId="77777777" w:rsidTr="006C2FFA">
        <w:tc>
          <w:tcPr>
            <w:tcW w:w="1980" w:type="dxa"/>
            <w:tcMar>
              <w:top w:w="85" w:type="dxa"/>
              <w:bottom w:w="142" w:type="dxa"/>
              <w:right w:w="170" w:type="dxa"/>
            </w:tcMar>
          </w:tcPr>
          <w:p w14:paraId="648341D7" w14:textId="77777777" w:rsidR="006C2FFA" w:rsidRPr="00616295" w:rsidRDefault="006C2FFA" w:rsidP="006C2FFA">
            <w:pPr>
              <w:pStyle w:val="Heading6"/>
              <w:ind w:left="0" w:firstLine="0"/>
            </w:pPr>
          </w:p>
        </w:tc>
        <w:tc>
          <w:tcPr>
            <w:tcW w:w="7020" w:type="dxa"/>
            <w:tcMar>
              <w:top w:w="85" w:type="dxa"/>
              <w:bottom w:w="142" w:type="dxa"/>
              <w:right w:w="170" w:type="dxa"/>
            </w:tcMar>
          </w:tcPr>
          <w:p w14:paraId="1A81C906" w14:textId="77777777" w:rsidR="006C2FFA" w:rsidRPr="00616295" w:rsidRDefault="006C2FFA" w:rsidP="006C2FFA">
            <w:pPr>
              <w:numPr>
                <w:ilvl w:val="12"/>
                <w:numId w:val="0"/>
              </w:numPr>
              <w:tabs>
                <w:tab w:val="left" w:pos="540"/>
              </w:tabs>
              <w:ind w:left="540" w:right="-72" w:hanging="540"/>
              <w:jc w:val="both"/>
            </w:pPr>
            <w:r w:rsidRPr="00616295">
              <w:t>5.</w:t>
            </w:r>
            <w:r w:rsidRPr="00616295">
              <w:tab/>
            </w:r>
            <w:r w:rsidRPr="00616295">
              <w:rPr>
                <w:u w:val="single"/>
              </w:rPr>
              <w:t>Miscellaneous</w:t>
            </w:r>
            <w:r w:rsidRPr="00616295">
              <w:t>.  In any arbitration proceeding hereunder:</w:t>
            </w:r>
          </w:p>
          <w:p w14:paraId="00099E96" w14:textId="77777777" w:rsidR="006C2FFA" w:rsidRPr="00616295" w:rsidRDefault="006C2FFA" w:rsidP="006C2FFA">
            <w:pPr>
              <w:pStyle w:val="BodyText"/>
              <w:numPr>
                <w:ilvl w:val="12"/>
                <w:numId w:val="0"/>
              </w:numPr>
              <w:spacing w:after="0"/>
            </w:pPr>
          </w:p>
          <w:p w14:paraId="0C1584D6" w14:textId="77777777" w:rsidR="006C2FFA" w:rsidRPr="00616295" w:rsidRDefault="006C2FFA" w:rsidP="006C2FFA">
            <w:pPr>
              <w:numPr>
                <w:ilvl w:val="12"/>
                <w:numId w:val="0"/>
              </w:numPr>
              <w:tabs>
                <w:tab w:val="left" w:pos="1080"/>
              </w:tabs>
              <w:ind w:left="1080" w:right="-72" w:hanging="540"/>
              <w:jc w:val="both"/>
            </w:pPr>
            <w:r w:rsidRPr="00616295">
              <w:t>(a)</w:t>
            </w:r>
            <w:r w:rsidRPr="00616295">
              <w:tab/>
              <w:t xml:space="preserve">proceedings shall, unless otherwise agreed by the Parties, be held in </w:t>
            </w:r>
            <w:r w:rsidRPr="00616295">
              <w:rPr>
                <w:i/>
              </w:rPr>
              <w:t>[select a country which is neither the Client’s country nor the Consultant’s country]</w:t>
            </w:r>
            <w:r w:rsidRPr="00616295">
              <w:t>;</w:t>
            </w:r>
          </w:p>
          <w:p w14:paraId="7B7C5255" w14:textId="77777777" w:rsidR="006C2FFA" w:rsidRPr="00616295" w:rsidRDefault="006C2FFA" w:rsidP="006C2FFA">
            <w:pPr>
              <w:numPr>
                <w:ilvl w:val="12"/>
                <w:numId w:val="0"/>
              </w:numPr>
              <w:tabs>
                <w:tab w:val="left" w:pos="1080"/>
              </w:tabs>
              <w:ind w:left="1080" w:right="-72" w:hanging="540"/>
              <w:jc w:val="both"/>
            </w:pPr>
            <w:r w:rsidRPr="00616295">
              <w:t>(b)</w:t>
            </w:r>
            <w:r w:rsidRPr="00616295">
              <w:tab/>
              <w:t xml:space="preserve">the </w:t>
            </w:r>
            <w:r w:rsidRPr="00616295">
              <w:rPr>
                <w:i/>
              </w:rPr>
              <w:t>[type of language]</w:t>
            </w:r>
            <w:r w:rsidRPr="00616295">
              <w:t xml:space="preserve"> language shall be the official language for all purposes; and</w:t>
            </w:r>
          </w:p>
          <w:p w14:paraId="2E311E50" w14:textId="36A9B7BF" w:rsidR="006C2FFA" w:rsidRPr="00616295" w:rsidRDefault="006C2FFA" w:rsidP="006C2FFA">
            <w:pPr>
              <w:numPr>
                <w:ilvl w:val="12"/>
                <w:numId w:val="0"/>
              </w:numPr>
              <w:tabs>
                <w:tab w:val="left" w:pos="1080"/>
              </w:tabs>
              <w:ind w:left="1080" w:right="-72" w:firstLine="18"/>
              <w:jc w:val="both"/>
              <w:rPr>
                <w:i/>
                <w:iCs/>
                <w:strike/>
              </w:rPr>
            </w:pPr>
            <w:r w:rsidRPr="00616295">
              <w:t>(c)</w:t>
            </w:r>
            <w:r w:rsidR="00DF545D" w:rsidRPr="00616295">
              <w:t xml:space="preserve">  </w:t>
            </w:r>
            <w:r w:rsidRPr="00616295">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bl>
    <w:p w14:paraId="0917E4FA" w14:textId="77777777" w:rsidR="006C2FFA" w:rsidRPr="00616295" w:rsidRDefault="006C2FFA" w:rsidP="006C2FFA">
      <w:pPr>
        <w:jc w:val="center"/>
      </w:pPr>
    </w:p>
    <w:p w14:paraId="74B80C3B" w14:textId="77777777" w:rsidR="006C2FFA" w:rsidRPr="00616295" w:rsidRDefault="006C2FFA" w:rsidP="006C2FFA">
      <w:pPr>
        <w:jc w:val="center"/>
      </w:pPr>
    </w:p>
    <w:p w14:paraId="53BA233A" w14:textId="77777777" w:rsidR="006C2FFA" w:rsidRPr="00616295" w:rsidRDefault="006C2FFA" w:rsidP="006C2FFA">
      <w:pPr>
        <w:pStyle w:val="BankNormal"/>
        <w:spacing w:after="0"/>
        <w:rPr>
          <w:szCs w:val="24"/>
          <w:lang w:eastAsia="it-IT"/>
        </w:rPr>
        <w:sectPr w:rsidR="006C2FFA" w:rsidRPr="00616295" w:rsidSect="00735F3D">
          <w:headerReference w:type="even" r:id="rId105"/>
          <w:headerReference w:type="default" r:id="rId106"/>
          <w:headerReference w:type="first" r:id="rId107"/>
          <w:footnotePr>
            <w:numRestart w:val="eachSect"/>
          </w:footnotePr>
          <w:type w:val="oddPage"/>
          <w:pgSz w:w="12242" w:h="15842" w:code="1"/>
          <w:pgMar w:top="1440" w:right="1440" w:bottom="1440" w:left="1800" w:header="720" w:footer="720" w:gutter="0"/>
          <w:paperSrc w:first="15" w:other="15"/>
          <w:cols w:space="708"/>
          <w:titlePg/>
          <w:docGrid w:linePitch="360"/>
        </w:sectPr>
      </w:pPr>
    </w:p>
    <w:p w14:paraId="26E64236" w14:textId="77777777" w:rsidR="006C2FFA" w:rsidRPr="00616295" w:rsidRDefault="006C2FFA" w:rsidP="00C31B55">
      <w:pPr>
        <w:pStyle w:val="HeadingCCTB1"/>
      </w:pPr>
      <w:bookmarkStart w:id="608" w:name="_Toc350746358"/>
      <w:bookmarkStart w:id="609" w:name="_Toc350849423"/>
      <w:bookmarkStart w:id="610" w:name="_Toc351343748"/>
      <w:bookmarkStart w:id="611" w:name="_Toc300745683"/>
      <w:bookmarkStart w:id="612" w:name="_Toc474333976"/>
      <w:bookmarkStart w:id="613" w:name="_Toc474334145"/>
      <w:bookmarkStart w:id="614" w:name="_Toc494209541"/>
      <w:bookmarkStart w:id="615" w:name="_Toc26978107"/>
      <w:bookmarkStart w:id="616" w:name="_Toc135825159"/>
      <w:r w:rsidRPr="00616295">
        <w:lastRenderedPageBreak/>
        <w:t>Appendices</w:t>
      </w:r>
      <w:bookmarkEnd w:id="608"/>
      <w:bookmarkEnd w:id="609"/>
      <w:bookmarkEnd w:id="610"/>
      <w:bookmarkEnd w:id="611"/>
      <w:bookmarkEnd w:id="612"/>
      <w:bookmarkEnd w:id="613"/>
      <w:bookmarkEnd w:id="614"/>
      <w:bookmarkEnd w:id="615"/>
      <w:bookmarkEnd w:id="616"/>
    </w:p>
    <w:p w14:paraId="6A86D8CC" w14:textId="77777777" w:rsidR="006C2FFA" w:rsidRPr="00616295" w:rsidRDefault="006C2FFA" w:rsidP="006C2FFA">
      <w:pPr>
        <w:pStyle w:val="A1-Heading2"/>
        <w:numPr>
          <w:ilvl w:val="0"/>
          <w:numId w:val="0"/>
        </w:numPr>
        <w:ind w:left="360"/>
        <w:rPr>
          <w:lang w:val="en-US"/>
        </w:rPr>
      </w:pPr>
      <w:bookmarkStart w:id="617" w:name="_Toc350849424"/>
      <w:bookmarkStart w:id="618" w:name="_Toc351343749"/>
      <w:bookmarkStart w:id="619" w:name="_Toc300745684"/>
    </w:p>
    <w:p w14:paraId="5237F961" w14:textId="77777777" w:rsidR="006C2FFA" w:rsidRPr="00616295" w:rsidRDefault="006C2FFA" w:rsidP="00C31B55">
      <w:pPr>
        <w:pStyle w:val="HeadingCCTB4"/>
      </w:pPr>
      <w:bookmarkStart w:id="620" w:name="_Toc474333977"/>
      <w:bookmarkStart w:id="621" w:name="_Toc474334146"/>
      <w:bookmarkStart w:id="622" w:name="_Toc494209542"/>
      <w:bookmarkStart w:id="623" w:name="_Toc26978108"/>
      <w:bookmarkStart w:id="624" w:name="_Toc135825160"/>
      <w:r w:rsidRPr="00616295">
        <w:t xml:space="preserve">Appendix A – </w:t>
      </w:r>
      <w:bookmarkEnd w:id="617"/>
      <w:bookmarkEnd w:id="618"/>
      <w:r w:rsidRPr="00616295">
        <w:t>Terms of Reference</w:t>
      </w:r>
      <w:bookmarkEnd w:id="619"/>
      <w:bookmarkEnd w:id="620"/>
      <w:bookmarkEnd w:id="621"/>
      <w:bookmarkEnd w:id="622"/>
      <w:bookmarkEnd w:id="623"/>
      <w:bookmarkEnd w:id="624"/>
    </w:p>
    <w:p w14:paraId="4866CDF6" w14:textId="77777777" w:rsidR="006C2FFA" w:rsidRPr="00616295" w:rsidRDefault="006C2FFA" w:rsidP="006C2FFA">
      <w:pPr>
        <w:keepNext/>
        <w:numPr>
          <w:ilvl w:val="12"/>
          <w:numId w:val="0"/>
        </w:numPr>
      </w:pPr>
    </w:p>
    <w:p w14:paraId="2AF83A66" w14:textId="77777777" w:rsidR="006C2FFA" w:rsidRPr="00616295" w:rsidRDefault="006C2FFA" w:rsidP="006C2FFA">
      <w:pPr>
        <w:numPr>
          <w:ilvl w:val="12"/>
          <w:numId w:val="0"/>
        </w:numPr>
        <w:jc w:val="both"/>
        <w:rPr>
          <w:b/>
          <w:bCs/>
          <w:i/>
        </w:rPr>
      </w:pPr>
      <w:r w:rsidRPr="00616295">
        <w:rPr>
          <w:bCs/>
          <w:i/>
        </w:rPr>
        <w:t>[</w:t>
      </w:r>
      <w:r w:rsidRPr="00616295">
        <w:rPr>
          <w:i/>
        </w:rPr>
        <w:t xml:space="preserve">This Appendix shall include the final Terms of Reference (TORs) worked out by the Client and the Consultant during the negotiations; dates for completion of various tasks; location of performance for different tasks; detailed reporting requirements; Client’s input, including counterpart personnel assigned by the Client to work on the Consultant’s team; specific tasks that require prior approval by the Client. </w:t>
      </w:r>
    </w:p>
    <w:p w14:paraId="0FE52157" w14:textId="77777777" w:rsidR="006C2FFA" w:rsidRPr="00616295" w:rsidRDefault="006C2FFA" w:rsidP="006C2FFA">
      <w:pPr>
        <w:numPr>
          <w:ilvl w:val="12"/>
          <w:numId w:val="0"/>
        </w:numPr>
        <w:jc w:val="both"/>
        <w:rPr>
          <w:i/>
        </w:rPr>
      </w:pPr>
    </w:p>
    <w:p w14:paraId="643CC89E" w14:textId="77777777" w:rsidR="006C2FFA" w:rsidRPr="00616295" w:rsidRDefault="006C2FFA" w:rsidP="006C2FFA">
      <w:pPr>
        <w:numPr>
          <w:ilvl w:val="12"/>
          <w:numId w:val="0"/>
        </w:numPr>
        <w:jc w:val="both"/>
        <w:rPr>
          <w:i/>
        </w:rPr>
      </w:pPr>
      <w:r w:rsidRPr="00616295">
        <w:rPr>
          <w:i/>
        </w:rPr>
        <w:t>Insert the text based on the Section 7 (Terms of Reference) of the ITC in the RFP and modified based on the Forms TECH-1 through</w:t>
      </w:r>
      <w:r w:rsidR="00581C54" w:rsidRPr="00616295">
        <w:rPr>
          <w:i/>
        </w:rPr>
        <w:t xml:space="preserve"> </w:t>
      </w:r>
      <w:r w:rsidRPr="00616295">
        <w:rPr>
          <w:i/>
        </w:rPr>
        <w:t>TECH-5 in the Consultant’s Proposal. Highlight the changes to Section 7 of the RFP]</w:t>
      </w:r>
    </w:p>
    <w:p w14:paraId="0AE93037" w14:textId="77777777" w:rsidR="006C2FFA" w:rsidRPr="00616295" w:rsidRDefault="006C2FFA" w:rsidP="006C2FFA">
      <w:pPr>
        <w:numPr>
          <w:ilvl w:val="12"/>
          <w:numId w:val="0"/>
        </w:numPr>
        <w:jc w:val="both"/>
        <w:rPr>
          <w:i/>
        </w:rPr>
      </w:pPr>
    </w:p>
    <w:p w14:paraId="6F005A4B" w14:textId="77777777" w:rsidR="006C2FFA" w:rsidRPr="00616295" w:rsidRDefault="006C2FFA" w:rsidP="00C31B55">
      <w:pPr>
        <w:pStyle w:val="HeadingCCTB4"/>
      </w:pPr>
      <w:bookmarkStart w:id="625" w:name="_Toc300745685"/>
      <w:bookmarkStart w:id="626" w:name="_Toc474333978"/>
      <w:bookmarkStart w:id="627" w:name="_Toc474334147"/>
      <w:bookmarkStart w:id="628" w:name="_Toc494209543"/>
      <w:bookmarkStart w:id="629" w:name="_Toc26978109"/>
      <w:bookmarkStart w:id="630" w:name="_Toc135825161"/>
      <w:bookmarkStart w:id="631" w:name="_Toc350849426"/>
      <w:bookmarkStart w:id="632" w:name="_Toc351343751"/>
      <w:r w:rsidRPr="00616295">
        <w:t>Appendix B - Key Experts</w:t>
      </w:r>
      <w:bookmarkEnd w:id="625"/>
      <w:bookmarkEnd w:id="626"/>
      <w:bookmarkEnd w:id="627"/>
      <w:bookmarkEnd w:id="628"/>
      <w:bookmarkEnd w:id="629"/>
      <w:bookmarkEnd w:id="630"/>
      <w:r w:rsidRPr="00616295">
        <w:t xml:space="preserve"> </w:t>
      </w:r>
      <w:bookmarkEnd w:id="631"/>
      <w:bookmarkEnd w:id="632"/>
    </w:p>
    <w:p w14:paraId="7B94E242" w14:textId="77777777" w:rsidR="006C2FFA" w:rsidRPr="00616295" w:rsidRDefault="006C2FFA" w:rsidP="006C2FFA">
      <w:pPr>
        <w:pStyle w:val="BankNormal"/>
        <w:keepNext/>
        <w:numPr>
          <w:ilvl w:val="12"/>
          <w:numId w:val="0"/>
        </w:numPr>
        <w:spacing w:after="0"/>
        <w:rPr>
          <w:sz w:val="32"/>
          <w:szCs w:val="32"/>
          <w:lang w:eastAsia="it-IT"/>
        </w:rPr>
      </w:pPr>
    </w:p>
    <w:p w14:paraId="19B8F74A" w14:textId="77777777" w:rsidR="006C2FFA" w:rsidRPr="00616295" w:rsidRDefault="006C2FFA" w:rsidP="006C2FFA">
      <w:pPr>
        <w:numPr>
          <w:ilvl w:val="12"/>
          <w:numId w:val="0"/>
        </w:numPr>
        <w:jc w:val="both"/>
        <w:rPr>
          <w:i/>
        </w:rPr>
      </w:pPr>
      <w:r w:rsidRPr="00616295">
        <w:rPr>
          <w:i/>
        </w:rPr>
        <w:t>[Insert a table based on Form TECH-6 of the Consultant’s Technical Proposal and finalized at the Contract’s negotiations. Attach the CVs (updated and signed by the respective Key Experts) demonstrating the qualifications of Key Experts.]</w:t>
      </w:r>
    </w:p>
    <w:p w14:paraId="67F3885B" w14:textId="77777777" w:rsidR="006C2FFA" w:rsidRPr="00616295" w:rsidRDefault="006C2FFA" w:rsidP="006C2FFA">
      <w:pPr>
        <w:pStyle w:val="BankNormal"/>
        <w:numPr>
          <w:ilvl w:val="12"/>
          <w:numId w:val="0"/>
        </w:numPr>
        <w:spacing w:after="0"/>
        <w:rPr>
          <w:i/>
          <w:iCs/>
          <w:szCs w:val="24"/>
        </w:rPr>
      </w:pPr>
    </w:p>
    <w:p w14:paraId="04C2E6ED" w14:textId="77777777" w:rsidR="006C2FFA" w:rsidRPr="00616295" w:rsidRDefault="006C2FFA" w:rsidP="006C2FFA">
      <w:pPr>
        <w:numPr>
          <w:ilvl w:val="12"/>
          <w:numId w:val="0"/>
        </w:numPr>
        <w:rPr>
          <w:i/>
        </w:rPr>
      </w:pPr>
    </w:p>
    <w:p w14:paraId="4421B9BC" w14:textId="77777777" w:rsidR="006C2FFA" w:rsidRPr="00616295" w:rsidRDefault="006C2FFA" w:rsidP="006C2FFA">
      <w:pPr>
        <w:numPr>
          <w:ilvl w:val="12"/>
          <w:numId w:val="0"/>
        </w:numPr>
        <w:rPr>
          <w:i/>
          <w:spacing w:val="-3"/>
        </w:rPr>
      </w:pPr>
      <w:r w:rsidRPr="00616295">
        <w:rPr>
          <w:i/>
        </w:rPr>
        <w:t>[Specify Hours of Work for Key Experts:</w:t>
      </w:r>
      <w:r w:rsidRPr="00616295">
        <w:rPr>
          <w:b/>
          <w:i/>
        </w:rPr>
        <w:t xml:space="preserve">  </w:t>
      </w:r>
      <w:r w:rsidRPr="00616295">
        <w:rPr>
          <w:i/>
          <w:spacing w:val="-3"/>
        </w:rPr>
        <w:t xml:space="preserve">List here the hours of work for Key Experts; travel time to/ from the Client’s country; entitlement, if any, to leave pay; public holidays in the Client’s country that may affect Consultant’s work; etc. Make sure there is consistency with Form TECH-6. In particular: one month equals </w:t>
      </w:r>
      <w:proofErr w:type="gramStart"/>
      <w:r w:rsidRPr="00616295">
        <w:rPr>
          <w:i/>
          <w:spacing w:val="-3"/>
        </w:rPr>
        <w:t>twenty two</w:t>
      </w:r>
      <w:proofErr w:type="gramEnd"/>
      <w:r w:rsidRPr="00616295">
        <w:rPr>
          <w:i/>
          <w:spacing w:val="-3"/>
        </w:rPr>
        <w:t xml:space="preserve"> (22) working (billable) days. One working (billable) day shall be not less than eight (8) working (billable) hours</w:t>
      </w:r>
      <w:proofErr w:type="gramStart"/>
      <w:r w:rsidRPr="00616295">
        <w:rPr>
          <w:i/>
          <w:spacing w:val="-3"/>
        </w:rPr>
        <w:t>. ]</w:t>
      </w:r>
      <w:proofErr w:type="gramEnd"/>
    </w:p>
    <w:p w14:paraId="7B6DD990" w14:textId="77777777" w:rsidR="006C2FFA" w:rsidRPr="00616295" w:rsidRDefault="006C2FFA" w:rsidP="006C2FFA">
      <w:pPr>
        <w:numPr>
          <w:ilvl w:val="12"/>
          <w:numId w:val="0"/>
        </w:numPr>
        <w:rPr>
          <w:spacing w:val="-3"/>
        </w:rPr>
      </w:pPr>
    </w:p>
    <w:p w14:paraId="40406F6F" w14:textId="77777777" w:rsidR="006C2FFA" w:rsidRPr="00616295" w:rsidRDefault="006C2FFA" w:rsidP="00C31B55">
      <w:pPr>
        <w:pStyle w:val="HeadingCCTB4"/>
      </w:pPr>
      <w:bookmarkStart w:id="633" w:name="_Toc300745686"/>
      <w:bookmarkStart w:id="634" w:name="_Toc474333979"/>
      <w:bookmarkStart w:id="635" w:name="_Toc474334148"/>
      <w:bookmarkStart w:id="636" w:name="_Toc494209544"/>
      <w:bookmarkStart w:id="637" w:name="_Toc26978110"/>
      <w:bookmarkStart w:id="638" w:name="_Toc135825162"/>
      <w:r w:rsidRPr="00616295">
        <w:t>Appendix C – Remuneration Cost Estimates</w:t>
      </w:r>
      <w:bookmarkEnd w:id="633"/>
      <w:bookmarkEnd w:id="634"/>
      <w:bookmarkEnd w:id="635"/>
      <w:bookmarkEnd w:id="636"/>
      <w:bookmarkEnd w:id="637"/>
      <w:bookmarkEnd w:id="638"/>
    </w:p>
    <w:p w14:paraId="02FFD490" w14:textId="77777777" w:rsidR="006C2FFA" w:rsidRPr="00616295" w:rsidRDefault="006C2FFA" w:rsidP="006C2FFA">
      <w:pPr>
        <w:numPr>
          <w:ilvl w:val="12"/>
          <w:numId w:val="0"/>
        </w:numPr>
        <w:ind w:right="720"/>
        <w:rPr>
          <w:spacing w:val="-3"/>
        </w:rPr>
      </w:pPr>
    </w:p>
    <w:p w14:paraId="2B8A469F" w14:textId="77777777" w:rsidR="006C2FFA" w:rsidRPr="00616295" w:rsidRDefault="006C2FFA" w:rsidP="006C2FFA">
      <w:pPr>
        <w:numPr>
          <w:ilvl w:val="12"/>
          <w:numId w:val="0"/>
        </w:numPr>
        <w:tabs>
          <w:tab w:val="left" w:pos="1440"/>
        </w:tabs>
        <w:ind w:left="720" w:hanging="720"/>
        <w:jc w:val="both"/>
        <w:rPr>
          <w:spacing w:val="-3"/>
        </w:rPr>
      </w:pPr>
      <w:r w:rsidRPr="00616295">
        <w:rPr>
          <w:spacing w:val="-3"/>
        </w:rPr>
        <w:t>1.</w:t>
      </w:r>
      <w:r w:rsidRPr="00616295">
        <w:rPr>
          <w:spacing w:val="-3"/>
        </w:rPr>
        <w:tab/>
        <w:t xml:space="preserve">Monthly rates for the Experts: </w:t>
      </w:r>
    </w:p>
    <w:p w14:paraId="72C3FEFA" w14:textId="77777777" w:rsidR="006C2FFA" w:rsidRPr="00616295" w:rsidRDefault="006C2FFA" w:rsidP="006C2FFA">
      <w:pPr>
        <w:numPr>
          <w:ilvl w:val="12"/>
          <w:numId w:val="0"/>
        </w:numPr>
        <w:tabs>
          <w:tab w:val="left" w:pos="1440"/>
        </w:tabs>
        <w:ind w:left="720" w:hanging="720"/>
        <w:jc w:val="both"/>
        <w:rPr>
          <w:spacing w:val="-3"/>
        </w:rPr>
      </w:pPr>
    </w:p>
    <w:p w14:paraId="6419BD05" w14:textId="77777777" w:rsidR="006C2FFA" w:rsidRPr="00616295" w:rsidRDefault="00581C54" w:rsidP="006C2FFA">
      <w:pPr>
        <w:numPr>
          <w:ilvl w:val="12"/>
          <w:numId w:val="0"/>
        </w:numPr>
        <w:tabs>
          <w:tab w:val="left" w:pos="1440"/>
        </w:tabs>
        <w:ind w:left="720" w:hanging="720"/>
        <w:jc w:val="both"/>
        <w:rPr>
          <w:i/>
          <w:spacing w:val="-3"/>
        </w:rPr>
      </w:pPr>
      <w:r w:rsidRPr="00616295">
        <w:rPr>
          <w:spacing w:val="-3"/>
        </w:rPr>
        <w:tab/>
      </w:r>
      <w:r w:rsidRPr="00616295">
        <w:rPr>
          <w:i/>
          <w:spacing w:val="-3"/>
        </w:rPr>
        <w:t>[</w:t>
      </w:r>
      <w:r w:rsidR="006C2FFA" w:rsidRPr="00616295">
        <w:rPr>
          <w:i/>
          <w:spacing w:val="-3"/>
        </w:rPr>
        <w:t>Insert the table with the remuneration rates. The table shall be based on [Form FIN-3] of the Consultant’s Proposal and reflect any changes agreed at the Contract negotiations, if any. The footnote shall list such changes made to [Form FIN-3] at the negotiations or state that none has been made.</w:t>
      </w:r>
      <w:r w:rsidRPr="00616295">
        <w:rPr>
          <w:i/>
          <w:spacing w:val="-3"/>
        </w:rPr>
        <w:t>]</w:t>
      </w:r>
    </w:p>
    <w:p w14:paraId="4A7560ED" w14:textId="77777777" w:rsidR="006C2FFA" w:rsidRPr="00616295" w:rsidRDefault="006C2FFA" w:rsidP="006C2FFA">
      <w:pPr>
        <w:numPr>
          <w:ilvl w:val="12"/>
          <w:numId w:val="0"/>
        </w:numPr>
        <w:tabs>
          <w:tab w:val="left" w:pos="1440"/>
        </w:tabs>
        <w:ind w:left="720" w:hanging="720"/>
        <w:jc w:val="both"/>
        <w:rPr>
          <w:spacing w:val="-3"/>
        </w:rPr>
      </w:pPr>
    </w:p>
    <w:p w14:paraId="14144475" w14:textId="77777777" w:rsidR="006C2FFA" w:rsidRPr="00616295" w:rsidRDefault="006C2FFA" w:rsidP="00C31B55">
      <w:pPr>
        <w:numPr>
          <w:ilvl w:val="12"/>
          <w:numId w:val="0"/>
        </w:numPr>
        <w:ind w:left="720" w:right="-72" w:hanging="720"/>
        <w:jc w:val="both"/>
        <w:rPr>
          <w:bCs/>
          <w:i/>
        </w:rPr>
      </w:pPr>
      <w:r w:rsidRPr="00616295">
        <w:rPr>
          <w:bCs/>
        </w:rPr>
        <w:t>2.</w:t>
      </w:r>
      <w:r w:rsidRPr="00616295">
        <w:rPr>
          <w:b/>
          <w:bCs/>
        </w:rPr>
        <w:t xml:space="preserve"> </w:t>
      </w:r>
      <w:r w:rsidRPr="00616295">
        <w:rPr>
          <w:b/>
          <w:bCs/>
        </w:rPr>
        <w:tab/>
      </w:r>
      <w:r w:rsidR="00581C54" w:rsidRPr="00616295">
        <w:rPr>
          <w:bCs/>
          <w:i/>
        </w:rPr>
        <w:t>[</w:t>
      </w:r>
      <w:r w:rsidRPr="00616295">
        <w:rPr>
          <w:bCs/>
          <w:i/>
        </w:rPr>
        <w:t>When the Consultant has been selected under Quality-Based Selection method, or the Client has requested the Consultant to clarify the breakdown of very high remuneration rates at the Contract’s negotiations also add the following:</w:t>
      </w:r>
    </w:p>
    <w:p w14:paraId="6893069B" w14:textId="77777777" w:rsidR="006C2FFA" w:rsidRPr="00616295" w:rsidRDefault="006C2FFA" w:rsidP="006C2FFA">
      <w:pPr>
        <w:numPr>
          <w:ilvl w:val="12"/>
          <w:numId w:val="0"/>
        </w:numPr>
        <w:ind w:right="-72"/>
        <w:jc w:val="both"/>
        <w:rPr>
          <w:bCs/>
          <w:i/>
        </w:rPr>
      </w:pPr>
    </w:p>
    <w:p w14:paraId="6B715ACC" w14:textId="77777777" w:rsidR="006C2FFA" w:rsidRPr="00616295" w:rsidRDefault="006C2FFA" w:rsidP="006C2FFA">
      <w:pPr>
        <w:numPr>
          <w:ilvl w:val="12"/>
          <w:numId w:val="0"/>
        </w:numPr>
        <w:ind w:left="720" w:right="-72"/>
        <w:jc w:val="both"/>
        <w:rPr>
          <w:i/>
        </w:rPr>
      </w:pPr>
      <w:r w:rsidRPr="00616295">
        <w:rPr>
          <w:i/>
        </w:rPr>
        <w:t xml:space="preserve">“The agreed remuneration rates shall be stated in the attached Model Form I. This form shall be prepared on the basis of Appendix A to Form FIN-3 of the RFP “Consultants’ </w:t>
      </w:r>
      <w:r w:rsidRPr="00616295">
        <w:rPr>
          <w:i/>
        </w:rPr>
        <w:lastRenderedPageBreak/>
        <w:t>Representations regarding Costs and Charges” submitted by the Consultant to the Client prior to the Contract’s negotiations.</w:t>
      </w:r>
    </w:p>
    <w:p w14:paraId="76B532ED" w14:textId="77777777" w:rsidR="006C2FFA" w:rsidRPr="00616295" w:rsidRDefault="006C2FFA" w:rsidP="006C2FFA">
      <w:pPr>
        <w:numPr>
          <w:ilvl w:val="12"/>
          <w:numId w:val="0"/>
        </w:numPr>
        <w:ind w:left="720" w:right="-72"/>
        <w:jc w:val="both"/>
        <w:rPr>
          <w:i/>
        </w:rPr>
      </w:pPr>
    </w:p>
    <w:p w14:paraId="206FA0D1" w14:textId="7E948336" w:rsidR="006C2FFA" w:rsidRPr="00616295" w:rsidRDefault="006C2FFA" w:rsidP="006C2FFA">
      <w:pPr>
        <w:numPr>
          <w:ilvl w:val="12"/>
          <w:numId w:val="0"/>
        </w:numPr>
        <w:ind w:left="720" w:right="-72"/>
        <w:jc w:val="both"/>
        <w:rPr>
          <w:i/>
        </w:rPr>
      </w:pPr>
      <w:r w:rsidRPr="00616295">
        <w:rPr>
          <w:i/>
        </w:rPr>
        <w:t xml:space="preserve"> Should these representations be found by the Client (either through inspections or audits pursuant to Clause GCC 25.2 or through other means) to be materially incomplete or inaccurate, the Client shall be entitled to introduce appropriate modifications in the remuneration rates affected by such materially incomplete or inaccurate representations.  Any such modification shall have retroactive effect and, in case remuneration has already been paid by the Client before any such modification, (</w:t>
      </w:r>
      <w:proofErr w:type="spellStart"/>
      <w:r w:rsidRPr="00616295">
        <w:rPr>
          <w:i/>
        </w:rPr>
        <w:t>i</w:t>
      </w:r>
      <w:proofErr w:type="spellEnd"/>
      <w:r w:rsidRPr="00616295">
        <w:rPr>
          <w:i/>
        </w:rPr>
        <w:t xml:space="preserve">) the Client shall be entitled to offset any excess payment against the next monthly payment to the Consultants, or (ii) if there are no further payments to be made by the Client to the Consultants, the Consultants shall reimburse to the Client any excess payment within thirty (30) days of receipt of a written claim of the Client.  Any such claim by the Client for reimbursement must be made within twelve (12) calendar months after receipt by the Client of a final report and a final statement approved by the Client in accordance with Clause GCC </w:t>
      </w:r>
      <w:r w:rsidR="00F25F82" w:rsidRPr="00616295">
        <w:rPr>
          <w:i/>
        </w:rPr>
        <w:t>5</w:t>
      </w:r>
      <w:r w:rsidR="004445AA" w:rsidRPr="00616295">
        <w:rPr>
          <w:i/>
        </w:rPr>
        <w:t>0</w:t>
      </w:r>
      <w:r w:rsidRPr="00616295">
        <w:rPr>
          <w:i/>
        </w:rPr>
        <w:t>.1(d) of this Contract.”</w:t>
      </w:r>
    </w:p>
    <w:p w14:paraId="757928FF" w14:textId="77777777" w:rsidR="006C2FFA" w:rsidRPr="00616295" w:rsidRDefault="006C2FFA" w:rsidP="006C2FFA">
      <w:pPr>
        <w:numPr>
          <w:ilvl w:val="12"/>
          <w:numId w:val="0"/>
        </w:numPr>
        <w:ind w:left="720" w:right="-72"/>
        <w:jc w:val="both"/>
        <w:rPr>
          <w:i/>
        </w:rPr>
      </w:pPr>
    </w:p>
    <w:p w14:paraId="4426ABE2" w14:textId="77777777" w:rsidR="006C2FFA" w:rsidRPr="00616295" w:rsidRDefault="006C2FFA" w:rsidP="006C2FFA">
      <w:pPr>
        <w:numPr>
          <w:ilvl w:val="12"/>
          <w:numId w:val="0"/>
        </w:numPr>
        <w:ind w:left="720" w:right="-72"/>
        <w:jc w:val="both"/>
        <w:rPr>
          <w:i/>
          <w:spacing w:val="-3"/>
        </w:rPr>
        <w:sectPr w:rsidR="006C2FFA" w:rsidRPr="00616295" w:rsidSect="00735F3D">
          <w:headerReference w:type="even" r:id="rId108"/>
          <w:headerReference w:type="default" r:id="rId109"/>
          <w:footerReference w:type="default" r:id="rId110"/>
          <w:headerReference w:type="first" r:id="rId111"/>
          <w:footnotePr>
            <w:numRestart w:val="eachSect"/>
          </w:footnotePr>
          <w:type w:val="oddPage"/>
          <w:pgSz w:w="12242" w:h="15842" w:code="1"/>
          <w:pgMar w:top="1440" w:right="1440" w:bottom="1440" w:left="1728" w:header="720" w:footer="720" w:gutter="0"/>
          <w:paperSrc w:first="15" w:other="15"/>
          <w:cols w:space="708"/>
          <w:titlePg/>
          <w:docGrid w:linePitch="360"/>
        </w:sectPr>
      </w:pPr>
    </w:p>
    <w:p w14:paraId="1A9CD0A6" w14:textId="77777777" w:rsidR="006C2FFA" w:rsidRPr="00616295" w:rsidRDefault="006C2FFA" w:rsidP="00752432">
      <w:pPr>
        <w:numPr>
          <w:ilvl w:val="12"/>
          <w:numId w:val="0"/>
        </w:numPr>
        <w:ind w:right="-17"/>
        <w:jc w:val="center"/>
        <w:rPr>
          <w:b/>
          <w:spacing w:val="-3"/>
          <w:sz w:val="28"/>
          <w:szCs w:val="28"/>
        </w:rPr>
      </w:pPr>
      <w:r w:rsidRPr="00616295">
        <w:rPr>
          <w:b/>
          <w:spacing w:val="-3"/>
          <w:sz w:val="28"/>
          <w:szCs w:val="28"/>
        </w:rPr>
        <w:lastRenderedPageBreak/>
        <w:t>Model Form I</w:t>
      </w:r>
    </w:p>
    <w:p w14:paraId="0CFD3817" w14:textId="77777777" w:rsidR="006C2FFA" w:rsidRPr="00616295" w:rsidRDefault="006C2FFA" w:rsidP="00752432">
      <w:pPr>
        <w:numPr>
          <w:ilvl w:val="12"/>
          <w:numId w:val="0"/>
        </w:numPr>
        <w:ind w:right="-17"/>
        <w:jc w:val="center"/>
        <w:rPr>
          <w:b/>
          <w:spacing w:val="-3"/>
          <w:sz w:val="28"/>
          <w:szCs w:val="28"/>
        </w:rPr>
      </w:pPr>
      <w:r w:rsidRPr="00616295">
        <w:rPr>
          <w:b/>
          <w:spacing w:val="-3"/>
          <w:sz w:val="28"/>
          <w:szCs w:val="28"/>
        </w:rPr>
        <w:t xml:space="preserve">Breakdown of Agreed Fixed Rates in </w:t>
      </w:r>
      <w:r w:rsidRPr="00616295">
        <w:rPr>
          <w:b/>
          <w:sz w:val="28"/>
          <w:szCs w:val="28"/>
        </w:rPr>
        <w:t>Consultant’s</w:t>
      </w:r>
      <w:r w:rsidRPr="00616295">
        <w:rPr>
          <w:b/>
          <w:spacing w:val="-3"/>
          <w:sz w:val="28"/>
          <w:szCs w:val="28"/>
        </w:rPr>
        <w:t xml:space="preserve"> Contract</w:t>
      </w:r>
    </w:p>
    <w:p w14:paraId="695D7E47" w14:textId="77777777" w:rsidR="006C2FFA" w:rsidRPr="00616295" w:rsidRDefault="006C2FFA" w:rsidP="00752432">
      <w:pPr>
        <w:numPr>
          <w:ilvl w:val="12"/>
          <w:numId w:val="0"/>
        </w:numPr>
        <w:ind w:right="-17"/>
        <w:rPr>
          <w:spacing w:val="-3"/>
        </w:rPr>
      </w:pPr>
    </w:p>
    <w:p w14:paraId="42C26546" w14:textId="77777777" w:rsidR="006C2FFA" w:rsidRPr="00616295" w:rsidRDefault="006C2FFA" w:rsidP="00752432">
      <w:pPr>
        <w:numPr>
          <w:ilvl w:val="12"/>
          <w:numId w:val="0"/>
        </w:numPr>
        <w:ind w:right="-17"/>
        <w:rPr>
          <w:spacing w:val="-3"/>
        </w:rPr>
      </w:pPr>
      <w:r w:rsidRPr="00616295">
        <w:rPr>
          <w:spacing w:val="-3"/>
        </w:rPr>
        <w:t>We hereby confirm that we have agreed to pay to the Experts listed, who will be involved in performing the Services, the basic fees and away from the home office allowances (if applicable) indicated below:</w:t>
      </w:r>
    </w:p>
    <w:p w14:paraId="36B41575" w14:textId="77777777" w:rsidR="006C2FFA" w:rsidRPr="00616295" w:rsidRDefault="006C2FFA" w:rsidP="00752432">
      <w:pPr>
        <w:numPr>
          <w:ilvl w:val="12"/>
          <w:numId w:val="0"/>
        </w:numPr>
        <w:ind w:right="-17"/>
        <w:rPr>
          <w:spacing w:val="-3"/>
        </w:rPr>
      </w:pPr>
    </w:p>
    <w:p w14:paraId="35A7F9FA" w14:textId="77777777" w:rsidR="006C2FFA" w:rsidRPr="00616295" w:rsidRDefault="006C2FFA" w:rsidP="00752432">
      <w:pPr>
        <w:numPr>
          <w:ilvl w:val="12"/>
          <w:numId w:val="0"/>
        </w:numPr>
        <w:ind w:right="-17"/>
        <w:jc w:val="center"/>
        <w:rPr>
          <w:spacing w:val="-2"/>
        </w:rPr>
      </w:pPr>
      <w:r w:rsidRPr="00616295">
        <w:rPr>
          <w:spacing w:val="-2"/>
        </w:rPr>
        <w:t>(Expressed in [insert name of currency</w:t>
      </w:r>
      <w:proofErr w:type="gramStart"/>
      <w:r w:rsidRPr="00616295">
        <w:rPr>
          <w:spacing w:val="-2"/>
        </w:rPr>
        <w:t>])*</w:t>
      </w:r>
      <w:proofErr w:type="gramEnd"/>
    </w:p>
    <w:p w14:paraId="082DC8CF" w14:textId="77777777" w:rsidR="006C2FFA" w:rsidRPr="00616295" w:rsidRDefault="006C2FFA" w:rsidP="006C2FFA">
      <w:pPr>
        <w:pStyle w:val="BankNormal"/>
        <w:numPr>
          <w:ilvl w:val="12"/>
          <w:numId w:val="0"/>
        </w:numPr>
        <w:spacing w:after="0" w:line="120" w:lineRule="exact"/>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6C2FFA" w:rsidRPr="00616295" w14:paraId="43CD6269" w14:textId="77777777" w:rsidTr="006C2FFA">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5F7D70A2" w14:textId="77777777" w:rsidR="006C2FFA" w:rsidRPr="00616295" w:rsidRDefault="006C2FFA" w:rsidP="006C2FFA">
            <w:pPr>
              <w:numPr>
                <w:ilvl w:val="12"/>
                <w:numId w:val="0"/>
              </w:numPr>
              <w:jc w:val="center"/>
              <w:rPr>
                <w:spacing w:val="-2"/>
                <w:sz w:val="20"/>
              </w:rPr>
            </w:pPr>
            <w:r w:rsidRPr="00616295">
              <w:rPr>
                <w:spacing w:val="-2"/>
                <w:sz w:val="20"/>
              </w:rPr>
              <w:t>Experts</w:t>
            </w:r>
          </w:p>
        </w:tc>
        <w:tc>
          <w:tcPr>
            <w:tcW w:w="1588" w:type="dxa"/>
            <w:tcBorders>
              <w:top w:val="double" w:sz="4" w:space="0" w:color="auto"/>
              <w:left w:val="single" w:sz="6" w:space="0" w:color="auto"/>
              <w:bottom w:val="single" w:sz="6" w:space="0" w:color="auto"/>
              <w:right w:val="single" w:sz="6" w:space="0" w:color="auto"/>
            </w:tcBorders>
            <w:vAlign w:val="center"/>
          </w:tcPr>
          <w:p w14:paraId="6A56E2F9" w14:textId="77777777" w:rsidR="006C2FFA" w:rsidRPr="00616295" w:rsidRDefault="006C2FFA" w:rsidP="006C2FFA">
            <w:pPr>
              <w:numPr>
                <w:ilvl w:val="12"/>
                <w:numId w:val="0"/>
              </w:numPr>
              <w:jc w:val="center"/>
              <w:rPr>
                <w:spacing w:val="-2"/>
                <w:sz w:val="20"/>
              </w:rPr>
            </w:pPr>
            <w:r w:rsidRPr="00616295">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224E486B" w14:textId="77777777" w:rsidR="006C2FFA" w:rsidRPr="00616295" w:rsidRDefault="006C2FFA" w:rsidP="006C2FFA">
            <w:pPr>
              <w:numPr>
                <w:ilvl w:val="12"/>
                <w:numId w:val="0"/>
              </w:numPr>
              <w:jc w:val="center"/>
              <w:rPr>
                <w:spacing w:val="-2"/>
                <w:sz w:val="20"/>
              </w:rPr>
            </w:pPr>
            <w:r w:rsidRPr="00616295">
              <w:rPr>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303D022B" w14:textId="77777777" w:rsidR="006C2FFA" w:rsidRPr="00616295" w:rsidRDefault="006C2FFA" w:rsidP="006C2FFA">
            <w:pPr>
              <w:numPr>
                <w:ilvl w:val="12"/>
                <w:numId w:val="0"/>
              </w:numPr>
              <w:ind w:right="-83"/>
              <w:jc w:val="center"/>
              <w:rPr>
                <w:spacing w:val="-2"/>
                <w:sz w:val="20"/>
              </w:rPr>
            </w:pPr>
            <w:r w:rsidRPr="00616295">
              <w:rPr>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2F890889" w14:textId="77777777" w:rsidR="006C2FFA" w:rsidRPr="00616295" w:rsidRDefault="006C2FFA" w:rsidP="006C2FFA">
            <w:pPr>
              <w:numPr>
                <w:ilvl w:val="12"/>
                <w:numId w:val="0"/>
              </w:numPr>
              <w:jc w:val="center"/>
              <w:rPr>
                <w:spacing w:val="-2"/>
                <w:sz w:val="20"/>
              </w:rPr>
            </w:pPr>
            <w:r w:rsidRPr="00616295">
              <w:rPr>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37192C3D" w14:textId="77777777" w:rsidR="006C2FFA" w:rsidRPr="00616295" w:rsidRDefault="006C2FFA" w:rsidP="006C2FFA">
            <w:pPr>
              <w:numPr>
                <w:ilvl w:val="12"/>
                <w:numId w:val="0"/>
              </w:numPr>
              <w:jc w:val="center"/>
              <w:rPr>
                <w:spacing w:val="-2"/>
                <w:sz w:val="20"/>
              </w:rPr>
            </w:pPr>
            <w:r w:rsidRPr="00616295">
              <w:rPr>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5BC2EA0A" w14:textId="77777777" w:rsidR="006C2FFA" w:rsidRPr="00616295" w:rsidRDefault="006C2FFA" w:rsidP="006C2FFA">
            <w:pPr>
              <w:numPr>
                <w:ilvl w:val="12"/>
                <w:numId w:val="0"/>
              </w:numPr>
              <w:jc w:val="center"/>
              <w:rPr>
                <w:spacing w:val="-2"/>
                <w:sz w:val="20"/>
              </w:rPr>
            </w:pPr>
            <w:r w:rsidRPr="00616295">
              <w:rPr>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5F995F37" w14:textId="77777777" w:rsidR="006C2FFA" w:rsidRPr="00616295" w:rsidRDefault="006C2FFA" w:rsidP="006C2FFA">
            <w:pPr>
              <w:numPr>
                <w:ilvl w:val="12"/>
                <w:numId w:val="0"/>
              </w:numPr>
              <w:jc w:val="center"/>
              <w:rPr>
                <w:spacing w:val="-2"/>
                <w:sz w:val="20"/>
              </w:rPr>
            </w:pPr>
            <w:r w:rsidRPr="00616295">
              <w:rPr>
                <w:spacing w:val="-2"/>
                <w:sz w:val="20"/>
              </w:rPr>
              <w:t>7</w:t>
            </w:r>
          </w:p>
        </w:tc>
        <w:tc>
          <w:tcPr>
            <w:tcW w:w="1701" w:type="dxa"/>
            <w:tcBorders>
              <w:top w:val="double" w:sz="4" w:space="0" w:color="auto"/>
              <w:left w:val="single" w:sz="6" w:space="0" w:color="auto"/>
              <w:bottom w:val="single" w:sz="6" w:space="0" w:color="auto"/>
            </w:tcBorders>
            <w:vAlign w:val="center"/>
          </w:tcPr>
          <w:p w14:paraId="19E6BC2A" w14:textId="77777777" w:rsidR="006C2FFA" w:rsidRPr="00616295" w:rsidRDefault="006C2FFA" w:rsidP="006C2FFA">
            <w:pPr>
              <w:numPr>
                <w:ilvl w:val="12"/>
                <w:numId w:val="0"/>
              </w:numPr>
              <w:jc w:val="center"/>
              <w:rPr>
                <w:spacing w:val="-2"/>
                <w:sz w:val="20"/>
              </w:rPr>
            </w:pPr>
            <w:r w:rsidRPr="00616295">
              <w:rPr>
                <w:spacing w:val="-2"/>
                <w:sz w:val="20"/>
              </w:rPr>
              <w:t>8</w:t>
            </w:r>
          </w:p>
        </w:tc>
      </w:tr>
      <w:tr w:rsidR="006C2FFA" w:rsidRPr="00616295" w14:paraId="343E34C8" w14:textId="77777777" w:rsidTr="006C2FFA">
        <w:trPr>
          <w:trHeight w:val="907"/>
          <w:jc w:val="center"/>
        </w:trPr>
        <w:tc>
          <w:tcPr>
            <w:tcW w:w="1247" w:type="dxa"/>
            <w:tcBorders>
              <w:top w:val="single" w:sz="6" w:space="0" w:color="auto"/>
              <w:bottom w:val="double" w:sz="4" w:space="0" w:color="auto"/>
              <w:right w:val="single" w:sz="6" w:space="0" w:color="auto"/>
            </w:tcBorders>
            <w:vAlign w:val="center"/>
          </w:tcPr>
          <w:p w14:paraId="3945371A" w14:textId="77777777" w:rsidR="006C2FFA" w:rsidRPr="00616295" w:rsidRDefault="006C2FFA" w:rsidP="006C2FFA">
            <w:pPr>
              <w:numPr>
                <w:ilvl w:val="12"/>
                <w:numId w:val="0"/>
              </w:numPr>
              <w:jc w:val="center"/>
              <w:rPr>
                <w:spacing w:val="-2"/>
                <w:sz w:val="20"/>
              </w:rPr>
            </w:pPr>
            <w:r w:rsidRPr="00616295">
              <w:rPr>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2F5FBBEF" w14:textId="77777777" w:rsidR="006C2FFA" w:rsidRPr="00616295" w:rsidRDefault="006C2FFA" w:rsidP="006C2FFA">
            <w:pPr>
              <w:numPr>
                <w:ilvl w:val="12"/>
                <w:numId w:val="0"/>
              </w:numPr>
              <w:jc w:val="center"/>
              <w:rPr>
                <w:spacing w:val="-2"/>
                <w:sz w:val="20"/>
              </w:rPr>
            </w:pPr>
            <w:r w:rsidRPr="00616295">
              <w:rPr>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06B9915A" w14:textId="77777777" w:rsidR="006C2FFA" w:rsidRPr="00616295" w:rsidRDefault="006C2FFA" w:rsidP="006C2FFA">
            <w:pPr>
              <w:numPr>
                <w:ilvl w:val="12"/>
                <w:numId w:val="0"/>
              </w:numPr>
              <w:jc w:val="center"/>
              <w:rPr>
                <w:spacing w:val="-2"/>
                <w:sz w:val="20"/>
              </w:rPr>
            </w:pPr>
            <w:r w:rsidRPr="00616295">
              <w:rPr>
                <w:spacing w:val="-2"/>
                <w:sz w:val="20"/>
              </w:rPr>
              <w:t xml:space="preserve">Basic Remuneration </w:t>
            </w:r>
            <w:proofErr w:type="gramStart"/>
            <w:r w:rsidRPr="00616295">
              <w:rPr>
                <w:spacing w:val="-2"/>
                <w:sz w:val="20"/>
              </w:rPr>
              <w:t>rate  per</w:t>
            </w:r>
            <w:proofErr w:type="gramEnd"/>
            <w:r w:rsidRPr="00616295">
              <w:rPr>
                <w:spacing w:val="-2"/>
                <w:sz w:val="20"/>
              </w:rPr>
              <w:t xml:space="preserve">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1809CECA" w14:textId="77777777" w:rsidR="006C2FFA" w:rsidRPr="00616295" w:rsidRDefault="006C2FFA" w:rsidP="006C2FFA">
            <w:pPr>
              <w:numPr>
                <w:ilvl w:val="12"/>
                <w:numId w:val="0"/>
              </w:numPr>
              <w:jc w:val="center"/>
              <w:rPr>
                <w:spacing w:val="-2"/>
                <w:sz w:val="20"/>
              </w:rPr>
            </w:pPr>
            <w:r w:rsidRPr="00616295">
              <w:rPr>
                <w:spacing w:val="-2"/>
                <w:sz w:val="20"/>
              </w:rPr>
              <w:t>Social Charges</w:t>
            </w:r>
            <w:r w:rsidRPr="00616295">
              <w:rPr>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4B4ECB7D" w14:textId="77777777" w:rsidR="006C2FFA" w:rsidRPr="00616295" w:rsidRDefault="006C2FFA" w:rsidP="006C2FFA">
            <w:pPr>
              <w:numPr>
                <w:ilvl w:val="12"/>
                <w:numId w:val="0"/>
              </w:numPr>
              <w:ind w:right="-83"/>
              <w:jc w:val="center"/>
              <w:rPr>
                <w:spacing w:val="-2"/>
                <w:sz w:val="20"/>
              </w:rPr>
            </w:pPr>
            <w:r w:rsidRPr="00616295">
              <w:rPr>
                <w:spacing w:val="-2"/>
                <w:sz w:val="20"/>
              </w:rPr>
              <w:t>Overhead</w:t>
            </w:r>
            <w:r w:rsidRPr="00616295">
              <w:rPr>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28E1456A" w14:textId="77777777" w:rsidR="006C2FFA" w:rsidRPr="00616295" w:rsidRDefault="006C2FFA" w:rsidP="006C2FFA">
            <w:pPr>
              <w:numPr>
                <w:ilvl w:val="12"/>
                <w:numId w:val="0"/>
              </w:numPr>
              <w:jc w:val="center"/>
              <w:rPr>
                <w:spacing w:val="-2"/>
                <w:sz w:val="20"/>
              </w:rPr>
            </w:pPr>
            <w:r w:rsidRPr="00616295">
              <w:rPr>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6530C687" w14:textId="77777777" w:rsidR="006C2FFA" w:rsidRPr="00616295" w:rsidRDefault="006C2FFA" w:rsidP="006C2FFA">
            <w:pPr>
              <w:numPr>
                <w:ilvl w:val="12"/>
                <w:numId w:val="0"/>
              </w:numPr>
              <w:jc w:val="center"/>
              <w:rPr>
                <w:spacing w:val="-2"/>
                <w:sz w:val="20"/>
              </w:rPr>
            </w:pPr>
            <w:r w:rsidRPr="00616295">
              <w:rPr>
                <w:spacing w:val="-2"/>
                <w:sz w:val="20"/>
              </w:rPr>
              <w:t>Profit</w:t>
            </w:r>
            <w:r w:rsidRPr="00616295">
              <w:rPr>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1B3D0CC6" w14:textId="77777777" w:rsidR="006C2FFA" w:rsidRPr="00616295" w:rsidRDefault="006C2FFA" w:rsidP="006C2FFA">
            <w:pPr>
              <w:numPr>
                <w:ilvl w:val="12"/>
                <w:numId w:val="0"/>
              </w:numPr>
              <w:jc w:val="center"/>
              <w:rPr>
                <w:spacing w:val="-2"/>
                <w:sz w:val="20"/>
              </w:rPr>
            </w:pPr>
            <w:r w:rsidRPr="00616295">
              <w:rPr>
                <w:spacing w:val="-2"/>
                <w:sz w:val="20"/>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101FD8B5" w14:textId="77777777" w:rsidR="006C2FFA" w:rsidRPr="00616295" w:rsidRDefault="006C2FFA" w:rsidP="006C2FFA">
            <w:pPr>
              <w:numPr>
                <w:ilvl w:val="12"/>
                <w:numId w:val="0"/>
              </w:numPr>
              <w:jc w:val="center"/>
              <w:rPr>
                <w:spacing w:val="-2"/>
                <w:sz w:val="20"/>
              </w:rPr>
            </w:pPr>
            <w:r w:rsidRPr="00616295">
              <w:rPr>
                <w:spacing w:val="-2"/>
                <w:sz w:val="20"/>
              </w:rPr>
              <w:t>Agreed Fixed Rate per Working Month/Day/Hour</w:t>
            </w:r>
          </w:p>
        </w:tc>
        <w:tc>
          <w:tcPr>
            <w:tcW w:w="1701" w:type="dxa"/>
            <w:tcBorders>
              <w:top w:val="single" w:sz="6" w:space="0" w:color="auto"/>
              <w:left w:val="single" w:sz="6" w:space="0" w:color="auto"/>
              <w:bottom w:val="double" w:sz="4" w:space="0" w:color="auto"/>
            </w:tcBorders>
            <w:vAlign w:val="center"/>
          </w:tcPr>
          <w:p w14:paraId="30C943E3" w14:textId="77777777" w:rsidR="006C2FFA" w:rsidRPr="00616295" w:rsidRDefault="006C2FFA" w:rsidP="006C2FFA">
            <w:pPr>
              <w:numPr>
                <w:ilvl w:val="12"/>
                <w:numId w:val="0"/>
              </w:numPr>
              <w:jc w:val="center"/>
              <w:rPr>
                <w:spacing w:val="-2"/>
                <w:sz w:val="20"/>
              </w:rPr>
            </w:pPr>
            <w:r w:rsidRPr="00616295">
              <w:rPr>
                <w:spacing w:val="-2"/>
                <w:sz w:val="20"/>
              </w:rPr>
              <w:t>Agreed Fixed Rate per Working Month/Day/Hour</w:t>
            </w:r>
            <w:r w:rsidRPr="00616295">
              <w:rPr>
                <w:spacing w:val="-2"/>
                <w:vertAlign w:val="superscript"/>
              </w:rPr>
              <w:t>1</w:t>
            </w:r>
          </w:p>
        </w:tc>
      </w:tr>
      <w:tr w:rsidR="006C2FFA" w:rsidRPr="00616295" w14:paraId="334722EF" w14:textId="77777777" w:rsidTr="006C2FFA">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517BA3EA" w14:textId="77777777" w:rsidR="006C2FFA" w:rsidRPr="00616295" w:rsidRDefault="006C2FFA" w:rsidP="006C2FFA">
            <w:pPr>
              <w:numPr>
                <w:ilvl w:val="12"/>
                <w:numId w:val="0"/>
              </w:numPr>
              <w:jc w:val="center"/>
              <w:rPr>
                <w:spacing w:val="-2"/>
                <w:sz w:val="20"/>
              </w:rPr>
            </w:pPr>
            <w:r w:rsidRPr="00616295">
              <w:rPr>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0F4C17E2" w14:textId="77777777" w:rsidR="006C2FFA" w:rsidRPr="00616295" w:rsidRDefault="006C2FFA" w:rsidP="006C2FFA">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753D04B4" w14:textId="77777777" w:rsidR="006C2FFA" w:rsidRPr="00616295" w:rsidRDefault="006C2FFA" w:rsidP="006C2FFA">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40EA51CB" w14:textId="77777777" w:rsidR="006C2FFA" w:rsidRPr="00616295" w:rsidRDefault="006C2FFA" w:rsidP="006C2FFA">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7850C1DE" w14:textId="77777777" w:rsidR="006C2FFA" w:rsidRPr="00616295" w:rsidRDefault="006C2FFA" w:rsidP="006C2FFA">
            <w:pPr>
              <w:numPr>
                <w:ilvl w:val="12"/>
                <w:numId w:val="0"/>
              </w:numPr>
              <w:jc w:val="center"/>
              <w:rPr>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4D2A5BC8" w14:textId="77777777" w:rsidR="006C2FFA" w:rsidRPr="00616295" w:rsidRDefault="006C2FFA" w:rsidP="006C2FFA">
            <w:pPr>
              <w:numPr>
                <w:ilvl w:val="12"/>
                <w:numId w:val="0"/>
              </w:numPr>
              <w:jc w:val="center"/>
              <w:rPr>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6D0FE47D" w14:textId="77777777" w:rsidR="006C2FFA" w:rsidRPr="00616295" w:rsidRDefault="006C2FFA" w:rsidP="006C2FFA">
            <w:pPr>
              <w:numPr>
                <w:ilvl w:val="12"/>
                <w:numId w:val="0"/>
              </w:numPr>
              <w:jc w:val="center"/>
              <w:rPr>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15BD91A3" w14:textId="77777777" w:rsidR="006C2FFA" w:rsidRPr="00616295" w:rsidRDefault="006C2FFA" w:rsidP="006C2FFA">
            <w:pPr>
              <w:numPr>
                <w:ilvl w:val="12"/>
                <w:numId w:val="0"/>
              </w:numPr>
              <w:jc w:val="center"/>
              <w:rPr>
                <w:spacing w:val="-2"/>
                <w:sz w:val="20"/>
              </w:rPr>
            </w:pPr>
          </w:p>
        </w:tc>
        <w:tc>
          <w:tcPr>
            <w:tcW w:w="1701" w:type="dxa"/>
            <w:tcBorders>
              <w:top w:val="double" w:sz="4" w:space="0" w:color="auto"/>
              <w:left w:val="single" w:sz="6" w:space="0" w:color="auto"/>
              <w:bottom w:val="single" w:sz="6" w:space="0" w:color="auto"/>
            </w:tcBorders>
            <w:vAlign w:val="center"/>
          </w:tcPr>
          <w:p w14:paraId="2488E85E" w14:textId="77777777" w:rsidR="006C2FFA" w:rsidRPr="00616295" w:rsidRDefault="006C2FFA" w:rsidP="006C2FFA">
            <w:pPr>
              <w:numPr>
                <w:ilvl w:val="12"/>
                <w:numId w:val="0"/>
              </w:numPr>
              <w:jc w:val="center"/>
              <w:rPr>
                <w:spacing w:val="-2"/>
                <w:sz w:val="20"/>
              </w:rPr>
            </w:pPr>
          </w:p>
        </w:tc>
      </w:tr>
      <w:tr w:rsidR="006C2FFA" w:rsidRPr="00616295" w14:paraId="0B235FC5" w14:textId="77777777" w:rsidTr="006C2FFA">
        <w:trPr>
          <w:trHeight w:hRule="exact" w:val="397"/>
          <w:jc w:val="center"/>
        </w:trPr>
        <w:tc>
          <w:tcPr>
            <w:tcW w:w="1247" w:type="dxa"/>
            <w:tcBorders>
              <w:top w:val="single" w:sz="6" w:space="0" w:color="auto"/>
              <w:bottom w:val="single" w:sz="6" w:space="0" w:color="auto"/>
              <w:right w:val="single" w:sz="6" w:space="0" w:color="auto"/>
            </w:tcBorders>
            <w:vAlign w:val="center"/>
          </w:tcPr>
          <w:p w14:paraId="4B13FAEC" w14:textId="77777777" w:rsidR="006C2FFA" w:rsidRPr="00616295" w:rsidRDefault="006C2FFA" w:rsidP="006C2FFA">
            <w:pPr>
              <w:numPr>
                <w:ilvl w:val="12"/>
                <w:numId w:val="0"/>
              </w:numPr>
              <w:jc w:val="center"/>
              <w:rPr>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588E103E" w14:textId="77777777" w:rsidR="006C2FFA" w:rsidRPr="00616295" w:rsidRDefault="006C2FFA" w:rsidP="006C2FFA">
            <w:pPr>
              <w:numPr>
                <w:ilvl w:val="12"/>
                <w:numId w:val="0"/>
              </w:numPr>
              <w:jc w:val="center"/>
              <w:rPr>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5D11F290" w14:textId="77777777" w:rsidR="006C2FFA" w:rsidRPr="00616295" w:rsidRDefault="006C2FFA" w:rsidP="006C2FFA">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4936890" w14:textId="77777777" w:rsidR="006C2FFA" w:rsidRPr="00616295" w:rsidRDefault="006C2FFA" w:rsidP="006C2FFA">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61F2584" w14:textId="77777777" w:rsidR="006C2FFA" w:rsidRPr="00616295" w:rsidRDefault="006C2FFA" w:rsidP="006C2FFA">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3EF248D" w14:textId="77777777" w:rsidR="006C2FFA" w:rsidRPr="00616295" w:rsidRDefault="006C2FFA" w:rsidP="006C2FFA">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85A08C5" w14:textId="77777777" w:rsidR="006C2FFA" w:rsidRPr="00616295" w:rsidRDefault="006C2FFA" w:rsidP="006C2FFA">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210F355A" w14:textId="77777777" w:rsidR="006C2FFA" w:rsidRPr="00616295" w:rsidRDefault="006C2FFA" w:rsidP="006C2FFA">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5F7E719E" w14:textId="77777777" w:rsidR="006C2FFA" w:rsidRPr="00616295" w:rsidRDefault="006C2FFA" w:rsidP="006C2FFA">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14:paraId="10D9B5E2" w14:textId="77777777" w:rsidR="006C2FFA" w:rsidRPr="00616295" w:rsidRDefault="006C2FFA" w:rsidP="006C2FFA">
            <w:pPr>
              <w:numPr>
                <w:ilvl w:val="12"/>
                <w:numId w:val="0"/>
              </w:numPr>
              <w:jc w:val="center"/>
              <w:rPr>
                <w:spacing w:val="-2"/>
                <w:sz w:val="20"/>
              </w:rPr>
            </w:pPr>
          </w:p>
        </w:tc>
      </w:tr>
      <w:tr w:rsidR="006C2FFA" w:rsidRPr="00616295" w14:paraId="0BB6F0E6" w14:textId="77777777" w:rsidTr="006C2FFA">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671DB2AD" w14:textId="77777777" w:rsidR="006C2FFA" w:rsidRPr="00616295" w:rsidRDefault="006C2FFA" w:rsidP="006C2FFA">
            <w:pPr>
              <w:numPr>
                <w:ilvl w:val="12"/>
                <w:numId w:val="0"/>
              </w:numPr>
              <w:jc w:val="center"/>
              <w:rPr>
                <w:spacing w:val="-2"/>
                <w:sz w:val="20"/>
              </w:rPr>
            </w:pPr>
            <w:r w:rsidRPr="00616295">
              <w:rPr>
                <w:iCs/>
                <w:spacing w:val="-2"/>
                <w:sz w:val="20"/>
              </w:rPr>
              <w:t>Work in the Client’s Country</w:t>
            </w:r>
          </w:p>
        </w:tc>
        <w:tc>
          <w:tcPr>
            <w:tcW w:w="1588" w:type="dxa"/>
            <w:tcBorders>
              <w:top w:val="single" w:sz="6" w:space="0" w:color="auto"/>
              <w:left w:val="single" w:sz="6" w:space="0" w:color="auto"/>
              <w:bottom w:val="single" w:sz="6" w:space="0" w:color="auto"/>
              <w:right w:val="single" w:sz="6" w:space="0" w:color="auto"/>
            </w:tcBorders>
            <w:vAlign w:val="center"/>
          </w:tcPr>
          <w:p w14:paraId="795C73D5" w14:textId="77777777" w:rsidR="006C2FFA" w:rsidRPr="00616295" w:rsidRDefault="006C2FFA" w:rsidP="006C2FFA">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AD49C2D" w14:textId="77777777" w:rsidR="006C2FFA" w:rsidRPr="00616295" w:rsidRDefault="006C2FFA" w:rsidP="006C2FFA">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9785677" w14:textId="77777777" w:rsidR="006C2FFA" w:rsidRPr="00616295" w:rsidRDefault="006C2FFA" w:rsidP="006C2FFA">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89A17A2" w14:textId="77777777" w:rsidR="006C2FFA" w:rsidRPr="00616295" w:rsidRDefault="006C2FFA" w:rsidP="006C2FFA">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6A8953D4" w14:textId="77777777" w:rsidR="006C2FFA" w:rsidRPr="00616295" w:rsidRDefault="006C2FFA" w:rsidP="006C2FFA">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3161CBC6" w14:textId="77777777" w:rsidR="006C2FFA" w:rsidRPr="00616295" w:rsidRDefault="006C2FFA" w:rsidP="006C2FFA">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0FD34A04" w14:textId="77777777" w:rsidR="006C2FFA" w:rsidRPr="00616295" w:rsidRDefault="006C2FFA" w:rsidP="006C2FFA">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14:paraId="37CB4230" w14:textId="77777777" w:rsidR="006C2FFA" w:rsidRPr="00616295" w:rsidRDefault="006C2FFA" w:rsidP="006C2FFA">
            <w:pPr>
              <w:numPr>
                <w:ilvl w:val="12"/>
                <w:numId w:val="0"/>
              </w:numPr>
              <w:jc w:val="center"/>
              <w:rPr>
                <w:spacing w:val="-2"/>
                <w:sz w:val="20"/>
              </w:rPr>
            </w:pPr>
          </w:p>
        </w:tc>
      </w:tr>
      <w:tr w:rsidR="006C2FFA" w:rsidRPr="00616295" w14:paraId="1FF20565" w14:textId="77777777" w:rsidTr="006C2FFA">
        <w:trPr>
          <w:trHeight w:hRule="exact" w:val="397"/>
          <w:jc w:val="center"/>
        </w:trPr>
        <w:tc>
          <w:tcPr>
            <w:tcW w:w="1247" w:type="dxa"/>
            <w:tcBorders>
              <w:top w:val="single" w:sz="6" w:space="0" w:color="auto"/>
              <w:bottom w:val="single" w:sz="6" w:space="0" w:color="auto"/>
              <w:right w:val="single" w:sz="6" w:space="0" w:color="auto"/>
            </w:tcBorders>
            <w:vAlign w:val="center"/>
          </w:tcPr>
          <w:p w14:paraId="044469A5" w14:textId="77777777" w:rsidR="006C2FFA" w:rsidRPr="00616295" w:rsidRDefault="006C2FFA" w:rsidP="006C2FFA">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4F959A5C" w14:textId="77777777" w:rsidR="006C2FFA" w:rsidRPr="00616295" w:rsidRDefault="006C2FFA" w:rsidP="006C2FFA">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394F96D6" w14:textId="77777777" w:rsidR="006C2FFA" w:rsidRPr="00616295" w:rsidRDefault="006C2FFA" w:rsidP="006C2FFA">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D5A5A4C" w14:textId="77777777" w:rsidR="006C2FFA" w:rsidRPr="00616295" w:rsidRDefault="006C2FFA" w:rsidP="006C2FFA">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4E46E52F" w14:textId="77777777" w:rsidR="006C2FFA" w:rsidRPr="00616295" w:rsidRDefault="006C2FFA" w:rsidP="006C2FFA">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10D3122C" w14:textId="77777777" w:rsidR="006C2FFA" w:rsidRPr="00616295" w:rsidRDefault="006C2FFA" w:rsidP="006C2FFA">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0C6CCA26" w14:textId="77777777" w:rsidR="006C2FFA" w:rsidRPr="00616295" w:rsidRDefault="006C2FFA" w:rsidP="006C2FFA">
            <w:pPr>
              <w:numPr>
                <w:ilvl w:val="12"/>
                <w:numId w:val="0"/>
              </w:numPr>
              <w:jc w:val="center"/>
              <w:rPr>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4493D511" w14:textId="77777777" w:rsidR="006C2FFA" w:rsidRPr="00616295" w:rsidRDefault="006C2FFA" w:rsidP="006C2FFA">
            <w:pPr>
              <w:numPr>
                <w:ilvl w:val="12"/>
                <w:numId w:val="0"/>
              </w:numPr>
              <w:jc w:val="center"/>
              <w:rPr>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7661CF07" w14:textId="77777777" w:rsidR="006C2FFA" w:rsidRPr="00616295" w:rsidRDefault="006C2FFA" w:rsidP="006C2FFA">
            <w:pPr>
              <w:numPr>
                <w:ilvl w:val="12"/>
                <w:numId w:val="0"/>
              </w:numPr>
              <w:jc w:val="center"/>
              <w:rPr>
                <w:spacing w:val="-2"/>
              </w:rPr>
            </w:pPr>
          </w:p>
        </w:tc>
        <w:tc>
          <w:tcPr>
            <w:tcW w:w="1701" w:type="dxa"/>
            <w:tcBorders>
              <w:top w:val="single" w:sz="6" w:space="0" w:color="auto"/>
              <w:left w:val="single" w:sz="6" w:space="0" w:color="auto"/>
              <w:bottom w:val="single" w:sz="6" w:space="0" w:color="auto"/>
            </w:tcBorders>
            <w:vAlign w:val="center"/>
          </w:tcPr>
          <w:p w14:paraId="2150484A" w14:textId="77777777" w:rsidR="006C2FFA" w:rsidRPr="00616295" w:rsidRDefault="006C2FFA" w:rsidP="006C2FFA">
            <w:pPr>
              <w:numPr>
                <w:ilvl w:val="12"/>
                <w:numId w:val="0"/>
              </w:numPr>
              <w:jc w:val="center"/>
              <w:rPr>
                <w:spacing w:val="-2"/>
              </w:rPr>
            </w:pPr>
          </w:p>
        </w:tc>
      </w:tr>
    </w:tbl>
    <w:p w14:paraId="22C5A43F" w14:textId="77777777" w:rsidR="006C2FFA" w:rsidRPr="00616295" w:rsidRDefault="006C2FFA" w:rsidP="006C2FFA">
      <w:pPr>
        <w:numPr>
          <w:ilvl w:val="12"/>
          <w:numId w:val="0"/>
        </w:numPr>
        <w:spacing w:line="120" w:lineRule="exact"/>
        <w:rPr>
          <w:spacing w:val="-3"/>
        </w:rPr>
      </w:pPr>
    </w:p>
    <w:p w14:paraId="133AD357" w14:textId="77777777" w:rsidR="006C2FFA" w:rsidRPr="00616295" w:rsidRDefault="006C2FFA" w:rsidP="006C2FFA">
      <w:pPr>
        <w:pStyle w:val="Header"/>
        <w:numPr>
          <w:ilvl w:val="12"/>
          <w:numId w:val="0"/>
        </w:numPr>
        <w:tabs>
          <w:tab w:val="left" w:pos="360"/>
        </w:tabs>
        <w:rPr>
          <w:spacing w:val="-3"/>
          <w:szCs w:val="24"/>
          <w:lang w:eastAsia="it-IT"/>
        </w:rPr>
      </w:pPr>
      <w:r w:rsidRPr="00616295">
        <w:rPr>
          <w:spacing w:val="-3"/>
          <w:szCs w:val="24"/>
          <w:lang w:eastAsia="it-IT"/>
        </w:rPr>
        <w:t>1</w:t>
      </w:r>
      <w:r w:rsidRPr="00616295">
        <w:rPr>
          <w:spacing w:val="-3"/>
          <w:szCs w:val="24"/>
          <w:lang w:eastAsia="it-IT"/>
        </w:rPr>
        <w:tab/>
        <w:t>Expressed as percentage of 1</w:t>
      </w:r>
    </w:p>
    <w:p w14:paraId="52CA6AE6" w14:textId="77777777" w:rsidR="006C2FFA" w:rsidRPr="00616295" w:rsidRDefault="006C2FFA" w:rsidP="006C2FFA">
      <w:pPr>
        <w:pStyle w:val="Header"/>
        <w:numPr>
          <w:ilvl w:val="12"/>
          <w:numId w:val="0"/>
        </w:numPr>
        <w:tabs>
          <w:tab w:val="left" w:pos="360"/>
        </w:tabs>
        <w:rPr>
          <w:spacing w:val="-3"/>
        </w:rPr>
      </w:pPr>
      <w:r w:rsidRPr="00616295">
        <w:rPr>
          <w:spacing w:val="-3"/>
        </w:rPr>
        <w:t>2</w:t>
      </w:r>
      <w:r w:rsidRPr="00616295">
        <w:rPr>
          <w:spacing w:val="-3"/>
        </w:rPr>
        <w:tab/>
      </w:r>
      <w:r w:rsidRPr="00616295">
        <w:rPr>
          <w:spacing w:val="-3"/>
          <w:szCs w:val="24"/>
          <w:lang w:eastAsia="it-IT"/>
        </w:rPr>
        <w:t>Expressed as percentage of 4</w:t>
      </w:r>
    </w:p>
    <w:p w14:paraId="3A73DF88" w14:textId="77777777" w:rsidR="006C2FFA" w:rsidRPr="00616295" w:rsidRDefault="006C2FFA" w:rsidP="006C2FFA">
      <w:pPr>
        <w:numPr>
          <w:ilvl w:val="12"/>
          <w:numId w:val="0"/>
        </w:numPr>
        <w:rPr>
          <w:spacing w:val="-3"/>
          <w:sz w:val="20"/>
          <w:szCs w:val="20"/>
        </w:rPr>
      </w:pPr>
      <w:r w:rsidRPr="00616295">
        <w:rPr>
          <w:spacing w:val="-3"/>
        </w:rPr>
        <w:t xml:space="preserve">*    </w:t>
      </w:r>
      <w:r w:rsidRPr="00616295">
        <w:rPr>
          <w:spacing w:val="-3"/>
          <w:sz w:val="20"/>
          <w:szCs w:val="20"/>
        </w:rPr>
        <w:t>If more than one currency, add a table</w:t>
      </w:r>
    </w:p>
    <w:p w14:paraId="0A53466B" w14:textId="77777777" w:rsidR="006C2FFA" w:rsidRPr="00616295" w:rsidRDefault="006C2FFA" w:rsidP="006C2FFA">
      <w:pPr>
        <w:numPr>
          <w:ilvl w:val="12"/>
          <w:numId w:val="0"/>
        </w:numPr>
        <w:tabs>
          <w:tab w:val="left" w:pos="5760"/>
          <w:tab w:val="left" w:pos="7200"/>
          <w:tab w:val="left" w:pos="10800"/>
        </w:tabs>
        <w:rPr>
          <w:spacing w:val="-3"/>
          <w:u w:val="single"/>
        </w:rPr>
      </w:pPr>
    </w:p>
    <w:p w14:paraId="37C11A76" w14:textId="77777777" w:rsidR="006C2FFA" w:rsidRPr="00616295" w:rsidRDefault="006C2FFA" w:rsidP="006C2FFA">
      <w:pPr>
        <w:numPr>
          <w:ilvl w:val="12"/>
          <w:numId w:val="0"/>
        </w:numPr>
        <w:tabs>
          <w:tab w:val="left" w:pos="5760"/>
          <w:tab w:val="left" w:pos="7200"/>
          <w:tab w:val="left" w:pos="10800"/>
        </w:tabs>
        <w:rPr>
          <w:spacing w:val="-3"/>
          <w:u w:val="single"/>
        </w:rPr>
      </w:pPr>
    </w:p>
    <w:p w14:paraId="0621056D" w14:textId="77777777" w:rsidR="006C2FFA" w:rsidRPr="00616295" w:rsidRDefault="006C2FFA" w:rsidP="006C2FFA">
      <w:pPr>
        <w:numPr>
          <w:ilvl w:val="12"/>
          <w:numId w:val="0"/>
        </w:numPr>
        <w:tabs>
          <w:tab w:val="left" w:pos="5760"/>
          <w:tab w:val="left" w:pos="7200"/>
          <w:tab w:val="left" w:pos="10800"/>
        </w:tabs>
        <w:rPr>
          <w:spacing w:val="-3"/>
        </w:rPr>
      </w:pPr>
      <w:r w:rsidRPr="00616295">
        <w:rPr>
          <w:spacing w:val="-3"/>
          <w:u w:val="single"/>
        </w:rPr>
        <w:tab/>
      </w:r>
      <w:r w:rsidRPr="00616295">
        <w:rPr>
          <w:spacing w:val="-3"/>
        </w:rPr>
        <w:tab/>
      </w:r>
      <w:r w:rsidRPr="00616295">
        <w:rPr>
          <w:spacing w:val="-3"/>
          <w:u w:val="single"/>
        </w:rPr>
        <w:tab/>
      </w:r>
    </w:p>
    <w:p w14:paraId="3BD9D0EF" w14:textId="77777777" w:rsidR="006C2FFA" w:rsidRPr="00616295" w:rsidRDefault="006C2FFA" w:rsidP="006C2FFA">
      <w:pPr>
        <w:numPr>
          <w:ilvl w:val="12"/>
          <w:numId w:val="0"/>
        </w:numPr>
        <w:tabs>
          <w:tab w:val="left" w:pos="7200"/>
        </w:tabs>
        <w:rPr>
          <w:spacing w:val="-3"/>
        </w:rPr>
      </w:pPr>
      <w:r w:rsidRPr="00616295">
        <w:rPr>
          <w:spacing w:val="-3"/>
        </w:rPr>
        <w:t>Signature</w:t>
      </w:r>
      <w:r w:rsidRPr="00616295">
        <w:rPr>
          <w:spacing w:val="-3"/>
        </w:rPr>
        <w:tab/>
        <w:t>Date</w:t>
      </w:r>
    </w:p>
    <w:p w14:paraId="2E312C5A" w14:textId="77777777" w:rsidR="006C2FFA" w:rsidRPr="00616295" w:rsidRDefault="006C2FFA" w:rsidP="006C2FFA">
      <w:pPr>
        <w:numPr>
          <w:ilvl w:val="12"/>
          <w:numId w:val="0"/>
        </w:numPr>
        <w:tabs>
          <w:tab w:val="left" w:pos="5760"/>
        </w:tabs>
        <w:rPr>
          <w:spacing w:val="-3"/>
        </w:rPr>
      </w:pPr>
    </w:p>
    <w:p w14:paraId="2F7F5622" w14:textId="77777777" w:rsidR="006C2FFA" w:rsidRPr="00616295" w:rsidRDefault="006C2FFA" w:rsidP="006C2FFA">
      <w:pPr>
        <w:numPr>
          <w:ilvl w:val="12"/>
          <w:numId w:val="0"/>
        </w:numPr>
        <w:tabs>
          <w:tab w:val="left" w:pos="5760"/>
        </w:tabs>
        <w:rPr>
          <w:spacing w:val="-3"/>
        </w:rPr>
      </w:pPr>
      <w:r w:rsidRPr="00616295">
        <w:rPr>
          <w:spacing w:val="-3"/>
        </w:rPr>
        <w:t xml:space="preserve">Name and Title:  </w:t>
      </w:r>
      <w:r w:rsidRPr="00616295">
        <w:rPr>
          <w:spacing w:val="-3"/>
          <w:u w:val="single"/>
        </w:rPr>
        <w:tab/>
      </w:r>
    </w:p>
    <w:p w14:paraId="43181D3C" w14:textId="77777777" w:rsidR="006C2FFA" w:rsidRPr="00616295" w:rsidRDefault="006C2FFA" w:rsidP="006C2FFA">
      <w:pPr>
        <w:numPr>
          <w:ilvl w:val="12"/>
          <w:numId w:val="0"/>
        </w:numPr>
        <w:tabs>
          <w:tab w:val="left" w:pos="1440"/>
        </w:tabs>
        <w:ind w:left="720" w:hanging="720"/>
        <w:jc w:val="both"/>
        <w:rPr>
          <w:spacing w:val="-3"/>
        </w:rPr>
      </w:pPr>
    </w:p>
    <w:p w14:paraId="0F265A32" w14:textId="77777777" w:rsidR="006C2FFA" w:rsidRPr="00616295" w:rsidRDefault="006C2FFA" w:rsidP="006C2FFA">
      <w:pPr>
        <w:numPr>
          <w:ilvl w:val="12"/>
          <w:numId w:val="0"/>
        </w:numPr>
        <w:tabs>
          <w:tab w:val="left" w:pos="1440"/>
        </w:tabs>
        <w:ind w:left="720" w:hanging="720"/>
        <w:jc w:val="both"/>
        <w:rPr>
          <w:spacing w:val="-3"/>
        </w:rPr>
        <w:sectPr w:rsidR="006C2FFA" w:rsidRPr="00616295" w:rsidSect="00735F3D">
          <w:headerReference w:type="default" r:id="rId112"/>
          <w:footerReference w:type="default" r:id="rId113"/>
          <w:footnotePr>
            <w:numRestart w:val="eachSect"/>
          </w:footnotePr>
          <w:pgSz w:w="15842" w:h="12242" w:orient="landscape" w:code="1"/>
          <w:pgMar w:top="1729" w:right="1440" w:bottom="1440" w:left="1729" w:header="720" w:footer="720" w:gutter="0"/>
          <w:paperSrc w:first="105" w:other="105"/>
          <w:cols w:space="708"/>
          <w:docGrid w:linePitch="360"/>
        </w:sectPr>
      </w:pPr>
    </w:p>
    <w:p w14:paraId="4D5EEA02" w14:textId="77777777" w:rsidR="006C2FFA" w:rsidRPr="00616295" w:rsidRDefault="006C2FFA" w:rsidP="00C31B55">
      <w:pPr>
        <w:pStyle w:val="HeadingCCTB4"/>
      </w:pPr>
      <w:bookmarkStart w:id="639" w:name="_Toc300745687"/>
      <w:bookmarkStart w:id="640" w:name="_Toc474333980"/>
      <w:bookmarkStart w:id="641" w:name="_Toc474334149"/>
      <w:bookmarkStart w:id="642" w:name="_Toc494209545"/>
      <w:bookmarkStart w:id="643" w:name="_Toc26978111"/>
      <w:bookmarkStart w:id="644" w:name="_Toc135825163"/>
      <w:bookmarkStart w:id="645" w:name="_Toc351343756"/>
      <w:r w:rsidRPr="00616295">
        <w:lastRenderedPageBreak/>
        <w:t>Appendix D</w:t>
      </w:r>
      <w:r w:rsidR="00E66809" w:rsidRPr="00616295">
        <w:t xml:space="preserve"> – </w:t>
      </w:r>
      <w:r w:rsidRPr="00616295">
        <w:t>Reimbursable Expenses Cost Estimates</w:t>
      </w:r>
      <w:bookmarkEnd w:id="639"/>
      <w:bookmarkEnd w:id="640"/>
      <w:bookmarkEnd w:id="641"/>
      <w:bookmarkEnd w:id="642"/>
      <w:bookmarkEnd w:id="643"/>
      <w:bookmarkEnd w:id="644"/>
      <w:r w:rsidRPr="00616295">
        <w:t xml:space="preserve"> </w:t>
      </w:r>
      <w:bookmarkEnd w:id="645"/>
    </w:p>
    <w:p w14:paraId="4D443142" w14:textId="77777777" w:rsidR="006C2FFA" w:rsidRPr="00616295" w:rsidRDefault="006C2FFA" w:rsidP="006C2FFA">
      <w:pPr>
        <w:pStyle w:val="BankNormal"/>
        <w:keepNext/>
        <w:numPr>
          <w:ilvl w:val="12"/>
          <w:numId w:val="0"/>
        </w:numPr>
        <w:spacing w:after="0"/>
        <w:rPr>
          <w:spacing w:val="-3"/>
          <w:szCs w:val="24"/>
          <w:lang w:eastAsia="it-IT"/>
        </w:rPr>
      </w:pPr>
    </w:p>
    <w:p w14:paraId="4C228558" w14:textId="77777777" w:rsidR="006C2FFA" w:rsidRPr="00616295" w:rsidRDefault="006C2FFA" w:rsidP="006C2FFA">
      <w:pPr>
        <w:numPr>
          <w:ilvl w:val="12"/>
          <w:numId w:val="0"/>
        </w:numPr>
        <w:tabs>
          <w:tab w:val="left" w:pos="1440"/>
        </w:tabs>
        <w:jc w:val="both"/>
        <w:rPr>
          <w:i/>
          <w:spacing w:val="-3"/>
        </w:rPr>
      </w:pPr>
      <w:r w:rsidRPr="00616295">
        <w:rPr>
          <w:spacing w:val="-3"/>
        </w:rPr>
        <w:t xml:space="preserve">1. </w:t>
      </w:r>
      <w:r w:rsidR="00581C54" w:rsidRPr="00616295">
        <w:rPr>
          <w:i/>
          <w:spacing w:val="-3"/>
        </w:rPr>
        <w:t>[</w:t>
      </w:r>
      <w:r w:rsidRPr="00616295">
        <w:rPr>
          <w:i/>
          <w:spacing w:val="-3"/>
        </w:rPr>
        <w:t>Insert the table with the reimbursable expenses rates. The table shall be based on [Form FIN-4] of the Consultant’s Proposal and reflect any changes agreed at the Contract negotiations, if any. The footnote shall list such changes made to [Form FIN-4] at the negotiations or state that none has been made.</w:t>
      </w:r>
    </w:p>
    <w:p w14:paraId="63626F09" w14:textId="77777777" w:rsidR="006C2FFA" w:rsidRPr="00616295" w:rsidRDefault="006C2FFA" w:rsidP="006C2FFA">
      <w:pPr>
        <w:numPr>
          <w:ilvl w:val="12"/>
          <w:numId w:val="0"/>
        </w:numPr>
        <w:rPr>
          <w:i/>
          <w:spacing w:val="-3"/>
        </w:rPr>
      </w:pPr>
    </w:p>
    <w:p w14:paraId="524AA5F4" w14:textId="77777777" w:rsidR="006C2FFA" w:rsidRPr="00616295" w:rsidRDefault="006C2FFA" w:rsidP="006C2FFA">
      <w:pPr>
        <w:numPr>
          <w:ilvl w:val="12"/>
          <w:numId w:val="0"/>
        </w:numPr>
        <w:tabs>
          <w:tab w:val="left" w:pos="1440"/>
        </w:tabs>
        <w:ind w:left="1440" w:hanging="731"/>
        <w:jc w:val="both"/>
        <w:rPr>
          <w:i/>
          <w:spacing w:val="-3"/>
        </w:rPr>
      </w:pPr>
    </w:p>
    <w:p w14:paraId="14CD5AE2" w14:textId="77777777" w:rsidR="006C2FFA" w:rsidRPr="00616295" w:rsidRDefault="006C2FFA" w:rsidP="006C2FFA">
      <w:pPr>
        <w:numPr>
          <w:ilvl w:val="12"/>
          <w:numId w:val="0"/>
        </w:numPr>
        <w:tabs>
          <w:tab w:val="left" w:pos="1440"/>
        </w:tabs>
        <w:jc w:val="both"/>
        <w:rPr>
          <w:i/>
          <w:spacing w:val="-3"/>
        </w:rPr>
      </w:pPr>
      <w:r w:rsidRPr="00616295">
        <w:rPr>
          <w:i/>
          <w:spacing w:val="-3"/>
        </w:rPr>
        <w:t>2. All reimbursable expenses</w:t>
      </w:r>
      <w:r w:rsidR="00E66809" w:rsidRPr="00616295">
        <w:rPr>
          <w:i/>
          <w:spacing w:val="-3"/>
        </w:rPr>
        <w:t xml:space="preserve"> </w:t>
      </w:r>
      <w:r w:rsidRPr="00616295">
        <w:rPr>
          <w:i/>
          <w:spacing w:val="-3"/>
        </w:rPr>
        <w:t>shall be reimbursed at actual cost, unless otherwise explicitly provided in this Appendix, and in no event shall reimbursement be made in excess of the Contract amount</w:t>
      </w:r>
      <w:proofErr w:type="gramStart"/>
      <w:r w:rsidRPr="00616295">
        <w:rPr>
          <w:i/>
          <w:spacing w:val="-3"/>
        </w:rPr>
        <w:t xml:space="preserve">. </w:t>
      </w:r>
      <w:r w:rsidR="00AB40EC" w:rsidRPr="00616295">
        <w:rPr>
          <w:i/>
          <w:spacing w:val="-3"/>
        </w:rPr>
        <w:t>]</w:t>
      </w:r>
      <w:proofErr w:type="gramEnd"/>
    </w:p>
    <w:p w14:paraId="25245064" w14:textId="77777777" w:rsidR="006C2FFA" w:rsidRPr="00616295" w:rsidRDefault="006C2FFA" w:rsidP="006C2FFA">
      <w:pPr>
        <w:numPr>
          <w:ilvl w:val="12"/>
          <w:numId w:val="0"/>
        </w:numPr>
        <w:ind w:left="1440" w:hanging="720"/>
        <w:rPr>
          <w:spacing w:val="-3"/>
        </w:rPr>
      </w:pPr>
    </w:p>
    <w:p w14:paraId="7D2CE052" w14:textId="77777777" w:rsidR="006C2FFA" w:rsidRPr="00616295" w:rsidRDefault="006C2FFA" w:rsidP="006C2FFA">
      <w:pPr>
        <w:numPr>
          <w:ilvl w:val="12"/>
          <w:numId w:val="0"/>
        </w:numPr>
        <w:ind w:left="1440" w:hanging="720"/>
        <w:rPr>
          <w:spacing w:val="-3"/>
        </w:rPr>
      </w:pPr>
    </w:p>
    <w:p w14:paraId="3DA69B61" w14:textId="77777777" w:rsidR="006C2FFA" w:rsidRPr="00616295" w:rsidRDefault="006C2FFA" w:rsidP="006C2FFA">
      <w:pPr>
        <w:rPr>
          <w:spacing w:val="-3"/>
        </w:rPr>
      </w:pPr>
      <w:r w:rsidRPr="00616295">
        <w:rPr>
          <w:spacing w:val="-3"/>
        </w:rPr>
        <w:br w:type="page"/>
      </w:r>
    </w:p>
    <w:p w14:paraId="3BA3C02A" w14:textId="77777777" w:rsidR="006C2FFA" w:rsidRPr="00616295" w:rsidRDefault="006C2FFA" w:rsidP="00C31B55">
      <w:pPr>
        <w:pStyle w:val="HeadingCCTB4"/>
      </w:pPr>
      <w:bookmarkStart w:id="646" w:name="_Toc351343757"/>
      <w:bookmarkStart w:id="647" w:name="_Toc300745688"/>
      <w:bookmarkStart w:id="648" w:name="_Toc474333981"/>
      <w:bookmarkStart w:id="649" w:name="_Toc474334150"/>
      <w:bookmarkStart w:id="650" w:name="_Toc494209546"/>
      <w:bookmarkStart w:id="651" w:name="_Toc26978112"/>
      <w:bookmarkStart w:id="652" w:name="_Toc135825164"/>
      <w:r w:rsidRPr="00616295">
        <w:lastRenderedPageBreak/>
        <w:t>Appendix E - Form of Advance Payments</w:t>
      </w:r>
      <w:bookmarkEnd w:id="646"/>
      <w:r w:rsidRPr="00616295">
        <w:t xml:space="preserve"> Guarantee</w:t>
      </w:r>
      <w:bookmarkEnd w:id="647"/>
      <w:bookmarkEnd w:id="648"/>
      <w:bookmarkEnd w:id="649"/>
      <w:bookmarkEnd w:id="650"/>
      <w:bookmarkEnd w:id="651"/>
      <w:bookmarkEnd w:id="652"/>
    </w:p>
    <w:p w14:paraId="140FE2A1" w14:textId="57C53DB5" w:rsidR="00463DE2" w:rsidRPr="00616295" w:rsidRDefault="00463DE2" w:rsidP="00463DE2">
      <w:pPr>
        <w:numPr>
          <w:ilvl w:val="12"/>
          <w:numId w:val="0"/>
        </w:numPr>
        <w:jc w:val="center"/>
        <w:rPr>
          <w:i/>
          <w:spacing w:val="-3"/>
        </w:rPr>
      </w:pPr>
      <w:r w:rsidRPr="00616295">
        <w:rPr>
          <w:i/>
          <w:spacing w:val="-3"/>
        </w:rPr>
        <w:t xml:space="preserve">[See Clause GCC </w:t>
      </w:r>
      <w:r w:rsidR="007B7CD5" w:rsidRPr="00616295">
        <w:rPr>
          <w:i/>
          <w:spacing w:val="-3"/>
        </w:rPr>
        <w:t>50</w:t>
      </w:r>
      <w:r w:rsidRPr="00616295">
        <w:rPr>
          <w:i/>
          <w:spacing w:val="-3"/>
        </w:rPr>
        <w:t>.1</w:t>
      </w:r>
      <w:r w:rsidR="00EE51F7" w:rsidRPr="00616295">
        <w:rPr>
          <w:i/>
          <w:spacing w:val="-3"/>
        </w:rPr>
        <w:t xml:space="preserve">(a) </w:t>
      </w:r>
      <w:r w:rsidRPr="00616295">
        <w:rPr>
          <w:i/>
          <w:spacing w:val="-3"/>
        </w:rPr>
        <w:t xml:space="preserve">and SCC </w:t>
      </w:r>
      <w:r w:rsidR="00744A98" w:rsidRPr="00616295">
        <w:rPr>
          <w:i/>
          <w:spacing w:val="-3"/>
        </w:rPr>
        <w:t>50</w:t>
      </w:r>
      <w:r w:rsidRPr="00616295">
        <w:rPr>
          <w:i/>
          <w:spacing w:val="-3"/>
        </w:rPr>
        <w:t>.1</w:t>
      </w:r>
      <w:r w:rsidR="00EE51F7" w:rsidRPr="00616295">
        <w:rPr>
          <w:i/>
          <w:spacing w:val="-3"/>
        </w:rPr>
        <w:t>(a)</w:t>
      </w:r>
      <w:r w:rsidRPr="00616295">
        <w:rPr>
          <w:i/>
          <w:spacing w:val="-3"/>
        </w:rPr>
        <w:t>]</w:t>
      </w:r>
    </w:p>
    <w:p w14:paraId="4075E606" w14:textId="77777777" w:rsidR="006C2FFA" w:rsidRPr="00616295" w:rsidRDefault="006C2FFA" w:rsidP="006C2FFA">
      <w:pPr>
        <w:keepNext/>
        <w:numPr>
          <w:ilvl w:val="12"/>
          <w:numId w:val="0"/>
        </w:numPr>
        <w:jc w:val="both"/>
        <w:rPr>
          <w:bCs/>
          <w:iCs/>
          <w:spacing w:val="-3"/>
        </w:rPr>
      </w:pPr>
    </w:p>
    <w:p w14:paraId="06063C1D" w14:textId="77777777" w:rsidR="002E187E" w:rsidRPr="00616295" w:rsidRDefault="002E187E" w:rsidP="002E187E">
      <w:pPr>
        <w:numPr>
          <w:ilvl w:val="12"/>
          <w:numId w:val="0"/>
        </w:numPr>
        <w:jc w:val="center"/>
        <w:rPr>
          <w:i/>
          <w:spacing w:val="-3"/>
        </w:rPr>
      </w:pPr>
      <w:r w:rsidRPr="00616295">
        <w:rPr>
          <w:i/>
          <w:spacing w:val="-3"/>
        </w:rPr>
        <w:t>{Guarantor letterhead or SWIFT identifier code}</w:t>
      </w:r>
    </w:p>
    <w:p w14:paraId="383CE666" w14:textId="77777777" w:rsidR="002E187E" w:rsidRPr="00616295" w:rsidRDefault="002E187E" w:rsidP="002E187E">
      <w:pPr>
        <w:numPr>
          <w:ilvl w:val="12"/>
          <w:numId w:val="0"/>
        </w:numPr>
        <w:jc w:val="both"/>
        <w:rPr>
          <w:spacing w:val="-3"/>
        </w:rPr>
      </w:pPr>
    </w:p>
    <w:p w14:paraId="135FA3EF" w14:textId="77777777" w:rsidR="002E187E" w:rsidRPr="00616295" w:rsidRDefault="002E187E" w:rsidP="002E187E">
      <w:pPr>
        <w:jc w:val="center"/>
        <w:rPr>
          <w:sz w:val="32"/>
          <w:szCs w:val="32"/>
        </w:rPr>
      </w:pPr>
      <w:r w:rsidRPr="00616295">
        <w:rPr>
          <w:b/>
          <w:bCs/>
          <w:sz w:val="32"/>
          <w:szCs w:val="32"/>
        </w:rPr>
        <w:t>Bank Guarantee for Advance Payment</w:t>
      </w:r>
      <w:r w:rsidRPr="00616295">
        <w:rPr>
          <w:sz w:val="32"/>
          <w:szCs w:val="32"/>
        </w:rPr>
        <w:t xml:space="preserve"> </w:t>
      </w:r>
    </w:p>
    <w:p w14:paraId="5720C93C" w14:textId="77777777" w:rsidR="002E187E" w:rsidRPr="00616295" w:rsidRDefault="002E187E" w:rsidP="002E187E">
      <w:pPr>
        <w:jc w:val="center"/>
      </w:pPr>
    </w:p>
    <w:p w14:paraId="1FD4F298" w14:textId="77777777" w:rsidR="002E187E" w:rsidRPr="00616295" w:rsidRDefault="002E187E" w:rsidP="002E187E">
      <w:pPr>
        <w:pStyle w:val="NormalWeb"/>
        <w:jc w:val="both"/>
        <w:rPr>
          <w:rFonts w:ascii="Times New Roman" w:cs="Times New Roman"/>
          <w:i/>
          <w:iCs/>
          <w:color w:val="auto"/>
          <w:szCs w:val="20"/>
        </w:rPr>
      </w:pPr>
      <w:r w:rsidRPr="00616295">
        <w:rPr>
          <w:rFonts w:ascii="Times New Roman" w:cs="Times New Roman"/>
          <w:b/>
          <w:iCs/>
          <w:color w:val="auto"/>
          <w:szCs w:val="20"/>
        </w:rPr>
        <w:t xml:space="preserve">Guarantor: </w:t>
      </w:r>
      <w:r w:rsidRPr="00616295">
        <w:rPr>
          <w:rFonts w:ascii="Times New Roman" w:cs="Times New Roman"/>
          <w:iCs/>
          <w:color w:val="auto"/>
          <w:szCs w:val="20"/>
        </w:rPr>
        <w:t>___________________</w:t>
      </w:r>
      <w:r w:rsidRPr="00616295">
        <w:rPr>
          <w:rFonts w:ascii="Times New Roman" w:cs="Times New Roman"/>
          <w:i/>
          <w:iCs/>
          <w:color w:val="auto"/>
          <w:szCs w:val="20"/>
        </w:rPr>
        <w:t xml:space="preserve"> [insert commercial Bank’s Name, and Address of Issuing Branch or Office]</w:t>
      </w:r>
    </w:p>
    <w:p w14:paraId="476B64FE" w14:textId="77777777" w:rsidR="002E187E" w:rsidRPr="00616295" w:rsidRDefault="002E187E" w:rsidP="002E187E">
      <w:pPr>
        <w:pStyle w:val="NormalWeb"/>
        <w:jc w:val="both"/>
        <w:rPr>
          <w:rFonts w:ascii="Times New Roman" w:cs="Times New Roman"/>
          <w:i/>
          <w:iCs/>
          <w:color w:val="auto"/>
          <w:szCs w:val="20"/>
        </w:rPr>
      </w:pPr>
      <w:r w:rsidRPr="00616295">
        <w:rPr>
          <w:rFonts w:ascii="Times New Roman" w:cs="Times New Roman"/>
          <w:b/>
          <w:bCs/>
          <w:color w:val="auto"/>
          <w:szCs w:val="20"/>
        </w:rPr>
        <w:t>Beneficiary:</w:t>
      </w:r>
      <w:r w:rsidRPr="00616295">
        <w:rPr>
          <w:rFonts w:ascii="Times New Roman" w:cs="Times New Roman"/>
          <w:color w:val="auto"/>
          <w:szCs w:val="20"/>
        </w:rPr>
        <w:tab/>
        <w:t xml:space="preserve">_________________ </w:t>
      </w:r>
      <w:r w:rsidRPr="00616295">
        <w:rPr>
          <w:rFonts w:ascii="Times New Roman" w:cs="Times New Roman"/>
          <w:i/>
          <w:iCs/>
          <w:color w:val="auto"/>
          <w:szCs w:val="20"/>
        </w:rPr>
        <w:t>[insert Name and Address of Client]</w:t>
      </w:r>
    </w:p>
    <w:p w14:paraId="7E0E51D1" w14:textId="77777777" w:rsidR="002E187E" w:rsidRPr="00616295" w:rsidRDefault="002E187E" w:rsidP="002E187E">
      <w:pPr>
        <w:pStyle w:val="NormalWeb"/>
        <w:jc w:val="both"/>
        <w:rPr>
          <w:rFonts w:ascii="Times New Roman" w:cs="Times New Roman"/>
          <w:color w:val="auto"/>
          <w:szCs w:val="20"/>
        </w:rPr>
      </w:pPr>
      <w:r w:rsidRPr="00616295">
        <w:rPr>
          <w:rFonts w:ascii="Times New Roman" w:cs="Times New Roman"/>
          <w:b/>
          <w:bCs/>
          <w:color w:val="auto"/>
          <w:szCs w:val="20"/>
        </w:rPr>
        <w:t>Date:</w:t>
      </w:r>
      <w:r w:rsidRPr="00616295">
        <w:rPr>
          <w:rFonts w:ascii="Times New Roman" w:cs="Times New Roman"/>
          <w:color w:val="auto"/>
          <w:szCs w:val="20"/>
        </w:rPr>
        <w:tab/>
        <w:t>___________</w:t>
      </w:r>
      <w:proofErr w:type="gramStart"/>
      <w:r w:rsidRPr="00616295">
        <w:rPr>
          <w:rFonts w:ascii="Times New Roman" w:cs="Times New Roman"/>
          <w:color w:val="auto"/>
          <w:szCs w:val="20"/>
        </w:rPr>
        <w:t>_</w:t>
      </w:r>
      <w:r w:rsidRPr="00616295">
        <w:rPr>
          <w:rFonts w:ascii="Times New Roman" w:cs="Times New Roman"/>
          <w:i/>
          <w:color w:val="auto"/>
          <w:szCs w:val="20"/>
        </w:rPr>
        <w:t>[</w:t>
      </w:r>
      <w:proofErr w:type="gramEnd"/>
      <w:r w:rsidRPr="00616295">
        <w:rPr>
          <w:rFonts w:ascii="Times New Roman" w:cs="Times New Roman"/>
          <w:i/>
          <w:color w:val="auto"/>
          <w:szCs w:val="20"/>
        </w:rPr>
        <w:t>insert date]</w:t>
      </w:r>
      <w:r w:rsidRPr="00616295">
        <w:rPr>
          <w:rFonts w:ascii="Times New Roman" w:cs="Times New Roman"/>
          <w:color w:val="auto"/>
          <w:szCs w:val="20"/>
        </w:rPr>
        <w:t>____</w:t>
      </w:r>
    </w:p>
    <w:p w14:paraId="0665AE33" w14:textId="77777777" w:rsidR="002E187E" w:rsidRPr="00616295" w:rsidRDefault="002E187E" w:rsidP="002E187E">
      <w:pPr>
        <w:pStyle w:val="NormalWeb"/>
        <w:jc w:val="both"/>
        <w:rPr>
          <w:rFonts w:ascii="Times New Roman" w:cs="Times New Roman"/>
          <w:color w:val="auto"/>
          <w:szCs w:val="20"/>
        </w:rPr>
      </w:pPr>
      <w:r w:rsidRPr="00616295">
        <w:rPr>
          <w:rFonts w:ascii="Times New Roman" w:cs="Times New Roman"/>
          <w:b/>
          <w:bCs/>
          <w:color w:val="auto"/>
          <w:szCs w:val="20"/>
        </w:rPr>
        <w:t>ADVANCE PAYMENT GUARANTEE No.:</w:t>
      </w:r>
      <w:r w:rsidRPr="00616295">
        <w:rPr>
          <w:rFonts w:ascii="Times New Roman" w:cs="Times New Roman"/>
          <w:color w:val="auto"/>
          <w:szCs w:val="20"/>
        </w:rPr>
        <w:tab/>
        <w:t>__________</w:t>
      </w:r>
      <w:proofErr w:type="gramStart"/>
      <w:r w:rsidRPr="00616295">
        <w:rPr>
          <w:rFonts w:ascii="Times New Roman" w:cs="Times New Roman"/>
          <w:color w:val="auto"/>
          <w:szCs w:val="20"/>
        </w:rPr>
        <w:t>_</w:t>
      </w:r>
      <w:r w:rsidRPr="00616295">
        <w:rPr>
          <w:rFonts w:ascii="Times New Roman" w:cs="Times New Roman"/>
          <w:i/>
          <w:color w:val="auto"/>
          <w:szCs w:val="20"/>
        </w:rPr>
        <w:t>[</w:t>
      </w:r>
      <w:proofErr w:type="gramEnd"/>
      <w:r w:rsidRPr="00616295">
        <w:rPr>
          <w:rFonts w:ascii="Times New Roman" w:cs="Times New Roman"/>
          <w:i/>
          <w:color w:val="auto"/>
          <w:szCs w:val="20"/>
        </w:rPr>
        <w:t>insert number]</w:t>
      </w:r>
      <w:r w:rsidRPr="00616295">
        <w:rPr>
          <w:rFonts w:ascii="Times New Roman" w:cs="Times New Roman"/>
          <w:color w:val="auto"/>
          <w:szCs w:val="20"/>
        </w:rPr>
        <w:t>______</w:t>
      </w:r>
    </w:p>
    <w:p w14:paraId="05D883F7" w14:textId="77777777" w:rsidR="002E187E" w:rsidRPr="00616295" w:rsidRDefault="002E187E" w:rsidP="002E187E">
      <w:pPr>
        <w:pStyle w:val="NormalWeb"/>
        <w:jc w:val="both"/>
        <w:rPr>
          <w:rFonts w:ascii="Times New Roman" w:cs="Times New Roman"/>
          <w:color w:val="auto"/>
        </w:rPr>
      </w:pPr>
      <w:r w:rsidRPr="00616295">
        <w:rPr>
          <w:rFonts w:ascii="Times New Roman" w:cs="Times New Roman"/>
          <w:color w:val="auto"/>
          <w:szCs w:val="20"/>
        </w:rPr>
        <w:t xml:space="preserve">We have been informed that ____________ </w:t>
      </w:r>
      <w:r w:rsidRPr="00616295">
        <w:rPr>
          <w:rFonts w:ascii="Times New Roman" w:cs="Times New Roman"/>
          <w:i/>
          <w:iCs/>
          <w:color w:val="auto"/>
          <w:szCs w:val="20"/>
        </w:rPr>
        <w:t>[name of Consultant or a name of the Joint Venture, same as appears on the signed Contract]</w:t>
      </w:r>
      <w:r w:rsidRPr="00616295">
        <w:rPr>
          <w:rFonts w:ascii="Times New Roman" w:cs="Times New Roman"/>
          <w:color w:val="auto"/>
          <w:szCs w:val="20"/>
        </w:rPr>
        <w:t xml:space="preserve"> (hereinafter called "the Consultant") has entered into Contract No. _____________ </w:t>
      </w:r>
      <w:r w:rsidRPr="00616295">
        <w:rPr>
          <w:rFonts w:ascii="Times New Roman" w:cs="Times New Roman"/>
          <w:i/>
          <w:iCs/>
          <w:color w:val="auto"/>
          <w:szCs w:val="20"/>
        </w:rPr>
        <w:t xml:space="preserve">[reference number of the contract] </w:t>
      </w:r>
      <w:r w:rsidRPr="00616295">
        <w:rPr>
          <w:rFonts w:ascii="Times New Roman" w:cs="Times New Roman"/>
          <w:color w:val="auto"/>
          <w:szCs w:val="20"/>
        </w:rPr>
        <w:t>dated ___</w:t>
      </w:r>
      <w:r w:rsidRPr="00616295">
        <w:rPr>
          <w:rFonts w:ascii="Times New Roman" w:cs="Times New Roman"/>
          <w:i/>
          <w:color w:val="auto"/>
          <w:szCs w:val="20"/>
        </w:rPr>
        <w:t>[insert date]</w:t>
      </w:r>
      <w:r w:rsidRPr="00616295">
        <w:rPr>
          <w:rFonts w:ascii="Times New Roman" w:cs="Times New Roman"/>
          <w:color w:val="auto"/>
          <w:szCs w:val="20"/>
        </w:rPr>
        <w:t xml:space="preserve">_________ with the Beneficiary, for the provision of __________________ </w:t>
      </w:r>
      <w:r w:rsidRPr="00616295">
        <w:rPr>
          <w:rFonts w:ascii="Times New Roman" w:cs="Times New Roman"/>
          <w:i/>
          <w:iCs/>
          <w:color w:val="auto"/>
          <w:szCs w:val="20"/>
        </w:rPr>
        <w:t>[brief description of Services]</w:t>
      </w:r>
      <w:r w:rsidRPr="00616295">
        <w:rPr>
          <w:rFonts w:ascii="Times New Roman" w:cs="Times New Roman"/>
          <w:color w:val="auto"/>
          <w:szCs w:val="20"/>
        </w:rPr>
        <w:t xml:space="preserve"> (hereinafter called "the Contract").</w:t>
      </w:r>
      <w:r w:rsidRPr="00616295">
        <w:rPr>
          <w:rFonts w:ascii="Times New Roman" w:cs="Times New Roman"/>
          <w:color w:val="auto"/>
        </w:rPr>
        <w:t xml:space="preserve"> </w:t>
      </w:r>
    </w:p>
    <w:p w14:paraId="5E4B5F5D" w14:textId="77777777" w:rsidR="002E187E" w:rsidRPr="00616295" w:rsidRDefault="002E187E" w:rsidP="002E187E">
      <w:pPr>
        <w:pStyle w:val="NormalWeb"/>
        <w:jc w:val="both"/>
        <w:rPr>
          <w:rFonts w:ascii="Times New Roman" w:cs="Times New Roman"/>
          <w:color w:val="auto"/>
          <w:szCs w:val="20"/>
        </w:rPr>
      </w:pPr>
      <w:r w:rsidRPr="00616295">
        <w:rPr>
          <w:rFonts w:ascii="Times New Roman" w:cs="Times New Roman"/>
          <w:color w:val="auto"/>
          <w:szCs w:val="20"/>
        </w:rPr>
        <w:t xml:space="preserve">Furthermore, we understand that, according to the conditions of the Contract, an advance payment in the sum of ___________ </w:t>
      </w:r>
      <w:r w:rsidRPr="00616295">
        <w:rPr>
          <w:rFonts w:ascii="Times New Roman" w:cs="Times New Roman"/>
          <w:i/>
          <w:iCs/>
          <w:color w:val="auto"/>
          <w:szCs w:val="20"/>
        </w:rPr>
        <w:t xml:space="preserve">[insert amount in figures] </w:t>
      </w:r>
      <w:proofErr w:type="gramStart"/>
      <w:r w:rsidRPr="00616295">
        <w:rPr>
          <w:rFonts w:ascii="Times New Roman" w:cs="Times New Roman"/>
          <w:color w:val="auto"/>
          <w:szCs w:val="20"/>
        </w:rPr>
        <w:t>(</w:t>
      </w:r>
      <w:r w:rsidRPr="00616295">
        <w:rPr>
          <w:rFonts w:ascii="Times New Roman" w:cs="Times New Roman"/>
          <w:color w:val="auto"/>
          <w:szCs w:val="20"/>
          <w:u w:val="single"/>
        </w:rPr>
        <w:t xml:space="preserve">  </w:t>
      </w:r>
      <w:proofErr w:type="gramEnd"/>
      <w:r w:rsidRPr="00616295">
        <w:rPr>
          <w:rFonts w:ascii="Times New Roman" w:cs="Times New Roman"/>
          <w:color w:val="auto"/>
          <w:szCs w:val="20"/>
          <w:u w:val="single"/>
        </w:rPr>
        <w:t xml:space="preserve">                     </w:t>
      </w:r>
      <w:r w:rsidRPr="00616295">
        <w:rPr>
          <w:rFonts w:ascii="Times New Roman" w:cs="Times New Roman"/>
          <w:color w:val="auto"/>
          <w:szCs w:val="20"/>
        </w:rPr>
        <w:t xml:space="preserve">) </w:t>
      </w:r>
      <w:r w:rsidRPr="00616295">
        <w:rPr>
          <w:rFonts w:ascii="Times New Roman" w:cs="Times New Roman"/>
          <w:i/>
          <w:iCs/>
          <w:color w:val="auto"/>
          <w:szCs w:val="20"/>
        </w:rPr>
        <w:t>[amount in words]</w:t>
      </w:r>
      <w:r w:rsidRPr="00616295">
        <w:rPr>
          <w:rFonts w:ascii="Times New Roman" w:cs="Times New Roman"/>
          <w:color w:val="auto"/>
          <w:szCs w:val="20"/>
        </w:rPr>
        <w:t xml:space="preserve"> is to be made against an advance payment guarantee.</w:t>
      </w:r>
    </w:p>
    <w:p w14:paraId="0C965B50" w14:textId="77777777" w:rsidR="002E187E" w:rsidRPr="00616295" w:rsidRDefault="002E187E" w:rsidP="002E187E">
      <w:pPr>
        <w:pStyle w:val="NormalWeb"/>
        <w:spacing w:before="0" w:beforeAutospacing="0" w:after="0" w:afterAutospacing="0"/>
        <w:jc w:val="both"/>
        <w:rPr>
          <w:rFonts w:ascii="Times New Roman" w:cs="Times New Roman"/>
          <w:color w:val="auto"/>
        </w:rPr>
      </w:pPr>
      <w:r w:rsidRPr="00616295">
        <w:rPr>
          <w:rFonts w:ascii="Times New Roman" w:cs="Times New Roman"/>
          <w:color w:val="auto"/>
          <w:szCs w:val="20"/>
        </w:rPr>
        <w:t xml:space="preserve">At the request of the Consultant, we, as Guarantor, hereby irrevocably undertake to pay the Beneficiary any sum or sums not exceeding in total an amount of ___________ </w:t>
      </w:r>
      <w:r w:rsidRPr="00616295">
        <w:rPr>
          <w:rFonts w:ascii="Times New Roman" w:cs="Times New Roman"/>
          <w:i/>
          <w:iCs/>
          <w:color w:val="auto"/>
          <w:szCs w:val="20"/>
        </w:rPr>
        <w:t xml:space="preserve">[amount in figures] </w:t>
      </w:r>
      <w:r w:rsidRPr="00616295">
        <w:rPr>
          <w:rFonts w:ascii="Times New Roman" w:cs="Times New Roman"/>
          <w:color w:val="auto"/>
          <w:szCs w:val="20"/>
        </w:rPr>
        <w:t>(</w:t>
      </w:r>
      <w:r w:rsidRPr="00616295">
        <w:rPr>
          <w:rFonts w:ascii="Times New Roman" w:cs="Times New Roman"/>
          <w:color w:val="auto"/>
          <w:szCs w:val="20"/>
          <w:u w:val="single"/>
        </w:rPr>
        <w:t xml:space="preserve">                       </w:t>
      </w:r>
      <w:r w:rsidRPr="00616295">
        <w:rPr>
          <w:rFonts w:ascii="Times New Roman" w:cs="Times New Roman"/>
          <w:color w:val="auto"/>
          <w:szCs w:val="20"/>
        </w:rPr>
        <w:t xml:space="preserve">) </w:t>
      </w:r>
      <w:r w:rsidRPr="00616295">
        <w:rPr>
          <w:rFonts w:ascii="Times New Roman" w:cs="Times New Roman"/>
          <w:i/>
          <w:iCs/>
          <w:color w:val="auto"/>
          <w:szCs w:val="20"/>
        </w:rPr>
        <w:t>[amount in words]</w:t>
      </w:r>
      <w:r w:rsidRPr="00616295">
        <w:rPr>
          <w:rStyle w:val="FootnoteReference"/>
          <w:rFonts w:ascii="Times New Roman"/>
          <w:color w:val="auto"/>
          <w:szCs w:val="20"/>
        </w:rPr>
        <w:footnoteReference w:customMarkFollows="1" w:id="8"/>
        <w:t>1</w:t>
      </w:r>
      <w:r w:rsidRPr="00616295">
        <w:rPr>
          <w:rFonts w:ascii="Times New Roman" w:cs="Times New Roman"/>
          <w:color w:val="auto"/>
          <w:szCs w:val="20"/>
        </w:rPr>
        <w:t xml:space="preserve"> upon receipt by us of the Beneficiary’s complying demand  supported by the Beneficiary’s </w:t>
      </w:r>
      <w:r w:rsidRPr="00616295">
        <w:rPr>
          <w:rFonts w:ascii="Times New Roman" w:cs="Times New Roman"/>
          <w:strike/>
          <w:color w:val="auto"/>
          <w:szCs w:val="20"/>
        </w:rPr>
        <w:t>a</w:t>
      </w:r>
      <w:r w:rsidRPr="00616295">
        <w:rPr>
          <w:rFonts w:ascii="Times New Roman" w:cs="Times New Roman"/>
          <w:color w:val="auto"/>
          <w:szCs w:val="20"/>
        </w:rPr>
        <w:t xml:space="preserve"> written statement, whether in the demand itself or in a separate signed document accompanying or identifying the demand, stating t</w:t>
      </w:r>
      <w:r w:rsidRPr="00616295">
        <w:rPr>
          <w:rFonts w:ascii="Times New Roman" w:cs="Times New Roman"/>
          <w:color w:val="auto"/>
        </w:rPr>
        <w:t xml:space="preserve">hat the Consultant is  in breach of </w:t>
      </w:r>
      <w:r w:rsidR="008D0FF4" w:rsidRPr="00616295">
        <w:rPr>
          <w:rFonts w:ascii="Times New Roman" w:cs="Times New Roman"/>
          <w:color w:val="auto"/>
        </w:rPr>
        <w:t xml:space="preserve"> its</w:t>
      </w:r>
      <w:r w:rsidRPr="00616295">
        <w:rPr>
          <w:rFonts w:ascii="Times New Roman" w:cs="Times New Roman"/>
          <w:color w:val="auto"/>
        </w:rPr>
        <w:t xml:space="preserve"> obligation under the Contract because the Consultant:</w:t>
      </w:r>
    </w:p>
    <w:p w14:paraId="7F39CE72" w14:textId="77777777" w:rsidR="002E187E" w:rsidRPr="00616295" w:rsidRDefault="002E187E" w:rsidP="002E187E">
      <w:pPr>
        <w:pStyle w:val="NormalWeb"/>
        <w:spacing w:before="0" w:beforeAutospacing="0" w:after="0" w:afterAutospacing="0"/>
        <w:jc w:val="both"/>
        <w:rPr>
          <w:rFonts w:ascii="Times New Roman" w:cs="Times New Roman"/>
          <w:color w:val="auto"/>
        </w:rPr>
      </w:pPr>
    </w:p>
    <w:p w14:paraId="67B1E911" w14:textId="77777777" w:rsidR="002E187E" w:rsidRPr="00616295" w:rsidRDefault="002E187E" w:rsidP="00714785">
      <w:pPr>
        <w:pStyle w:val="NormalWeb"/>
        <w:spacing w:before="0" w:beforeAutospacing="0" w:after="0" w:afterAutospacing="0"/>
        <w:ind w:left="720" w:hanging="720"/>
        <w:jc w:val="both"/>
        <w:rPr>
          <w:rFonts w:ascii="Times New Roman" w:cs="Times New Roman"/>
          <w:color w:val="auto"/>
          <w:szCs w:val="20"/>
        </w:rPr>
      </w:pPr>
      <w:r w:rsidRPr="00616295">
        <w:rPr>
          <w:rFonts w:ascii="Times New Roman" w:cs="Times New Roman"/>
          <w:color w:val="auto"/>
        </w:rPr>
        <w:t xml:space="preserve">(a)  </w:t>
      </w:r>
      <w:r w:rsidRPr="00616295">
        <w:rPr>
          <w:rFonts w:ascii="Times New Roman" w:cs="Times New Roman"/>
          <w:color w:val="auto"/>
          <w:szCs w:val="20"/>
        </w:rPr>
        <w:t xml:space="preserve"> </w:t>
      </w:r>
      <w:r w:rsidR="00714785" w:rsidRPr="00616295">
        <w:rPr>
          <w:rFonts w:ascii="Times New Roman" w:cs="Times New Roman"/>
          <w:color w:val="auto"/>
          <w:szCs w:val="20"/>
        </w:rPr>
        <w:tab/>
      </w:r>
      <w:r w:rsidRPr="00616295">
        <w:rPr>
          <w:rFonts w:ascii="Times New Roman" w:cs="Times New Roman"/>
          <w:color w:val="auto"/>
          <w:szCs w:val="20"/>
        </w:rPr>
        <w:t>has failed to repay the advance payment in accordance with the Contract conditions, specifying the amount which th</w:t>
      </w:r>
      <w:r w:rsidR="00714785" w:rsidRPr="00616295">
        <w:rPr>
          <w:rFonts w:ascii="Times New Roman" w:cs="Times New Roman"/>
          <w:color w:val="auto"/>
          <w:szCs w:val="20"/>
        </w:rPr>
        <w:t>e Consultant has f</w:t>
      </w:r>
      <w:r w:rsidR="00BA5EAB" w:rsidRPr="00616295">
        <w:rPr>
          <w:rFonts w:ascii="Times New Roman" w:cs="Times New Roman"/>
          <w:color w:val="auto"/>
          <w:szCs w:val="20"/>
        </w:rPr>
        <w:t>a</w:t>
      </w:r>
      <w:r w:rsidR="00714785" w:rsidRPr="00616295">
        <w:rPr>
          <w:rFonts w:ascii="Times New Roman" w:cs="Times New Roman"/>
          <w:color w:val="auto"/>
          <w:szCs w:val="20"/>
        </w:rPr>
        <w:t>iled to repay;</w:t>
      </w:r>
    </w:p>
    <w:p w14:paraId="2F47228B" w14:textId="77777777" w:rsidR="00714785" w:rsidRPr="00616295" w:rsidRDefault="00714785" w:rsidP="00714785">
      <w:pPr>
        <w:pStyle w:val="NormalWeb"/>
        <w:spacing w:before="0" w:beforeAutospacing="0" w:after="0" w:afterAutospacing="0"/>
        <w:ind w:left="720" w:hanging="720"/>
        <w:jc w:val="both"/>
        <w:rPr>
          <w:rFonts w:ascii="Times New Roman" w:cs="Times New Roman"/>
          <w:color w:val="auto"/>
          <w:szCs w:val="20"/>
        </w:rPr>
      </w:pPr>
      <w:r w:rsidRPr="00616295">
        <w:rPr>
          <w:rFonts w:ascii="Times New Roman" w:cs="Times New Roman"/>
          <w:color w:val="auto"/>
          <w:szCs w:val="20"/>
        </w:rPr>
        <w:t>(b)</w:t>
      </w:r>
      <w:r w:rsidRPr="00616295">
        <w:rPr>
          <w:rFonts w:ascii="Times New Roman" w:cs="Times New Roman"/>
          <w:color w:val="auto"/>
          <w:szCs w:val="20"/>
        </w:rPr>
        <w:tab/>
        <w:t>has used the advance payment for purposes other than toward providing the Services under the Contract.</w:t>
      </w:r>
    </w:p>
    <w:p w14:paraId="57050184" w14:textId="77777777" w:rsidR="002E187E" w:rsidRPr="00616295" w:rsidRDefault="002E187E" w:rsidP="002E187E">
      <w:pPr>
        <w:pStyle w:val="NormalWeb"/>
        <w:jc w:val="both"/>
        <w:rPr>
          <w:rFonts w:ascii="Times New Roman" w:cs="Times New Roman"/>
          <w:color w:val="auto"/>
          <w:szCs w:val="20"/>
        </w:rPr>
      </w:pPr>
      <w:r w:rsidRPr="00616295">
        <w:rPr>
          <w:rFonts w:ascii="Times New Roman" w:cs="Times New Roman"/>
          <w:color w:val="auto"/>
          <w:szCs w:val="20"/>
        </w:rPr>
        <w:lastRenderedPageBreak/>
        <w:t xml:space="preserve">It is a condition for any claim and payment under this guarantee to be made that the advance payment referred to above must have been received by the Consultant on </w:t>
      </w:r>
      <w:r w:rsidR="008D0FF4" w:rsidRPr="00616295">
        <w:rPr>
          <w:rFonts w:ascii="Times New Roman" w:cs="Times New Roman"/>
          <w:color w:val="auto"/>
          <w:szCs w:val="20"/>
        </w:rPr>
        <w:t xml:space="preserve">its </w:t>
      </w:r>
      <w:r w:rsidRPr="00616295">
        <w:rPr>
          <w:rFonts w:ascii="Times New Roman" w:cs="Times New Roman"/>
          <w:color w:val="auto"/>
          <w:szCs w:val="20"/>
        </w:rPr>
        <w:t xml:space="preserve">account number ___________ at _________________ </w:t>
      </w:r>
      <w:r w:rsidRPr="00616295">
        <w:rPr>
          <w:rFonts w:ascii="Times New Roman" w:cs="Times New Roman"/>
          <w:i/>
          <w:iCs/>
          <w:color w:val="auto"/>
          <w:szCs w:val="20"/>
        </w:rPr>
        <w:t>[name and address of bank]</w:t>
      </w:r>
      <w:r w:rsidRPr="00616295">
        <w:rPr>
          <w:rFonts w:ascii="Times New Roman" w:cs="Times New Roman"/>
          <w:color w:val="auto"/>
          <w:szCs w:val="20"/>
        </w:rPr>
        <w:t>.</w:t>
      </w:r>
    </w:p>
    <w:p w14:paraId="761808AE" w14:textId="77777777" w:rsidR="002E187E" w:rsidRPr="00616295" w:rsidRDefault="002E187E" w:rsidP="002E187E">
      <w:pPr>
        <w:pStyle w:val="NormalWeb"/>
        <w:spacing w:before="0" w:beforeAutospacing="0" w:after="0" w:afterAutospacing="0"/>
        <w:jc w:val="both"/>
        <w:rPr>
          <w:rFonts w:ascii="Times New Roman" w:cs="Times New Roman"/>
          <w:color w:val="auto"/>
          <w:szCs w:val="20"/>
        </w:rPr>
      </w:pPr>
      <w:r w:rsidRPr="00616295">
        <w:rPr>
          <w:rFonts w:ascii="Times New Roman" w:cs="Times New Roman"/>
          <w:color w:val="auto"/>
          <w:szCs w:val="20"/>
        </w:rPr>
        <w:t>The maximum amount of this guarantee shall be progressively reduced by the amount of the advance payment repaid by the Consultant as indicated in certified statements or invoices marked as “paid” by the Client which shall be presented to us.  This guarantee shall expire, at the latest, upon our receipt of the payment certificate or paid invoice indicating that the Consultant has made full repayment of the amount of the advance payment, or on the __ day of _</w:t>
      </w:r>
      <w:r w:rsidRPr="00616295">
        <w:rPr>
          <w:rFonts w:ascii="Times New Roman" w:cs="Times New Roman"/>
          <w:i/>
          <w:color w:val="auto"/>
          <w:szCs w:val="20"/>
        </w:rPr>
        <w:t>[month]</w:t>
      </w:r>
      <w:r w:rsidRPr="00616295">
        <w:rPr>
          <w:rFonts w:ascii="Times New Roman" w:cs="Times New Roman"/>
          <w:color w:val="auto"/>
          <w:szCs w:val="20"/>
        </w:rPr>
        <w:t xml:space="preserve">__________, </w:t>
      </w:r>
      <w:r w:rsidRPr="00616295">
        <w:rPr>
          <w:rFonts w:ascii="Times New Roman" w:cs="Times New Roman"/>
          <w:i/>
          <w:color w:val="auto"/>
          <w:szCs w:val="20"/>
        </w:rPr>
        <w:t>[year]</w:t>
      </w:r>
      <w:r w:rsidRPr="00616295">
        <w:rPr>
          <w:rFonts w:ascii="Times New Roman" w:cs="Times New Roman"/>
          <w:color w:val="auto"/>
          <w:szCs w:val="20"/>
        </w:rPr>
        <w:t>__,</w:t>
      </w:r>
      <w:r w:rsidRPr="00616295">
        <w:rPr>
          <w:rStyle w:val="FootnoteReference"/>
          <w:rFonts w:ascii="Times New Roman"/>
          <w:color w:val="auto"/>
          <w:szCs w:val="20"/>
        </w:rPr>
        <w:footnoteReference w:customMarkFollows="1" w:id="9"/>
        <w:t>2</w:t>
      </w:r>
      <w:r w:rsidRPr="00616295">
        <w:rPr>
          <w:rFonts w:ascii="Times New Roman" w:cs="Times New Roman"/>
          <w:color w:val="auto"/>
          <w:szCs w:val="20"/>
        </w:rPr>
        <w:t xml:space="preserve">  whichever is earlier.  Consequently, any demand for payment under this guarantee must be received by us at this office on or before that date.</w:t>
      </w:r>
    </w:p>
    <w:p w14:paraId="1311F25A" w14:textId="77777777" w:rsidR="002E187E" w:rsidRPr="00616295" w:rsidRDefault="002E187E" w:rsidP="002E187E">
      <w:pPr>
        <w:pStyle w:val="NormalWeb"/>
        <w:spacing w:before="0" w:beforeAutospacing="0" w:after="0" w:afterAutospacing="0"/>
        <w:jc w:val="both"/>
        <w:rPr>
          <w:rFonts w:ascii="Times New Roman" w:cs="Times New Roman"/>
          <w:color w:val="auto"/>
          <w:szCs w:val="20"/>
        </w:rPr>
      </w:pPr>
    </w:p>
    <w:p w14:paraId="328B12FB" w14:textId="77777777" w:rsidR="002E187E" w:rsidRPr="00616295" w:rsidRDefault="002E187E" w:rsidP="002E187E">
      <w:pPr>
        <w:pStyle w:val="NormalWeb"/>
        <w:spacing w:before="0" w:beforeAutospacing="0" w:after="0" w:afterAutospacing="0"/>
        <w:jc w:val="both"/>
        <w:rPr>
          <w:rFonts w:ascii="Times New Roman" w:cs="Times New Roman"/>
          <w:color w:val="auto"/>
          <w:szCs w:val="20"/>
        </w:rPr>
      </w:pPr>
      <w:r w:rsidRPr="00616295">
        <w:rPr>
          <w:rFonts w:ascii="Times New Roman" w:cs="Times New Roman"/>
          <w:color w:val="auto"/>
          <w:szCs w:val="20"/>
        </w:rPr>
        <w:t>This guarantee is subject to the Uniform Rules for Demand Guarantees (URDG) 2010 revision, ICC Publication No. 758.</w:t>
      </w:r>
    </w:p>
    <w:p w14:paraId="1C63E813" w14:textId="77777777" w:rsidR="002E187E" w:rsidRPr="00616295" w:rsidRDefault="002E187E" w:rsidP="002E187E">
      <w:pPr>
        <w:pStyle w:val="NormalWeb"/>
        <w:spacing w:before="0" w:beforeAutospacing="0" w:after="0" w:afterAutospacing="0"/>
        <w:jc w:val="both"/>
        <w:rPr>
          <w:rFonts w:ascii="Times New Roman" w:cs="Times New Roman"/>
          <w:b/>
          <w:bCs/>
          <w:color w:val="auto"/>
        </w:rPr>
      </w:pPr>
    </w:p>
    <w:p w14:paraId="3FCADFEB" w14:textId="77777777" w:rsidR="002E187E" w:rsidRPr="00616295" w:rsidRDefault="002E187E" w:rsidP="002E187E">
      <w:pPr>
        <w:jc w:val="both"/>
      </w:pPr>
      <w:r w:rsidRPr="00616295">
        <w:rPr>
          <w:szCs w:val="20"/>
        </w:rPr>
        <w:t>_____________________</w:t>
      </w:r>
      <w:r w:rsidRPr="00616295">
        <w:t xml:space="preserve"> </w:t>
      </w:r>
    </w:p>
    <w:p w14:paraId="64FD0AFE" w14:textId="77777777" w:rsidR="002E187E" w:rsidRPr="00616295" w:rsidRDefault="002E187E" w:rsidP="002E187E">
      <w:pPr>
        <w:ind w:firstLine="540"/>
        <w:jc w:val="both"/>
        <w:rPr>
          <w:i/>
          <w:iCs/>
          <w:szCs w:val="20"/>
        </w:rPr>
      </w:pPr>
      <w:r w:rsidRPr="00616295">
        <w:rPr>
          <w:i/>
          <w:iCs/>
          <w:szCs w:val="20"/>
        </w:rPr>
        <w:t>[signature(s)]</w:t>
      </w:r>
    </w:p>
    <w:p w14:paraId="5A9B9D32" w14:textId="77777777" w:rsidR="002E187E" w:rsidRPr="00616295" w:rsidRDefault="002E187E" w:rsidP="002E187E">
      <w:pPr>
        <w:jc w:val="both"/>
        <w:rPr>
          <w:i/>
          <w:iCs/>
          <w:szCs w:val="20"/>
        </w:rPr>
      </w:pPr>
    </w:p>
    <w:p w14:paraId="1EEA68B9" w14:textId="77777777" w:rsidR="002E187E" w:rsidRPr="00616295" w:rsidRDefault="002E187E" w:rsidP="002E187E">
      <w:pPr>
        <w:tabs>
          <w:tab w:val="left" w:pos="720"/>
        </w:tabs>
        <w:ind w:left="720" w:hanging="720"/>
        <w:jc w:val="both"/>
        <w:rPr>
          <w:i/>
          <w:iCs/>
        </w:rPr>
      </w:pPr>
      <w:r w:rsidRPr="00616295">
        <w:rPr>
          <w:i/>
          <w:iCs/>
        </w:rPr>
        <w:t>{Note:</w:t>
      </w:r>
      <w:r w:rsidRPr="00616295">
        <w:rPr>
          <w:i/>
          <w:iCs/>
        </w:rPr>
        <w:tab/>
        <w:t>All italicized text is for indicative purposes only to assist in preparing this form and shall be deleted from the final product.}</w:t>
      </w:r>
    </w:p>
    <w:p w14:paraId="21C047B7" w14:textId="77777777" w:rsidR="002E187E" w:rsidRPr="00616295" w:rsidRDefault="002E187E" w:rsidP="002E187E">
      <w:pPr>
        <w:numPr>
          <w:ilvl w:val="12"/>
          <w:numId w:val="0"/>
        </w:numPr>
        <w:tabs>
          <w:tab w:val="left" w:pos="360"/>
        </w:tabs>
        <w:rPr>
          <w:sz w:val="20"/>
        </w:rPr>
      </w:pPr>
    </w:p>
    <w:p w14:paraId="688C0E65" w14:textId="77777777" w:rsidR="002E187E" w:rsidRPr="00616295" w:rsidRDefault="002E187E" w:rsidP="002E187E">
      <w:pPr>
        <w:pStyle w:val="Subtitle"/>
        <w:jc w:val="both"/>
        <w:rPr>
          <w:rFonts w:ascii="Times New Roman" w:hAnsi="Times New Roman" w:cs="Times New Roman"/>
        </w:rPr>
      </w:pPr>
    </w:p>
    <w:p w14:paraId="60112D81" w14:textId="77777777" w:rsidR="00CF2055" w:rsidRPr="00616295" w:rsidRDefault="00CF2055">
      <w:r w:rsidRPr="00616295">
        <w:br w:type="page"/>
      </w:r>
    </w:p>
    <w:p w14:paraId="0E0B8E86" w14:textId="77777777" w:rsidR="002E187E" w:rsidRPr="00616295" w:rsidRDefault="002E187E" w:rsidP="002E187E"/>
    <w:p w14:paraId="6C676A4B" w14:textId="77777777" w:rsidR="002E187E" w:rsidRPr="00616295" w:rsidRDefault="002E187E" w:rsidP="002E187E"/>
    <w:p w14:paraId="5665A140" w14:textId="77777777" w:rsidR="002E187E" w:rsidRPr="00616295" w:rsidRDefault="002E187E" w:rsidP="002E187E"/>
    <w:p w14:paraId="2A1B379B" w14:textId="77777777" w:rsidR="0002162D" w:rsidRPr="00616295" w:rsidRDefault="00CF2055" w:rsidP="00C31B55">
      <w:pPr>
        <w:pStyle w:val="HeadingCCTB4"/>
      </w:pPr>
      <w:bookmarkStart w:id="653" w:name="_Toc26978113"/>
      <w:bookmarkStart w:id="654" w:name="_Toc135825165"/>
      <w:bookmarkStart w:id="655" w:name="_Hlk25166551"/>
      <w:r w:rsidRPr="00616295">
        <w:t>Appendix F - Code of Conduct</w:t>
      </w:r>
      <w:bookmarkEnd w:id="653"/>
      <w:r w:rsidRPr="00616295">
        <w:t xml:space="preserve"> </w:t>
      </w:r>
      <w:r w:rsidR="008F0CBD" w:rsidRPr="00616295">
        <w:t>for</w:t>
      </w:r>
      <w:r w:rsidR="00EA0327" w:rsidRPr="00616295">
        <w:t xml:space="preserve"> </w:t>
      </w:r>
      <w:r w:rsidR="008F0CBD" w:rsidRPr="00616295">
        <w:t>Experts</w:t>
      </w:r>
      <w:bookmarkEnd w:id="654"/>
    </w:p>
    <w:p w14:paraId="068A8843" w14:textId="77777777" w:rsidR="0002162D" w:rsidRPr="00616295" w:rsidRDefault="0002162D" w:rsidP="00C31B55">
      <w:pPr>
        <w:pStyle w:val="HeadingCCTB4"/>
        <w:rPr>
          <w:b w:val="0"/>
          <w:bCs w:val="0"/>
          <w:smallCaps w:val="0"/>
          <w:sz w:val="24"/>
          <w:szCs w:val="24"/>
        </w:rPr>
      </w:pPr>
    </w:p>
    <w:bookmarkEnd w:id="655"/>
    <w:p w14:paraId="662C1F81" w14:textId="2DA0651C" w:rsidR="00656C50" w:rsidRPr="00616295" w:rsidRDefault="00656C50" w:rsidP="00CF2055">
      <w:pPr>
        <w:pStyle w:val="A1-Heading2"/>
        <w:numPr>
          <w:ilvl w:val="0"/>
          <w:numId w:val="0"/>
        </w:numPr>
        <w:ind w:left="360"/>
        <w:rPr>
          <w:sz w:val="32"/>
          <w:szCs w:val="32"/>
          <w:lang w:val="en-US"/>
        </w:rPr>
      </w:pPr>
      <w:r w:rsidRPr="00616295">
        <w:rPr>
          <w:sz w:val="32"/>
          <w:szCs w:val="32"/>
          <w:lang w:val="en-US"/>
        </w:rPr>
        <w:br w:type="page"/>
      </w:r>
    </w:p>
    <w:p w14:paraId="55CEFC31" w14:textId="493E1C41" w:rsidR="00656C50" w:rsidRPr="00616295" w:rsidRDefault="00656C50" w:rsidP="00656C50">
      <w:pPr>
        <w:pStyle w:val="HeadingCCTB4"/>
      </w:pPr>
      <w:bookmarkStart w:id="656" w:name="_Toc135825166"/>
      <w:r w:rsidRPr="00616295">
        <w:lastRenderedPageBreak/>
        <w:t xml:space="preserve">Appendix </w:t>
      </w:r>
      <w:proofErr w:type="gramStart"/>
      <w:r w:rsidRPr="00616295">
        <w:t>G  -</w:t>
      </w:r>
      <w:proofErr w:type="gramEnd"/>
      <w:r w:rsidRPr="00616295">
        <w:t xml:space="preserve"> Sexual Exploitation and Abuse (SEA) and/or Sexual Harassment </w:t>
      </w:r>
      <w:r w:rsidR="00F826BD" w:rsidRPr="00616295">
        <w:t xml:space="preserve">(SH) </w:t>
      </w:r>
      <w:r w:rsidRPr="00616295">
        <w:t>Performance Declaration for Sub-consultants</w:t>
      </w:r>
      <w:bookmarkEnd w:id="656"/>
      <w:r w:rsidRPr="00616295">
        <w:t xml:space="preserve"> </w:t>
      </w:r>
    </w:p>
    <w:p w14:paraId="00ADBA0C" w14:textId="77777777" w:rsidR="00656C50" w:rsidRPr="00616295" w:rsidRDefault="00656C50" w:rsidP="00656C50">
      <w:pPr>
        <w:widowControl w:val="0"/>
        <w:autoSpaceDE w:val="0"/>
        <w:autoSpaceDN w:val="0"/>
        <w:spacing w:after="240"/>
        <w:ind w:left="720" w:right="90"/>
        <w:jc w:val="center"/>
        <w:rPr>
          <w:i/>
          <w:iCs/>
          <w:noProof/>
          <w:spacing w:val="-6"/>
        </w:rPr>
      </w:pPr>
    </w:p>
    <w:p w14:paraId="23C71476" w14:textId="77777777" w:rsidR="00656C50" w:rsidRPr="00616295" w:rsidRDefault="00656C50" w:rsidP="00656C50">
      <w:pPr>
        <w:widowControl w:val="0"/>
        <w:autoSpaceDE w:val="0"/>
        <w:autoSpaceDN w:val="0"/>
        <w:spacing w:after="240"/>
        <w:ind w:left="720" w:right="90"/>
        <w:jc w:val="center"/>
        <w:rPr>
          <w:b/>
          <w:i/>
          <w:iCs/>
          <w:noProof/>
          <w:spacing w:val="-6"/>
          <w:sz w:val="36"/>
        </w:rPr>
      </w:pPr>
      <w:r w:rsidRPr="00616295">
        <w:rPr>
          <w:i/>
          <w:iCs/>
          <w:noProof/>
          <w:spacing w:val="-6"/>
        </w:rPr>
        <w:t>[The following table shall be filled in for the Consultant, each member of a Joint Venture and each Sub-consultant proposed by the Consultant]</w:t>
      </w:r>
    </w:p>
    <w:p w14:paraId="2768ABE4" w14:textId="77777777" w:rsidR="00656C50" w:rsidRPr="00616295" w:rsidRDefault="00656C50" w:rsidP="00656C50">
      <w:pPr>
        <w:spacing w:before="120" w:after="120" w:line="264" w:lineRule="exact"/>
        <w:ind w:right="-14"/>
        <w:jc w:val="right"/>
        <w:rPr>
          <w:spacing w:val="-4"/>
          <w:sz w:val="22"/>
          <w:szCs w:val="22"/>
        </w:rPr>
      </w:pPr>
      <w:r w:rsidRPr="00616295">
        <w:rPr>
          <w:spacing w:val="-4"/>
          <w:sz w:val="22"/>
          <w:szCs w:val="22"/>
        </w:rPr>
        <w:t xml:space="preserve">Consultant’s Name: </w:t>
      </w:r>
      <w:r w:rsidRPr="00616295">
        <w:rPr>
          <w:i/>
          <w:iCs/>
          <w:spacing w:val="-6"/>
          <w:sz w:val="22"/>
          <w:szCs w:val="22"/>
        </w:rPr>
        <w:t>[insert full name]</w:t>
      </w:r>
      <w:r w:rsidRPr="00616295">
        <w:rPr>
          <w:i/>
          <w:iCs/>
          <w:spacing w:val="-6"/>
          <w:sz w:val="22"/>
          <w:szCs w:val="22"/>
        </w:rPr>
        <w:br/>
      </w:r>
      <w:r w:rsidRPr="00616295">
        <w:rPr>
          <w:spacing w:val="-4"/>
          <w:sz w:val="22"/>
          <w:szCs w:val="22"/>
        </w:rPr>
        <w:t xml:space="preserve">Date: </w:t>
      </w:r>
      <w:r w:rsidRPr="00616295">
        <w:rPr>
          <w:i/>
          <w:iCs/>
          <w:spacing w:val="-6"/>
          <w:sz w:val="22"/>
          <w:szCs w:val="22"/>
        </w:rPr>
        <w:t>[insert day, month, year]</w:t>
      </w:r>
      <w:r w:rsidRPr="00616295">
        <w:rPr>
          <w:i/>
          <w:iCs/>
          <w:spacing w:val="-6"/>
          <w:sz w:val="22"/>
          <w:szCs w:val="22"/>
        </w:rPr>
        <w:br/>
      </w:r>
      <w:r w:rsidRPr="00616295">
        <w:rPr>
          <w:spacing w:val="-4"/>
          <w:sz w:val="22"/>
          <w:szCs w:val="22"/>
        </w:rPr>
        <w:t xml:space="preserve">Joint Venture Member’s or Sub-consultant’s Name: </w:t>
      </w:r>
      <w:r w:rsidRPr="00616295">
        <w:rPr>
          <w:i/>
          <w:spacing w:val="-4"/>
          <w:sz w:val="22"/>
          <w:szCs w:val="22"/>
        </w:rPr>
        <w:t>[</w:t>
      </w:r>
      <w:r w:rsidRPr="00616295">
        <w:rPr>
          <w:i/>
          <w:iCs/>
          <w:spacing w:val="-6"/>
          <w:sz w:val="22"/>
          <w:szCs w:val="22"/>
        </w:rPr>
        <w:t>insert</w:t>
      </w:r>
      <w:r w:rsidRPr="00616295">
        <w:rPr>
          <w:spacing w:val="-4"/>
          <w:sz w:val="22"/>
          <w:szCs w:val="22"/>
        </w:rPr>
        <w:t xml:space="preserve"> </w:t>
      </w:r>
      <w:r w:rsidRPr="00616295">
        <w:rPr>
          <w:i/>
          <w:iCs/>
          <w:spacing w:val="-6"/>
          <w:sz w:val="22"/>
          <w:szCs w:val="22"/>
        </w:rPr>
        <w:t>full name]</w:t>
      </w:r>
      <w:r w:rsidRPr="00616295">
        <w:rPr>
          <w:i/>
          <w:iCs/>
          <w:spacing w:val="-6"/>
          <w:sz w:val="22"/>
          <w:szCs w:val="22"/>
        </w:rPr>
        <w:br/>
      </w:r>
      <w:r w:rsidRPr="00616295">
        <w:rPr>
          <w:spacing w:val="-4"/>
          <w:sz w:val="22"/>
          <w:szCs w:val="22"/>
        </w:rPr>
        <w:t xml:space="preserve">RFP No. and title: </w:t>
      </w:r>
      <w:r w:rsidRPr="00616295">
        <w:rPr>
          <w:i/>
          <w:iCs/>
          <w:spacing w:val="-6"/>
          <w:sz w:val="22"/>
          <w:szCs w:val="22"/>
        </w:rPr>
        <w:t>[insert RFP number and title]</w:t>
      </w:r>
      <w:r w:rsidRPr="00616295">
        <w:rPr>
          <w:i/>
          <w:iCs/>
          <w:spacing w:val="-6"/>
          <w:sz w:val="22"/>
          <w:szCs w:val="22"/>
        </w:rPr>
        <w:br/>
      </w:r>
      <w:r w:rsidRPr="00616295">
        <w:rPr>
          <w:spacing w:val="-4"/>
          <w:sz w:val="22"/>
          <w:szCs w:val="22"/>
        </w:rPr>
        <w:t xml:space="preserve">Page </w:t>
      </w:r>
      <w:r w:rsidRPr="00616295">
        <w:rPr>
          <w:i/>
          <w:iCs/>
          <w:spacing w:val="-6"/>
          <w:sz w:val="22"/>
          <w:szCs w:val="22"/>
        </w:rPr>
        <w:t xml:space="preserve">[insert page number] </w:t>
      </w:r>
      <w:r w:rsidRPr="00616295">
        <w:rPr>
          <w:spacing w:val="-4"/>
          <w:sz w:val="22"/>
          <w:szCs w:val="22"/>
        </w:rPr>
        <w:t xml:space="preserve">of </w:t>
      </w:r>
      <w:r w:rsidRPr="00616295">
        <w:rPr>
          <w:i/>
          <w:iCs/>
          <w:spacing w:val="-6"/>
          <w:sz w:val="22"/>
          <w:szCs w:val="22"/>
        </w:rPr>
        <w:t xml:space="preserve">[insert total number] </w:t>
      </w:r>
      <w:r w:rsidRPr="00616295">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656C50" w:rsidRPr="00616295" w14:paraId="3F89F807" w14:textId="77777777" w:rsidTr="00562B1B">
        <w:tc>
          <w:tcPr>
            <w:tcW w:w="9389" w:type="dxa"/>
            <w:tcBorders>
              <w:top w:val="single" w:sz="2" w:space="0" w:color="auto"/>
              <w:left w:val="single" w:sz="2" w:space="0" w:color="auto"/>
              <w:bottom w:val="single" w:sz="2" w:space="0" w:color="auto"/>
              <w:right w:val="single" w:sz="2" w:space="0" w:color="auto"/>
            </w:tcBorders>
          </w:tcPr>
          <w:p w14:paraId="75971192" w14:textId="77777777" w:rsidR="00656C50" w:rsidRPr="00616295" w:rsidRDefault="00656C50" w:rsidP="00562B1B">
            <w:pPr>
              <w:spacing w:before="120" w:after="120"/>
              <w:ind w:right="-14"/>
              <w:jc w:val="center"/>
              <w:rPr>
                <w:b/>
                <w:spacing w:val="-4"/>
                <w:sz w:val="22"/>
                <w:szCs w:val="22"/>
              </w:rPr>
            </w:pPr>
            <w:r w:rsidRPr="00616295">
              <w:rPr>
                <w:b/>
                <w:spacing w:val="-4"/>
                <w:sz w:val="22"/>
                <w:szCs w:val="22"/>
              </w:rPr>
              <w:t xml:space="preserve">SEA and/or SH Declaration </w:t>
            </w:r>
          </w:p>
        </w:tc>
      </w:tr>
      <w:tr w:rsidR="00656C50" w:rsidRPr="00616295" w14:paraId="3927A2DD" w14:textId="77777777" w:rsidTr="00562B1B">
        <w:tc>
          <w:tcPr>
            <w:tcW w:w="9389" w:type="dxa"/>
            <w:tcBorders>
              <w:top w:val="single" w:sz="2" w:space="0" w:color="auto"/>
              <w:left w:val="single" w:sz="2" w:space="0" w:color="auto"/>
              <w:bottom w:val="single" w:sz="2" w:space="0" w:color="auto"/>
              <w:right w:val="single" w:sz="2" w:space="0" w:color="auto"/>
            </w:tcBorders>
          </w:tcPr>
          <w:p w14:paraId="2AFCE8A8" w14:textId="77777777" w:rsidR="00656C50" w:rsidRPr="00616295" w:rsidRDefault="00656C50" w:rsidP="00562B1B">
            <w:pPr>
              <w:spacing w:before="120" w:after="120"/>
              <w:ind w:left="892" w:right="-14" w:hanging="826"/>
              <w:jc w:val="both"/>
              <w:rPr>
                <w:spacing w:val="-4"/>
                <w:sz w:val="22"/>
                <w:szCs w:val="22"/>
              </w:rPr>
            </w:pPr>
            <w:r w:rsidRPr="00616295">
              <w:rPr>
                <w:spacing w:val="-4"/>
                <w:sz w:val="22"/>
                <w:szCs w:val="22"/>
              </w:rPr>
              <w:t>We:</w:t>
            </w:r>
          </w:p>
          <w:p w14:paraId="43762CC7" w14:textId="77777777" w:rsidR="00656C50" w:rsidRPr="00616295" w:rsidRDefault="00656C50" w:rsidP="00562B1B">
            <w:pPr>
              <w:tabs>
                <w:tab w:val="left" w:pos="780"/>
              </w:tabs>
              <w:spacing w:before="120" w:after="120"/>
              <w:ind w:left="892" w:right="-14" w:hanging="826"/>
              <w:jc w:val="both"/>
              <w:rPr>
                <w:b/>
                <w:sz w:val="22"/>
                <w:szCs w:val="22"/>
              </w:rPr>
            </w:pPr>
            <w:r w:rsidRPr="00616295">
              <w:rPr>
                <w:rFonts w:eastAsia="MS Mincho"/>
                <w:spacing w:val="-2"/>
                <w:sz w:val="22"/>
                <w:szCs w:val="22"/>
              </w:rPr>
              <w:sym w:font="Wingdings" w:char="F0A8"/>
            </w:r>
            <w:r w:rsidRPr="00616295">
              <w:rPr>
                <w:rFonts w:eastAsia="MS Mincho"/>
                <w:spacing w:val="-2"/>
                <w:sz w:val="22"/>
                <w:szCs w:val="22"/>
              </w:rPr>
              <w:t xml:space="preserve">  (a) have not been subject to disqualification by the Bank for non-compliance with SEA/ SH obligations</w:t>
            </w:r>
          </w:p>
          <w:p w14:paraId="27A0AD87" w14:textId="77777777" w:rsidR="00656C50" w:rsidRPr="00616295" w:rsidRDefault="00656C50" w:rsidP="00562B1B">
            <w:pPr>
              <w:spacing w:before="120" w:after="120"/>
              <w:ind w:left="892" w:right="-14" w:hanging="826"/>
              <w:jc w:val="both"/>
              <w:rPr>
                <w:spacing w:val="-6"/>
                <w:sz w:val="22"/>
                <w:szCs w:val="22"/>
              </w:rPr>
            </w:pPr>
            <w:r w:rsidRPr="00616295">
              <w:rPr>
                <w:rFonts w:eastAsia="MS Mincho"/>
                <w:spacing w:val="-2"/>
                <w:sz w:val="22"/>
                <w:szCs w:val="22"/>
              </w:rPr>
              <w:sym w:font="Wingdings" w:char="F0A8"/>
            </w:r>
            <w:r w:rsidRPr="00616295">
              <w:rPr>
                <w:rFonts w:eastAsia="MS Mincho"/>
                <w:spacing w:val="-2"/>
                <w:sz w:val="22"/>
                <w:szCs w:val="22"/>
              </w:rPr>
              <w:t xml:space="preserve">  (b) are subject to disqualification by the Bank for non-compliance with SEA/ SH obligations</w:t>
            </w:r>
          </w:p>
          <w:p w14:paraId="5A2DE8B6" w14:textId="77777777" w:rsidR="00656C50" w:rsidRPr="00616295" w:rsidRDefault="00656C50" w:rsidP="00562B1B">
            <w:pPr>
              <w:tabs>
                <w:tab w:val="right" w:pos="9000"/>
              </w:tabs>
              <w:spacing w:before="120" w:after="120"/>
              <w:ind w:left="360" w:hanging="270"/>
              <w:jc w:val="both"/>
              <w:rPr>
                <w:color w:val="000000" w:themeColor="text1"/>
                <w:szCs w:val="20"/>
              </w:rPr>
            </w:pPr>
            <w:r w:rsidRPr="00616295">
              <w:rPr>
                <w:rFonts w:eastAsia="MS Mincho"/>
                <w:spacing w:val="-2"/>
                <w:sz w:val="22"/>
                <w:szCs w:val="22"/>
              </w:rPr>
              <w:sym w:font="Wingdings" w:char="F0A8"/>
            </w:r>
            <w:r w:rsidRPr="00616295">
              <w:rPr>
                <w:rFonts w:eastAsia="MS Mincho"/>
                <w:spacing w:val="-2"/>
                <w:sz w:val="22"/>
                <w:szCs w:val="22"/>
              </w:rPr>
              <w:t xml:space="preserve">  (c) </w:t>
            </w:r>
            <w:r w:rsidRPr="00616295">
              <w:rPr>
                <w:color w:val="000000" w:themeColor="text1"/>
                <w:sz w:val="22"/>
                <w:szCs w:val="22"/>
              </w:rPr>
              <w:t xml:space="preserve">had been </w:t>
            </w:r>
            <w:r w:rsidRPr="00616295">
              <w:rPr>
                <w:sz w:val="22"/>
                <w:szCs w:val="22"/>
              </w:rPr>
              <w:t xml:space="preserve">subject to disqualification by the Bank for non-compliance with SEA/ SH obligations. </w:t>
            </w:r>
            <w:r w:rsidRPr="00616295">
              <w:rPr>
                <w:color w:val="000000" w:themeColor="text1"/>
                <w:sz w:val="22"/>
                <w:szCs w:val="22"/>
              </w:rPr>
              <w:t>An arbitral award on the disqualification case has been made in our favor.</w:t>
            </w:r>
            <w:r w:rsidRPr="00616295">
              <w:rPr>
                <w:strike/>
                <w:color w:val="000000" w:themeColor="text1"/>
                <w:sz w:val="22"/>
                <w:szCs w:val="22"/>
              </w:rPr>
              <w:t xml:space="preserve"> </w:t>
            </w:r>
          </w:p>
          <w:p w14:paraId="2E4571B3" w14:textId="77777777" w:rsidR="00656C50" w:rsidRPr="00616295" w:rsidRDefault="00656C50" w:rsidP="00562B1B">
            <w:pPr>
              <w:tabs>
                <w:tab w:val="right" w:pos="9000"/>
              </w:tabs>
              <w:spacing w:before="120" w:after="120"/>
              <w:ind w:left="712" w:right="-14" w:hanging="646"/>
              <w:jc w:val="both"/>
              <w:rPr>
                <w:spacing w:val="-4"/>
                <w:sz w:val="22"/>
                <w:szCs w:val="22"/>
              </w:rPr>
            </w:pPr>
          </w:p>
        </w:tc>
      </w:tr>
      <w:tr w:rsidR="00656C50" w:rsidRPr="00616295" w14:paraId="4E6F65BF" w14:textId="77777777" w:rsidTr="00562B1B">
        <w:tc>
          <w:tcPr>
            <w:tcW w:w="9389" w:type="dxa"/>
            <w:tcBorders>
              <w:top w:val="single" w:sz="2" w:space="0" w:color="auto"/>
              <w:left w:val="single" w:sz="2" w:space="0" w:color="auto"/>
              <w:bottom w:val="single" w:sz="2" w:space="0" w:color="auto"/>
              <w:right w:val="single" w:sz="2" w:space="0" w:color="auto"/>
            </w:tcBorders>
          </w:tcPr>
          <w:p w14:paraId="409FD306" w14:textId="77777777" w:rsidR="00656C50" w:rsidRPr="00616295" w:rsidRDefault="00656C50" w:rsidP="00562B1B">
            <w:pPr>
              <w:spacing w:before="120" w:after="120"/>
              <w:ind w:left="82" w:right="-14"/>
              <w:rPr>
                <w:b/>
                <w:bCs/>
                <w:sz w:val="22"/>
                <w:szCs w:val="22"/>
              </w:rPr>
            </w:pPr>
            <w:r w:rsidRPr="00616295">
              <w:rPr>
                <w:b/>
                <w:bCs/>
                <w:color w:val="000000" w:themeColor="text1"/>
                <w:sz w:val="22"/>
                <w:szCs w:val="22"/>
              </w:rPr>
              <w:t>[</w:t>
            </w:r>
            <w:r w:rsidRPr="00616295">
              <w:rPr>
                <w:b/>
                <w:bCs/>
                <w:i/>
                <w:iCs/>
                <w:sz w:val="22"/>
                <w:szCs w:val="22"/>
              </w:rPr>
              <w:t>If (c) above is applicable</w:t>
            </w:r>
            <w:r w:rsidRPr="00616295">
              <w:rPr>
                <w:b/>
                <w:bCs/>
                <w:sz w:val="22"/>
                <w:szCs w:val="22"/>
              </w:rPr>
              <w:t xml:space="preserve">, </w:t>
            </w:r>
            <w:r w:rsidRPr="00616295">
              <w:rPr>
                <w:b/>
                <w:bCs/>
                <w:i/>
                <w:iCs/>
                <w:sz w:val="22"/>
                <w:szCs w:val="22"/>
              </w:rPr>
              <w:t>attach evidence of an arbitral award reversing the findings on the issues underlying the disqualification.]</w:t>
            </w:r>
          </w:p>
        </w:tc>
      </w:tr>
    </w:tbl>
    <w:p w14:paraId="32A5002C" w14:textId="7F0463A9" w:rsidR="00656C50" w:rsidRPr="00616295" w:rsidRDefault="00656C50" w:rsidP="00CF2055">
      <w:pPr>
        <w:pStyle w:val="A1-Heading2"/>
        <w:numPr>
          <w:ilvl w:val="0"/>
          <w:numId w:val="0"/>
        </w:numPr>
        <w:ind w:left="360"/>
        <w:rPr>
          <w:sz w:val="32"/>
          <w:szCs w:val="32"/>
          <w:lang w:val="en-US"/>
        </w:rPr>
      </w:pPr>
    </w:p>
    <w:p w14:paraId="667035C4" w14:textId="79CB8547" w:rsidR="00656C50" w:rsidRPr="00616295" w:rsidRDefault="00656C50" w:rsidP="00CF2055">
      <w:pPr>
        <w:pStyle w:val="A1-Heading2"/>
        <w:numPr>
          <w:ilvl w:val="0"/>
          <w:numId w:val="0"/>
        </w:numPr>
        <w:ind w:left="360"/>
        <w:rPr>
          <w:sz w:val="32"/>
          <w:szCs w:val="32"/>
          <w:lang w:val="en-US"/>
        </w:rPr>
      </w:pPr>
    </w:p>
    <w:p w14:paraId="0FC4F646" w14:textId="12288A1D" w:rsidR="00656C50" w:rsidRPr="00616295" w:rsidRDefault="00656C50" w:rsidP="00CF2055">
      <w:pPr>
        <w:pStyle w:val="A1-Heading2"/>
        <w:numPr>
          <w:ilvl w:val="0"/>
          <w:numId w:val="0"/>
        </w:numPr>
        <w:ind w:left="360"/>
        <w:rPr>
          <w:sz w:val="32"/>
          <w:szCs w:val="32"/>
          <w:lang w:val="en-US"/>
        </w:rPr>
      </w:pPr>
    </w:p>
    <w:p w14:paraId="3847343B" w14:textId="1EAB9008" w:rsidR="00656C50" w:rsidRPr="00616295" w:rsidRDefault="00656C50" w:rsidP="00CF2055">
      <w:pPr>
        <w:pStyle w:val="A1-Heading2"/>
        <w:numPr>
          <w:ilvl w:val="0"/>
          <w:numId w:val="0"/>
        </w:numPr>
        <w:ind w:left="360"/>
        <w:rPr>
          <w:sz w:val="32"/>
          <w:szCs w:val="32"/>
          <w:lang w:val="en-US"/>
        </w:rPr>
      </w:pPr>
    </w:p>
    <w:p w14:paraId="36C13928" w14:textId="2DBA7A7D" w:rsidR="00656C50" w:rsidRPr="00616295" w:rsidRDefault="00656C50" w:rsidP="00CF2055">
      <w:pPr>
        <w:pStyle w:val="A1-Heading2"/>
        <w:numPr>
          <w:ilvl w:val="0"/>
          <w:numId w:val="0"/>
        </w:numPr>
        <w:ind w:left="360"/>
        <w:rPr>
          <w:sz w:val="32"/>
          <w:szCs w:val="32"/>
          <w:lang w:val="en-US"/>
        </w:rPr>
      </w:pPr>
    </w:p>
    <w:p w14:paraId="65F9E7C6" w14:textId="77777777" w:rsidR="00656C50" w:rsidRPr="00616295" w:rsidRDefault="00656C50" w:rsidP="00CF2055">
      <w:pPr>
        <w:pStyle w:val="A1-Heading2"/>
        <w:numPr>
          <w:ilvl w:val="0"/>
          <w:numId w:val="0"/>
        </w:numPr>
        <w:ind w:left="360"/>
        <w:rPr>
          <w:sz w:val="32"/>
          <w:szCs w:val="32"/>
          <w:lang w:val="en-US"/>
        </w:rPr>
      </w:pPr>
    </w:p>
    <w:p w14:paraId="1A19D6E2" w14:textId="77777777" w:rsidR="004D0D51" w:rsidRPr="00616295" w:rsidRDefault="004D0D51" w:rsidP="002647A4">
      <w:pPr>
        <w:jc w:val="both"/>
        <w:sectPr w:rsidR="004D0D51" w:rsidRPr="00616295" w:rsidSect="00735F3D">
          <w:footnotePr>
            <w:numRestart w:val="eachSect"/>
          </w:footnotePr>
          <w:type w:val="oddPage"/>
          <w:pgSz w:w="12240" w:h="15840" w:code="1"/>
          <w:pgMar w:top="1440" w:right="1440" w:bottom="1440" w:left="1728" w:header="720" w:footer="720" w:gutter="0"/>
          <w:cols w:space="720"/>
          <w:titlePg/>
          <w:docGrid w:linePitch="360"/>
        </w:sectPr>
      </w:pPr>
    </w:p>
    <w:p w14:paraId="6C55532C" w14:textId="77777777" w:rsidR="004D0D51" w:rsidRPr="00616295" w:rsidRDefault="004D0D51" w:rsidP="004D0D51">
      <w:pPr>
        <w:pStyle w:val="Heading6"/>
        <w:rPr>
          <w:sz w:val="32"/>
          <w:szCs w:val="32"/>
        </w:rPr>
      </w:pPr>
      <w:bookmarkStart w:id="657" w:name="_Toc494209547"/>
      <w:r w:rsidRPr="00616295">
        <w:rPr>
          <w:sz w:val="32"/>
          <w:szCs w:val="32"/>
        </w:rPr>
        <w:lastRenderedPageBreak/>
        <w:t>Lump-Sum Form of Contract</w:t>
      </w:r>
      <w:bookmarkEnd w:id="657"/>
    </w:p>
    <w:p w14:paraId="2064C33C" w14:textId="77777777" w:rsidR="00C0684F" w:rsidRPr="00616295" w:rsidRDefault="00C0684F" w:rsidP="00C0684F">
      <w:pPr>
        <w:tabs>
          <w:tab w:val="right" w:leader="dot" w:pos="8640"/>
        </w:tabs>
        <w:ind w:left="360"/>
        <w:jc w:val="both"/>
      </w:pPr>
      <w:bookmarkStart w:id="658" w:name="_Toc397501855"/>
    </w:p>
    <w:p w14:paraId="54A29F33" w14:textId="77777777" w:rsidR="00C0684F" w:rsidRPr="00616295" w:rsidRDefault="00C0684F" w:rsidP="00C0684F">
      <w:pPr>
        <w:pStyle w:val="Subtitle"/>
        <w:jc w:val="both"/>
        <w:rPr>
          <w:rFonts w:ascii="Times New Roman" w:hAnsi="Times New Roman" w:cs="Times New Roman"/>
        </w:rPr>
      </w:pPr>
    </w:p>
    <w:bookmarkEnd w:id="658"/>
    <w:p w14:paraId="7DC24F86" w14:textId="77777777" w:rsidR="00C0684F" w:rsidRPr="00616295" w:rsidRDefault="00C0684F" w:rsidP="00C0684F">
      <w:pPr>
        <w:jc w:val="center"/>
        <w:rPr>
          <w:rFonts w:ascii="Times New Roman Bold" w:hAnsi="Times New Roman Bold"/>
          <w:b/>
          <w:spacing w:val="80"/>
          <w:sz w:val="36"/>
        </w:rPr>
      </w:pPr>
      <w:r w:rsidRPr="00616295">
        <w:rPr>
          <w:rFonts w:ascii="Times New Roman Bold" w:hAnsi="Times New Roman Bold"/>
          <w:b/>
          <w:spacing w:val="80"/>
          <w:sz w:val="36"/>
        </w:rPr>
        <w:t>STANDARD FORM OF CONTRACT</w:t>
      </w:r>
    </w:p>
    <w:p w14:paraId="2271CC61" w14:textId="77777777" w:rsidR="00C0684F" w:rsidRPr="00616295" w:rsidRDefault="00C0684F" w:rsidP="00C0684F"/>
    <w:p w14:paraId="02BA7318" w14:textId="77777777" w:rsidR="00C0684F" w:rsidRPr="00616295" w:rsidRDefault="00C0684F" w:rsidP="00C0684F"/>
    <w:p w14:paraId="45DE08A1" w14:textId="77777777" w:rsidR="00C0684F" w:rsidRPr="00616295" w:rsidRDefault="00C0684F" w:rsidP="00C0684F"/>
    <w:p w14:paraId="71FDE912" w14:textId="77777777" w:rsidR="00C0684F" w:rsidRPr="00616295" w:rsidRDefault="00C0684F" w:rsidP="00C0684F"/>
    <w:p w14:paraId="34E34D8D" w14:textId="77777777" w:rsidR="00C0684F" w:rsidRPr="00616295" w:rsidRDefault="00C0684F" w:rsidP="00C0684F"/>
    <w:p w14:paraId="0F22F75D" w14:textId="77777777" w:rsidR="00C0684F" w:rsidRPr="00616295" w:rsidRDefault="00C0684F" w:rsidP="00C0684F"/>
    <w:p w14:paraId="4B7855CB" w14:textId="77777777" w:rsidR="00C0684F" w:rsidRPr="00616295" w:rsidRDefault="00C0684F" w:rsidP="00C0684F">
      <w:pPr>
        <w:jc w:val="center"/>
        <w:rPr>
          <w:b/>
          <w:sz w:val="96"/>
        </w:rPr>
      </w:pPr>
      <w:r w:rsidRPr="00616295">
        <w:rPr>
          <w:b/>
          <w:sz w:val="96"/>
        </w:rPr>
        <w:t>Consultant’s Services</w:t>
      </w:r>
    </w:p>
    <w:p w14:paraId="628030A0" w14:textId="77777777" w:rsidR="00C0684F" w:rsidRPr="00616295" w:rsidRDefault="00C0684F" w:rsidP="00C0684F">
      <w:pPr>
        <w:jc w:val="center"/>
        <w:rPr>
          <w:sz w:val="48"/>
        </w:rPr>
      </w:pPr>
      <w:r w:rsidRPr="00616295">
        <w:rPr>
          <w:sz w:val="48"/>
        </w:rPr>
        <w:t>Lump-Sum</w:t>
      </w:r>
    </w:p>
    <w:p w14:paraId="6AD648D5" w14:textId="77777777" w:rsidR="00C0684F" w:rsidRPr="00616295" w:rsidRDefault="00C0684F" w:rsidP="00C0684F"/>
    <w:p w14:paraId="39B503FF" w14:textId="77777777" w:rsidR="00C0684F" w:rsidRPr="00616295" w:rsidRDefault="00C0684F" w:rsidP="00C0684F">
      <w:pPr>
        <w:jc w:val="center"/>
      </w:pPr>
    </w:p>
    <w:p w14:paraId="706727C6" w14:textId="77777777" w:rsidR="00C0684F" w:rsidRPr="00616295" w:rsidRDefault="00C0684F" w:rsidP="00C0684F"/>
    <w:p w14:paraId="406DC47A" w14:textId="77777777" w:rsidR="00C0684F" w:rsidRPr="00616295" w:rsidRDefault="00C0684F" w:rsidP="00C0684F"/>
    <w:p w14:paraId="4E174560" w14:textId="77777777" w:rsidR="00C0684F" w:rsidRPr="00616295" w:rsidRDefault="00C0684F" w:rsidP="00C0684F"/>
    <w:p w14:paraId="6DCD5188" w14:textId="77777777" w:rsidR="00C0684F" w:rsidRPr="00616295" w:rsidRDefault="00C0684F" w:rsidP="00C0684F"/>
    <w:p w14:paraId="78BDD08E" w14:textId="77777777" w:rsidR="00C0684F" w:rsidRPr="00616295" w:rsidRDefault="00C0684F" w:rsidP="00C0684F"/>
    <w:p w14:paraId="24F6C50F" w14:textId="77777777" w:rsidR="00C0684F" w:rsidRPr="00616295" w:rsidRDefault="00C0684F" w:rsidP="00C0684F"/>
    <w:p w14:paraId="29F29276" w14:textId="77777777" w:rsidR="00C0684F" w:rsidRPr="00616295" w:rsidRDefault="00C0684F" w:rsidP="00C0684F"/>
    <w:p w14:paraId="59E993AE" w14:textId="77777777" w:rsidR="00C0684F" w:rsidRPr="00616295" w:rsidRDefault="00C0684F" w:rsidP="00C0684F"/>
    <w:p w14:paraId="70D359BE" w14:textId="77777777" w:rsidR="00C0684F" w:rsidRPr="00616295" w:rsidRDefault="00C0684F" w:rsidP="00C0684F"/>
    <w:p w14:paraId="7726BE90" w14:textId="77777777" w:rsidR="00C0684F" w:rsidRPr="00616295" w:rsidRDefault="00C0684F" w:rsidP="00C0684F"/>
    <w:p w14:paraId="246993EC" w14:textId="77777777" w:rsidR="00C0684F" w:rsidRPr="00616295" w:rsidRDefault="00C0684F" w:rsidP="00C0684F"/>
    <w:p w14:paraId="015C9716" w14:textId="77777777" w:rsidR="00C0684F" w:rsidRPr="00616295" w:rsidRDefault="00C0684F" w:rsidP="00C0684F"/>
    <w:p w14:paraId="581CCC01" w14:textId="77777777" w:rsidR="00C0684F" w:rsidRPr="00616295" w:rsidRDefault="00C0684F" w:rsidP="00C0684F"/>
    <w:p w14:paraId="63CB383A" w14:textId="77777777" w:rsidR="00C0684F" w:rsidRPr="00616295" w:rsidRDefault="00C0684F" w:rsidP="00C0684F"/>
    <w:p w14:paraId="0638E3AA" w14:textId="77777777" w:rsidR="00C0684F" w:rsidRPr="00616295" w:rsidRDefault="00C0684F" w:rsidP="00C0684F"/>
    <w:p w14:paraId="4F829506" w14:textId="77777777" w:rsidR="00C0684F" w:rsidRPr="00616295" w:rsidRDefault="00C0684F" w:rsidP="00C0684F"/>
    <w:p w14:paraId="5F9BDDB8" w14:textId="77777777" w:rsidR="00C0684F" w:rsidRPr="00616295" w:rsidRDefault="00C0684F" w:rsidP="00C0684F"/>
    <w:p w14:paraId="7995D42D" w14:textId="77777777" w:rsidR="00C0684F" w:rsidRPr="00616295" w:rsidRDefault="00C0684F" w:rsidP="00C0684F"/>
    <w:p w14:paraId="03F9B79D" w14:textId="77777777" w:rsidR="00C0684F" w:rsidRPr="00616295" w:rsidRDefault="00C0684F" w:rsidP="00C0684F">
      <w:pPr>
        <w:sectPr w:rsidR="00C0684F" w:rsidRPr="00616295" w:rsidSect="00735F3D">
          <w:headerReference w:type="even" r:id="rId114"/>
          <w:headerReference w:type="default" r:id="rId115"/>
          <w:footerReference w:type="even" r:id="rId116"/>
          <w:footerReference w:type="default" r:id="rId117"/>
          <w:headerReference w:type="first" r:id="rId118"/>
          <w:footnotePr>
            <w:numRestart w:val="eachSect"/>
          </w:footnotePr>
          <w:type w:val="oddPage"/>
          <w:pgSz w:w="12242" w:h="15842" w:code="1"/>
          <w:pgMar w:top="1440" w:right="1440" w:bottom="1440" w:left="1800" w:header="720" w:footer="720" w:gutter="0"/>
          <w:paperSrc w:first="15" w:other="15"/>
          <w:cols w:space="720"/>
          <w:noEndnote/>
          <w:titlePg/>
        </w:sectPr>
      </w:pPr>
    </w:p>
    <w:p w14:paraId="1E05BFDA" w14:textId="77777777" w:rsidR="00C0684F" w:rsidRPr="00616295" w:rsidRDefault="00C0684F" w:rsidP="00C0684F"/>
    <w:p w14:paraId="187E09FC" w14:textId="168C05F4" w:rsidR="00912499" w:rsidRPr="00616295" w:rsidRDefault="00912499" w:rsidP="00C0684F">
      <w:pPr>
        <w:jc w:val="center"/>
      </w:pPr>
    </w:p>
    <w:p w14:paraId="5D9DE26A" w14:textId="329A1736" w:rsidR="00C0684F" w:rsidRPr="00616295" w:rsidRDefault="00314368" w:rsidP="00C0684F">
      <w:pPr>
        <w:jc w:val="center"/>
        <w:rPr>
          <w:b/>
          <w:bCs/>
          <w:sz w:val="32"/>
        </w:rPr>
      </w:pPr>
      <w:r w:rsidRPr="00616295">
        <w:rPr>
          <w:b/>
          <w:bCs/>
          <w:sz w:val="32"/>
        </w:rPr>
        <w:t>TABLE OF CONTENTS</w:t>
      </w:r>
    </w:p>
    <w:p w14:paraId="39AD5B44" w14:textId="4A931A97" w:rsidR="00314368" w:rsidRPr="00616295" w:rsidRDefault="00314368" w:rsidP="00C0684F">
      <w:pPr>
        <w:jc w:val="center"/>
        <w:rPr>
          <w:b/>
          <w:bCs/>
          <w:sz w:val="32"/>
        </w:rPr>
      </w:pPr>
    </w:p>
    <w:p w14:paraId="2D04C05B" w14:textId="4E57E483" w:rsidR="00794BAD" w:rsidRPr="00616295" w:rsidRDefault="00314368">
      <w:pPr>
        <w:pStyle w:val="TOC1"/>
        <w:tabs>
          <w:tab w:val="left" w:pos="720"/>
        </w:tabs>
        <w:rPr>
          <w:rFonts w:asciiTheme="minorHAnsi" w:eastAsiaTheme="minorEastAsia" w:hAnsiTheme="minorHAnsi" w:cstheme="minorBidi"/>
          <w:sz w:val="22"/>
          <w:szCs w:val="22"/>
          <w:lang w:val="en-US"/>
        </w:rPr>
      </w:pPr>
      <w:r w:rsidRPr="00616295">
        <w:rPr>
          <w:b/>
          <w:bCs/>
          <w:sz w:val="32"/>
        </w:rPr>
        <w:fldChar w:fldCharType="begin"/>
      </w:r>
      <w:r w:rsidRPr="00616295">
        <w:rPr>
          <w:b/>
          <w:bCs/>
          <w:sz w:val="32"/>
        </w:rPr>
        <w:instrText xml:space="preserve"> TOC \h \z \t "Heading CC LS 1,1,Heading CC LS 2,2,Heading CC LS 3,3,Heading CC LS 4,2" </w:instrText>
      </w:r>
      <w:r w:rsidRPr="00616295">
        <w:rPr>
          <w:b/>
          <w:bCs/>
          <w:sz w:val="32"/>
        </w:rPr>
        <w:fldChar w:fldCharType="separate"/>
      </w:r>
      <w:hyperlink w:anchor="_Toc135825016" w:history="1">
        <w:r w:rsidR="00794BAD" w:rsidRPr="00616295">
          <w:rPr>
            <w:rStyle w:val="Hyperlink"/>
            <w:rFonts w:eastAsiaTheme="minorEastAsia"/>
          </w:rPr>
          <w:t>I.</w:t>
        </w:r>
        <w:r w:rsidR="00794BAD" w:rsidRPr="00616295">
          <w:rPr>
            <w:rFonts w:asciiTheme="minorHAnsi" w:eastAsiaTheme="minorEastAsia" w:hAnsiTheme="minorHAnsi" w:cstheme="minorBidi"/>
            <w:sz w:val="22"/>
            <w:szCs w:val="22"/>
            <w:lang w:val="en-US"/>
          </w:rPr>
          <w:tab/>
        </w:r>
        <w:r w:rsidR="00794BAD" w:rsidRPr="00616295">
          <w:rPr>
            <w:rStyle w:val="Hyperlink"/>
            <w:rFonts w:eastAsiaTheme="minorEastAsia"/>
          </w:rPr>
          <w:t>Form of Contract</w:t>
        </w:r>
        <w:r w:rsidR="00794BAD" w:rsidRPr="00616295">
          <w:rPr>
            <w:webHidden/>
          </w:rPr>
          <w:tab/>
        </w:r>
        <w:r w:rsidR="00794BAD" w:rsidRPr="00616295">
          <w:rPr>
            <w:webHidden/>
          </w:rPr>
          <w:fldChar w:fldCharType="begin"/>
        </w:r>
        <w:r w:rsidR="00794BAD" w:rsidRPr="00616295">
          <w:rPr>
            <w:webHidden/>
          </w:rPr>
          <w:instrText xml:space="preserve"> PAGEREF _Toc135825016 \h </w:instrText>
        </w:r>
        <w:r w:rsidR="00794BAD" w:rsidRPr="00616295">
          <w:rPr>
            <w:webHidden/>
          </w:rPr>
        </w:r>
        <w:r w:rsidR="00794BAD" w:rsidRPr="00616295">
          <w:rPr>
            <w:webHidden/>
          </w:rPr>
          <w:fldChar w:fldCharType="separate"/>
        </w:r>
        <w:r w:rsidR="006B0BF2">
          <w:rPr>
            <w:webHidden/>
          </w:rPr>
          <w:t>151</w:t>
        </w:r>
        <w:r w:rsidR="00794BAD" w:rsidRPr="00616295">
          <w:rPr>
            <w:webHidden/>
          </w:rPr>
          <w:fldChar w:fldCharType="end"/>
        </w:r>
      </w:hyperlink>
    </w:p>
    <w:p w14:paraId="2A542526" w14:textId="49E6C79E" w:rsidR="00794BAD" w:rsidRPr="00616295" w:rsidRDefault="004A6B64">
      <w:pPr>
        <w:pStyle w:val="TOC1"/>
        <w:tabs>
          <w:tab w:val="left" w:pos="720"/>
        </w:tabs>
        <w:rPr>
          <w:rFonts w:asciiTheme="minorHAnsi" w:eastAsiaTheme="minorEastAsia" w:hAnsiTheme="minorHAnsi" w:cstheme="minorBidi"/>
          <w:sz w:val="22"/>
          <w:szCs w:val="22"/>
          <w:lang w:val="en-US"/>
        </w:rPr>
      </w:pPr>
      <w:hyperlink w:anchor="_Toc135825017" w:history="1">
        <w:r w:rsidR="00794BAD" w:rsidRPr="00616295">
          <w:rPr>
            <w:rStyle w:val="Hyperlink"/>
            <w:rFonts w:eastAsiaTheme="minorEastAsia"/>
          </w:rPr>
          <w:t>II.</w:t>
        </w:r>
        <w:r w:rsidR="00794BAD" w:rsidRPr="00616295">
          <w:rPr>
            <w:rFonts w:asciiTheme="minorHAnsi" w:eastAsiaTheme="minorEastAsia" w:hAnsiTheme="minorHAnsi" w:cstheme="minorBidi"/>
            <w:sz w:val="22"/>
            <w:szCs w:val="22"/>
            <w:lang w:val="en-US"/>
          </w:rPr>
          <w:tab/>
        </w:r>
        <w:r w:rsidR="00794BAD" w:rsidRPr="00616295">
          <w:rPr>
            <w:rStyle w:val="Hyperlink"/>
            <w:rFonts w:eastAsiaTheme="minorEastAsia"/>
          </w:rPr>
          <w:t>General Conditions of Contract</w:t>
        </w:r>
        <w:r w:rsidR="00794BAD" w:rsidRPr="00616295">
          <w:rPr>
            <w:webHidden/>
          </w:rPr>
          <w:tab/>
        </w:r>
        <w:r w:rsidR="00794BAD" w:rsidRPr="00616295">
          <w:rPr>
            <w:webHidden/>
          </w:rPr>
          <w:fldChar w:fldCharType="begin"/>
        </w:r>
        <w:r w:rsidR="00794BAD" w:rsidRPr="00616295">
          <w:rPr>
            <w:webHidden/>
          </w:rPr>
          <w:instrText xml:space="preserve"> PAGEREF _Toc135825017 \h </w:instrText>
        </w:r>
        <w:r w:rsidR="00794BAD" w:rsidRPr="00616295">
          <w:rPr>
            <w:webHidden/>
          </w:rPr>
        </w:r>
        <w:r w:rsidR="00794BAD" w:rsidRPr="00616295">
          <w:rPr>
            <w:webHidden/>
          </w:rPr>
          <w:fldChar w:fldCharType="separate"/>
        </w:r>
        <w:r w:rsidR="006B0BF2">
          <w:rPr>
            <w:webHidden/>
          </w:rPr>
          <w:t>155</w:t>
        </w:r>
        <w:r w:rsidR="00794BAD" w:rsidRPr="00616295">
          <w:rPr>
            <w:webHidden/>
          </w:rPr>
          <w:fldChar w:fldCharType="end"/>
        </w:r>
      </w:hyperlink>
    </w:p>
    <w:p w14:paraId="7921DE38" w14:textId="424BCDCD" w:rsidR="00794BAD" w:rsidRPr="00616295" w:rsidRDefault="004A6B64">
      <w:pPr>
        <w:pStyle w:val="TOC2"/>
        <w:rPr>
          <w:rFonts w:asciiTheme="minorHAnsi" w:eastAsiaTheme="minorEastAsia" w:hAnsiTheme="minorHAnsi" w:cstheme="minorBidi"/>
          <w:sz w:val="22"/>
          <w:szCs w:val="22"/>
        </w:rPr>
      </w:pPr>
      <w:hyperlink w:anchor="_Toc135825018" w:history="1">
        <w:r w:rsidR="00794BAD" w:rsidRPr="00616295">
          <w:rPr>
            <w:rStyle w:val="Hyperlink"/>
            <w:rFonts w:eastAsiaTheme="minorEastAsia"/>
          </w:rPr>
          <w:t>A.  General Provisions</w:t>
        </w:r>
        <w:r w:rsidR="00794BAD" w:rsidRPr="00616295">
          <w:rPr>
            <w:webHidden/>
          </w:rPr>
          <w:tab/>
        </w:r>
        <w:r w:rsidR="00794BAD" w:rsidRPr="00616295">
          <w:rPr>
            <w:webHidden/>
          </w:rPr>
          <w:fldChar w:fldCharType="begin"/>
        </w:r>
        <w:r w:rsidR="00794BAD" w:rsidRPr="00616295">
          <w:rPr>
            <w:webHidden/>
          </w:rPr>
          <w:instrText xml:space="preserve"> PAGEREF _Toc135825018 \h </w:instrText>
        </w:r>
        <w:r w:rsidR="00794BAD" w:rsidRPr="00616295">
          <w:rPr>
            <w:webHidden/>
          </w:rPr>
        </w:r>
        <w:r w:rsidR="00794BAD" w:rsidRPr="00616295">
          <w:rPr>
            <w:webHidden/>
          </w:rPr>
          <w:fldChar w:fldCharType="separate"/>
        </w:r>
        <w:r w:rsidR="006B0BF2">
          <w:rPr>
            <w:webHidden/>
          </w:rPr>
          <w:t>155</w:t>
        </w:r>
        <w:r w:rsidR="00794BAD" w:rsidRPr="00616295">
          <w:rPr>
            <w:webHidden/>
          </w:rPr>
          <w:fldChar w:fldCharType="end"/>
        </w:r>
      </w:hyperlink>
    </w:p>
    <w:p w14:paraId="23570C1F" w14:textId="661A28E4" w:rsidR="00794BAD" w:rsidRPr="00616295" w:rsidRDefault="004A6B64">
      <w:pPr>
        <w:pStyle w:val="TOC3"/>
        <w:rPr>
          <w:rFonts w:asciiTheme="minorHAnsi" w:eastAsiaTheme="minorEastAsia" w:hAnsiTheme="minorHAnsi" w:cstheme="minorBidi"/>
          <w:sz w:val="22"/>
          <w:szCs w:val="22"/>
        </w:rPr>
      </w:pPr>
      <w:hyperlink w:anchor="_Toc135825019" w:history="1">
        <w:r w:rsidR="00794BAD" w:rsidRPr="00616295">
          <w:rPr>
            <w:rStyle w:val="Hyperlink"/>
            <w:rFonts w:eastAsiaTheme="minorEastAsia"/>
          </w:rPr>
          <w:t>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Definitions</w:t>
        </w:r>
        <w:r w:rsidR="00794BAD" w:rsidRPr="00616295">
          <w:rPr>
            <w:webHidden/>
          </w:rPr>
          <w:tab/>
        </w:r>
        <w:r w:rsidR="00794BAD" w:rsidRPr="00616295">
          <w:rPr>
            <w:webHidden/>
          </w:rPr>
          <w:fldChar w:fldCharType="begin"/>
        </w:r>
        <w:r w:rsidR="00794BAD" w:rsidRPr="00616295">
          <w:rPr>
            <w:webHidden/>
          </w:rPr>
          <w:instrText xml:space="preserve"> PAGEREF _Toc135825019 \h </w:instrText>
        </w:r>
        <w:r w:rsidR="00794BAD" w:rsidRPr="00616295">
          <w:rPr>
            <w:webHidden/>
          </w:rPr>
        </w:r>
        <w:r w:rsidR="00794BAD" w:rsidRPr="00616295">
          <w:rPr>
            <w:webHidden/>
          </w:rPr>
          <w:fldChar w:fldCharType="separate"/>
        </w:r>
        <w:r w:rsidR="006B0BF2">
          <w:rPr>
            <w:webHidden/>
          </w:rPr>
          <w:t>155</w:t>
        </w:r>
        <w:r w:rsidR="00794BAD" w:rsidRPr="00616295">
          <w:rPr>
            <w:webHidden/>
          </w:rPr>
          <w:fldChar w:fldCharType="end"/>
        </w:r>
      </w:hyperlink>
    </w:p>
    <w:p w14:paraId="5D78CBD0" w14:textId="4B092995" w:rsidR="00794BAD" w:rsidRPr="00616295" w:rsidRDefault="004A6B64">
      <w:pPr>
        <w:pStyle w:val="TOC3"/>
        <w:rPr>
          <w:rFonts w:asciiTheme="minorHAnsi" w:eastAsiaTheme="minorEastAsia" w:hAnsiTheme="minorHAnsi" w:cstheme="minorBidi"/>
          <w:sz w:val="22"/>
          <w:szCs w:val="22"/>
        </w:rPr>
      </w:pPr>
      <w:hyperlink w:anchor="_Toc135825020" w:history="1">
        <w:r w:rsidR="00794BAD" w:rsidRPr="00616295">
          <w:rPr>
            <w:rStyle w:val="Hyperlink"/>
            <w:rFonts w:eastAsiaTheme="minorEastAsia"/>
          </w:rPr>
          <w:t>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Relationship between the Parties</w:t>
        </w:r>
        <w:r w:rsidR="00794BAD" w:rsidRPr="00616295">
          <w:rPr>
            <w:webHidden/>
          </w:rPr>
          <w:tab/>
        </w:r>
        <w:r w:rsidR="00794BAD" w:rsidRPr="00616295">
          <w:rPr>
            <w:webHidden/>
          </w:rPr>
          <w:fldChar w:fldCharType="begin"/>
        </w:r>
        <w:r w:rsidR="00794BAD" w:rsidRPr="00616295">
          <w:rPr>
            <w:webHidden/>
          </w:rPr>
          <w:instrText xml:space="preserve"> PAGEREF _Toc135825020 \h </w:instrText>
        </w:r>
        <w:r w:rsidR="00794BAD" w:rsidRPr="00616295">
          <w:rPr>
            <w:webHidden/>
          </w:rPr>
        </w:r>
        <w:r w:rsidR="00794BAD" w:rsidRPr="00616295">
          <w:rPr>
            <w:webHidden/>
          </w:rPr>
          <w:fldChar w:fldCharType="separate"/>
        </w:r>
        <w:r w:rsidR="006B0BF2">
          <w:rPr>
            <w:webHidden/>
          </w:rPr>
          <w:t>157</w:t>
        </w:r>
        <w:r w:rsidR="00794BAD" w:rsidRPr="00616295">
          <w:rPr>
            <w:webHidden/>
          </w:rPr>
          <w:fldChar w:fldCharType="end"/>
        </w:r>
      </w:hyperlink>
    </w:p>
    <w:p w14:paraId="7E2FE07F" w14:textId="73994BB6" w:rsidR="00794BAD" w:rsidRPr="00616295" w:rsidRDefault="004A6B64">
      <w:pPr>
        <w:pStyle w:val="TOC3"/>
        <w:rPr>
          <w:rFonts w:asciiTheme="minorHAnsi" w:eastAsiaTheme="minorEastAsia" w:hAnsiTheme="minorHAnsi" w:cstheme="minorBidi"/>
          <w:sz w:val="22"/>
          <w:szCs w:val="22"/>
        </w:rPr>
      </w:pPr>
      <w:hyperlink w:anchor="_Toc135825021" w:history="1">
        <w:r w:rsidR="00794BAD" w:rsidRPr="00616295">
          <w:rPr>
            <w:rStyle w:val="Hyperlink"/>
            <w:rFonts w:eastAsiaTheme="minorEastAsia"/>
          </w:rPr>
          <w:t>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Law Governing Contract</w:t>
        </w:r>
        <w:r w:rsidR="00794BAD" w:rsidRPr="00616295">
          <w:rPr>
            <w:webHidden/>
          </w:rPr>
          <w:tab/>
        </w:r>
        <w:r w:rsidR="00794BAD" w:rsidRPr="00616295">
          <w:rPr>
            <w:webHidden/>
          </w:rPr>
          <w:fldChar w:fldCharType="begin"/>
        </w:r>
        <w:r w:rsidR="00794BAD" w:rsidRPr="00616295">
          <w:rPr>
            <w:webHidden/>
          </w:rPr>
          <w:instrText xml:space="preserve"> PAGEREF _Toc135825021 \h </w:instrText>
        </w:r>
        <w:r w:rsidR="00794BAD" w:rsidRPr="00616295">
          <w:rPr>
            <w:webHidden/>
          </w:rPr>
        </w:r>
        <w:r w:rsidR="00794BAD" w:rsidRPr="00616295">
          <w:rPr>
            <w:webHidden/>
          </w:rPr>
          <w:fldChar w:fldCharType="separate"/>
        </w:r>
        <w:r w:rsidR="006B0BF2">
          <w:rPr>
            <w:webHidden/>
          </w:rPr>
          <w:t>157</w:t>
        </w:r>
        <w:r w:rsidR="00794BAD" w:rsidRPr="00616295">
          <w:rPr>
            <w:webHidden/>
          </w:rPr>
          <w:fldChar w:fldCharType="end"/>
        </w:r>
      </w:hyperlink>
    </w:p>
    <w:p w14:paraId="0DC46499" w14:textId="5771F131" w:rsidR="00794BAD" w:rsidRPr="00616295" w:rsidRDefault="004A6B64">
      <w:pPr>
        <w:pStyle w:val="TOC3"/>
        <w:rPr>
          <w:rFonts w:asciiTheme="minorHAnsi" w:eastAsiaTheme="minorEastAsia" w:hAnsiTheme="minorHAnsi" w:cstheme="minorBidi"/>
          <w:sz w:val="22"/>
          <w:szCs w:val="22"/>
        </w:rPr>
      </w:pPr>
      <w:hyperlink w:anchor="_Toc135825022" w:history="1">
        <w:r w:rsidR="00794BAD" w:rsidRPr="00616295">
          <w:rPr>
            <w:rStyle w:val="Hyperlink"/>
            <w:rFonts w:eastAsiaTheme="minorEastAsia"/>
          </w:rPr>
          <w:t>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Language</w:t>
        </w:r>
        <w:r w:rsidR="00794BAD" w:rsidRPr="00616295">
          <w:rPr>
            <w:webHidden/>
          </w:rPr>
          <w:tab/>
        </w:r>
        <w:r w:rsidR="00794BAD" w:rsidRPr="00616295">
          <w:rPr>
            <w:webHidden/>
          </w:rPr>
          <w:fldChar w:fldCharType="begin"/>
        </w:r>
        <w:r w:rsidR="00794BAD" w:rsidRPr="00616295">
          <w:rPr>
            <w:webHidden/>
          </w:rPr>
          <w:instrText xml:space="preserve"> PAGEREF _Toc135825022 \h </w:instrText>
        </w:r>
        <w:r w:rsidR="00794BAD" w:rsidRPr="00616295">
          <w:rPr>
            <w:webHidden/>
          </w:rPr>
        </w:r>
        <w:r w:rsidR="00794BAD" w:rsidRPr="00616295">
          <w:rPr>
            <w:webHidden/>
          </w:rPr>
          <w:fldChar w:fldCharType="separate"/>
        </w:r>
        <w:r w:rsidR="006B0BF2">
          <w:rPr>
            <w:webHidden/>
          </w:rPr>
          <w:t>157</w:t>
        </w:r>
        <w:r w:rsidR="00794BAD" w:rsidRPr="00616295">
          <w:rPr>
            <w:webHidden/>
          </w:rPr>
          <w:fldChar w:fldCharType="end"/>
        </w:r>
      </w:hyperlink>
    </w:p>
    <w:p w14:paraId="4253E9D2" w14:textId="075B08CC" w:rsidR="00794BAD" w:rsidRPr="00616295" w:rsidRDefault="004A6B64">
      <w:pPr>
        <w:pStyle w:val="TOC3"/>
        <w:rPr>
          <w:rFonts w:asciiTheme="minorHAnsi" w:eastAsiaTheme="minorEastAsia" w:hAnsiTheme="minorHAnsi" w:cstheme="minorBidi"/>
          <w:sz w:val="22"/>
          <w:szCs w:val="22"/>
        </w:rPr>
      </w:pPr>
      <w:hyperlink w:anchor="_Toc135825023" w:history="1">
        <w:r w:rsidR="00794BAD" w:rsidRPr="00616295">
          <w:rPr>
            <w:rStyle w:val="Hyperlink"/>
            <w:rFonts w:eastAsiaTheme="minorEastAsia"/>
          </w:rPr>
          <w:t>5.</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Headings</w:t>
        </w:r>
        <w:r w:rsidR="00794BAD" w:rsidRPr="00616295">
          <w:rPr>
            <w:webHidden/>
          </w:rPr>
          <w:tab/>
        </w:r>
        <w:r w:rsidR="00794BAD" w:rsidRPr="00616295">
          <w:rPr>
            <w:webHidden/>
          </w:rPr>
          <w:fldChar w:fldCharType="begin"/>
        </w:r>
        <w:r w:rsidR="00794BAD" w:rsidRPr="00616295">
          <w:rPr>
            <w:webHidden/>
          </w:rPr>
          <w:instrText xml:space="preserve"> PAGEREF _Toc135825023 \h </w:instrText>
        </w:r>
        <w:r w:rsidR="00794BAD" w:rsidRPr="00616295">
          <w:rPr>
            <w:webHidden/>
          </w:rPr>
        </w:r>
        <w:r w:rsidR="00794BAD" w:rsidRPr="00616295">
          <w:rPr>
            <w:webHidden/>
          </w:rPr>
          <w:fldChar w:fldCharType="separate"/>
        </w:r>
        <w:r w:rsidR="006B0BF2">
          <w:rPr>
            <w:webHidden/>
          </w:rPr>
          <w:t>157</w:t>
        </w:r>
        <w:r w:rsidR="00794BAD" w:rsidRPr="00616295">
          <w:rPr>
            <w:webHidden/>
          </w:rPr>
          <w:fldChar w:fldCharType="end"/>
        </w:r>
      </w:hyperlink>
    </w:p>
    <w:p w14:paraId="283DE586" w14:textId="592D08A8" w:rsidR="00794BAD" w:rsidRPr="00616295" w:rsidRDefault="004A6B64">
      <w:pPr>
        <w:pStyle w:val="TOC3"/>
        <w:rPr>
          <w:rFonts w:asciiTheme="minorHAnsi" w:eastAsiaTheme="minorEastAsia" w:hAnsiTheme="minorHAnsi" w:cstheme="minorBidi"/>
          <w:sz w:val="22"/>
          <w:szCs w:val="22"/>
        </w:rPr>
      </w:pPr>
      <w:hyperlink w:anchor="_Toc135825024" w:history="1">
        <w:r w:rsidR="00794BAD" w:rsidRPr="00616295">
          <w:rPr>
            <w:rStyle w:val="Hyperlink"/>
            <w:rFonts w:eastAsiaTheme="minorEastAsia"/>
          </w:rPr>
          <w:t>6.</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Communications</w:t>
        </w:r>
        <w:r w:rsidR="00794BAD" w:rsidRPr="00616295">
          <w:rPr>
            <w:webHidden/>
          </w:rPr>
          <w:tab/>
        </w:r>
        <w:r w:rsidR="00794BAD" w:rsidRPr="00616295">
          <w:rPr>
            <w:webHidden/>
          </w:rPr>
          <w:fldChar w:fldCharType="begin"/>
        </w:r>
        <w:r w:rsidR="00794BAD" w:rsidRPr="00616295">
          <w:rPr>
            <w:webHidden/>
          </w:rPr>
          <w:instrText xml:space="preserve"> PAGEREF _Toc135825024 \h </w:instrText>
        </w:r>
        <w:r w:rsidR="00794BAD" w:rsidRPr="00616295">
          <w:rPr>
            <w:webHidden/>
          </w:rPr>
        </w:r>
        <w:r w:rsidR="00794BAD" w:rsidRPr="00616295">
          <w:rPr>
            <w:webHidden/>
          </w:rPr>
          <w:fldChar w:fldCharType="separate"/>
        </w:r>
        <w:r w:rsidR="006B0BF2">
          <w:rPr>
            <w:webHidden/>
          </w:rPr>
          <w:t>157</w:t>
        </w:r>
        <w:r w:rsidR="00794BAD" w:rsidRPr="00616295">
          <w:rPr>
            <w:webHidden/>
          </w:rPr>
          <w:fldChar w:fldCharType="end"/>
        </w:r>
      </w:hyperlink>
    </w:p>
    <w:p w14:paraId="699AFD0D" w14:textId="5781DA0E" w:rsidR="00794BAD" w:rsidRPr="00616295" w:rsidRDefault="004A6B64">
      <w:pPr>
        <w:pStyle w:val="TOC3"/>
        <w:rPr>
          <w:rFonts w:asciiTheme="minorHAnsi" w:eastAsiaTheme="minorEastAsia" w:hAnsiTheme="minorHAnsi" w:cstheme="minorBidi"/>
          <w:sz w:val="22"/>
          <w:szCs w:val="22"/>
        </w:rPr>
      </w:pPr>
      <w:hyperlink w:anchor="_Toc135825025" w:history="1">
        <w:r w:rsidR="00794BAD" w:rsidRPr="00616295">
          <w:rPr>
            <w:rStyle w:val="Hyperlink"/>
            <w:rFonts w:eastAsiaTheme="minorEastAsia"/>
          </w:rPr>
          <w:t>7.</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Location</w:t>
        </w:r>
        <w:r w:rsidR="00794BAD" w:rsidRPr="00616295">
          <w:rPr>
            <w:webHidden/>
          </w:rPr>
          <w:tab/>
        </w:r>
        <w:r w:rsidR="00794BAD" w:rsidRPr="00616295">
          <w:rPr>
            <w:webHidden/>
          </w:rPr>
          <w:fldChar w:fldCharType="begin"/>
        </w:r>
        <w:r w:rsidR="00794BAD" w:rsidRPr="00616295">
          <w:rPr>
            <w:webHidden/>
          </w:rPr>
          <w:instrText xml:space="preserve"> PAGEREF _Toc135825025 \h </w:instrText>
        </w:r>
        <w:r w:rsidR="00794BAD" w:rsidRPr="00616295">
          <w:rPr>
            <w:webHidden/>
          </w:rPr>
        </w:r>
        <w:r w:rsidR="00794BAD" w:rsidRPr="00616295">
          <w:rPr>
            <w:webHidden/>
          </w:rPr>
          <w:fldChar w:fldCharType="separate"/>
        </w:r>
        <w:r w:rsidR="006B0BF2">
          <w:rPr>
            <w:webHidden/>
          </w:rPr>
          <w:t>157</w:t>
        </w:r>
        <w:r w:rsidR="00794BAD" w:rsidRPr="00616295">
          <w:rPr>
            <w:webHidden/>
          </w:rPr>
          <w:fldChar w:fldCharType="end"/>
        </w:r>
      </w:hyperlink>
    </w:p>
    <w:p w14:paraId="79EABE7A" w14:textId="61144265" w:rsidR="00794BAD" w:rsidRPr="00616295" w:rsidRDefault="004A6B64">
      <w:pPr>
        <w:pStyle w:val="TOC3"/>
        <w:rPr>
          <w:rFonts w:asciiTheme="minorHAnsi" w:eastAsiaTheme="minorEastAsia" w:hAnsiTheme="minorHAnsi" w:cstheme="minorBidi"/>
          <w:sz w:val="22"/>
          <w:szCs w:val="22"/>
        </w:rPr>
      </w:pPr>
      <w:hyperlink w:anchor="_Toc135825026" w:history="1">
        <w:r w:rsidR="00794BAD" w:rsidRPr="00616295">
          <w:rPr>
            <w:rStyle w:val="Hyperlink"/>
            <w:rFonts w:eastAsiaTheme="minorEastAsia"/>
          </w:rPr>
          <w:t>8.</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Authority of Member in Charge</w:t>
        </w:r>
        <w:r w:rsidR="00794BAD" w:rsidRPr="00616295">
          <w:rPr>
            <w:webHidden/>
          </w:rPr>
          <w:tab/>
        </w:r>
        <w:r w:rsidR="00794BAD" w:rsidRPr="00616295">
          <w:rPr>
            <w:webHidden/>
          </w:rPr>
          <w:fldChar w:fldCharType="begin"/>
        </w:r>
        <w:r w:rsidR="00794BAD" w:rsidRPr="00616295">
          <w:rPr>
            <w:webHidden/>
          </w:rPr>
          <w:instrText xml:space="preserve"> PAGEREF _Toc135825026 \h </w:instrText>
        </w:r>
        <w:r w:rsidR="00794BAD" w:rsidRPr="00616295">
          <w:rPr>
            <w:webHidden/>
          </w:rPr>
        </w:r>
        <w:r w:rsidR="00794BAD" w:rsidRPr="00616295">
          <w:rPr>
            <w:webHidden/>
          </w:rPr>
          <w:fldChar w:fldCharType="separate"/>
        </w:r>
        <w:r w:rsidR="006B0BF2">
          <w:rPr>
            <w:webHidden/>
          </w:rPr>
          <w:t>158</w:t>
        </w:r>
        <w:r w:rsidR="00794BAD" w:rsidRPr="00616295">
          <w:rPr>
            <w:webHidden/>
          </w:rPr>
          <w:fldChar w:fldCharType="end"/>
        </w:r>
      </w:hyperlink>
    </w:p>
    <w:p w14:paraId="3D9A3798" w14:textId="0C4EF7CA" w:rsidR="00794BAD" w:rsidRPr="00616295" w:rsidRDefault="004A6B64">
      <w:pPr>
        <w:pStyle w:val="TOC3"/>
        <w:rPr>
          <w:rFonts w:asciiTheme="minorHAnsi" w:eastAsiaTheme="minorEastAsia" w:hAnsiTheme="minorHAnsi" w:cstheme="minorBidi"/>
          <w:sz w:val="22"/>
          <w:szCs w:val="22"/>
        </w:rPr>
      </w:pPr>
      <w:hyperlink w:anchor="_Toc135825027" w:history="1">
        <w:r w:rsidR="00794BAD" w:rsidRPr="00616295">
          <w:rPr>
            <w:rStyle w:val="Hyperlink"/>
            <w:rFonts w:eastAsiaTheme="minorEastAsia"/>
          </w:rPr>
          <w:t>9.</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Authorized Representatives</w:t>
        </w:r>
        <w:r w:rsidR="00794BAD" w:rsidRPr="00616295">
          <w:rPr>
            <w:webHidden/>
          </w:rPr>
          <w:tab/>
        </w:r>
        <w:r w:rsidR="00794BAD" w:rsidRPr="00616295">
          <w:rPr>
            <w:webHidden/>
          </w:rPr>
          <w:fldChar w:fldCharType="begin"/>
        </w:r>
        <w:r w:rsidR="00794BAD" w:rsidRPr="00616295">
          <w:rPr>
            <w:webHidden/>
          </w:rPr>
          <w:instrText xml:space="preserve"> PAGEREF _Toc135825027 \h </w:instrText>
        </w:r>
        <w:r w:rsidR="00794BAD" w:rsidRPr="00616295">
          <w:rPr>
            <w:webHidden/>
          </w:rPr>
        </w:r>
        <w:r w:rsidR="00794BAD" w:rsidRPr="00616295">
          <w:rPr>
            <w:webHidden/>
          </w:rPr>
          <w:fldChar w:fldCharType="separate"/>
        </w:r>
        <w:r w:rsidR="006B0BF2">
          <w:rPr>
            <w:webHidden/>
          </w:rPr>
          <w:t>158</w:t>
        </w:r>
        <w:r w:rsidR="00794BAD" w:rsidRPr="00616295">
          <w:rPr>
            <w:webHidden/>
          </w:rPr>
          <w:fldChar w:fldCharType="end"/>
        </w:r>
      </w:hyperlink>
    </w:p>
    <w:p w14:paraId="6053A400" w14:textId="1C421616" w:rsidR="00794BAD" w:rsidRPr="00616295" w:rsidRDefault="004A6B64">
      <w:pPr>
        <w:pStyle w:val="TOC3"/>
        <w:rPr>
          <w:rFonts w:asciiTheme="minorHAnsi" w:eastAsiaTheme="minorEastAsia" w:hAnsiTheme="minorHAnsi" w:cstheme="minorBidi"/>
          <w:sz w:val="22"/>
          <w:szCs w:val="22"/>
        </w:rPr>
      </w:pPr>
      <w:hyperlink w:anchor="_Toc135825028" w:history="1">
        <w:r w:rsidR="00794BAD" w:rsidRPr="00616295">
          <w:rPr>
            <w:rStyle w:val="Hyperlink"/>
            <w:rFonts w:eastAsiaTheme="minorEastAsia"/>
          </w:rPr>
          <w:t>10.</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Fraud and Corruption</w:t>
        </w:r>
        <w:r w:rsidR="00794BAD" w:rsidRPr="00616295">
          <w:rPr>
            <w:webHidden/>
          </w:rPr>
          <w:tab/>
        </w:r>
        <w:r w:rsidR="00794BAD" w:rsidRPr="00616295">
          <w:rPr>
            <w:webHidden/>
          </w:rPr>
          <w:fldChar w:fldCharType="begin"/>
        </w:r>
        <w:r w:rsidR="00794BAD" w:rsidRPr="00616295">
          <w:rPr>
            <w:webHidden/>
          </w:rPr>
          <w:instrText xml:space="preserve"> PAGEREF _Toc135825028 \h </w:instrText>
        </w:r>
        <w:r w:rsidR="00794BAD" w:rsidRPr="00616295">
          <w:rPr>
            <w:webHidden/>
          </w:rPr>
        </w:r>
        <w:r w:rsidR="00794BAD" w:rsidRPr="00616295">
          <w:rPr>
            <w:webHidden/>
          </w:rPr>
          <w:fldChar w:fldCharType="separate"/>
        </w:r>
        <w:r w:rsidR="006B0BF2">
          <w:rPr>
            <w:webHidden/>
          </w:rPr>
          <w:t>158</w:t>
        </w:r>
        <w:r w:rsidR="00794BAD" w:rsidRPr="00616295">
          <w:rPr>
            <w:webHidden/>
          </w:rPr>
          <w:fldChar w:fldCharType="end"/>
        </w:r>
      </w:hyperlink>
    </w:p>
    <w:p w14:paraId="03C76F6B" w14:textId="33B8D877" w:rsidR="00794BAD" w:rsidRPr="00616295" w:rsidRDefault="004A6B64">
      <w:pPr>
        <w:pStyle w:val="TOC2"/>
        <w:rPr>
          <w:rFonts w:asciiTheme="minorHAnsi" w:eastAsiaTheme="minorEastAsia" w:hAnsiTheme="minorHAnsi" w:cstheme="minorBidi"/>
          <w:sz w:val="22"/>
          <w:szCs w:val="22"/>
        </w:rPr>
      </w:pPr>
      <w:hyperlink w:anchor="_Toc135825029" w:history="1">
        <w:r w:rsidR="00794BAD" w:rsidRPr="00616295">
          <w:rPr>
            <w:rStyle w:val="Hyperlink"/>
            <w:rFonts w:eastAsiaTheme="minorEastAsia"/>
          </w:rPr>
          <w:t>B.  Commencement, Completion, Modification and Termination of Contract</w:t>
        </w:r>
        <w:r w:rsidR="00794BAD" w:rsidRPr="00616295">
          <w:rPr>
            <w:webHidden/>
          </w:rPr>
          <w:tab/>
        </w:r>
        <w:r w:rsidR="00794BAD" w:rsidRPr="00616295">
          <w:rPr>
            <w:webHidden/>
          </w:rPr>
          <w:fldChar w:fldCharType="begin"/>
        </w:r>
        <w:r w:rsidR="00794BAD" w:rsidRPr="00616295">
          <w:rPr>
            <w:webHidden/>
          </w:rPr>
          <w:instrText xml:space="preserve"> PAGEREF _Toc135825029 \h </w:instrText>
        </w:r>
        <w:r w:rsidR="00794BAD" w:rsidRPr="00616295">
          <w:rPr>
            <w:webHidden/>
          </w:rPr>
        </w:r>
        <w:r w:rsidR="00794BAD" w:rsidRPr="00616295">
          <w:rPr>
            <w:webHidden/>
          </w:rPr>
          <w:fldChar w:fldCharType="separate"/>
        </w:r>
        <w:r w:rsidR="006B0BF2">
          <w:rPr>
            <w:webHidden/>
          </w:rPr>
          <w:t>158</w:t>
        </w:r>
        <w:r w:rsidR="00794BAD" w:rsidRPr="00616295">
          <w:rPr>
            <w:webHidden/>
          </w:rPr>
          <w:fldChar w:fldCharType="end"/>
        </w:r>
      </w:hyperlink>
    </w:p>
    <w:p w14:paraId="150A0010" w14:textId="3DB79B7F" w:rsidR="00794BAD" w:rsidRPr="00616295" w:rsidRDefault="004A6B64">
      <w:pPr>
        <w:pStyle w:val="TOC3"/>
        <w:rPr>
          <w:rFonts w:asciiTheme="minorHAnsi" w:eastAsiaTheme="minorEastAsia" w:hAnsiTheme="minorHAnsi" w:cstheme="minorBidi"/>
          <w:sz w:val="22"/>
          <w:szCs w:val="22"/>
        </w:rPr>
      </w:pPr>
      <w:hyperlink w:anchor="_Toc135825030" w:history="1">
        <w:r w:rsidR="00794BAD" w:rsidRPr="00616295">
          <w:rPr>
            <w:rStyle w:val="Hyperlink"/>
            <w:rFonts w:eastAsiaTheme="minorEastAsia"/>
          </w:rPr>
          <w:t>11.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Effectiveness of Contract</w:t>
        </w:r>
        <w:r w:rsidR="00794BAD" w:rsidRPr="00616295">
          <w:rPr>
            <w:webHidden/>
          </w:rPr>
          <w:tab/>
        </w:r>
        <w:r w:rsidR="00794BAD" w:rsidRPr="00616295">
          <w:rPr>
            <w:webHidden/>
          </w:rPr>
          <w:fldChar w:fldCharType="begin"/>
        </w:r>
        <w:r w:rsidR="00794BAD" w:rsidRPr="00616295">
          <w:rPr>
            <w:webHidden/>
          </w:rPr>
          <w:instrText xml:space="preserve"> PAGEREF _Toc135825030 \h </w:instrText>
        </w:r>
        <w:r w:rsidR="00794BAD" w:rsidRPr="00616295">
          <w:rPr>
            <w:webHidden/>
          </w:rPr>
        </w:r>
        <w:r w:rsidR="00794BAD" w:rsidRPr="00616295">
          <w:rPr>
            <w:webHidden/>
          </w:rPr>
          <w:fldChar w:fldCharType="separate"/>
        </w:r>
        <w:r w:rsidR="006B0BF2">
          <w:rPr>
            <w:webHidden/>
          </w:rPr>
          <w:t>158</w:t>
        </w:r>
        <w:r w:rsidR="00794BAD" w:rsidRPr="00616295">
          <w:rPr>
            <w:webHidden/>
          </w:rPr>
          <w:fldChar w:fldCharType="end"/>
        </w:r>
      </w:hyperlink>
    </w:p>
    <w:p w14:paraId="3BB13563" w14:textId="59E14BB0" w:rsidR="00794BAD" w:rsidRPr="00616295" w:rsidRDefault="004A6B64">
      <w:pPr>
        <w:pStyle w:val="TOC3"/>
        <w:rPr>
          <w:rFonts w:asciiTheme="minorHAnsi" w:eastAsiaTheme="minorEastAsia" w:hAnsiTheme="minorHAnsi" w:cstheme="minorBidi"/>
          <w:sz w:val="22"/>
          <w:szCs w:val="22"/>
        </w:rPr>
      </w:pPr>
      <w:hyperlink w:anchor="_Toc135825031" w:history="1">
        <w:r w:rsidR="00794BAD" w:rsidRPr="00616295">
          <w:rPr>
            <w:rStyle w:val="Hyperlink"/>
            <w:rFonts w:eastAsiaTheme="minorEastAsia"/>
          </w:rPr>
          <w:t>12.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Termination of Contract for Failure to Become Effective</w:t>
        </w:r>
        <w:r w:rsidR="00794BAD" w:rsidRPr="00616295">
          <w:rPr>
            <w:webHidden/>
          </w:rPr>
          <w:tab/>
        </w:r>
        <w:r w:rsidR="00794BAD" w:rsidRPr="00616295">
          <w:rPr>
            <w:webHidden/>
          </w:rPr>
          <w:fldChar w:fldCharType="begin"/>
        </w:r>
        <w:r w:rsidR="00794BAD" w:rsidRPr="00616295">
          <w:rPr>
            <w:webHidden/>
          </w:rPr>
          <w:instrText xml:space="preserve"> PAGEREF _Toc135825031 \h </w:instrText>
        </w:r>
        <w:r w:rsidR="00794BAD" w:rsidRPr="00616295">
          <w:rPr>
            <w:webHidden/>
          </w:rPr>
        </w:r>
        <w:r w:rsidR="00794BAD" w:rsidRPr="00616295">
          <w:rPr>
            <w:webHidden/>
          </w:rPr>
          <w:fldChar w:fldCharType="separate"/>
        </w:r>
        <w:r w:rsidR="006B0BF2">
          <w:rPr>
            <w:webHidden/>
          </w:rPr>
          <w:t>158</w:t>
        </w:r>
        <w:r w:rsidR="00794BAD" w:rsidRPr="00616295">
          <w:rPr>
            <w:webHidden/>
          </w:rPr>
          <w:fldChar w:fldCharType="end"/>
        </w:r>
      </w:hyperlink>
    </w:p>
    <w:p w14:paraId="1859ED0F" w14:textId="282B848F" w:rsidR="00794BAD" w:rsidRPr="00616295" w:rsidRDefault="004A6B64">
      <w:pPr>
        <w:pStyle w:val="TOC3"/>
        <w:rPr>
          <w:rFonts w:asciiTheme="minorHAnsi" w:eastAsiaTheme="minorEastAsia" w:hAnsiTheme="minorHAnsi" w:cstheme="minorBidi"/>
          <w:sz w:val="22"/>
          <w:szCs w:val="22"/>
        </w:rPr>
      </w:pPr>
      <w:hyperlink w:anchor="_Toc135825032" w:history="1">
        <w:r w:rsidR="00794BAD" w:rsidRPr="00616295">
          <w:rPr>
            <w:rStyle w:val="Hyperlink"/>
            <w:rFonts w:eastAsiaTheme="minorEastAsia"/>
          </w:rPr>
          <w:t>13.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Commencement of Services</w:t>
        </w:r>
        <w:r w:rsidR="00794BAD" w:rsidRPr="00616295">
          <w:rPr>
            <w:webHidden/>
          </w:rPr>
          <w:tab/>
        </w:r>
        <w:r w:rsidR="00794BAD" w:rsidRPr="00616295">
          <w:rPr>
            <w:webHidden/>
          </w:rPr>
          <w:fldChar w:fldCharType="begin"/>
        </w:r>
        <w:r w:rsidR="00794BAD" w:rsidRPr="00616295">
          <w:rPr>
            <w:webHidden/>
          </w:rPr>
          <w:instrText xml:space="preserve"> PAGEREF _Toc135825032 \h </w:instrText>
        </w:r>
        <w:r w:rsidR="00794BAD" w:rsidRPr="00616295">
          <w:rPr>
            <w:webHidden/>
          </w:rPr>
        </w:r>
        <w:r w:rsidR="00794BAD" w:rsidRPr="00616295">
          <w:rPr>
            <w:webHidden/>
          </w:rPr>
          <w:fldChar w:fldCharType="separate"/>
        </w:r>
        <w:r w:rsidR="006B0BF2">
          <w:rPr>
            <w:webHidden/>
          </w:rPr>
          <w:t>159</w:t>
        </w:r>
        <w:r w:rsidR="00794BAD" w:rsidRPr="00616295">
          <w:rPr>
            <w:webHidden/>
          </w:rPr>
          <w:fldChar w:fldCharType="end"/>
        </w:r>
      </w:hyperlink>
    </w:p>
    <w:p w14:paraId="4CE826F9" w14:textId="3129C430" w:rsidR="00794BAD" w:rsidRPr="00616295" w:rsidRDefault="004A6B64">
      <w:pPr>
        <w:pStyle w:val="TOC3"/>
        <w:rPr>
          <w:rFonts w:asciiTheme="minorHAnsi" w:eastAsiaTheme="minorEastAsia" w:hAnsiTheme="minorHAnsi" w:cstheme="minorBidi"/>
          <w:sz w:val="22"/>
          <w:szCs w:val="22"/>
        </w:rPr>
      </w:pPr>
      <w:hyperlink w:anchor="_Toc135825033" w:history="1">
        <w:r w:rsidR="00794BAD" w:rsidRPr="00616295">
          <w:rPr>
            <w:rStyle w:val="Hyperlink"/>
            <w:rFonts w:eastAsiaTheme="minorEastAsia"/>
          </w:rPr>
          <w:t>14.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Expiration of Contract</w:t>
        </w:r>
        <w:r w:rsidR="00794BAD" w:rsidRPr="00616295">
          <w:rPr>
            <w:webHidden/>
          </w:rPr>
          <w:tab/>
        </w:r>
        <w:r w:rsidR="00794BAD" w:rsidRPr="00616295">
          <w:rPr>
            <w:webHidden/>
          </w:rPr>
          <w:fldChar w:fldCharType="begin"/>
        </w:r>
        <w:r w:rsidR="00794BAD" w:rsidRPr="00616295">
          <w:rPr>
            <w:webHidden/>
          </w:rPr>
          <w:instrText xml:space="preserve"> PAGEREF _Toc135825033 \h </w:instrText>
        </w:r>
        <w:r w:rsidR="00794BAD" w:rsidRPr="00616295">
          <w:rPr>
            <w:webHidden/>
          </w:rPr>
        </w:r>
        <w:r w:rsidR="00794BAD" w:rsidRPr="00616295">
          <w:rPr>
            <w:webHidden/>
          </w:rPr>
          <w:fldChar w:fldCharType="separate"/>
        </w:r>
        <w:r w:rsidR="006B0BF2">
          <w:rPr>
            <w:webHidden/>
          </w:rPr>
          <w:t>159</w:t>
        </w:r>
        <w:r w:rsidR="00794BAD" w:rsidRPr="00616295">
          <w:rPr>
            <w:webHidden/>
          </w:rPr>
          <w:fldChar w:fldCharType="end"/>
        </w:r>
      </w:hyperlink>
    </w:p>
    <w:p w14:paraId="012C0616" w14:textId="169A374E" w:rsidR="00794BAD" w:rsidRPr="00616295" w:rsidRDefault="004A6B64">
      <w:pPr>
        <w:pStyle w:val="TOC3"/>
        <w:rPr>
          <w:rFonts w:asciiTheme="minorHAnsi" w:eastAsiaTheme="minorEastAsia" w:hAnsiTheme="minorHAnsi" w:cstheme="minorBidi"/>
          <w:sz w:val="22"/>
          <w:szCs w:val="22"/>
        </w:rPr>
      </w:pPr>
      <w:hyperlink w:anchor="_Toc135825034" w:history="1">
        <w:r w:rsidR="00794BAD" w:rsidRPr="00616295">
          <w:rPr>
            <w:rStyle w:val="Hyperlink"/>
            <w:rFonts w:eastAsiaTheme="minorEastAsia"/>
          </w:rPr>
          <w:t>15.</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Entire Agreement</w:t>
        </w:r>
        <w:r w:rsidR="00794BAD" w:rsidRPr="00616295">
          <w:rPr>
            <w:webHidden/>
          </w:rPr>
          <w:tab/>
        </w:r>
        <w:r w:rsidR="00794BAD" w:rsidRPr="00616295">
          <w:rPr>
            <w:webHidden/>
          </w:rPr>
          <w:fldChar w:fldCharType="begin"/>
        </w:r>
        <w:r w:rsidR="00794BAD" w:rsidRPr="00616295">
          <w:rPr>
            <w:webHidden/>
          </w:rPr>
          <w:instrText xml:space="preserve"> PAGEREF _Toc135825034 \h </w:instrText>
        </w:r>
        <w:r w:rsidR="00794BAD" w:rsidRPr="00616295">
          <w:rPr>
            <w:webHidden/>
          </w:rPr>
        </w:r>
        <w:r w:rsidR="00794BAD" w:rsidRPr="00616295">
          <w:rPr>
            <w:webHidden/>
          </w:rPr>
          <w:fldChar w:fldCharType="separate"/>
        </w:r>
        <w:r w:rsidR="006B0BF2">
          <w:rPr>
            <w:webHidden/>
          </w:rPr>
          <w:t>159</w:t>
        </w:r>
        <w:r w:rsidR="00794BAD" w:rsidRPr="00616295">
          <w:rPr>
            <w:webHidden/>
          </w:rPr>
          <w:fldChar w:fldCharType="end"/>
        </w:r>
      </w:hyperlink>
    </w:p>
    <w:p w14:paraId="10F2357D" w14:textId="3489C1D0" w:rsidR="00794BAD" w:rsidRPr="00616295" w:rsidRDefault="004A6B64">
      <w:pPr>
        <w:pStyle w:val="TOC3"/>
        <w:rPr>
          <w:rFonts w:asciiTheme="minorHAnsi" w:eastAsiaTheme="minorEastAsia" w:hAnsiTheme="minorHAnsi" w:cstheme="minorBidi"/>
          <w:sz w:val="22"/>
          <w:szCs w:val="22"/>
        </w:rPr>
      </w:pPr>
      <w:hyperlink w:anchor="_Toc135825035" w:history="1">
        <w:r w:rsidR="00794BAD" w:rsidRPr="00616295">
          <w:rPr>
            <w:rStyle w:val="Hyperlink"/>
            <w:rFonts w:eastAsiaTheme="minorEastAsia"/>
          </w:rPr>
          <w:t>16.</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Modifications or Variations</w:t>
        </w:r>
        <w:r w:rsidR="00794BAD" w:rsidRPr="00616295">
          <w:rPr>
            <w:webHidden/>
          </w:rPr>
          <w:tab/>
        </w:r>
        <w:r w:rsidR="00794BAD" w:rsidRPr="00616295">
          <w:rPr>
            <w:webHidden/>
          </w:rPr>
          <w:fldChar w:fldCharType="begin"/>
        </w:r>
        <w:r w:rsidR="00794BAD" w:rsidRPr="00616295">
          <w:rPr>
            <w:webHidden/>
          </w:rPr>
          <w:instrText xml:space="preserve"> PAGEREF _Toc135825035 \h </w:instrText>
        </w:r>
        <w:r w:rsidR="00794BAD" w:rsidRPr="00616295">
          <w:rPr>
            <w:webHidden/>
          </w:rPr>
        </w:r>
        <w:r w:rsidR="00794BAD" w:rsidRPr="00616295">
          <w:rPr>
            <w:webHidden/>
          </w:rPr>
          <w:fldChar w:fldCharType="separate"/>
        </w:r>
        <w:r w:rsidR="006B0BF2">
          <w:rPr>
            <w:webHidden/>
          </w:rPr>
          <w:t>159</w:t>
        </w:r>
        <w:r w:rsidR="00794BAD" w:rsidRPr="00616295">
          <w:rPr>
            <w:webHidden/>
          </w:rPr>
          <w:fldChar w:fldCharType="end"/>
        </w:r>
      </w:hyperlink>
    </w:p>
    <w:p w14:paraId="36FAB86E" w14:textId="746107E4" w:rsidR="00794BAD" w:rsidRPr="00616295" w:rsidRDefault="004A6B64">
      <w:pPr>
        <w:pStyle w:val="TOC3"/>
        <w:rPr>
          <w:rFonts w:asciiTheme="minorHAnsi" w:eastAsiaTheme="minorEastAsia" w:hAnsiTheme="minorHAnsi" w:cstheme="minorBidi"/>
          <w:sz w:val="22"/>
          <w:szCs w:val="22"/>
        </w:rPr>
      </w:pPr>
      <w:hyperlink w:anchor="_Toc135825036" w:history="1">
        <w:r w:rsidR="00794BAD" w:rsidRPr="00616295">
          <w:rPr>
            <w:rStyle w:val="Hyperlink"/>
            <w:rFonts w:eastAsiaTheme="minorEastAsia"/>
          </w:rPr>
          <w:t>17.</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Force Majeure</w:t>
        </w:r>
        <w:r w:rsidR="00794BAD" w:rsidRPr="00616295">
          <w:rPr>
            <w:webHidden/>
          </w:rPr>
          <w:tab/>
        </w:r>
        <w:r w:rsidR="00794BAD" w:rsidRPr="00616295">
          <w:rPr>
            <w:webHidden/>
          </w:rPr>
          <w:fldChar w:fldCharType="begin"/>
        </w:r>
        <w:r w:rsidR="00794BAD" w:rsidRPr="00616295">
          <w:rPr>
            <w:webHidden/>
          </w:rPr>
          <w:instrText xml:space="preserve"> PAGEREF _Toc135825036 \h </w:instrText>
        </w:r>
        <w:r w:rsidR="00794BAD" w:rsidRPr="00616295">
          <w:rPr>
            <w:webHidden/>
          </w:rPr>
        </w:r>
        <w:r w:rsidR="00794BAD" w:rsidRPr="00616295">
          <w:rPr>
            <w:webHidden/>
          </w:rPr>
          <w:fldChar w:fldCharType="separate"/>
        </w:r>
        <w:r w:rsidR="006B0BF2">
          <w:rPr>
            <w:webHidden/>
          </w:rPr>
          <w:t>159</w:t>
        </w:r>
        <w:r w:rsidR="00794BAD" w:rsidRPr="00616295">
          <w:rPr>
            <w:webHidden/>
          </w:rPr>
          <w:fldChar w:fldCharType="end"/>
        </w:r>
      </w:hyperlink>
    </w:p>
    <w:p w14:paraId="4B8225E5" w14:textId="34C15BB0" w:rsidR="00794BAD" w:rsidRPr="00616295" w:rsidRDefault="004A6B64">
      <w:pPr>
        <w:pStyle w:val="TOC3"/>
        <w:rPr>
          <w:rFonts w:asciiTheme="minorHAnsi" w:eastAsiaTheme="minorEastAsia" w:hAnsiTheme="minorHAnsi" w:cstheme="minorBidi"/>
          <w:sz w:val="22"/>
          <w:szCs w:val="22"/>
        </w:rPr>
      </w:pPr>
      <w:hyperlink w:anchor="_Toc135825037" w:history="1">
        <w:r w:rsidR="00794BAD" w:rsidRPr="00616295">
          <w:rPr>
            <w:rStyle w:val="Hyperlink"/>
            <w:rFonts w:eastAsiaTheme="minorEastAsia"/>
          </w:rPr>
          <w:t>18.</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Suspension</w:t>
        </w:r>
        <w:r w:rsidR="00794BAD" w:rsidRPr="00616295">
          <w:rPr>
            <w:webHidden/>
          </w:rPr>
          <w:tab/>
        </w:r>
        <w:r w:rsidR="00794BAD" w:rsidRPr="00616295">
          <w:rPr>
            <w:webHidden/>
          </w:rPr>
          <w:fldChar w:fldCharType="begin"/>
        </w:r>
        <w:r w:rsidR="00794BAD" w:rsidRPr="00616295">
          <w:rPr>
            <w:webHidden/>
          </w:rPr>
          <w:instrText xml:space="preserve"> PAGEREF _Toc135825037 \h </w:instrText>
        </w:r>
        <w:r w:rsidR="00794BAD" w:rsidRPr="00616295">
          <w:rPr>
            <w:webHidden/>
          </w:rPr>
        </w:r>
        <w:r w:rsidR="00794BAD" w:rsidRPr="00616295">
          <w:rPr>
            <w:webHidden/>
          </w:rPr>
          <w:fldChar w:fldCharType="separate"/>
        </w:r>
        <w:r w:rsidR="006B0BF2">
          <w:rPr>
            <w:webHidden/>
          </w:rPr>
          <w:t>160</w:t>
        </w:r>
        <w:r w:rsidR="00794BAD" w:rsidRPr="00616295">
          <w:rPr>
            <w:webHidden/>
          </w:rPr>
          <w:fldChar w:fldCharType="end"/>
        </w:r>
      </w:hyperlink>
    </w:p>
    <w:p w14:paraId="5AF4A0C0" w14:textId="5C5B6667" w:rsidR="00794BAD" w:rsidRPr="00616295" w:rsidRDefault="004A6B64">
      <w:pPr>
        <w:pStyle w:val="TOC3"/>
        <w:rPr>
          <w:rFonts w:asciiTheme="minorHAnsi" w:eastAsiaTheme="minorEastAsia" w:hAnsiTheme="minorHAnsi" w:cstheme="minorBidi"/>
          <w:sz w:val="22"/>
          <w:szCs w:val="22"/>
        </w:rPr>
      </w:pPr>
      <w:hyperlink w:anchor="_Toc135825038" w:history="1">
        <w:r w:rsidR="00794BAD" w:rsidRPr="00616295">
          <w:rPr>
            <w:rStyle w:val="Hyperlink"/>
            <w:rFonts w:eastAsiaTheme="minorEastAsia"/>
          </w:rPr>
          <w:t>19.</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Termination</w:t>
        </w:r>
        <w:r w:rsidR="00794BAD" w:rsidRPr="00616295">
          <w:rPr>
            <w:webHidden/>
          </w:rPr>
          <w:tab/>
        </w:r>
        <w:r w:rsidR="00794BAD" w:rsidRPr="00616295">
          <w:rPr>
            <w:webHidden/>
          </w:rPr>
          <w:fldChar w:fldCharType="begin"/>
        </w:r>
        <w:r w:rsidR="00794BAD" w:rsidRPr="00616295">
          <w:rPr>
            <w:webHidden/>
          </w:rPr>
          <w:instrText xml:space="preserve"> PAGEREF _Toc135825038 \h </w:instrText>
        </w:r>
        <w:r w:rsidR="00794BAD" w:rsidRPr="00616295">
          <w:rPr>
            <w:webHidden/>
          </w:rPr>
        </w:r>
        <w:r w:rsidR="00794BAD" w:rsidRPr="00616295">
          <w:rPr>
            <w:webHidden/>
          </w:rPr>
          <w:fldChar w:fldCharType="separate"/>
        </w:r>
        <w:r w:rsidR="006B0BF2">
          <w:rPr>
            <w:webHidden/>
          </w:rPr>
          <w:t>161</w:t>
        </w:r>
        <w:r w:rsidR="00794BAD" w:rsidRPr="00616295">
          <w:rPr>
            <w:webHidden/>
          </w:rPr>
          <w:fldChar w:fldCharType="end"/>
        </w:r>
      </w:hyperlink>
    </w:p>
    <w:p w14:paraId="75C7C86D" w14:textId="41667814" w:rsidR="00794BAD" w:rsidRPr="00616295" w:rsidRDefault="004A6B64">
      <w:pPr>
        <w:pStyle w:val="TOC2"/>
        <w:rPr>
          <w:rFonts w:asciiTheme="minorHAnsi" w:eastAsiaTheme="minorEastAsia" w:hAnsiTheme="minorHAnsi" w:cstheme="minorBidi"/>
          <w:sz w:val="22"/>
          <w:szCs w:val="22"/>
        </w:rPr>
      </w:pPr>
      <w:hyperlink w:anchor="_Toc135825039" w:history="1">
        <w:r w:rsidR="00794BAD" w:rsidRPr="00616295">
          <w:rPr>
            <w:rStyle w:val="Hyperlink"/>
            <w:rFonts w:eastAsiaTheme="minorEastAsia"/>
          </w:rPr>
          <w:t>C.  Obligations of the Consultant</w:t>
        </w:r>
        <w:r w:rsidR="00794BAD" w:rsidRPr="00616295">
          <w:rPr>
            <w:webHidden/>
          </w:rPr>
          <w:tab/>
        </w:r>
        <w:r w:rsidR="00794BAD" w:rsidRPr="00616295">
          <w:rPr>
            <w:webHidden/>
          </w:rPr>
          <w:fldChar w:fldCharType="begin"/>
        </w:r>
        <w:r w:rsidR="00794BAD" w:rsidRPr="00616295">
          <w:rPr>
            <w:webHidden/>
          </w:rPr>
          <w:instrText xml:space="preserve"> PAGEREF _Toc135825039 \h </w:instrText>
        </w:r>
        <w:r w:rsidR="00794BAD" w:rsidRPr="00616295">
          <w:rPr>
            <w:webHidden/>
          </w:rPr>
        </w:r>
        <w:r w:rsidR="00794BAD" w:rsidRPr="00616295">
          <w:rPr>
            <w:webHidden/>
          </w:rPr>
          <w:fldChar w:fldCharType="separate"/>
        </w:r>
        <w:r w:rsidR="006B0BF2">
          <w:rPr>
            <w:webHidden/>
          </w:rPr>
          <w:t>163</w:t>
        </w:r>
        <w:r w:rsidR="00794BAD" w:rsidRPr="00616295">
          <w:rPr>
            <w:webHidden/>
          </w:rPr>
          <w:fldChar w:fldCharType="end"/>
        </w:r>
      </w:hyperlink>
    </w:p>
    <w:p w14:paraId="0C610645" w14:textId="4FA8066A" w:rsidR="00794BAD" w:rsidRPr="00616295" w:rsidRDefault="004A6B64">
      <w:pPr>
        <w:pStyle w:val="TOC3"/>
        <w:rPr>
          <w:rFonts w:asciiTheme="minorHAnsi" w:eastAsiaTheme="minorEastAsia" w:hAnsiTheme="minorHAnsi" w:cstheme="minorBidi"/>
          <w:sz w:val="22"/>
          <w:szCs w:val="22"/>
        </w:rPr>
      </w:pPr>
      <w:hyperlink w:anchor="_Toc135825040" w:history="1">
        <w:r w:rsidR="00794BAD" w:rsidRPr="00616295">
          <w:rPr>
            <w:rStyle w:val="Hyperlink"/>
            <w:rFonts w:eastAsiaTheme="minorEastAsia"/>
          </w:rPr>
          <w:t>20.</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General</w:t>
        </w:r>
        <w:r w:rsidR="00794BAD" w:rsidRPr="00616295">
          <w:rPr>
            <w:webHidden/>
          </w:rPr>
          <w:tab/>
        </w:r>
        <w:r w:rsidR="00794BAD" w:rsidRPr="00616295">
          <w:rPr>
            <w:webHidden/>
          </w:rPr>
          <w:fldChar w:fldCharType="begin"/>
        </w:r>
        <w:r w:rsidR="00794BAD" w:rsidRPr="00616295">
          <w:rPr>
            <w:webHidden/>
          </w:rPr>
          <w:instrText xml:space="preserve"> PAGEREF _Toc135825040 \h </w:instrText>
        </w:r>
        <w:r w:rsidR="00794BAD" w:rsidRPr="00616295">
          <w:rPr>
            <w:webHidden/>
          </w:rPr>
        </w:r>
        <w:r w:rsidR="00794BAD" w:rsidRPr="00616295">
          <w:rPr>
            <w:webHidden/>
          </w:rPr>
          <w:fldChar w:fldCharType="separate"/>
        </w:r>
        <w:r w:rsidR="006B0BF2">
          <w:rPr>
            <w:webHidden/>
          </w:rPr>
          <w:t>163</w:t>
        </w:r>
        <w:r w:rsidR="00794BAD" w:rsidRPr="00616295">
          <w:rPr>
            <w:webHidden/>
          </w:rPr>
          <w:fldChar w:fldCharType="end"/>
        </w:r>
      </w:hyperlink>
    </w:p>
    <w:p w14:paraId="013A4489" w14:textId="4AE6DD54" w:rsidR="00794BAD" w:rsidRPr="00616295" w:rsidRDefault="004A6B64">
      <w:pPr>
        <w:pStyle w:val="TOC3"/>
        <w:rPr>
          <w:rFonts w:asciiTheme="minorHAnsi" w:eastAsiaTheme="minorEastAsia" w:hAnsiTheme="minorHAnsi" w:cstheme="minorBidi"/>
          <w:sz w:val="22"/>
          <w:szCs w:val="22"/>
        </w:rPr>
      </w:pPr>
      <w:hyperlink w:anchor="_Toc135825041" w:history="1">
        <w:r w:rsidR="00794BAD" w:rsidRPr="00616295">
          <w:rPr>
            <w:rStyle w:val="Hyperlink"/>
            <w:rFonts w:eastAsiaTheme="minorEastAsia"/>
          </w:rPr>
          <w:t>21.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Conflict of Interest</w:t>
        </w:r>
        <w:r w:rsidR="00794BAD" w:rsidRPr="00616295">
          <w:rPr>
            <w:webHidden/>
          </w:rPr>
          <w:tab/>
        </w:r>
        <w:r w:rsidR="00794BAD" w:rsidRPr="00616295">
          <w:rPr>
            <w:webHidden/>
          </w:rPr>
          <w:fldChar w:fldCharType="begin"/>
        </w:r>
        <w:r w:rsidR="00794BAD" w:rsidRPr="00616295">
          <w:rPr>
            <w:webHidden/>
          </w:rPr>
          <w:instrText xml:space="preserve"> PAGEREF _Toc135825041 \h </w:instrText>
        </w:r>
        <w:r w:rsidR="00794BAD" w:rsidRPr="00616295">
          <w:rPr>
            <w:webHidden/>
          </w:rPr>
        </w:r>
        <w:r w:rsidR="00794BAD" w:rsidRPr="00616295">
          <w:rPr>
            <w:webHidden/>
          </w:rPr>
          <w:fldChar w:fldCharType="separate"/>
        </w:r>
        <w:r w:rsidR="006B0BF2">
          <w:rPr>
            <w:webHidden/>
          </w:rPr>
          <w:t>164</w:t>
        </w:r>
        <w:r w:rsidR="00794BAD" w:rsidRPr="00616295">
          <w:rPr>
            <w:webHidden/>
          </w:rPr>
          <w:fldChar w:fldCharType="end"/>
        </w:r>
      </w:hyperlink>
    </w:p>
    <w:p w14:paraId="3363E97A" w14:textId="600B0B35" w:rsidR="00794BAD" w:rsidRPr="00616295" w:rsidRDefault="004A6B64">
      <w:pPr>
        <w:pStyle w:val="TOC3"/>
        <w:rPr>
          <w:rFonts w:asciiTheme="minorHAnsi" w:eastAsiaTheme="minorEastAsia" w:hAnsiTheme="minorHAnsi" w:cstheme="minorBidi"/>
          <w:sz w:val="22"/>
          <w:szCs w:val="22"/>
        </w:rPr>
      </w:pPr>
      <w:hyperlink w:anchor="_Toc135825042" w:history="1">
        <w:r w:rsidR="00794BAD" w:rsidRPr="00616295">
          <w:rPr>
            <w:rStyle w:val="Hyperlink"/>
            <w:rFonts w:eastAsiaTheme="minorEastAsia"/>
          </w:rPr>
          <w:t>22.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Confidentiality</w:t>
        </w:r>
        <w:r w:rsidR="00794BAD" w:rsidRPr="00616295">
          <w:rPr>
            <w:webHidden/>
          </w:rPr>
          <w:tab/>
        </w:r>
        <w:r w:rsidR="00794BAD" w:rsidRPr="00616295">
          <w:rPr>
            <w:webHidden/>
          </w:rPr>
          <w:fldChar w:fldCharType="begin"/>
        </w:r>
        <w:r w:rsidR="00794BAD" w:rsidRPr="00616295">
          <w:rPr>
            <w:webHidden/>
          </w:rPr>
          <w:instrText xml:space="preserve"> PAGEREF _Toc135825042 \h </w:instrText>
        </w:r>
        <w:r w:rsidR="00794BAD" w:rsidRPr="00616295">
          <w:rPr>
            <w:webHidden/>
          </w:rPr>
        </w:r>
        <w:r w:rsidR="00794BAD" w:rsidRPr="00616295">
          <w:rPr>
            <w:webHidden/>
          </w:rPr>
          <w:fldChar w:fldCharType="separate"/>
        </w:r>
        <w:r w:rsidR="006B0BF2">
          <w:rPr>
            <w:webHidden/>
          </w:rPr>
          <w:t>165</w:t>
        </w:r>
        <w:r w:rsidR="00794BAD" w:rsidRPr="00616295">
          <w:rPr>
            <w:webHidden/>
          </w:rPr>
          <w:fldChar w:fldCharType="end"/>
        </w:r>
      </w:hyperlink>
    </w:p>
    <w:p w14:paraId="1B00BF85" w14:textId="5033E23B" w:rsidR="00794BAD" w:rsidRPr="00616295" w:rsidRDefault="004A6B64">
      <w:pPr>
        <w:pStyle w:val="TOC3"/>
        <w:rPr>
          <w:rFonts w:asciiTheme="minorHAnsi" w:eastAsiaTheme="minorEastAsia" w:hAnsiTheme="minorHAnsi" w:cstheme="minorBidi"/>
          <w:sz w:val="22"/>
          <w:szCs w:val="22"/>
        </w:rPr>
      </w:pPr>
      <w:hyperlink w:anchor="_Toc135825043" w:history="1">
        <w:r w:rsidR="00794BAD" w:rsidRPr="00616295">
          <w:rPr>
            <w:rStyle w:val="Hyperlink"/>
            <w:rFonts w:eastAsiaTheme="minorEastAsia"/>
          </w:rPr>
          <w:t>23.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Liability of the Consultant</w:t>
        </w:r>
        <w:r w:rsidR="00794BAD" w:rsidRPr="00616295">
          <w:rPr>
            <w:webHidden/>
          </w:rPr>
          <w:tab/>
        </w:r>
        <w:r w:rsidR="00794BAD" w:rsidRPr="00616295">
          <w:rPr>
            <w:webHidden/>
          </w:rPr>
          <w:fldChar w:fldCharType="begin"/>
        </w:r>
        <w:r w:rsidR="00794BAD" w:rsidRPr="00616295">
          <w:rPr>
            <w:webHidden/>
          </w:rPr>
          <w:instrText xml:space="preserve"> PAGEREF _Toc135825043 \h </w:instrText>
        </w:r>
        <w:r w:rsidR="00794BAD" w:rsidRPr="00616295">
          <w:rPr>
            <w:webHidden/>
          </w:rPr>
        </w:r>
        <w:r w:rsidR="00794BAD" w:rsidRPr="00616295">
          <w:rPr>
            <w:webHidden/>
          </w:rPr>
          <w:fldChar w:fldCharType="separate"/>
        </w:r>
        <w:r w:rsidR="006B0BF2">
          <w:rPr>
            <w:webHidden/>
          </w:rPr>
          <w:t>165</w:t>
        </w:r>
        <w:r w:rsidR="00794BAD" w:rsidRPr="00616295">
          <w:rPr>
            <w:webHidden/>
          </w:rPr>
          <w:fldChar w:fldCharType="end"/>
        </w:r>
      </w:hyperlink>
    </w:p>
    <w:p w14:paraId="06C01A43" w14:textId="0EA7102D" w:rsidR="00794BAD" w:rsidRPr="00616295" w:rsidRDefault="004A6B64">
      <w:pPr>
        <w:pStyle w:val="TOC3"/>
        <w:rPr>
          <w:rFonts w:asciiTheme="minorHAnsi" w:eastAsiaTheme="minorEastAsia" w:hAnsiTheme="minorHAnsi" w:cstheme="minorBidi"/>
          <w:sz w:val="22"/>
          <w:szCs w:val="22"/>
        </w:rPr>
      </w:pPr>
      <w:hyperlink w:anchor="_Toc135825044" w:history="1">
        <w:r w:rsidR="00794BAD" w:rsidRPr="00616295">
          <w:rPr>
            <w:rStyle w:val="Hyperlink"/>
            <w:rFonts w:eastAsiaTheme="minorEastAsia"/>
          </w:rPr>
          <w:t>24.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Insurance to be taken out by the Consultant</w:t>
        </w:r>
        <w:r w:rsidR="00794BAD" w:rsidRPr="00616295">
          <w:rPr>
            <w:webHidden/>
          </w:rPr>
          <w:tab/>
        </w:r>
        <w:r w:rsidR="00794BAD" w:rsidRPr="00616295">
          <w:rPr>
            <w:webHidden/>
          </w:rPr>
          <w:fldChar w:fldCharType="begin"/>
        </w:r>
        <w:r w:rsidR="00794BAD" w:rsidRPr="00616295">
          <w:rPr>
            <w:webHidden/>
          </w:rPr>
          <w:instrText xml:space="preserve"> PAGEREF _Toc135825044 \h </w:instrText>
        </w:r>
        <w:r w:rsidR="00794BAD" w:rsidRPr="00616295">
          <w:rPr>
            <w:webHidden/>
          </w:rPr>
        </w:r>
        <w:r w:rsidR="00794BAD" w:rsidRPr="00616295">
          <w:rPr>
            <w:webHidden/>
          </w:rPr>
          <w:fldChar w:fldCharType="separate"/>
        </w:r>
        <w:r w:rsidR="006B0BF2">
          <w:rPr>
            <w:webHidden/>
          </w:rPr>
          <w:t>165</w:t>
        </w:r>
        <w:r w:rsidR="00794BAD" w:rsidRPr="00616295">
          <w:rPr>
            <w:webHidden/>
          </w:rPr>
          <w:fldChar w:fldCharType="end"/>
        </w:r>
      </w:hyperlink>
    </w:p>
    <w:p w14:paraId="12BC3C5F" w14:textId="1A54A078" w:rsidR="00794BAD" w:rsidRPr="00616295" w:rsidRDefault="004A6B64">
      <w:pPr>
        <w:pStyle w:val="TOC3"/>
        <w:rPr>
          <w:rFonts w:asciiTheme="minorHAnsi" w:eastAsiaTheme="minorEastAsia" w:hAnsiTheme="minorHAnsi" w:cstheme="minorBidi"/>
          <w:sz w:val="22"/>
          <w:szCs w:val="22"/>
        </w:rPr>
      </w:pPr>
      <w:hyperlink w:anchor="_Toc135825045" w:history="1">
        <w:r w:rsidR="00794BAD" w:rsidRPr="00616295">
          <w:rPr>
            <w:rStyle w:val="Hyperlink"/>
            <w:rFonts w:eastAsiaTheme="minorEastAsia"/>
          </w:rPr>
          <w:t>25.</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Accounting, Inspection and Auditing</w:t>
        </w:r>
        <w:r w:rsidR="00794BAD" w:rsidRPr="00616295">
          <w:rPr>
            <w:webHidden/>
          </w:rPr>
          <w:tab/>
        </w:r>
        <w:r w:rsidR="00794BAD" w:rsidRPr="00616295">
          <w:rPr>
            <w:webHidden/>
          </w:rPr>
          <w:fldChar w:fldCharType="begin"/>
        </w:r>
        <w:r w:rsidR="00794BAD" w:rsidRPr="00616295">
          <w:rPr>
            <w:webHidden/>
          </w:rPr>
          <w:instrText xml:space="preserve"> PAGEREF _Toc135825045 \h </w:instrText>
        </w:r>
        <w:r w:rsidR="00794BAD" w:rsidRPr="00616295">
          <w:rPr>
            <w:webHidden/>
          </w:rPr>
        </w:r>
        <w:r w:rsidR="00794BAD" w:rsidRPr="00616295">
          <w:rPr>
            <w:webHidden/>
          </w:rPr>
          <w:fldChar w:fldCharType="separate"/>
        </w:r>
        <w:r w:rsidR="006B0BF2">
          <w:rPr>
            <w:webHidden/>
          </w:rPr>
          <w:t>166</w:t>
        </w:r>
        <w:r w:rsidR="00794BAD" w:rsidRPr="00616295">
          <w:rPr>
            <w:webHidden/>
          </w:rPr>
          <w:fldChar w:fldCharType="end"/>
        </w:r>
      </w:hyperlink>
    </w:p>
    <w:p w14:paraId="5A64B0EF" w14:textId="0919FEB7" w:rsidR="00794BAD" w:rsidRPr="00616295" w:rsidRDefault="004A6B64">
      <w:pPr>
        <w:pStyle w:val="TOC3"/>
        <w:rPr>
          <w:rFonts w:asciiTheme="minorHAnsi" w:eastAsiaTheme="minorEastAsia" w:hAnsiTheme="minorHAnsi" w:cstheme="minorBidi"/>
          <w:sz w:val="22"/>
          <w:szCs w:val="22"/>
        </w:rPr>
      </w:pPr>
      <w:hyperlink w:anchor="_Toc135825046" w:history="1">
        <w:r w:rsidR="00794BAD" w:rsidRPr="00616295">
          <w:rPr>
            <w:rStyle w:val="Hyperlink"/>
            <w:rFonts w:eastAsiaTheme="minorEastAsia"/>
          </w:rPr>
          <w:t>26.</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Reporting Obligations</w:t>
        </w:r>
        <w:r w:rsidR="00794BAD" w:rsidRPr="00616295">
          <w:rPr>
            <w:webHidden/>
          </w:rPr>
          <w:tab/>
        </w:r>
        <w:r w:rsidR="00794BAD" w:rsidRPr="00616295">
          <w:rPr>
            <w:webHidden/>
          </w:rPr>
          <w:fldChar w:fldCharType="begin"/>
        </w:r>
        <w:r w:rsidR="00794BAD" w:rsidRPr="00616295">
          <w:rPr>
            <w:webHidden/>
          </w:rPr>
          <w:instrText xml:space="preserve"> PAGEREF _Toc135825046 \h </w:instrText>
        </w:r>
        <w:r w:rsidR="00794BAD" w:rsidRPr="00616295">
          <w:rPr>
            <w:webHidden/>
          </w:rPr>
        </w:r>
        <w:r w:rsidR="00794BAD" w:rsidRPr="00616295">
          <w:rPr>
            <w:webHidden/>
          </w:rPr>
          <w:fldChar w:fldCharType="separate"/>
        </w:r>
        <w:r w:rsidR="006B0BF2">
          <w:rPr>
            <w:webHidden/>
          </w:rPr>
          <w:t>166</w:t>
        </w:r>
        <w:r w:rsidR="00794BAD" w:rsidRPr="00616295">
          <w:rPr>
            <w:webHidden/>
          </w:rPr>
          <w:fldChar w:fldCharType="end"/>
        </w:r>
      </w:hyperlink>
    </w:p>
    <w:p w14:paraId="63E4ADA8" w14:textId="468F2B31" w:rsidR="00794BAD" w:rsidRPr="00616295" w:rsidRDefault="004A6B64">
      <w:pPr>
        <w:pStyle w:val="TOC3"/>
        <w:rPr>
          <w:rFonts w:asciiTheme="minorHAnsi" w:eastAsiaTheme="minorEastAsia" w:hAnsiTheme="minorHAnsi" w:cstheme="minorBidi"/>
          <w:sz w:val="22"/>
          <w:szCs w:val="22"/>
        </w:rPr>
      </w:pPr>
      <w:hyperlink w:anchor="_Toc135825047" w:history="1">
        <w:r w:rsidR="00794BAD" w:rsidRPr="00616295">
          <w:rPr>
            <w:rStyle w:val="Hyperlink"/>
            <w:rFonts w:eastAsiaTheme="minorEastAsia"/>
          </w:rPr>
          <w:t>27.</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Proprietary Rights of the Client in Reports and Records</w:t>
        </w:r>
        <w:r w:rsidR="00794BAD" w:rsidRPr="00616295">
          <w:rPr>
            <w:webHidden/>
          </w:rPr>
          <w:tab/>
        </w:r>
        <w:r w:rsidR="00794BAD" w:rsidRPr="00616295">
          <w:rPr>
            <w:webHidden/>
          </w:rPr>
          <w:fldChar w:fldCharType="begin"/>
        </w:r>
        <w:r w:rsidR="00794BAD" w:rsidRPr="00616295">
          <w:rPr>
            <w:webHidden/>
          </w:rPr>
          <w:instrText xml:space="preserve"> PAGEREF _Toc135825047 \h </w:instrText>
        </w:r>
        <w:r w:rsidR="00794BAD" w:rsidRPr="00616295">
          <w:rPr>
            <w:webHidden/>
          </w:rPr>
        </w:r>
        <w:r w:rsidR="00794BAD" w:rsidRPr="00616295">
          <w:rPr>
            <w:webHidden/>
          </w:rPr>
          <w:fldChar w:fldCharType="separate"/>
        </w:r>
        <w:r w:rsidR="006B0BF2">
          <w:rPr>
            <w:webHidden/>
          </w:rPr>
          <w:t>166</w:t>
        </w:r>
        <w:r w:rsidR="00794BAD" w:rsidRPr="00616295">
          <w:rPr>
            <w:webHidden/>
          </w:rPr>
          <w:fldChar w:fldCharType="end"/>
        </w:r>
      </w:hyperlink>
    </w:p>
    <w:p w14:paraId="56E6ECAF" w14:textId="1EA9B819" w:rsidR="00794BAD" w:rsidRPr="00616295" w:rsidRDefault="004A6B64">
      <w:pPr>
        <w:pStyle w:val="TOC3"/>
        <w:rPr>
          <w:rFonts w:asciiTheme="minorHAnsi" w:eastAsiaTheme="minorEastAsia" w:hAnsiTheme="minorHAnsi" w:cstheme="minorBidi"/>
          <w:sz w:val="22"/>
          <w:szCs w:val="22"/>
        </w:rPr>
      </w:pPr>
      <w:hyperlink w:anchor="_Toc135825048" w:history="1">
        <w:r w:rsidR="00794BAD" w:rsidRPr="00616295">
          <w:rPr>
            <w:rStyle w:val="Hyperlink"/>
            <w:rFonts w:eastAsiaTheme="minorEastAsia"/>
          </w:rPr>
          <w:t>28.</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Equipment, Vehicles and Materials</w:t>
        </w:r>
        <w:r w:rsidR="00794BAD" w:rsidRPr="00616295">
          <w:rPr>
            <w:webHidden/>
          </w:rPr>
          <w:tab/>
        </w:r>
        <w:r w:rsidR="00794BAD" w:rsidRPr="00616295">
          <w:rPr>
            <w:webHidden/>
          </w:rPr>
          <w:fldChar w:fldCharType="begin"/>
        </w:r>
        <w:r w:rsidR="00794BAD" w:rsidRPr="00616295">
          <w:rPr>
            <w:webHidden/>
          </w:rPr>
          <w:instrText xml:space="preserve"> PAGEREF _Toc135825048 \h </w:instrText>
        </w:r>
        <w:r w:rsidR="00794BAD" w:rsidRPr="00616295">
          <w:rPr>
            <w:webHidden/>
          </w:rPr>
        </w:r>
        <w:r w:rsidR="00794BAD" w:rsidRPr="00616295">
          <w:rPr>
            <w:webHidden/>
          </w:rPr>
          <w:fldChar w:fldCharType="separate"/>
        </w:r>
        <w:r w:rsidR="006B0BF2">
          <w:rPr>
            <w:webHidden/>
          </w:rPr>
          <w:t>167</w:t>
        </w:r>
        <w:r w:rsidR="00794BAD" w:rsidRPr="00616295">
          <w:rPr>
            <w:webHidden/>
          </w:rPr>
          <w:fldChar w:fldCharType="end"/>
        </w:r>
      </w:hyperlink>
    </w:p>
    <w:p w14:paraId="7412C991" w14:textId="0B268A59" w:rsidR="00794BAD" w:rsidRPr="00616295" w:rsidRDefault="004A6B64">
      <w:pPr>
        <w:pStyle w:val="TOC3"/>
        <w:rPr>
          <w:rFonts w:asciiTheme="minorHAnsi" w:eastAsiaTheme="minorEastAsia" w:hAnsiTheme="minorHAnsi" w:cstheme="minorBidi"/>
          <w:sz w:val="22"/>
          <w:szCs w:val="22"/>
        </w:rPr>
      </w:pPr>
      <w:hyperlink w:anchor="_Toc135825049" w:history="1">
        <w:r w:rsidR="00794BAD" w:rsidRPr="00616295">
          <w:rPr>
            <w:rStyle w:val="Hyperlink"/>
            <w:rFonts w:eastAsiaTheme="minorEastAsia"/>
          </w:rPr>
          <w:t>29.</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Code of Conduct</w:t>
        </w:r>
        <w:r w:rsidR="00794BAD" w:rsidRPr="00616295">
          <w:rPr>
            <w:webHidden/>
          </w:rPr>
          <w:tab/>
        </w:r>
        <w:r w:rsidR="00794BAD" w:rsidRPr="00616295">
          <w:rPr>
            <w:webHidden/>
          </w:rPr>
          <w:fldChar w:fldCharType="begin"/>
        </w:r>
        <w:r w:rsidR="00794BAD" w:rsidRPr="00616295">
          <w:rPr>
            <w:webHidden/>
          </w:rPr>
          <w:instrText xml:space="preserve"> PAGEREF _Toc135825049 \h </w:instrText>
        </w:r>
        <w:r w:rsidR="00794BAD" w:rsidRPr="00616295">
          <w:rPr>
            <w:webHidden/>
          </w:rPr>
        </w:r>
        <w:r w:rsidR="00794BAD" w:rsidRPr="00616295">
          <w:rPr>
            <w:webHidden/>
          </w:rPr>
          <w:fldChar w:fldCharType="separate"/>
        </w:r>
        <w:r w:rsidR="006B0BF2">
          <w:rPr>
            <w:webHidden/>
          </w:rPr>
          <w:t>167</w:t>
        </w:r>
        <w:r w:rsidR="00794BAD" w:rsidRPr="00616295">
          <w:rPr>
            <w:webHidden/>
          </w:rPr>
          <w:fldChar w:fldCharType="end"/>
        </w:r>
      </w:hyperlink>
    </w:p>
    <w:p w14:paraId="0FCBB145" w14:textId="7A218CA1" w:rsidR="00794BAD" w:rsidRPr="00616295" w:rsidRDefault="004A6B64">
      <w:pPr>
        <w:pStyle w:val="TOC3"/>
        <w:rPr>
          <w:rFonts w:asciiTheme="minorHAnsi" w:eastAsiaTheme="minorEastAsia" w:hAnsiTheme="minorHAnsi" w:cstheme="minorBidi"/>
          <w:sz w:val="22"/>
          <w:szCs w:val="22"/>
        </w:rPr>
      </w:pPr>
      <w:hyperlink w:anchor="_Toc135825050" w:history="1">
        <w:r w:rsidR="00794BAD" w:rsidRPr="00616295">
          <w:rPr>
            <w:rStyle w:val="Hyperlink"/>
            <w:rFonts w:eastAsiaTheme="minorEastAsia"/>
          </w:rPr>
          <w:t>30.</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Forced Labor</w:t>
        </w:r>
        <w:r w:rsidR="00794BAD" w:rsidRPr="00616295">
          <w:rPr>
            <w:webHidden/>
          </w:rPr>
          <w:tab/>
        </w:r>
        <w:r w:rsidR="00794BAD" w:rsidRPr="00616295">
          <w:rPr>
            <w:webHidden/>
          </w:rPr>
          <w:fldChar w:fldCharType="begin"/>
        </w:r>
        <w:r w:rsidR="00794BAD" w:rsidRPr="00616295">
          <w:rPr>
            <w:webHidden/>
          </w:rPr>
          <w:instrText xml:space="preserve"> PAGEREF _Toc135825050 \h </w:instrText>
        </w:r>
        <w:r w:rsidR="00794BAD" w:rsidRPr="00616295">
          <w:rPr>
            <w:webHidden/>
          </w:rPr>
        </w:r>
        <w:r w:rsidR="00794BAD" w:rsidRPr="00616295">
          <w:rPr>
            <w:webHidden/>
          </w:rPr>
          <w:fldChar w:fldCharType="separate"/>
        </w:r>
        <w:r w:rsidR="006B0BF2">
          <w:rPr>
            <w:webHidden/>
          </w:rPr>
          <w:t>167</w:t>
        </w:r>
        <w:r w:rsidR="00794BAD" w:rsidRPr="00616295">
          <w:rPr>
            <w:webHidden/>
          </w:rPr>
          <w:fldChar w:fldCharType="end"/>
        </w:r>
      </w:hyperlink>
    </w:p>
    <w:p w14:paraId="145C65A2" w14:textId="167BAB09" w:rsidR="00794BAD" w:rsidRPr="00616295" w:rsidRDefault="004A6B64">
      <w:pPr>
        <w:pStyle w:val="TOC3"/>
        <w:rPr>
          <w:rFonts w:asciiTheme="minorHAnsi" w:eastAsiaTheme="minorEastAsia" w:hAnsiTheme="minorHAnsi" w:cstheme="minorBidi"/>
          <w:sz w:val="22"/>
          <w:szCs w:val="22"/>
        </w:rPr>
      </w:pPr>
      <w:hyperlink w:anchor="_Toc135825051" w:history="1">
        <w:r w:rsidR="00794BAD" w:rsidRPr="00616295">
          <w:rPr>
            <w:rStyle w:val="Hyperlink"/>
            <w:rFonts w:eastAsiaTheme="minorEastAsia"/>
          </w:rPr>
          <w:t>31.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Child Labor</w:t>
        </w:r>
        <w:r w:rsidR="00794BAD" w:rsidRPr="00616295">
          <w:rPr>
            <w:webHidden/>
          </w:rPr>
          <w:tab/>
        </w:r>
        <w:r w:rsidR="00794BAD" w:rsidRPr="00616295">
          <w:rPr>
            <w:webHidden/>
          </w:rPr>
          <w:fldChar w:fldCharType="begin"/>
        </w:r>
        <w:r w:rsidR="00794BAD" w:rsidRPr="00616295">
          <w:rPr>
            <w:webHidden/>
          </w:rPr>
          <w:instrText xml:space="preserve"> PAGEREF _Toc135825051 \h </w:instrText>
        </w:r>
        <w:r w:rsidR="00794BAD" w:rsidRPr="00616295">
          <w:rPr>
            <w:webHidden/>
          </w:rPr>
        </w:r>
        <w:r w:rsidR="00794BAD" w:rsidRPr="00616295">
          <w:rPr>
            <w:webHidden/>
          </w:rPr>
          <w:fldChar w:fldCharType="separate"/>
        </w:r>
        <w:r w:rsidR="006B0BF2">
          <w:rPr>
            <w:webHidden/>
          </w:rPr>
          <w:t>168</w:t>
        </w:r>
        <w:r w:rsidR="00794BAD" w:rsidRPr="00616295">
          <w:rPr>
            <w:webHidden/>
          </w:rPr>
          <w:fldChar w:fldCharType="end"/>
        </w:r>
      </w:hyperlink>
    </w:p>
    <w:p w14:paraId="37B3A8DB" w14:textId="0E3BD1DF" w:rsidR="00794BAD" w:rsidRPr="00616295" w:rsidRDefault="004A6B64">
      <w:pPr>
        <w:pStyle w:val="TOC3"/>
        <w:rPr>
          <w:rFonts w:asciiTheme="minorHAnsi" w:eastAsiaTheme="minorEastAsia" w:hAnsiTheme="minorHAnsi" w:cstheme="minorBidi"/>
          <w:sz w:val="22"/>
          <w:szCs w:val="22"/>
        </w:rPr>
      </w:pPr>
      <w:hyperlink w:anchor="_Toc135825052" w:history="1">
        <w:r w:rsidR="00794BAD" w:rsidRPr="00616295">
          <w:rPr>
            <w:rStyle w:val="Hyperlink"/>
            <w:rFonts w:eastAsiaTheme="minorEastAsia"/>
          </w:rPr>
          <w:t>32.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Non-Discrimination and Equal Opportunity</w:t>
        </w:r>
        <w:r w:rsidR="00794BAD" w:rsidRPr="00616295">
          <w:rPr>
            <w:webHidden/>
          </w:rPr>
          <w:tab/>
        </w:r>
        <w:r w:rsidR="00794BAD" w:rsidRPr="00616295">
          <w:rPr>
            <w:webHidden/>
          </w:rPr>
          <w:fldChar w:fldCharType="begin"/>
        </w:r>
        <w:r w:rsidR="00794BAD" w:rsidRPr="00616295">
          <w:rPr>
            <w:webHidden/>
          </w:rPr>
          <w:instrText xml:space="preserve"> PAGEREF _Toc135825052 \h </w:instrText>
        </w:r>
        <w:r w:rsidR="00794BAD" w:rsidRPr="00616295">
          <w:rPr>
            <w:webHidden/>
          </w:rPr>
        </w:r>
        <w:r w:rsidR="00794BAD" w:rsidRPr="00616295">
          <w:rPr>
            <w:webHidden/>
          </w:rPr>
          <w:fldChar w:fldCharType="separate"/>
        </w:r>
        <w:r w:rsidR="006B0BF2">
          <w:rPr>
            <w:webHidden/>
          </w:rPr>
          <w:t>169</w:t>
        </w:r>
        <w:r w:rsidR="00794BAD" w:rsidRPr="00616295">
          <w:rPr>
            <w:webHidden/>
          </w:rPr>
          <w:fldChar w:fldCharType="end"/>
        </w:r>
      </w:hyperlink>
    </w:p>
    <w:p w14:paraId="0261AB76" w14:textId="1B6CEB7F" w:rsidR="00794BAD" w:rsidRPr="00616295" w:rsidRDefault="004A6B64">
      <w:pPr>
        <w:pStyle w:val="TOC3"/>
        <w:rPr>
          <w:rFonts w:asciiTheme="minorHAnsi" w:eastAsiaTheme="minorEastAsia" w:hAnsiTheme="minorHAnsi" w:cstheme="minorBidi"/>
          <w:sz w:val="22"/>
          <w:szCs w:val="22"/>
        </w:rPr>
      </w:pPr>
      <w:hyperlink w:anchor="_Toc135825053" w:history="1">
        <w:r w:rsidR="00794BAD" w:rsidRPr="00616295">
          <w:rPr>
            <w:rStyle w:val="Hyperlink"/>
            <w:rFonts w:eastAsiaTheme="minorEastAsia"/>
          </w:rPr>
          <w:t>33.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Training of Experts</w:t>
        </w:r>
        <w:r w:rsidR="00794BAD" w:rsidRPr="00616295">
          <w:rPr>
            <w:webHidden/>
          </w:rPr>
          <w:tab/>
        </w:r>
        <w:r w:rsidR="00794BAD" w:rsidRPr="00616295">
          <w:rPr>
            <w:webHidden/>
          </w:rPr>
          <w:fldChar w:fldCharType="begin"/>
        </w:r>
        <w:r w:rsidR="00794BAD" w:rsidRPr="00616295">
          <w:rPr>
            <w:webHidden/>
          </w:rPr>
          <w:instrText xml:space="preserve"> PAGEREF _Toc135825053 \h </w:instrText>
        </w:r>
        <w:r w:rsidR="00794BAD" w:rsidRPr="00616295">
          <w:rPr>
            <w:webHidden/>
          </w:rPr>
        </w:r>
        <w:r w:rsidR="00794BAD" w:rsidRPr="00616295">
          <w:rPr>
            <w:webHidden/>
          </w:rPr>
          <w:fldChar w:fldCharType="separate"/>
        </w:r>
        <w:r w:rsidR="006B0BF2">
          <w:rPr>
            <w:webHidden/>
          </w:rPr>
          <w:t>169</w:t>
        </w:r>
        <w:r w:rsidR="00794BAD" w:rsidRPr="00616295">
          <w:rPr>
            <w:webHidden/>
          </w:rPr>
          <w:fldChar w:fldCharType="end"/>
        </w:r>
      </w:hyperlink>
    </w:p>
    <w:p w14:paraId="77FB6F6F" w14:textId="71F81023" w:rsidR="00794BAD" w:rsidRPr="00616295" w:rsidRDefault="004A6B64">
      <w:pPr>
        <w:pStyle w:val="TOC2"/>
        <w:rPr>
          <w:rFonts w:asciiTheme="minorHAnsi" w:eastAsiaTheme="minorEastAsia" w:hAnsiTheme="minorHAnsi" w:cstheme="minorBidi"/>
          <w:sz w:val="22"/>
          <w:szCs w:val="22"/>
        </w:rPr>
      </w:pPr>
      <w:hyperlink w:anchor="_Toc135825054" w:history="1">
        <w:r w:rsidR="00794BAD" w:rsidRPr="00616295">
          <w:rPr>
            <w:rStyle w:val="Hyperlink"/>
            <w:rFonts w:eastAsiaTheme="minorEastAsia"/>
          </w:rPr>
          <w:t>D.  Consultant’s Experts and Sub-Consultants</w:t>
        </w:r>
        <w:r w:rsidR="00794BAD" w:rsidRPr="00616295">
          <w:rPr>
            <w:webHidden/>
          </w:rPr>
          <w:tab/>
        </w:r>
        <w:r w:rsidR="00794BAD" w:rsidRPr="00616295">
          <w:rPr>
            <w:webHidden/>
          </w:rPr>
          <w:fldChar w:fldCharType="begin"/>
        </w:r>
        <w:r w:rsidR="00794BAD" w:rsidRPr="00616295">
          <w:rPr>
            <w:webHidden/>
          </w:rPr>
          <w:instrText xml:space="preserve"> PAGEREF _Toc135825054 \h </w:instrText>
        </w:r>
        <w:r w:rsidR="00794BAD" w:rsidRPr="00616295">
          <w:rPr>
            <w:webHidden/>
          </w:rPr>
        </w:r>
        <w:r w:rsidR="00794BAD" w:rsidRPr="00616295">
          <w:rPr>
            <w:webHidden/>
          </w:rPr>
          <w:fldChar w:fldCharType="separate"/>
        </w:r>
        <w:r w:rsidR="006B0BF2">
          <w:rPr>
            <w:webHidden/>
          </w:rPr>
          <w:t>169</w:t>
        </w:r>
        <w:r w:rsidR="00794BAD" w:rsidRPr="00616295">
          <w:rPr>
            <w:webHidden/>
          </w:rPr>
          <w:fldChar w:fldCharType="end"/>
        </w:r>
      </w:hyperlink>
    </w:p>
    <w:p w14:paraId="03EEDD8E" w14:textId="32B9403A" w:rsidR="00794BAD" w:rsidRPr="00616295" w:rsidRDefault="004A6B64">
      <w:pPr>
        <w:pStyle w:val="TOC3"/>
        <w:rPr>
          <w:rFonts w:asciiTheme="minorHAnsi" w:eastAsiaTheme="minorEastAsia" w:hAnsiTheme="minorHAnsi" w:cstheme="minorBidi"/>
          <w:sz w:val="22"/>
          <w:szCs w:val="22"/>
        </w:rPr>
      </w:pPr>
      <w:hyperlink w:anchor="_Toc135825055" w:history="1">
        <w:r w:rsidR="00794BAD" w:rsidRPr="00616295">
          <w:rPr>
            <w:rStyle w:val="Hyperlink"/>
            <w:rFonts w:eastAsiaTheme="minorEastAsia"/>
          </w:rPr>
          <w:t>34.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Description of Key Experts</w:t>
        </w:r>
        <w:r w:rsidR="00794BAD" w:rsidRPr="00616295">
          <w:rPr>
            <w:webHidden/>
          </w:rPr>
          <w:tab/>
        </w:r>
        <w:r w:rsidR="00794BAD" w:rsidRPr="00616295">
          <w:rPr>
            <w:webHidden/>
          </w:rPr>
          <w:fldChar w:fldCharType="begin"/>
        </w:r>
        <w:r w:rsidR="00794BAD" w:rsidRPr="00616295">
          <w:rPr>
            <w:webHidden/>
          </w:rPr>
          <w:instrText xml:space="preserve"> PAGEREF _Toc135825055 \h </w:instrText>
        </w:r>
        <w:r w:rsidR="00794BAD" w:rsidRPr="00616295">
          <w:rPr>
            <w:webHidden/>
          </w:rPr>
        </w:r>
        <w:r w:rsidR="00794BAD" w:rsidRPr="00616295">
          <w:rPr>
            <w:webHidden/>
          </w:rPr>
          <w:fldChar w:fldCharType="separate"/>
        </w:r>
        <w:r w:rsidR="006B0BF2">
          <w:rPr>
            <w:webHidden/>
          </w:rPr>
          <w:t>169</w:t>
        </w:r>
        <w:r w:rsidR="00794BAD" w:rsidRPr="00616295">
          <w:rPr>
            <w:webHidden/>
          </w:rPr>
          <w:fldChar w:fldCharType="end"/>
        </w:r>
      </w:hyperlink>
    </w:p>
    <w:p w14:paraId="7DB64E19" w14:textId="7A4C542B" w:rsidR="00794BAD" w:rsidRPr="00616295" w:rsidRDefault="004A6B64">
      <w:pPr>
        <w:pStyle w:val="TOC3"/>
        <w:rPr>
          <w:rFonts w:asciiTheme="minorHAnsi" w:eastAsiaTheme="minorEastAsia" w:hAnsiTheme="minorHAnsi" w:cstheme="minorBidi"/>
          <w:sz w:val="22"/>
          <w:szCs w:val="22"/>
        </w:rPr>
      </w:pPr>
      <w:hyperlink w:anchor="_Toc135825056" w:history="1">
        <w:r w:rsidR="00794BAD" w:rsidRPr="00616295">
          <w:rPr>
            <w:rStyle w:val="Hyperlink"/>
            <w:rFonts w:eastAsiaTheme="minorEastAsia"/>
          </w:rPr>
          <w:t>35.</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Replacement of Key Experts</w:t>
        </w:r>
        <w:r w:rsidR="00794BAD" w:rsidRPr="00616295">
          <w:rPr>
            <w:webHidden/>
          </w:rPr>
          <w:tab/>
        </w:r>
        <w:r w:rsidR="00794BAD" w:rsidRPr="00616295">
          <w:rPr>
            <w:webHidden/>
          </w:rPr>
          <w:fldChar w:fldCharType="begin"/>
        </w:r>
        <w:r w:rsidR="00794BAD" w:rsidRPr="00616295">
          <w:rPr>
            <w:webHidden/>
          </w:rPr>
          <w:instrText xml:space="preserve"> PAGEREF _Toc135825056 \h </w:instrText>
        </w:r>
        <w:r w:rsidR="00794BAD" w:rsidRPr="00616295">
          <w:rPr>
            <w:webHidden/>
          </w:rPr>
        </w:r>
        <w:r w:rsidR="00794BAD" w:rsidRPr="00616295">
          <w:rPr>
            <w:webHidden/>
          </w:rPr>
          <w:fldChar w:fldCharType="separate"/>
        </w:r>
        <w:r w:rsidR="006B0BF2">
          <w:rPr>
            <w:webHidden/>
          </w:rPr>
          <w:t>169</w:t>
        </w:r>
        <w:r w:rsidR="00794BAD" w:rsidRPr="00616295">
          <w:rPr>
            <w:webHidden/>
          </w:rPr>
          <w:fldChar w:fldCharType="end"/>
        </w:r>
      </w:hyperlink>
    </w:p>
    <w:p w14:paraId="55DF1A27" w14:textId="60C647E2" w:rsidR="00794BAD" w:rsidRPr="00616295" w:rsidRDefault="004A6B64">
      <w:pPr>
        <w:pStyle w:val="TOC3"/>
        <w:rPr>
          <w:rFonts w:asciiTheme="minorHAnsi" w:eastAsiaTheme="minorEastAsia" w:hAnsiTheme="minorHAnsi" w:cstheme="minorBidi"/>
          <w:sz w:val="22"/>
          <w:szCs w:val="22"/>
        </w:rPr>
      </w:pPr>
      <w:hyperlink w:anchor="_Toc135825057" w:history="1">
        <w:r w:rsidR="00794BAD" w:rsidRPr="00616295">
          <w:rPr>
            <w:rStyle w:val="Hyperlink"/>
            <w:rFonts w:eastAsiaTheme="minorEastAsia"/>
          </w:rPr>
          <w:t>36.</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Removal of Experts or Sub-consultants</w:t>
        </w:r>
        <w:r w:rsidR="00794BAD" w:rsidRPr="00616295">
          <w:rPr>
            <w:webHidden/>
          </w:rPr>
          <w:tab/>
        </w:r>
        <w:r w:rsidR="00794BAD" w:rsidRPr="00616295">
          <w:rPr>
            <w:webHidden/>
          </w:rPr>
          <w:fldChar w:fldCharType="begin"/>
        </w:r>
        <w:r w:rsidR="00794BAD" w:rsidRPr="00616295">
          <w:rPr>
            <w:webHidden/>
          </w:rPr>
          <w:instrText xml:space="preserve"> PAGEREF _Toc135825057 \h </w:instrText>
        </w:r>
        <w:r w:rsidR="00794BAD" w:rsidRPr="00616295">
          <w:rPr>
            <w:webHidden/>
          </w:rPr>
        </w:r>
        <w:r w:rsidR="00794BAD" w:rsidRPr="00616295">
          <w:rPr>
            <w:webHidden/>
          </w:rPr>
          <w:fldChar w:fldCharType="separate"/>
        </w:r>
        <w:r w:rsidR="006B0BF2">
          <w:rPr>
            <w:webHidden/>
          </w:rPr>
          <w:t>170</w:t>
        </w:r>
        <w:r w:rsidR="00794BAD" w:rsidRPr="00616295">
          <w:rPr>
            <w:webHidden/>
          </w:rPr>
          <w:fldChar w:fldCharType="end"/>
        </w:r>
      </w:hyperlink>
    </w:p>
    <w:p w14:paraId="6AFB3AC8" w14:textId="4243BF86" w:rsidR="00794BAD" w:rsidRPr="00616295" w:rsidRDefault="004A6B64">
      <w:pPr>
        <w:pStyle w:val="TOC2"/>
        <w:rPr>
          <w:rFonts w:asciiTheme="minorHAnsi" w:eastAsiaTheme="minorEastAsia" w:hAnsiTheme="minorHAnsi" w:cstheme="minorBidi"/>
          <w:sz w:val="22"/>
          <w:szCs w:val="22"/>
        </w:rPr>
      </w:pPr>
      <w:hyperlink w:anchor="_Toc135825058" w:history="1">
        <w:r w:rsidR="00794BAD" w:rsidRPr="00616295">
          <w:rPr>
            <w:rStyle w:val="Hyperlink"/>
            <w:rFonts w:eastAsiaTheme="minorEastAsia"/>
          </w:rPr>
          <w:t>E.  Obligations of the Client</w:t>
        </w:r>
        <w:r w:rsidR="00794BAD" w:rsidRPr="00616295">
          <w:rPr>
            <w:webHidden/>
          </w:rPr>
          <w:tab/>
        </w:r>
        <w:r w:rsidR="00794BAD" w:rsidRPr="00616295">
          <w:rPr>
            <w:webHidden/>
          </w:rPr>
          <w:fldChar w:fldCharType="begin"/>
        </w:r>
        <w:r w:rsidR="00794BAD" w:rsidRPr="00616295">
          <w:rPr>
            <w:webHidden/>
          </w:rPr>
          <w:instrText xml:space="preserve"> PAGEREF _Toc135825058 \h </w:instrText>
        </w:r>
        <w:r w:rsidR="00794BAD" w:rsidRPr="00616295">
          <w:rPr>
            <w:webHidden/>
          </w:rPr>
        </w:r>
        <w:r w:rsidR="00794BAD" w:rsidRPr="00616295">
          <w:rPr>
            <w:webHidden/>
          </w:rPr>
          <w:fldChar w:fldCharType="separate"/>
        </w:r>
        <w:r w:rsidR="006B0BF2">
          <w:rPr>
            <w:webHidden/>
          </w:rPr>
          <w:t>170</w:t>
        </w:r>
        <w:r w:rsidR="00794BAD" w:rsidRPr="00616295">
          <w:rPr>
            <w:webHidden/>
          </w:rPr>
          <w:fldChar w:fldCharType="end"/>
        </w:r>
      </w:hyperlink>
    </w:p>
    <w:p w14:paraId="430B0B15" w14:textId="653A9183" w:rsidR="00794BAD" w:rsidRPr="00616295" w:rsidRDefault="004A6B64">
      <w:pPr>
        <w:pStyle w:val="TOC3"/>
        <w:rPr>
          <w:rFonts w:asciiTheme="minorHAnsi" w:eastAsiaTheme="minorEastAsia" w:hAnsiTheme="minorHAnsi" w:cstheme="minorBidi"/>
          <w:sz w:val="22"/>
          <w:szCs w:val="22"/>
        </w:rPr>
      </w:pPr>
      <w:hyperlink w:anchor="_Toc135825059" w:history="1">
        <w:r w:rsidR="00794BAD" w:rsidRPr="00616295">
          <w:rPr>
            <w:rStyle w:val="Hyperlink"/>
            <w:rFonts w:eastAsiaTheme="minorEastAsia"/>
          </w:rPr>
          <w:t>37.</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Assistance and Exemptions</w:t>
        </w:r>
        <w:r w:rsidR="00794BAD" w:rsidRPr="00616295">
          <w:rPr>
            <w:webHidden/>
          </w:rPr>
          <w:tab/>
        </w:r>
        <w:r w:rsidR="00794BAD" w:rsidRPr="00616295">
          <w:rPr>
            <w:webHidden/>
          </w:rPr>
          <w:fldChar w:fldCharType="begin"/>
        </w:r>
        <w:r w:rsidR="00794BAD" w:rsidRPr="00616295">
          <w:rPr>
            <w:webHidden/>
          </w:rPr>
          <w:instrText xml:space="preserve"> PAGEREF _Toc135825059 \h </w:instrText>
        </w:r>
        <w:r w:rsidR="00794BAD" w:rsidRPr="00616295">
          <w:rPr>
            <w:webHidden/>
          </w:rPr>
        </w:r>
        <w:r w:rsidR="00794BAD" w:rsidRPr="00616295">
          <w:rPr>
            <w:webHidden/>
          </w:rPr>
          <w:fldChar w:fldCharType="separate"/>
        </w:r>
        <w:r w:rsidR="006B0BF2">
          <w:rPr>
            <w:webHidden/>
          </w:rPr>
          <w:t>170</w:t>
        </w:r>
        <w:r w:rsidR="00794BAD" w:rsidRPr="00616295">
          <w:rPr>
            <w:webHidden/>
          </w:rPr>
          <w:fldChar w:fldCharType="end"/>
        </w:r>
      </w:hyperlink>
    </w:p>
    <w:p w14:paraId="19B50B5C" w14:textId="3381C41A" w:rsidR="00794BAD" w:rsidRPr="00616295" w:rsidRDefault="004A6B64">
      <w:pPr>
        <w:pStyle w:val="TOC3"/>
        <w:rPr>
          <w:rFonts w:asciiTheme="minorHAnsi" w:eastAsiaTheme="minorEastAsia" w:hAnsiTheme="minorHAnsi" w:cstheme="minorBidi"/>
          <w:sz w:val="22"/>
          <w:szCs w:val="22"/>
        </w:rPr>
      </w:pPr>
      <w:hyperlink w:anchor="_Toc135825060" w:history="1">
        <w:r w:rsidR="00794BAD" w:rsidRPr="00616295">
          <w:rPr>
            <w:rStyle w:val="Hyperlink"/>
            <w:rFonts w:eastAsiaTheme="minorEastAsia"/>
          </w:rPr>
          <w:t>38.</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Access to Project Site</w:t>
        </w:r>
        <w:r w:rsidR="00794BAD" w:rsidRPr="00616295">
          <w:rPr>
            <w:webHidden/>
          </w:rPr>
          <w:tab/>
        </w:r>
        <w:r w:rsidR="00794BAD" w:rsidRPr="00616295">
          <w:rPr>
            <w:webHidden/>
          </w:rPr>
          <w:fldChar w:fldCharType="begin"/>
        </w:r>
        <w:r w:rsidR="00794BAD" w:rsidRPr="00616295">
          <w:rPr>
            <w:webHidden/>
          </w:rPr>
          <w:instrText xml:space="preserve"> PAGEREF _Toc135825060 \h </w:instrText>
        </w:r>
        <w:r w:rsidR="00794BAD" w:rsidRPr="00616295">
          <w:rPr>
            <w:webHidden/>
          </w:rPr>
        </w:r>
        <w:r w:rsidR="00794BAD" w:rsidRPr="00616295">
          <w:rPr>
            <w:webHidden/>
          </w:rPr>
          <w:fldChar w:fldCharType="separate"/>
        </w:r>
        <w:r w:rsidR="006B0BF2">
          <w:rPr>
            <w:webHidden/>
          </w:rPr>
          <w:t>171</w:t>
        </w:r>
        <w:r w:rsidR="00794BAD" w:rsidRPr="00616295">
          <w:rPr>
            <w:webHidden/>
          </w:rPr>
          <w:fldChar w:fldCharType="end"/>
        </w:r>
      </w:hyperlink>
    </w:p>
    <w:p w14:paraId="51817D05" w14:textId="663AF368" w:rsidR="00794BAD" w:rsidRPr="00616295" w:rsidRDefault="004A6B64">
      <w:pPr>
        <w:pStyle w:val="TOC3"/>
        <w:rPr>
          <w:rFonts w:asciiTheme="minorHAnsi" w:eastAsiaTheme="minorEastAsia" w:hAnsiTheme="minorHAnsi" w:cstheme="minorBidi"/>
          <w:sz w:val="22"/>
          <w:szCs w:val="22"/>
        </w:rPr>
      </w:pPr>
      <w:hyperlink w:anchor="_Toc135825061" w:history="1">
        <w:r w:rsidR="00794BAD" w:rsidRPr="00616295">
          <w:rPr>
            <w:rStyle w:val="Hyperlink"/>
            <w:rFonts w:eastAsiaTheme="minorEastAsia"/>
          </w:rPr>
          <w:t>39.</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Change in the Applicable Law Related to Taxes and Duties</w:t>
        </w:r>
        <w:r w:rsidR="00794BAD" w:rsidRPr="00616295">
          <w:rPr>
            <w:webHidden/>
          </w:rPr>
          <w:tab/>
        </w:r>
        <w:r w:rsidR="00794BAD" w:rsidRPr="00616295">
          <w:rPr>
            <w:webHidden/>
          </w:rPr>
          <w:fldChar w:fldCharType="begin"/>
        </w:r>
        <w:r w:rsidR="00794BAD" w:rsidRPr="00616295">
          <w:rPr>
            <w:webHidden/>
          </w:rPr>
          <w:instrText xml:space="preserve"> PAGEREF _Toc135825061 \h </w:instrText>
        </w:r>
        <w:r w:rsidR="00794BAD" w:rsidRPr="00616295">
          <w:rPr>
            <w:webHidden/>
          </w:rPr>
        </w:r>
        <w:r w:rsidR="00794BAD" w:rsidRPr="00616295">
          <w:rPr>
            <w:webHidden/>
          </w:rPr>
          <w:fldChar w:fldCharType="separate"/>
        </w:r>
        <w:r w:rsidR="006B0BF2">
          <w:rPr>
            <w:webHidden/>
          </w:rPr>
          <w:t>171</w:t>
        </w:r>
        <w:r w:rsidR="00794BAD" w:rsidRPr="00616295">
          <w:rPr>
            <w:webHidden/>
          </w:rPr>
          <w:fldChar w:fldCharType="end"/>
        </w:r>
      </w:hyperlink>
    </w:p>
    <w:p w14:paraId="6FA61649" w14:textId="465D4402" w:rsidR="00794BAD" w:rsidRPr="00616295" w:rsidRDefault="004A6B64">
      <w:pPr>
        <w:pStyle w:val="TOC3"/>
        <w:rPr>
          <w:rFonts w:asciiTheme="minorHAnsi" w:eastAsiaTheme="minorEastAsia" w:hAnsiTheme="minorHAnsi" w:cstheme="minorBidi"/>
          <w:sz w:val="22"/>
          <w:szCs w:val="22"/>
        </w:rPr>
      </w:pPr>
      <w:hyperlink w:anchor="_Toc135825062" w:history="1">
        <w:r w:rsidR="00794BAD" w:rsidRPr="00616295">
          <w:rPr>
            <w:rStyle w:val="Hyperlink"/>
            <w:rFonts w:eastAsiaTheme="minorEastAsia"/>
          </w:rPr>
          <w:t>40.</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Services, Facilities and Property of the Client</w:t>
        </w:r>
        <w:r w:rsidR="00794BAD" w:rsidRPr="00616295">
          <w:rPr>
            <w:webHidden/>
          </w:rPr>
          <w:tab/>
        </w:r>
        <w:r w:rsidR="00794BAD" w:rsidRPr="00616295">
          <w:rPr>
            <w:webHidden/>
          </w:rPr>
          <w:fldChar w:fldCharType="begin"/>
        </w:r>
        <w:r w:rsidR="00794BAD" w:rsidRPr="00616295">
          <w:rPr>
            <w:webHidden/>
          </w:rPr>
          <w:instrText xml:space="preserve"> PAGEREF _Toc135825062 \h </w:instrText>
        </w:r>
        <w:r w:rsidR="00794BAD" w:rsidRPr="00616295">
          <w:rPr>
            <w:webHidden/>
          </w:rPr>
        </w:r>
        <w:r w:rsidR="00794BAD" w:rsidRPr="00616295">
          <w:rPr>
            <w:webHidden/>
          </w:rPr>
          <w:fldChar w:fldCharType="separate"/>
        </w:r>
        <w:r w:rsidR="006B0BF2">
          <w:rPr>
            <w:webHidden/>
          </w:rPr>
          <w:t>172</w:t>
        </w:r>
        <w:r w:rsidR="00794BAD" w:rsidRPr="00616295">
          <w:rPr>
            <w:webHidden/>
          </w:rPr>
          <w:fldChar w:fldCharType="end"/>
        </w:r>
      </w:hyperlink>
    </w:p>
    <w:p w14:paraId="51B1D6D2" w14:textId="385505D9" w:rsidR="00794BAD" w:rsidRPr="00616295" w:rsidRDefault="004A6B64">
      <w:pPr>
        <w:pStyle w:val="TOC3"/>
        <w:rPr>
          <w:rFonts w:asciiTheme="minorHAnsi" w:eastAsiaTheme="minorEastAsia" w:hAnsiTheme="minorHAnsi" w:cstheme="minorBidi"/>
          <w:sz w:val="22"/>
          <w:szCs w:val="22"/>
        </w:rPr>
      </w:pPr>
      <w:hyperlink w:anchor="_Toc135825063" w:history="1">
        <w:r w:rsidR="00794BAD" w:rsidRPr="00616295">
          <w:rPr>
            <w:rStyle w:val="Hyperlink"/>
            <w:rFonts w:eastAsiaTheme="minorEastAsia"/>
          </w:rPr>
          <w:t>41.</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Counterpart Personnel</w:t>
        </w:r>
        <w:r w:rsidR="00794BAD" w:rsidRPr="00616295">
          <w:rPr>
            <w:webHidden/>
          </w:rPr>
          <w:tab/>
        </w:r>
        <w:r w:rsidR="00794BAD" w:rsidRPr="00616295">
          <w:rPr>
            <w:webHidden/>
          </w:rPr>
          <w:fldChar w:fldCharType="begin"/>
        </w:r>
        <w:r w:rsidR="00794BAD" w:rsidRPr="00616295">
          <w:rPr>
            <w:webHidden/>
          </w:rPr>
          <w:instrText xml:space="preserve"> PAGEREF _Toc135825063 \h </w:instrText>
        </w:r>
        <w:r w:rsidR="00794BAD" w:rsidRPr="00616295">
          <w:rPr>
            <w:webHidden/>
          </w:rPr>
        </w:r>
        <w:r w:rsidR="00794BAD" w:rsidRPr="00616295">
          <w:rPr>
            <w:webHidden/>
          </w:rPr>
          <w:fldChar w:fldCharType="separate"/>
        </w:r>
        <w:r w:rsidR="006B0BF2">
          <w:rPr>
            <w:webHidden/>
          </w:rPr>
          <w:t>172</w:t>
        </w:r>
        <w:r w:rsidR="00794BAD" w:rsidRPr="00616295">
          <w:rPr>
            <w:webHidden/>
          </w:rPr>
          <w:fldChar w:fldCharType="end"/>
        </w:r>
      </w:hyperlink>
    </w:p>
    <w:p w14:paraId="2E8B0A23" w14:textId="7249B3AC" w:rsidR="00794BAD" w:rsidRPr="00616295" w:rsidRDefault="004A6B64">
      <w:pPr>
        <w:pStyle w:val="TOC3"/>
        <w:rPr>
          <w:rFonts w:asciiTheme="minorHAnsi" w:eastAsiaTheme="minorEastAsia" w:hAnsiTheme="minorHAnsi" w:cstheme="minorBidi"/>
          <w:sz w:val="22"/>
          <w:szCs w:val="22"/>
        </w:rPr>
      </w:pPr>
      <w:hyperlink w:anchor="_Toc135825064" w:history="1">
        <w:r w:rsidR="00794BAD" w:rsidRPr="00616295">
          <w:rPr>
            <w:rStyle w:val="Hyperlink"/>
            <w:rFonts w:eastAsiaTheme="minorEastAsia"/>
          </w:rPr>
          <w:t>42.</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Payment Obligation</w:t>
        </w:r>
        <w:r w:rsidR="00794BAD" w:rsidRPr="00616295">
          <w:rPr>
            <w:webHidden/>
          </w:rPr>
          <w:tab/>
        </w:r>
        <w:r w:rsidR="00794BAD" w:rsidRPr="00616295">
          <w:rPr>
            <w:webHidden/>
          </w:rPr>
          <w:fldChar w:fldCharType="begin"/>
        </w:r>
        <w:r w:rsidR="00794BAD" w:rsidRPr="00616295">
          <w:rPr>
            <w:webHidden/>
          </w:rPr>
          <w:instrText xml:space="preserve"> PAGEREF _Toc135825064 \h </w:instrText>
        </w:r>
        <w:r w:rsidR="00794BAD" w:rsidRPr="00616295">
          <w:rPr>
            <w:webHidden/>
          </w:rPr>
        </w:r>
        <w:r w:rsidR="00794BAD" w:rsidRPr="00616295">
          <w:rPr>
            <w:webHidden/>
          </w:rPr>
          <w:fldChar w:fldCharType="separate"/>
        </w:r>
        <w:r w:rsidR="006B0BF2">
          <w:rPr>
            <w:webHidden/>
          </w:rPr>
          <w:t>172</w:t>
        </w:r>
        <w:r w:rsidR="00794BAD" w:rsidRPr="00616295">
          <w:rPr>
            <w:webHidden/>
          </w:rPr>
          <w:fldChar w:fldCharType="end"/>
        </w:r>
      </w:hyperlink>
    </w:p>
    <w:p w14:paraId="27109E02" w14:textId="6A0A9D1A" w:rsidR="00794BAD" w:rsidRPr="00616295" w:rsidRDefault="004A6B64">
      <w:pPr>
        <w:pStyle w:val="TOC2"/>
        <w:rPr>
          <w:rFonts w:asciiTheme="minorHAnsi" w:eastAsiaTheme="minorEastAsia" w:hAnsiTheme="minorHAnsi" w:cstheme="minorBidi"/>
          <w:sz w:val="22"/>
          <w:szCs w:val="22"/>
        </w:rPr>
      </w:pPr>
      <w:hyperlink w:anchor="_Toc135825065" w:history="1">
        <w:r w:rsidR="00794BAD" w:rsidRPr="00616295">
          <w:rPr>
            <w:rStyle w:val="Hyperlink"/>
            <w:rFonts w:eastAsiaTheme="minorEastAsia"/>
          </w:rPr>
          <w:t>F.  Payments to the Consultant</w:t>
        </w:r>
        <w:r w:rsidR="00794BAD" w:rsidRPr="00616295">
          <w:rPr>
            <w:webHidden/>
          </w:rPr>
          <w:tab/>
        </w:r>
        <w:r w:rsidR="00794BAD" w:rsidRPr="00616295">
          <w:rPr>
            <w:webHidden/>
          </w:rPr>
          <w:fldChar w:fldCharType="begin"/>
        </w:r>
        <w:r w:rsidR="00794BAD" w:rsidRPr="00616295">
          <w:rPr>
            <w:webHidden/>
          </w:rPr>
          <w:instrText xml:space="preserve"> PAGEREF _Toc135825065 \h </w:instrText>
        </w:r>
        <w:r w:rsidR="00794BAD" w:rsidRPr="00616295">
          <w:rPr>
            <w:webHidden/>
          </w:rPr>
        </w:r>
        <w:r w:rsidR="00794BAD" w:rsidRPr="00616295">
          <w:rPr>
            <w:webHidden/>
          </w:rPr>
          <w:fldChar w:fldCharType="separate"/>
        </w:r>
        <w:r w:rsidR="006B0BF2">
          <w:rPr>
            <w:webHidden/>
          </w:rPr>
          <w:t>172</w:t>
        </w:r>
        <w:r w:rsidR="00794BAD" w:rsidRPr="00616295">
          <w:rPr>
            <w:webHidden/>
          </w:rPr>
          <w:fldChar w:fldCharType="end"/>
        </w:r>
      </w:hyperlink>
    </w:p>
    <w:p w14:paraId="438A7C88" w14:textId="29C7F30B" w:rsidR="00794BAD" w:rsidRPr="00616295" w:rsidRDefault="004A6B64">
      <w:pPr>
        <w:pStyle w:val="TOC3"/>
        <w:rPr>
          <w:rFonts w:asciiTheme="minorHAnsi" w:eastAsiaTheme="minorEastAsia" w:hAnsiTheme="minorHAnsi" w:cstheme="minorBidi"/>
          <w:sz w:val="22"/>
          <w:szCs w:val="22"/>
        </w:rPr>
      </w:pPr>
      <w:hyperlink w:anchor="_Toc135825066" w:history="1">
        <w:r w:rsidR="00794BAD" w:rsidRPr="00616295">
          <w:rPr>
            <w:rStyle w:val="Hyperlink"/>
            <w:rFonts w:eastAsiaTheme="minorEastAsia"/>
          </w:rPr>
          <w:t>43.</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Contract Price</w:t>
        </w:r>
        <w:r w:rsidR="00794BAD" w:rsidRPr="00616295">
          <w:rPr>
            <w:webHidden/>
          </w:rPr>
          <w:tab/>
        </w:r>
        <w:r w:rsidR="00794BAD" w:rsidRPr="00616295">
          <w:rPr>
            <w:webHidden/>
          </w:rPr>
          <w:fldChar w:fldCharType="begin"/>
        </w:r>
        <w:r w:rsidR="00794BAD" w:rsidRPr="00616295">
          <w:rPr>
            <w:webHidden/>
          </w:rPr>
          <w:instrText xml:space="preserve"> PAGEREF _Toc135825066 \h </w:instrText>
        </w:r>
        <w:r w:rsidR="00794BAD" w:rsidRPr="00616295">
          <w:rPr>
            <w:webHidden/>
          </w:rPr>
        </w:r>
        <w:r w:rsidR="00794BAD" w:rsidRPr="00616295">
          <w:rPr>
            <w:webHidden/>
          </w:rPr>
          <w:fldChar w:fldCharType="separate"/>
        </w:r>
        <w:r w:rsidR="006B0BF2">
          <w:rPr>
            <w:webHidden/>
          </w:rPr>
          <w:t>172</w:t>
        </w:r>
        <w:r w:rsidR="00794BAD" w:rsidRPr="00616295">
          <w:rPr>
            <w:webHidden/>
          </w:rPr>
          <w:fldChar w:fldCharType="end"/>
        </w:r>
      </w:hyperlink>
    </w:p>
    <w:p w14:paraId="32D84406" w14:textId="4E4E4152" w:rsidR="00794BAD" w:rsidRPr="00616295" w:rsidRDefault="004A6B64">
      <w:pPr>
        <w:pStyle w:val="TOC3"/>
        <w:rPr>
          <w:rFonts w:asciiTheme="minorHAnsi" w:eastAsiaTheme="minorEastAsia" w:hAnsiTheme="minorHAnsi" w:cstheme="minorBidi"/>
          <w:sz w:val="22"/>
          <w:szCs w:val="22"/>
        </w:rPr>
      </w:pPr>
      <w:hyperlink w:anchor="_Toc135825067" w:history="1">
        <w:r w:rsidR="00794BAD" w:rsidRPr="00616295">
          <w:rPr>
            <w:rStyle w:val="Hyperlink"/>
            <w:rFonts w:eastAsiaTheme="minorEastAsia"/>
          </w:rPr>
          <w:t>44.</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Taxes and Duties</w:t>
        </w:r>
        <w:r w:rsidR="00794BAD" w:rsidRPr="00616295">
          <w:rPr>
            <w:webHidden/>
          </w:rPr>
          <w:tab/>
        </w:r>
        <w:r w:rsidR="00794BAD" w:rsidRPr="00616295">
          <w:rPr>
            <w:webHidden/>
          </w:rPr>
          <w:fldChar w:fldCharType="begin"/>
        </w:r>
        <w:r w:rsidR="00794BAD" w:rsidRPr="00616295">
          <w:rPr>
            <w:webHidden/>
          </w:rPr>
          <w:instrText xml:space="preserve"> PAGEREF _Toc135825067 \h </w:instrText>
        </w:r>
        <w:r w:rsidR="00794BAD" w:rsidRPr="00616295">
          <w:rPr>
            <w:webHidden/>
          </w:rPr>
        </w:r>
        <w:r w:rsidR="00794BAD" w:rsidRPr="00616295">
          <w:rPr>
            <w:webHidden/>
          </w:rPr>
          <w:fldChar w:fldCharType="separate"/>
        </w:r>
        <w:r w:rsidR="006B0BF2">
          <w:rPr>
            <w:webHidden/>
          </w:rPr>
          <w:t>172</w:t>
        </w:r>
        <w:r w:rsidR="00794BAD" w:rsidRPr="00616295">
          <w:rPr>
            <w:webHidden/>
          </w:rPr>
          <w:fldChar w:fldCharType="end"/>
        </w:r>
      </w:hyperlink>
    </w:p>
    <w:p w14:paraId="2DB6731F" w14:textId="7011A4B5" w:rsidR="00794BAD" w:rsidRPr="00616295" w:rsidRDefault="004A6B64">
      <w:pPr>
        <w:pStyle w:val="TOC3"/>
        <w:rPr>
          <w:rFonts w:asciiTheme="minorHAnsi" w:eastAsiaTheme="minorEastAsia" w:hAnsiTheme="minorHAnsi" w:cstheme="minorBidi"/>
          <w:sz w:val="22"/>
          <w:szCs w:val="22"/>
        </w:rPr>
      </w:pPr>
      <w:hyperlink w:anchor="_Toc135825068" w:history="1">
        <w:r w:rsidR="00794BAD" w:rsidRPr="00616295">
          <w:rPr>
            <w:rStyle w:val="Hyperlink"/>
            <w:rFonts w:eastAsiaTheme="minorEastAsia"/>
          </w:rPr>
          <w:t>45.</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Currency of Payment</w:t>
        </w:r>
        <w:r w:rsidR="00794BAD" w:rsidRPr="00616295">
          <w:rPr>
            <w:webHidden/>
          </w:rPr>
          <w:tab/>
        </w:r>
        <w:r w:rsidR="00794BAD" w:rsidRPr="00616295">
          <w:rPr>
            <w:webHidden/>
          </w:rPr>
          <w:fldChar w:fldCharType="begin"/>
        </w:r>
        <w:r w:rsidR="00794BAD" w:rsidRPr="00616295">
          <w:rPr>
            <w:webHidden/>
          </w:rPr>
          <w:instrText xml:space="preserve"> PAGEREF _Toc135825068 \h </w:instrText>
        </w:r>
        <w:r w:rsidR="00794BAD" w:rsidRPr="00616295">
          <w:rPr>
            <w:webHidden/>
          </w:rPr>
        </w:r>
        <w:r w:rsidR="00794BAD" w:rsidRPr="00616295">
          <w:rPr>
            <w:webHidden/>
          </w:rPr>
          <w:fldChar w:fldCharType="separate"/>
        </w:r>
        <w:r w:rsidR="006B0BF2">
          <w:rPr>
            <w:webHidden/>
          </w:rPr>
          <w:t>173</w:t>
        </w:r>
        <w:r w:rsidR="00794BAD" w:rsidRPr="00616295">
          <w:rPr>
            <w:webHidden/>
          </w:rPr>
          <w:fldChar w:fldCharType="end"/>
        </w:r>
      </w:hyperlink>
    </w:p>
    <w:p w14:paraId="4B6B370A" w14:textId="4C3E5BE8" w:rsidR="00794BAD" w:rsidRPr="00616295" w:rsidRDefault="004A6B64">
      <w:pPr>
        <w:pStyle w:val="TOC3"/>
        <w:rPr>
          <w:rFonts w:asciiTheme="minorHAnsi" w:eastAsiaTheme="minorEastAsia" w:hAnsiTheme="minorHAnsi" w:cstheme="minorBidi"/>
          <w:sz w:val="22"/>
          <w:szCs w:val="22"/>
        </w:rPr>
      </w:pPr>
      <w:hyperlink w:anchor="_Toc135825069" w:history="1">
        <w:r w:rsidR="00794BAD" w:rsidRPr="00616295">
          <w:rPr>
            <w:rStyle w:val="Hyperlink"/>
            <w:rFonts w:eastAsiaTheme="minorEastAsia"/>
          </w:rPr>
          <w:t>46.</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Mode of Billing and Payment</w:t>
        </w:r>
        <w:r w:rsidR="00794BAD" w:rsidRPr="00616295">
          <w:rPr>
            <w:webHidden/>
          </w:rPr>
          <w:tab/>
        </w:r>
        <w:r w:rsidR="00794BAD" w:rsidRPr="00616295">
          <w:rPr>
            <w:webHidden/>
          </w:rPr>
          <w:fldChar w:fldCharType="begin"/>
        </w:r>
        <w:r w:rsidR="00794BAD" w:rsidRPr="00616295">
          <w:rPr>
            <w:webHidden/>
          </w:rPr>
          <w:instrText xml:space="preserve"> PAGEREF _Toc135825069 \h </w:instrText>
        </w:r>
        <w:r w:rsidR="00794BAD" w:rsidRPr="00616295">
          <w:rPr>
            <w:webHidden/>
          </w:rPr>
        </w:r>
        <w:r w:rsidR="00794BAD" w:rsidRPr="00616295">
          <w:rPr>
            <w:webHidden/>
          </w:rPr>
          <w:fldChar w:fldCharType="separate"/>
        </w:r>
        <w:r w:rsidR="006B0BF2">
          <w:rPr>
            <w:webHidden/>
          </w:rPr>
          <w:t>173</w:t>
        </w:r>
        <w:r w:rsidR="00794BAD" w:rsidRPr="00616295">
          <w:rPr>
            <w:webHidden/>
          </w:rPr>
          <w:fldChar w:fldCharType="end"/>
        </w:r>
      </w:hyperlink>
    </w:p>
    <w:p w14:paraId="6B2B5F1C" w14:textId="5982FE16" w:rsidR="00794BAD" w:rsidRPr="00616295" w:rsidRDefault="004A6B64">
      <w:pPr>
        <w:pStyle w:val="TOC3"/>
        <w:rPr>
          <w:rFonts w:asciiTheme="minorHAnsi" w:eastAsiaTheme="minorEastAsia" w:hAnsiTheme="minorHAnsi" w:cstheme="minorBidi"/>
          <w:sz w:val="22"/>
          <w:szCs w:val="22"/>
        </w:rPr>
      </w:pPr>
      <w:hyperlink w:anchor="_Toc135825070" w:history="1">
        <w:r w:rsidR="00794BAD" w:rsidRPr="00616295">
          <w:rPr>
            <w:rStyle w:val="Hyperlink"/>
            <w:rFonts w:eastAsiaTheme="minorEastAsia"/>
          </w:rPr>
          <w:t>47.</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Interest on Delayed Payments</w:t>
        </w:r>
        <w:r w:rsidR="00794BAD" w:rsidRPr="00616295">
          <w:rPr>
            <w:webHidden/>
          </w:rPr>
          <w:tab/>
        </w:r>
        <w:r w:rsidR="00794BAD" w:rsidRPr="00616295">
          <w:rPr>
            <w:webHidden/>
          </w:rPr>
          <w:fldChar w:fldCharType="begin"/>
        </w:r>
        <w:r w:rsidR="00794BAD" w:rsidRPr="00616295">
          <w:rPr>
            <w:webHidden/>
          </w:rPr>
          <w:instrText xml:space="preserve"> PAGEREF _Toc135825070 \h </w:instrText>
        </w:r>
        <w:r w:rsidR="00794BAD" w:rsidRPr="00616295">
          <w:rPr>
            <w:webHidden/>
          </w:rPr>
        </w:r>
        <w:r w:rsidR="00794BAD" w:rsidRPr="00616295">
          <w:rPr>
            <w:webHidden/>
          </w:rPr>
          <w:fldChar w:fldCharType="separate"/>
        </w:r>
        <w:r w:rsidR="006B0BF2">
          <w:rPr>
            <w:webHidden/>
          </w:rPr>
          <w:t>174</w:t>
        </w:r>
        <w:r w:rsidR="00794BAD" w:rsidRPr="00616295">
          <w:rPr>
            <w:webHidden/>
          </w:rPr>
          <w:fldChar w:fldCharType="end"/>
        </w:r>
      </w:hyperlink>
    </w:p>
    <w:p w14:paraId="79ECA543" w14:textId="55D91130" w:rsidR="00794BAD" w:rsidRPr="00616295" w:rsidRDefault="004A6B64">
      <w:pPr>
        <w:pStyle w:val="TOC2"/>
        <w:rPr>
          <w:rFonts w:asciiTheme="minorHAnsi" w:eastAsiaTheme="minorEastAsia" w:hAnsiTheme="minorHAnsi" w:cstheme="minorBidi"/>
          <w:sz w:val="22"/>
          <w:szCs w:val="22"/>
        </w:rPr>
      </w:pPr>
      <w:hyperlink w:anchor="_Toc135825071" w:history="1">
        <w:r w:rsidR="00794BAD" w:rsidRPr="00616295">
          <w:rPr>
            <w:rStyle w:val="Hyperlink"/>
            <w:rFonts w:eastAsiaTheme="minorEastAsia"/>
          </w:rPr>
          <w:t>G.  Fairness and Good Faith</w:t>
        </w:r>
        <w:r w:rsidR="00794BAD" w:rsidRPr="00616295">
          <w:rPr>
            <w:webHidden/>
          </w:rPr>
          <w:tab/>
        </w:r>
        <w:r w:rsidR="00794BAD" w:rsidRPr="00616295">
          <w:rPr>
            <w:webHidden/>
          </w:rPr>
          <w:fldChar w:fldCharType="begin"/>
        </w:r>
        <w:r w:rsidR="00794BAD" w:rsidRPr="00616295">
          <w:rPr>
            <w:webHidden/>
          </w:rPr>
          <w:instrText xml:space="preserve"> PAGEREF _Toc135825071 \h </w:instrText>
        </w:r>
        <w:r w:rsidR="00794BAD" w:rsidRPr="00616295">
          <w:rPr>
            <w:webHidden/>
          </w:rPr>
        </w:r>
        <w:r w:rsidR="00794BAD" w:rsidRPr="00616295">
          <w:rPr>
            <w:webHidden/>
          </w:rPr>
          <w:fldChar w:fldCharType="separate"/>
        </w:r>
        <w:r w:rsidR="006B0BF2">
          <w:rPr>
            <w:webHidden/>
          </w:rPr>
          <w:t>174</w:t>
        </w:r>
        <w:r w:rsidR="00794BAD" w:rsidRPr="00616295">
          <w:rPr>
            <w:webHidden/>
          </w:rPr>
          <w:fldChar w:fldCharType="end"/>
        </w:r>
      </w:hyperlink>
    </w:p>
    <w:p w14:paraId="068CF15B" w14:textId="42C90FCB" w:rsidR="00794BAD" w:rsidRPr="00616295" w:rsidRDefault="004A6B64">
      <w:pPr>
        <w:pStyle w:val="TOC3"/>
        <w:rPr>
          <w:rFonts w:asciiTheme="minorHAnsi" w:eastAsiaTheme="minorEastAsia" w:hAnsiTheme="minorHAnsi" w:cstheme="minorBidi"/>
          <w:sz w:val="22"/>
          <w:szCs w:val="22"/>
        </w:rPr>
      </w:pPr>
      <w:hyperlink w:anchor="_Toc135825072" w:history="1">
        <w:r w:rsidR="00794BAD" w:rsidRPr="00616295">
          <w:rPr>
            <w:rStyle w:val="Hyperlink"/>
            <w:rFonts w:eastAsiaTheme="minorEastAsia"/>
          </w:rPr>
          <w:t>48.</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Good Faith</w:t>
        </w:r>
        <w:r w:rsidR="00794BAD" w:rsidRPr="00616295">
          <w:rPr>
            <w:webHidden/>
          </w:rPr>
          <w:tab/>
        </w:r>
        <w:r w:rsidR="00794BAD" w:rsidRPr="00616295">
          <w:rPr>
            <w:webHidden/>
          </w:rPr>
          <w:fldChar w:fldCharType="begin"/>
        </w:r>
        <w:r w:rsidR="00794BAD" w:rsidRPr="00616295">
          <w:rPr>
            <w:webHidden/>
          </w:rPr>
          <w:instrText xml:space="preserve"> PAGEREF _Toc135825072 \h </w:instrText>
        </w:r>
        <w:r w:rsidR="00794BAD" w:rsidRPr="00616295">
          <w:rPr>
            <w:webHidden/>
          </w:rPr>
        </w:r>
        <w:r w:rsidR="00794BAD" w:rsidRPr="00616295">
          <w:rPr>
            <w:webHidden/>
          </w:rPr>
          <w:fldChar w:fldCharType="separate"/>
        </w:r>
        <w:r w:rsidR="006B0BF2">
          <w:rPr>
            <w:webHidden/>
          </w:rPr>
          <w:t>174</w:t>
        </w:r>
        <w:r w:rsidR="00794BAD" w:rsidRPr="00616295">
          <w:rPr>
            <w:webHidden/>
          </w:rPr>
          <w:fldChar w:fldCharType="end"/>
        </w:r>
      </w:hyperlink>
    </w:p>
    <w:p w14:paraId="6813E6D4" w14:textId="76962956" w:rsidR="00794BAD" w:rsidRPr="00616295" w:rsidRDefault="004A6B64">
      <w:pPr>
        <w:pStyle w:val="TOC2"/>
        <w:rPr>
          <w:rFonts w:asciiTheme="minorHAnsi" w:eastAsiaTheme="minorEastAsia" w:hAnsiTheme="minorHAnsi" w:cstheme="minorBidi"/>
          <w:sz w:val="22"/>
          <w:szCs w:val="22"/>
        </w:rPr>
      </w:pPr>
      <w:hyperlink w:anchor="_Toc135825073" w:history="1">
        <w:r w:rsidR="00794BAD" w:rsidRPr="00616295">
          <w:rPr>
            <w:rStyle w:val="Hyperlink"/>
            <w:rFonts w:eastAsiaTheme="minorEastAsia"/>
          </w:rPr>
          <w:t>H.  Settlement of Disputes</w:t>
        </w:r>
        <w:r w:rsidR="00794BAD" w:rsidRPr="00616295">
          <w:rPr>
            <w:webHidden/>
          </w:rPr>
          <w:tab/>
        </w:r>
        <w:r w:rsidR="00794BAD" w:rsidRPr="00616295">
          <w:rPr>
            <w:webHidden/>
          </w:rPr>
          <w:fldChar w:fldCharType="begin"/>
        </w:r>
        <w:r w:rsidR="00794BAD" w:rsidRPr="00616295">
          <w:rPr>
            <w:webHidden/>
          </w:rPr>
          <w:instrText xml:space="preserve"> PAGEREF _Toc135825073 \h </w:instrText>
        </w:r>
        <w:r w:rsidR="00794BAD" w:rsidRPr="00616295">
          <w:rPr>
            <w:webHidden/>
          </w:rPr>
        </w:r>
        <w:r w:rsidR="00794BAD" w:rsidRPr="00616295">
          <w:rPr>
            <w:webHidden/>
          </w:rPr>
          <w:fldChar w:fldCharType="separate"/>
        </w:r>
        <w:r w:rsidR="006B0BF2">
          <w:rPr>
            <w:webHidden/>
          </w:rPr>
          <w:t>174</w:t>
        </w:r>
        <w:r w:rsidR="00794BAD" w:rsidRPr="00616295">
          <w:rPr>
            <w:webHidden/>
          </w:rPr>
          <w:fldChar w:fldCharType="end"/>
        </w:r>
      </w:hyperlink>
    </w:p>
    <w:p w14:paraId="5E8B4AC0" w14:textId="56467E7E" w:rsidR="00794BAD" w:rsidRPr="00616295" w:rsidRDefault="004A6B64">
      <w:pPr>
        <w:pStyle w:val="TOC3"/>
        <w:rPr>
          <w:rFonts w:asciiTheme="minorHAnsi" w:eastAsiaTheme="minorEastAsia" w:hAnsiTheme="minorHAnsi" w:cstheme="minorBidi"/>
          <w:sz w:val="22"/>
          <w:szCs w:val="22"/>
        </w:rPr>
      </w:pPr>
      <w:hyperlink w:anchor="_Toc135825074" w:history="1">
        <w:r w:rsidR="00794BAD" w:rsidRPr="00616295">
          <w:rPr>
            <w:rStyle w:val="Hyperlink"/>
            <w:rFonts w:eastAsiaTheme="minorEastAsia"/>
            <w:spacing w:val="-3"/>
          </w:rPr>
          <w:t>49.</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Amicable Settlement</w:t>
        </w:r>
        <w:r w:rsidR="00794BAD" w:rsidRPr="00616295">
          <w:rPr>
            <w:webHidden/>
          </w:rPr>
          <w:tab/>
        </w:r>
        <w:r w:rsidR="00794BAD" w:rsidRPr="00616295">
          <w:rPr>
            <w:webHidden/>
          </w:rPr>
          <w:fldChar w:fldCharType="begin"/>
        </w:r>
        <w:r w:rsidR="00794BAD" w:rsidRPr="00616295">
          <w:rPr>
            <w:webHidden/>
          </w:rPr>
          <w:instrText xml:space="preserve"> PAGEREF _Toc135825074 \h </w:instrText>
        </w:r>
        <w:r w:rsidR="00794BAD" w:rsidRPr="00616295">
          <w:rPr>
            <w:webHidden/>
          </w:rPr>
        </w:r>
        <w:r w:rsidR="00794BAD" w:rsidRPr="00616295">
          <w:rPr>
            <w:webHidden/>
          </w:rPr>
          <w:fldChar w:fldCharType="separate"/>
        </w:r>
        <w:r w:rsidR="006B0BF2">
          <w:rPr>
            <w:webHidden/>
          </w:rPr>
          <w:t>174</w:t>
        </w:r>
        <w:r w:rsidR="00794BAD" w:rsidRPr="00616295">
          <w:rPr>
            <w:webHidden/>
          </w:rPr>
          <w:fldChar w:fldCharType="end"/>
        </w:r>
      </w:hyperlink>
    </w:p>
    <w:p w14:paraId="20BF8BA2" w14:textId="789AD55F" w:rsidR="00794BAD" w:rsidRPr="00616295" w:rsidRDefault="004A6B64">
      <w:pPr>
        <w:pStyle w:val="TOC3"/>
        <w:rPr>
          <w:rFonts w:asciiTheme="minorHAnsi" w:eastAsiaTheme="minorEastAsia" w:hAnsiTheme="minorHAnsi" w:cstheme="minorBidi"/>
          <w:sz w:val="22"/>
          <w:szCs w:val="22"/>
        </w:rPr>
      </w:pPr>
      <w:hyperlink w:anchor="_Toc135825075" w:history="1">
        <w:r w:rsidR="00794BAD" w:rsidRPr="00616295">
          <w:rPr>
            <w:rStyle w:val="Hyperlink"/>
            <w:rFonts w:eastAsiaTheme="minorEastAsia"/>
          </w:rPr>
          <w:t>50.</w:t>
        </w:r>
        <w:r w:rsidR="00794BAD" w:rsidRPr="00616295">
          <w:rPr>
            <w:rFonts w:asciiTheme="minorHAnsi" w:eastAsiaTheme="minorEastAsia" w:hAnsiTheme="minorHAnsi" w:cstheme="minorBidi"/>
            <w:sz w:val="22"/>
            <w:szCs w:val="22"/>
          </w:rPr>
          <w:tab/>
        </w:r>
        <w:r w:rsidR="00794BAD" w:rsidRPr="00616295">
          <w:rPr>
            <w:rStyle w:val="Hyperlink"/>
            <w:rFonts w:eastAsiaTheme="minorEastAsia"/>
          </w:rPr>
          <w:t>Dispute Resolution</w:t>
        </w:r>
        <w:r w:rsidR="00794BAD" w:rsidRPr="00616295">
          <w:rPr>
            <w:webHidden/>
          </w:rPr>
          <w:tab/>
        </w:r>
        <w:r w:rsidR="00794BAD" w:rsidRPr="00616295">
          <w:rPr>
            <w:webHidden/>
          </w:rPr>
          <w:fldChar w:fldCharType="begin"/>
        </w:r>
        <w:r w:rsidR="00794BAD" w:rsidRPr="00616295">
          <w:rPr>
            <w:webHidden/>
          </w:rPr>
          <w:instrText xml:space="preserve"> PAGEREF _Toc135825075 \h </w:instrText>
        </w:r>
        <w:r w:rsidR="00794BAD" w:rsidRPr="00616295">
          <w:rPr>
            <w:webHidden/>
          </w:rPr>
        </w:r>
        <w:r w:rsidR="00794BAD" w:rsidRPr="00616295">
          <w:rPr>
            <w:webHidden/>
          </w:rPr>
          <w:fldChar w:fldCharType="separate"/>
        </w:r>
        <w:r w:rsidR="006B0BF2">
          <w:rPr>
            <w:webHidden/>
          </w:rPr>
          <w:t>174</w:t>
        </w:r>
        <w:r w:rsidR="00794BAD" w:rsidRPr="00616295">
          <w:rPr>
            <w:webHidden/>
          </w:rPr>
          <w:fldChar w:fldCharType="end"/>
        </w:r>
      </w:hyperlink>
    </w:p>
    <w:p w14:paraId="6F5C7E32" w14:textId="6B8ABE6E" w:rsidR="00794BAD" w:rsidRPr="00616295" w:rsidRDefault="004A6B64">
      <w:pPr>
        <w:pStyle w:val="TOC1"/>
        <w:tabs>
          <w:tab w:val="left" w:pos="720"/>
        </w:tabs>
        <w:rPr>
          <w:rFonts w:asciiTheme="minorHAnsi" w:eastAsiaTheme="minorEastAsia" w:hAnsiTheme="minorHAnsi" w:cstheme="minorBidi"/>
          <w:sz w:val="22"/>
          <w:szCs w:val="22"/>
          <w:lang w:val="en-US"/>
        </w:rPr>
      </w:pPr>
      <w:hyperlink w:anchor="_Toc135825076" w:history="1">
        <w:r w:rsidR="00794BAD" w:rsidRPr="00616295">
          <w:rPr>
            <w:rStyle w:val="Hyperlink"/>
            <w:rFonts w:eastAsiaTheme="minorEastAsia"/>
          </w:rPr>
          <w:t>III.</w:t>
        </w:r>
        <w:r w:rsidR="00794BAD" w:rsidRPr="00616295">
          <w:rPr>
            <w:rFonts w:asciiTheme="minorHAnsi" w:eastAsiaTheme="minorEastAsia" w:hAnsiTheme="minorHAnsi" w:cstheme="minorBidi"/>
            <w:sz w:val="22"/>
            <w:szCs w:val="22"/>
            <w:lang w:val="en-US"/>
          </w:rPr>
          <w:tab/>
        </w:r>
        <w:r w:rsidR="00794BAD" w:rsidRPr="00616295">
          <w:rPr>
            <w:rStyle w:val="Hyperlink"/>
            <w:rFonts w:eastAsiaTheme="minorEastAsia"/>
          </w:rPr>
          <w:t>Special Conditions of Contract</w:t>
        </w:r>
        <w:r w:rsidR="00794BAD" w:rsidRPr="00616295">
          <w:rPr>
            <w:webHidden/>
          </w:rPr>
          <w:tab/>
        </w:r>
        <w:r w:rsidR="00794BAD" w:rsidRPr="00616295">
          <w:rPr>
            <w:webHidden/>
          </w:rPr>
          <w:fldChar w:fldCharType="begin"/>
        </w:r>
        <w:r w:rsidR="00794BAD" w:rsidRPr="00616295">
          <w:rPr>
            <w:webHidden/>
          </w:rPr>
          <w:instrText xml:space="preserve"> PAGEREF _Toc135825076 \h </w:instrText>
        </w:r>
        <w:r w:rsidR="00794BAD" w:rsidRPr="00616295">
          <w:rPr>
            <w:webHidden/>
          </w:rPr>
        </w:r>
        <w:r w:rsidR="00794BAD" w:rsidRPr="00616295">
          <w:rPr>
            <w:webHidden/>
          </w:rPr>
          <w:fldChar w:fldCharType="separate"/>
        </w:r>
        <w:r w:rsidR="006B0BF2">
          <w:rPr>
            <w:webHidden/>
          </w:rPr>
          <w:t>177</w:t>
        </w:r>
        <w:r w:rsidR="00794BAD" w:rsidRPr="00616295">
          <w:rPr>
            <w:webHidden/>
          </w:rPr>
          <w:fldChar w:fldCharType="end"/>
        </w:r>
      </w:hyperlink>
    </w:p>
    <w:p w14:paraId="4A6234C8" w14:textId="74A00000" w:rsidR="00794BAD" w:rsidRPr="00616295" w:rsidRDefault="004A6B64">
      <w:pPr>
        <w:pStyle w:val="TOC1"/>
        <w:tabs>
          <w:tab w:val="left" w:pos="720"/>
        </w:tabs>
        <w:rPr>
          <w:rFonts w:asciiTheme="minorHAnsi" w:eastAsiaTheme="minorEastAsia" w:hAnsiTheme="minorHAnsi" w:cstheme="minorBidi"/>
          <w:sz w:val="22"/>
          <w:szCs w:val="22"/>
          <w:lang w:val="en-US"/>
        </w:rPr>
      </w:pPr>
      <w:hyperlink w:anchor="_Toc135825077" w:history="1">
        <w:r w:rsidR="00794BAD" w:rsidRPr="00616295">
          <w:rPr>
            <w:rStyle w:val="Hyperlink"/>
            <w:rFonts w:eastAsiaTheme="minorEastAsia"/>
          </w:rPr>
          <w:t>IV.</w:t>
        </w:r>
        <w:r w:rsidR="00794BAD" w:rsidRPr="00616295">
          <w:rPr>
            <w:rFonts w:asciiTheme="minorHAnsi" w:eastAsiaTheme="minorEastAsia" w:hAnsiTheme="minorHAnsi" w:cstheme="minorBidi"/>
            <w:sz w:val="22"/>
            <w:szCs w:val="22"/>
            <w:lang w:val="en-US"/>
          </w:rPr>
          <w:tab/>
        </w:r>
        <w:r w:rsidR="00794BAD" w:rsidRPr="00616295">
          <w:rPr>
            <w:rStyle w:val="Hyperlink"/>
            <w:rFonts w:eastAsiaTheme="minorEastAsia"/>
          </w:rPr>
          <w:t>Appendices</w:t>
        </w:r>
        <w:r w:rsidR="00794BAD" w:rsidRPr="00616295">
          <w:rPr>
            <w:webHidden/>
          </w:rPr>
          <w:tab/>
        </w:r>
        <w:r w:rsidR="00794BAD" w:rsidRPr="00616295">
          <w:rPr>
            <w:webHidden/>
          </w:rPr>
          <w:fldChar w:fldCharType="begin"/>
        </w:r>
        <w:r w:rsidR="00794BAD" w:rsidRPr="00616295">
          <w:rPr>
            <w:webHidden/>
          </w:rPr>
          <w:instrText xml:space="preserve"> PAGEREF _Toc135825077 \h </w:instrText>
        </w:r>
        <w:r w:rsidR="00794BAD" w:rsidRPr="00616295">
          <w:rPr>
            <w:webHidden/>
          </w:rPr>
        </w:r>
        <w:r w:rsidR="00794BAD" w:rsidRPr="00616295">
          <w:rPr>
            <w:webHidden/>
          </w:rPr>
          <w:fldChar w:fldCharType="separate"/>
        </w:r>
        <w:r w:rsidR="006B0BF2">
          <w:rPr>
            <w:webHidden/>
          </w:rPr>
          <w:t>187</w:t>
        </w:r>
        <w:r w:rsidR="00794BAD" w:rsidRPr="00616295">
          <w:rPr>
            <w:webHidden/>
          </w:rPr>
          <w:fldChar w:fldCharType="end"/>
        </w:r>
      </w:hyperlink>
    </w:p>
    <w:p w14:paraId="348FB6CC" w14:textId="0D11CC5D" w:rsidR="00794BAD" w:rsidRPr="00616295" w:rsidRDefault="004A6B64">
      <w:pPr>
        <w:pStyle w:val="TOC2"/>
        <w:rPr>
          <w:rFonts w:asciiTheme="minorHAnsi" w:eastAsiaTheme="minorEastAsia" w:hAnsiTheme="minorHAnsi" w:cstheme="minorBidi"/>
          <w:sz w:val="22"/>
          <w:szCs w:val="22"/>
        </w:rPr>
      </w:pPr>
      <w:hyperlink w:anchor="_Toc135825078" w:history="1">
        <w:r w:rsidR="00794BAD" w:rsidRPr="00616295">
          <w:rPr>
            <w:rStyle w:val="Hyperlink"/>
            <w:rFonts w:eastAsiaTheme="minorEastAsia"/>
          </w:rPr>
          <w:t>Appendix A – Terms of Reference</w:t>
        </w:r>
        <w:r w:rsidR="00794BAD" w:rsidRPr="00616295">
          <w:rPr>
            <w:webHidden/>
          </w:rPr>
          <w:tab/>
        </w:r>
        <w:r w:rsidR="00794BAD" w:rsidRPr="00616295">
          <w:rPr>
            <w:webHidden/>
          </w:rPr>
          <w:fldChar w:fldCharType="begin"/>
        </w:r>
        <w:r w:rsidR="00794BAD" w:rsidRPr="00616295">
          <w:rPr>
            <w:webHidden/>
          </w:rPr>
          <w:instrText xml:space="preserve"> PAGEREF _Toc135825078 \h </w:instrText>
        </w:r>
        <w:r w:rsidR="00794BAD" w:rsidRPr="00616295">
          <w:rPr>
            <w:webHidden/>
          </w:rPr>
        </w:r>
        <w:r w:rsidR="00794BAD" w:rsidRPr="00616295">
          <w:rPr>
            <w:webHidden/>
          </w:rPr>
          <w:fldChar w:fldCharType="separate"/>
        </w:r>
        <w:r w:rsidR="006B0BF2">
          <w:rPr>
            <w:webHidden/>
          </w:rPr>
          <w:t>187</w:t>
        </w:r>
        <w:r w:rsidR="00794BAD" w:rsidRPr="00616295">
          <w:rPr>
            <w:webHidden/>
          </w:rPr>
          <w:fldChar w:fldCharType="end"/>
        </w:r>
      </w:hyperlink>
    </w:p>
    <w:p w14:paraId="0864774C" w14:textId="048DC7DE" w:rsidR="00794BAD" w:rsidRPr="00616295" w:rsidRDefault="004A6B64">
      <w:pPr>
        <w:pStyle w:val="TOC2"/>
        <w:rPr>
          <w:rFonts w:asciiTheme="minorHAnsi" w:eastAsiaTheme="minorEastAsia" w:hAnsiTheme="minorHAnsi" w:cstheme="minorBidi"/>
          <w:sz w:val="22"/>
          <w:szCs w:val="22"/>
        </w:rPr>
      </w:pPr>
      <w:hyperlink w:anchor="_Toc135825079" w:history="1">
        <w:r w:rsidR="00794BAD" w:rsidRPr="00616295">
          <w:rPr>
            <w:rStyle w:val="Hyperlink"/>
            <w:rFonts w:eastAsiaTheme="minorEastAsia"/>
          </w:rPr>
          <w:t>Appendix B - Key Experts</w:t>
        </w:r>
        <w:r w:rsidR="00794BAD" w:rsidRPr="00616295">
          <w:rPr>
            <w:webHidden/>
          </w:rPr>
          <w:tab/>
        </w:r>
        <w:r w:rsidR="00794BAD" w:rsidRPr="00616295">
          <w:rPr>
            <w:webHidden/>
          </w:rPr>
          <w:fldChar w:fldCharType="begin"/>
        </w:r>
        <w:r w:rsidR="00794BAD" w:rsidRPr="00616295">
          <w:rPr>
            <w:webHidden/>
          </w:rPr>
          <w:instrText xml:space="preserve"> PAGEREF _Toc135825079 \h </w:instrText>
        </w:r>
        <w:r w:rsidR="00794BAD" w:rsidRPr="00616295">
          <w:rPr>
            <w:webHidden/>
          </w:rPr>
        </w:r>
        <w:r w:rsidR="00794BAD" w:rsidRPr="00616295">
          <w:rPr>
            <w:webHidden/>
          </w:rPr>
          <w:fldChar w:fldCharType="separate"/>
        </w:r>
        <w:r w:rsidR="006B0BF2">
          <w:rPr>
            <w:webHidden/>
          </w:rPr>
          <w:t>187</w:t>
        </w:r>
        <w:r w:rsidR="00794BAD" w:rsidRPr="00616295">
          <w:rPr>
            <w:webHidden/>
          </w:rPr>
          <w:fldChar w:fldCharType="end"/>
        </w:r>
      </w:hyperlink>
    </w:p>
    <w:p w14:paraId="11414128" w14:textId="04724414" w:rsidR="00794BAD" w:rsidRPr="00616295" w:rsidRDefault="004A6B64">
      <w:pPr>
        <w:pStyle w:val="TOC2"/>
        <w:rPr>
          <w:rFonts w:asciiTheme="minorHAnsi" w:eastAsiaTheme="minorEastAsia" w:hAnsiTheme="minorHAnsi" w:cstheme="minorBidi"/>
          <w:sz w:val="22"/>
          <w:szCs w:val="22"/>
        </w:rPr>
      </w:pPr>
      <w:hyperlink w:anchor="_Toc135825080" w:history="1">
        <w:r w:rsidR="00794BAD" w:rsidRPr="00616295">
          <w:rPr>
            <w:rStyle w:val="Hyperlink"/>
            <w:rFonts w:eastAsiaTheme="minorEastAsia"/>
          </w:rPr>
          <w:t>Appendix C – Breakdown of Contract Price</w:t>
        </w:r>
        <w:r w:rsidR="00794BAD" w:rsidRPr="00616295">
          <w:rPr>
            <w:webHidden/>
          </w:rPr>
          <w:tab/>
        </w:r>
        <w:r w:rsidR="00794BAD" w:rsidRPr="00616295">
          <w:rPr>
            <w:webHidden/>
          </w:rPr>
          <w:fldChar w:fldCharType="begin"/>
        </w:r>
        <w:r w:rsidR="00794BAD" w:rsidRPr="00616295">
          <w:rPr>
            <w:webHidden/>
          </w:rPr>
          <w:instrText xml:space="preserve"> PAGEREF _Toc135825080 \h </w:instrText>
        </w:r>
        <w:r w:rsidR="00794BAD" w:rsidRPr="00616295">
          <w:rPr>
            <w:webHidden/>
          </w:rPr>
        </w:r>
        <w:r w:rsidR="00794BAD" w:rsidRPr="00616295">
          <w:rPr>
            <w:webHidden/>
          </w:rPr>
          <w:fldChar w:fldCharType="separate"/>
        </w:r>
        <w:r w:rsidR="006B0BF2">
          <w:rPr>
            <w:webHidden/>
          </w:rPr>
          <w:t>187</w:t>
        </w:r>
        <w:r w:rsidR="00794BAD" w:rsidRPr="00616295">
          <w:rPr>
            <w:webHidden/>
          </w:rPr>
          <w:fldChar w:fldCharType="end"/>
        </w:r>
      </w:hyperlink>
    </w:p>
    <w:p w14:paraId="0F6D44E5" w14:textId="5ABE527D" w:rsidR="00794BAD" w:rsidRPr="00616295" w:rsidRDefault="004A6B64">
      <w:pPr>
        <w:pStyle w:val="TOC2"/>
        <w:rPr>
          <w:rFonts w:asciiTheme="minorHAnsi" w:eastAsiaTheme="minorEastAsia" w:hAnsiTheme="minorHAnsi" w:cstheme="minorBidi"/>
          <w:sz w:val="22"/>
          <w:szCs w:val="22"/>
        </w:rPr>
      </w:pPr>
      <w:hyperlink w:anchor="_Toc135825081" w:history="1">
        <w:r w:rsidR="00794BAD" w:rsidRPr="00616295">
          <w:rPr>
            <w:rStyle w:val="Hyperlink"/>
            <w:rFonts w:eastAsiaTheme="minorEastAsia"/>
          </w:rPr>
          <w:t>Appendix D - Form of Advance Payments Guarantee</w:t>
        </w:r>
        <w:r w:rsidR="00794BAD" w:rsidRPr="00616295">
          <w:rPr>
            <w:webHidden/>
          </w:rPr>
          <w:tab/>
        </w:r>
        <w:r w:rsidR="00794BAD" w:rsidRPr="00616295">
          <w:rPr>
            <w:webHidden/>
          </w:rPr>
          <w:fldChar w:fldCharType="begin"/>
        </w:r>
        <w:r w:rsidR="00794BAD" w:rsidRPr="00616295">
          <w:rPr>
            <w:webHidden/>
          </w:rPr>
          <w:instrText xml:space="preserve"> PAGEREF _Toc135825081 \h </w:instrText>
        </w:r>
        <w:r w:rsidR="00794BAD" w:rsidRPr="00616295">
          <w:rPr>
            <w:webHidden/>
          </w:rPr>
        </w:r>
        <w:r w:rsidR="00794BAD" w:rsidRPr="00616295">
          <w:rPr>
            <w:webHidden/>
          </w:rPr>
          <w:fldChar w:fldCharType="separate"/>
        </w:r>
        <w:r w:rsidR="006B0BF2">
          <w:rPr>
            <w:webHidden/>
          </w:rPr>
          <w:t>190</w:t>
        </w:r>
        <w:r w:rsidR="00794BAD" w:rsidRPr="00616295">
          <w:rPr>
            <w:webHidden/>
          </w:rPr>
          <w:fldChar w:fldCharType="end"/>
        </w:r>
      </w:hyperlink>
    </w:p>
    <w:p w14:paraId="6DF8C2DB" w14:textId="14AEB70C" w:rsidR="00794BAD" w:rsidRPr="00616295" w:rsidRDefault="004A6B64">
      <w:pPr>
        <w:pStyle w:val="TOC2"/>
        <w:rPr>
          <w:rFonts w:asciiTheme="minorHAnsi" w:eastAsiaTheme="minorEastAsia" w:hAnsiTheme="minorHAnsi" w:cstheme="minorBidi"/>
          <w:sz w:val="22"/>
          <w:szCs w:val="22"/>
        </w:rPr>
      </w:pPr>
      <w:hyperlink w:anchor="_Toc135825082" w:history="1">
        <w:r w:rsidR="00794BAD" w:rsidRPr="00616295">
          <w:rPr>
            <w:rStyle w:val="Hyperlink"/>
            <w:rFonts w:eastAsiaTheme="minorEastAsia"/>
          </w:rPr>
          <w:t>Appendix E - Code of Conduct for Experts</w:t>
        </w:r>
        <w:r w:rsidR="00794BAD" w:rsidRPr="00616295">
          <w:rPr>
            <w:webHidden/>
          </w:rPr>
          <w:tab/>
        </w:r>
        <w:r w:rsidR="00794BAD" w:rsidRPr="00616295">
          <w:rPr>
            <w:webHidden/>
          </w:rPr>
          <w:fldChar w:fldCharType="begin"/>
        </w:r>
        <w:r w:rsidR="00794BAD" w:rsidRPr="00616295">
          <w:rPr>
            <w:webHidden/>
          </w:rPr>
          <w:instrText xml:space="preserve"> PAGEREF _Toc135825082 \h </w:instrText>
        </w:r>
        <w:r w:rsidR="00794BAD" w:rsidRPr="00616295">
          <w:rPr>
            <w:webHidden/>
          </w:rPr>
        </w:r>
        <w:r w:rsidR="00794BAD" w:rsidRPr="00616295">
          <w:rPr>
            <w:webHidden/>
          </w:rPr>
          <w:fldChar w:fldCharType="separate"/>
        </w:r>
        <w:r w:rsidR="006B0BF2">
          <w:rPr>
            <w:webHidden/>
          </w:rPr>
          <w:t>192</w:t>
        </w:r>
        <w:r w:rsidR="00794BAD" w:rsidRPr="00616295">
          <w:rPr>
            <w:webHidden/>
          </w:rPr>
          <w:fldChar w:fldCharType="end"/>
        </w:r>
      </w:hyperlink>
    </w:p>
    <w:p w14:paraId="7B583834" w14:textId="5AE12669" w:rsidR="00794BAD" w:rsidRPr="00616295" w:rsidRDefault="004A6B64">
      <w:pPr>
        <w:pStyle w:val="TOC2"/>
        <w:rPr>
          <w:rFonts w:asciiTheme="minorHAnsi" w:eastAsiaTheme="minorEastAsia" w:hAnsiTheme="minorHAnsi" w:cstheme="minorBidi"/>
          <w:sz w:val="22"/>
          <w:szCs w:val="22"/>
        </w:rPr>
      </w:pPr>
      <w:hyperlink w:anchor="_Toc135825083" w:history="1">
        <w:r w:rsidR="00794BAD" w:rsidRPr="00616295">
          <w:rPr>
            <w:rStyle w:val="Hyperlink"/>
            <w:rFonts w:eastAsiaTheme="minorEastAsia"/>
          </w:rPr>
          <w:t>Appendix F  - Sexual Exploitation and Abuse (SEA) and/or Sexual Harassment (SH) Performance Declaration for Sub-consultants</w:t>
        </w:r>
        <w:r w:rsidR="00794BAD" w:rsidRPr="00616295">
          <w:rPr>
            <w:webHidden/>
          </w:rPr>
          <w:tab/>
        </w:r>
        <w:r w:rsidR="00794BAD" w:rsidRPr="00616295">
          <w:rPr>
            <w:webHidden/>
          </w:rPr>
          <w:fldChar w:fldCharType="begin"/>
        </w:r>
        <w:r w:rsidR="00794BAD" w:rsidRPr="00616295">
          <w:rPr>
            <w:webHidden/>
          </w:rPr>
          <w:instrText xml:space="preserve"> PAGEREF _Toc135825083 \h </w:instrText>
        </w:r>
        <w:r w:rsidR="00794BAD" w:rsidRPr="00616295">
          <w:rPr>
            <w:webHidden/>
          </w:rPr>
        </w:r>
        <w:r w:rsidR="00794BAD" w:rsidRPr="00616295">
          <w:rPr>
            <w:webHidden/>
          </w:rPr>
          <w:fldChar w:fldCharType="separate"/>
        </w:r>
        <w:r w:rsidR="006B0BF2">
          <w:rPr>
            <w:webHidden/>
          </w:rPr>
          <w:t>193</w:t>
        </w:r>
        <w:r w:rsidR="00794BAD" w:rsidRPr="00616295">
          <w:rPr>
            <w:webHidden/>
          </w:rPr>
          <w:fldChar w:fldCharType="end"/>
        </w:r>
      </w:hyperlink>
    </w:p>
    <w:p w14:paraId="6A5C60BA" w14:textId="02710B6B" w:rsidR="00314368" w:rsidRPr="00616295" w:rsidRDefault="00314368" w:rsidP="00C0684F">
      <w:pPr>
        <w:jc w:val="center"/>
      </w:pPr>
      <w:r w:rsidRPr="00616295">
        <w:rPr>
          <w:b/>
          <w:bCs/>
          <w:sz w:val="32"/>
        </w:rPr>
        <w:fldChar w:fldCharType="end"/>
      </w:r>
    </w:p>
    <w:sdt>
      <w:sdtPr>
        <w:rPr>
          <w:rFonts w:ascii="Times New Roman" w:eastAsia="Times New Roman" w:hAnsi="Times New Roman" w:cs="Times New Roman"/>
          <w:b w:val="0"/>
          <w:bCs w:val="0"/>
          <w:color w:val="auto"/>
          <w:sz w:val="24"/>
          <w:szCs w:val="24"/>
        </w:rPr>
        <w:id w:val="64669930"/>
        <w:docPartObj>
          <w:docPartGallery w:val="Table of Contents"/>
          <w:docPartUnique/>
        </w:docPartObj>
      </w:sdtPr>
      <w:sdtContent>
        <w:p w14:paraId="0D03DCA5" w14:textId="7FA3B799" w:rsidR="00314368" w:rsidRPr="00616295" w:rsidRDefault="00314368" w:rsidP="00314368">
          <w:pPr>
            <w:pStyle w:val="TOCHeading"/>
            <w:spacing w:before="0"/>
            <w:rPr>
              <w:color w:val="auto"/>
            </w:rPr>
          </w:pPr>
        </w:p>
        <w:p w14:paraId="10541232" w14:textId="1FC09B55" w:rsidR="00C0684F" w:rsidRPr="00616295" w:rsidRDefault="004A6B64" w:rsidP="00C0684F"/>
      </w:sdtContent>
    </w:sdt>
    <w:p w14:paraId="044AD51F" w14:textId="77777777" w:rsidR="00C0684F" w:rsidRPr="00616295" w:rsidRDefault="009E1990" w:rsidP="00C0684F">
      <w:pPr>
        <w:pStyle w:val="TOC1"/>
        <w:rPr>
          <w:rFonts w:asciiTheme="minorHAnsi" w:eastAsiaTheme="minorEastAsia" w:hAnsiTheme="minorHAnsi" w:cstheme="minorBidi"/>
          <w:sz w:val="22"/>
          <w:szCs w:val="22"/>
          <w:lang w:val="en-US"/>
        </w:rPr>
      </w:pPr>
      <w:r w:rsidRPr="00616295">
        <w:rPr>
          <w:lang w:val="en-US"/>
        </w:rPr>
        <w:fldChar w:fldCharType="begin"/>
      </w:r>
      <w:r w:rsidR="00C0684F" w:rsidRPr="00616295">
        <w:rPr>
          <w:lang w:val="en-US"/>
        </w:rPr>
        <w:instrText xml:space="preserve"> TOC \h \z \t "A1-Heading1,1,A1-Heading2,2,A1-Heading 3,3" </w:instrText>
      </w:r>
      <w:r w:rsidRPr="00616295">
        <w:rPr>
          <w:lang w:val="en-US"/>
        </w:rPr>
        <w:fldChar w:fldCharType="separate"/>
      </w:r>
    </w:p>
    <w:p w14:paraId="45DEA847" w14:textId="77777777" w:rsidR="00C0684F" w:rsidRPr="00616295" w:rsidRDefault="009E1990" w:rsidP="00C0684F">
      <w:pPr>
        <w:tabs>
          <w:tab w:val="right" w:pos="9000"/>
        </w:tabs>
      </w:pPr>
      <w:r w:rsidRPr="00616295">
        <w:fldChar w:fldCharType="end"/>
      </w:r>
      <w:r w:rsidR="00C0684F" w:rsidRPr="00616295">
        <w:tab/>
      </w:r>
    </w:p>
    <w:p w14:paraId="09EA9778" w14:textId="77777777" w:rsidR="00C0684F" w:rsidRPr="00616295" w:rsidRDefault="00C0684F" w:rsidP="00C0684F">
      <w:pPr>
        <w:pStyle w:val="BankNormal"/>
        <w:tabs>
          <w:tab w:val="right" w:leader="dot" w:pos="8910"/>
        </w:tabs>
        <w:spacing w:after="0"/>
        <w:rPr>
          <w:szCs w:val="24"/>
        </w:rPr>
      </w:pPr>
    </w:p>
    <w:p w14:paraId="07C18ABF" w14:textId="77777777" w:rsidR="00C0684F" w:rsidRPr="00616295" w:rsidRDefault="00C0684F" w:rsidP="00C0684F">
      <w:pPr>
        <w:tabs>
          <w:tab w:val="right" w:leader="dot" w:pos="8910"/>
        </w:tabs>
        <w:sectPr w:rsidR="00C0684F" w:rsidRPr="00616295" w:rsidSect="00735F3D">
          <w:headerReference w:type="even" r:id="rId119"/>
          <w:headerReference w:type="default" r:id="rId120"/>
          <w:footerReference w:type="default" r:id="rId121"/>
          <w:headerReference w:type="first" r:id="rId122"/>
          <w:footerReference w:type="first" r:id="rId123"/>
          <w:footnotePr>
            <w:numRestart w:val="eachSect"/>
          </w:footnotePr>
          <w:type w:val="oddPage"/>
          <w:pgSz w:w="12242" w:h="15842" w:code="1"/>
          <w:pgMar w:top="1440" w:right="1440" w:bottom="1728" w:left="1728" w:header="720" w:footer="720" w:gutter="0"/>
          <w:paperSrc w:first="15" w:other="15"/>
          <w:cols w:space="720"/>
          <w:noEndnote/>
          <w:titlePg/>
        </w:sectPr>
      </w:pPr>
    </w:p>
    <w:p w14:paraId="22999FBF" w14:textId="77777777" w:rsidR="00C0684F" w:rsidRPr="00616295" w:rsidRDefault="00C0684F" w:rsidP="00C0684F">
      <w:pPr>
        <w:jc w:val="center"/>
        <w:rPr>
          <w:b/>
          <w:sz w:val="32"/>
        </w:rPr>
      </w:pPr>
      <w:r w:rsidRPr="00616295">
        <w:rPr>
          <w:rFonts w:ascii="Times New Roman Bold" w:hAnsi="Times New Roman Bold"/>
          <w:b/>
          <w:smallCaps/>
          <w:sz w:val="32"/>
        </w:rPr>
        <w:lastRenderedPageBreak/>
        <w:t>Contract for Consultant</w:t>
      </w:r>
      <w:r w:rsidRPr="00616295">
        <w:rPr>
          <w:rFonts w:ascii="Times New Roman Bold" w:hAnsi="Times New Roman Bold" w:hint="eastAsia"/>
          <w:b/>
          <w:smallCaps/>
          <w:sz w:val="32"/>
        </w:rPr>
        <w:t>’</w:t>
      </w:r>
      <w:r w:rsidRPr="00616295">
        <w:rPr>
          <w:rFonts w:ascii="Times New Roman Bold" w:hAnsi="Times New Roman Bold"/>
          <w:b/>
          <w:smallCaps/>
          <w:sz w:val="32"/>
        </w:rPr>
        <w:t>s Services</w:t>
      </w:r>
    </w:p>
    <w:p w14:paraId="7A922345" w14:textId="77777777" w:rsidR="00C0684F" w:rsidRPr="00616295" w:rsidRDefault="00C0684F" w:rsidP="00C0684F">
      <w:pPr>
        <w:jc w:val="center"/>
        <w:rPr>
          <w:b/>
          <w:sz w:val="28"/>
        </w:rPr>
      </w:pPr>
    </w:p>
    <w:p w14:paraId="536019CF" w14:textId="77777777" w:rsidR="00C0684F" w:rsidRPr="00616295" w:rsidRDefault="00C0684F" w:rsidP="00C0684F">
      <w:pPr>
        <w:jc w:val="center"/>
        <w:rPr>
          <w:b/>
          <w:sz w:val="28"/>
        </w:rPr>
      </w:pPr>
      <w:r w:rsidRPr="00616295">
        <w:rPr>
          <w:b/>
          <w:sz w:val="28"/>
        </w:rPr>
        <w:t>Lump-Sum</w:t>
      </w:r>
    </w:p>
    <w:p w14:paraId="28CAEAE6" w14:textId="77777777" w:rsidR="00C0684F" w:rsidRPr="00616295" w:rsidRDefault="00C0684F" w:rsidP="00C0684F">
      <w:pPr>
        <w:jc w:val="center"/>
      </w:pPr>
    </w:p>
    <w:p w14:paraId="0BA24516" w14:textId="77777777" w:rsidR="00C0684F" w:rsidRPr="00616295" w:rsidRDefault="00C0684F" w:rsidP="00C0684F">
      <w:pPr>
        <w:jc w:val="center"/>
      </w:pPr>
    </w:p>
    <w:p w14:paraId="6B411410" w14:textId="77777777" w:rsidR="00C0684F" w:rsidRPr="00616295" w:rsidRDefault="00C0684F" w:rsidP="00C0684F">
      <w:pPr>
        <w:jc w:val="center"/>
        <w:rPr>
          <w:b/>
        </w:rPr>
      </w:pPr>
    </w:p>
    <w:p w14:paraId="3AAB970F" w14:textId="77777777" w:rsidR="00C0684F" w:rsidRPr="00616295" w:rsidRDefault="00C0684F" w:rsidP="00C0684F">
      <w:pPr>
        <w:jc w:val="center"/>
        <w:rPr>
          <w:b/>
        </w:rPr>
      </w:pPr>
    </w:p>
    <w:p w14:paraId="63CEEDFE" w14:textId="77777777" w:rsidR="00C0684F" w:rsidRPr="00616295" w:rsidRDefault="00C0684F" w:rsidP="00C0684F">
      <w:pPr>
        <w:jc w:val="center"/>
        <w:rPr>
          <w:b/>
        </w:rPr>
      </w:pPr>
    </w:p>
    <w:p w14:paraId="148D176C" w14:textId="77777777" w:rsidR="00C0684F" w:rsidRPr="00616295" w:rsidRDefault="00C0684F" w:rsidP="00C0684F">
      <w:pPr>
        <w:jc w:val="center"/>
      </w:pPr>
      <w:r w:rsidRPr="00616295">
        <w:rPr>
          <w:b/>
        </w:rPr>
        <w:t>Project Name</w:t>
      </w:r>
      <w:r w:rsidRPr="00616295">
        <w:t xml:space="preserve"> ___________________________</w:t>
      </w:r>
    </w:p>
    <w:p w14:paraId="03C83E2A" w14:textId="77777777" w:rsidR="00C0684F" w:rsidRPr="00616295" w:rsidRDefault="00C0684F" w:rsidP="00C0684F">
      <w:pPr>
        <w:jc w:val="center"/>
      </w:pPr>
    </w:p>
    <w:p w14:paraId="34058004" w14:textId="77777777" w:rsidR="00C0684F" w:rsidRPr="00616295" w:rsidRDefault="00C0684F" w:rsidP="00C0684F">
      <w:pPr>
        <w:jc w:val="center"/>
      </w:pPr>
      <w:r w:rsidRPr="00616295">
        <w:rPr>
          <w:i/>
        </w:rPr>
        <w:t>[</w:t>
      </w:r>
      <w:r w:rsidRPr="00616295">
        <w:rPr>
          <w:b/>
          <w:i/>
        </w:rPr>
        <w:t>Loan/Credit/Grant</w:t>
      </w:r>
      <w:r w:rsidRPr="00616295">
        <w:rPr>
          <w:i/>
        </w:rPr>
        <w:t>]</w:t>
      </w:r>
      <w:r w:rsidRPr="00616295">
        <w:t xml:space="preserve"> </w:t>
      </w:r>
      <w:r w:rsidRPr="00616295">
        <w:rPr>
          <w:b/>
        </w:rPr>
        <w:t>No.</w:t>
      </w:r>
      <w:r w:rsidRPr="00616295">
        <w:t>____________________</w:t>
      </w:r>
    </w:p>
    <w:p w14:paraId="520CDA1E" w14:textId="77777777" w:rsidR="00C0684F" w:rsidRPr="00616295" w:rsidRDefault="00C0684F" w:rsidP="00C0684F">
      <w:pPr>
        <w:jc w:val="center"/>
      </w:pPr>
    </w:p>
    <w:p w14:paraId="5218815F" w14:textId="77777777" w:rsidR="00C0684F" w:rsidRPr="00616295" w:rsidRDefault="00C0684F" w:rsidP="00C0684F">
      <w:pPr>
        <w:jc w:val="center"/>
      </w:pPr>
      <w:r w:rsidRPr="00616295">
        <w:rPr>
          <w:b/>
        </w:rPr>
        <w:t>Contract No.</w:t>
      </w:r>
      <w:r w:rsidRPr="00616295">
        <w:t xml:space="preserve"> ____________________________</w:t>
      </w:r>
    </w:p>
    <w:p w14:paraId="1127F680" w14:textId="77777777" w:rsidR="008D0FF4" w:rsidRPr="00616295" w:rsidRDefault="008D0FF4" w:rsidP="00C0684F">
      <w:pPr>
        <w:jc w:val="center"/>
      </w:pPr>
      <w:r w:rsidRPr="00616295">
        <w:t xml:space="preserve">Assignment </w:t>
      </w:r>
      <w:proofErr w:type="gramStart"/>
      <w:r w:rsidRPr="00616295">
        <w:t>Title:_</w:t>
      </w:r>
      <w:proofErr w:type="gramEnd"/>
      <w:r w:rsidRPr="00616295">
        <w:t>____________________________</w:t>
      </w:r>
    </w:p>
    <w:p w14:paraId="45284FEF" w14:textId="77777777" w:rsidR="00C0684F" w:rsidRPr="00616295" w:rsidRDefault="00C0684F" w:rsidP="00C0684F"/>
    <w:p w14:paraId="368F6FF2" w14:textId="77777777" w:rsidR="00C0684F" w:rsidRPr="00616295" w:rsidRDefault="00C0684F" w:rsidP="00C0684F">
      <w:pPr>
        <w:jc w:val="center"/>
        <w:rPr>
          <w:b/>
        </w:rPr>
      </w:pPr>
      <w:r w:rsidRPr="00616295">
        <w:rPr>
          <w:b/>
        </w:rPr>
        <w:t>between</w:t>
      </w:r>
    </w:p>
    <w:p w14:paraId="37C674E0" w14:textId="77777777" w:rsidR="00C0684F" w:rsidRPr="00616295" w:rsidRDefault="00C0684F" w:rsidP="00C0684F">
      <w:pPr>
        <w:pStyle w:val="BankNormal"/>
        <w:spacing w:after="0"/>
        <w:rPr>
          <w:szCs w:val="24"/>
          <w:lang w:eastAsia="it-IT"/>
        </w:rPr>
      </w:pPr>
    </w:p>
    <w:p w14:paraId="537E86AC" w14:textId="77777777" w:rsidR="00C0684F" w:rsidRPr="00616295" w:rsidRDefault="00C0684F" w:rsidP="00C0684F"/>
    <w:p w14:paraId="38015165" w14:textId="77777777" w:rsidR="00C0684F" w:rsidRPr="00616295" w:rsidRDefault="00C0684F" w:rsidP="00C0684F"/>
    <w:p w14:paraId="259C7286" w14:textId="77777777" w:rsidR="00C0684F" w:rsidRPr="00616295" w:rsidRDefault="00C0684F" w:rsidP="00C0684F"/>
    <w:p w14:paraId="7DE2488E" w14:textId="77777777" w:rsidR="00C0684F" w:rsidRPr="00616295" w:rsidRDefault="00C0684F" w:rsidP="00C0684F"/>
    <w:p w14:paraId="6D067388" w14:textId="77777777" w:rsidR="00C0684F" w:rsidRPr="00616295" w:rsidRDefault="00C0684F" w:rsidP="00C0684F">
      <w:pPr>
        <w:tabs>
          <w:tab w:val="left" w:pos="4320"/>
        </w:tabs>
        <w:jc w:val="center"/>
      </w:pPr>
      <w:r w:rsidRPr="00616295">
        <w:rPr>
          <w:u w:val="single"/>
        </w:rPr>
        <w:tab/>
      </w:r>
    </w:p>
    <w:p w14:paraId="2B8B23AA" w14:textId="77777777" w:rsidR="00C0684F" w:rsidRPr="00616295" w:rsidRDefault="00C0684F" w:rsidP="00C0684F">
      <w:pPr>
        <w:jc w:val="center"/>
        <w:rPr>
          <w:i/>
        </w:rPr>
      </w:pPr>
      <w:r w:rsidRPr="00616295">
        <w:rPr>
          <w:i/>
        </w:rPr>
        <w:t>[</w:t>
      </w:r>
      <w:r w:rsidRPr="00616295">
        <w:rPr>
          <w:b/>
          <w:i/>
        </w:rPr>
        <w:t>Name of the Client</w:t>
      </w:r>
      <w:r w:rsidRPr="00616295">
        <w:rPr>
          <w:i/>
        </w:rPr>
        <w:t>]</w:t>
      </w:r>
    </w:p>
    <w:p w14:paraId="13E402F5" w14:textId="77777777" w:rsidR="00C0684F" w:rsidRPr="00616295" w:rsidRDefault="00C0684F" w:rsidP="00C0684F"/>
    <w:p w14:paraId="2D522E72" w14:textId="77777777" w:rsidR="00C0684F" w:rsidRPr="00616295" w:rsidRDefault="00C0684F" w:rsidP="00C0684F"/>
    <w:p w14:paraId="44CCA328" w14:textId="77777777" w:rsidR="00C0684F" w:rsidRPr="00616295" w:rsidRDefault="00C0684F" w:rsidP="00C0684F"/>
    <w:p w14:paraId="799C03E7" w14:textId="77777777" w:rsidR="00C0684F" w:rsidRPr="00616295" w:rsidRDefault="00C0684F" w:rsidP="00C0684F"/>
    <w:p w14:paraId="714EB4F8" w14:textId="77777777" w:rsidR="00C0684F" w:rsidRPr="00616295" w:rsidRDefault="00C0684F" w:rsidP="00C0684F"/>
    <w:p w14:paraId="73817844" w14:textId="77777777" w:rsidR="00C0684F" w:rsidRPr="00616295" w:rsidRDefault="00C0684F" w:rsidP="00C0684F"/>
    <w:p w14:paraId="48EFB161" w14:textId="77777777" w:rsidR="00C0684F" w:rsidRPr="00616295" w:rsidRDefault="00C0684F" w:rsidP="00C0684F">
      <w:pPr>
        <w:jc w:val="center"/>
        <w:rPr>
          <w:b/>
        </w:rPr>
      </w:pPr>
      <w:r w:rsidRPr="00616295">
        <w:rPr>
          <w:b/>
        </w:rPr>
        <w:t>and</w:t>
      </w:r>
    </w:p>
    <w:p w14:paraId="2E74A6A3" w14:textId="77777777" w:rsidR="00C0684F" w:rsidRPr="00616295" w:rsidRDefault="00C0684F" w:rsidP="00C0684F"/>
    <w:p w14:paraId="4C29913B" w14:textId="77777777" w:rsidR="00C0684F" w:rsidRPr="00616295" w:rsidRDefault="00C0684F" w:rsidP="00C0684F"/>
    <w:p w14:paraId="71B5725A" w14:textId="77777777" w:rsidR="00C0684F" w:rsidRPr="00616295" w:rsidRDefault="00C0684F" w:rsidP="00C0684F"/>
    <w:p w14:paraId="58F0D271" w14:textId="77777777" w:rsidR="00C0684F" w:rsidRPr="00616295" w:rsidRDefault="00C0684F" w:rsidP="00C0684F"/>
    <w:p w14:paraId="29C61AAF" w14:textId="77777777" w:rsidR="00C0684F" w:rsidRPr="00616295" w:rsidRDefault="00C0684F" w:rsidP="00C0684F"/>
    <w:p w14:paraId="2FFA790D" w14:textId="77777777" w:rsidR="00C0684F" w:rsidRPr="00616295" w:rsidRDefault="00C0684F" w:rsidP="00C0684F"/>
    <w:p w14:paraId="3702BA85" w14:textId="77777777" w:rsidR="00C0684F" w:rsidRPr="00616295" w:rsidRDefault="00C0684F" w:rsidP="00C0684F">
      <w:pPr>
        <w:tabs>
          <w:tab w:val="left" w:pos="4320"/>
        </w:tabs>
        <w:jc w:val="center"/>
      </w:pPr>
      <w:r w:rsidRPr="00616295">
        <w:rPr>
          <w:u w:val="single"/>
        </w:rPr>
        <w:tab/>
      </w:r>
    </w:p>
    <w:p w14:paraId="7EBA4F23" w14:textId="77777777" w:rsidR="00C0684F" w:rsidRPr="00616295" w:rsidRDefault="00C0684F" w:rsidP="00C0684F">
      <w:pPr>
        <w:jc w:val="center"/>
        <w:rPr>
          <w:i/>
        </w:rPr>
      </w:pPr>
      <w:r w:rsidRPr="00616295">
        <w:rPr>
          <w:i/>
        </w:rPr>
        <w:t>[</w:t>
      </w:r>
      <w:r w:rsidRPr="00616295">
        <w:rPr>
          <w:b/>
          <w:i/>
        </w:rPr>
        <w:t>Name of the Consultant</w:t>
      </w:r>
      <w:r w:rsidRPr="00616295">
        <w:rPr>
          <w:i/>
        </w:rPr>
        <w:t>]</w:t>
      </w:r>
    </w:p>
    <w:p w14:paraId="4C7AF537" w14:textId="77777777" w:rsidR="00C0684F" w:rsidRPr="00616295" w:rsidRDefault="00C0684F" w:rsidP="00C0684F"/>
    <w:p w14:paraId="241E106E" w14:textId="77777777" w:rsidR="00C0684F" w:rsidRPr="00616295" w:rsidRDefault="00C0684F" w:rsidP="00C0684F"/>
    <w:p w14:paraId="30691072" w14:textId="77777777" w:rsidR="00C0684F" w:rsidRPr="00616295" w:rsidRDefault="00C0684F" w:rsidP="00C0684F"/>
    <w:p w14:paraId="49A8C001" w14:textId="77777777" w:rsidR="00C0684F" w:rsidRPr="00616295" w:rsidRDefault="00C0684F" w:rsidP="00C0684F"/>
    <w:p w14:paraId="69DAB0FD" w14:textId="77777777" w:rsidR="00C0684F" w:rsidRPr="00616295" w:rsidRDefault="00C0684F" w:rsidP="00C0684F"/>
    <w:p w14:paraId="05C4D6D2" w14:textId="77777777" w:rsidR="00C0684F" w:rsidRPr="00616295" w:rsidRDefault="00C0684F" w:rsidP="00C0684F">
      <w:pPr>
        <w:tabs>
          <w:tab w:val="left" w:pos="3600"/>
        </w:tabs>
        <w:jc w:val="center"/>
        <w:rPr>
          <w:b/>
        </w:rPr>
      </w:pPr>
      <w:r w:rsidRPr="00616295">
        <w:rPr>
          <w:b/>
        </w:rPr>
        <w:t xml:space="preserve">Dated:  </w:t>
      </w:r>
      <w:r w:rsidRPr="00616295">
        <w:rPr>
          <w:b/>
          <w:u w:val="single"/>
        </w:rPr>
        <w:tab/>
      </w:r>
    </w:p>
    <w:p w14:paraId="6B71E1E5" w14:textId="77777777" w:rsidR="00C0684F" w:rsidRPr="00616295" w:rsidRDefault="00C0684F" w:rsidP="00C0684F"/>
    <w:p w14:paraId="0AF40375" w14:textId="77777777" w:rsidR="00C0684F" w:rsidRPr="00616295" w:rsidRDefault="00C0684F" w:rsidP="00C0684F">
      <w:pPr>
        <w:sectPr w:rsidR="00C0684F" w:rsidRPr="00616295" w:rsidSect="00735F3D">
          <w:headerReference w:type="even" r:id="rId124"/>
          <w:headerReference w:type="default" r:id="rId125"/>
          <w:footerReference w:type="default" r:id="rId126"/>
          <w:footnotePr>
            <w:numRestart w:val="eachSect"/>
          </w:footnotePr>
          <w:pgSz w:w="12242" w:h="15842" w:code="1"/>
          <w:pgMar w:top="1440" w:right="1440" w:bottom="1729" w:left="1729" w:header="720" w:footer="720" w:gutter="0"/>
          <w:paperSrc w:first="105" w:other="105"/>
          <w:cols w:space="720"/>
          <w:noEndnote/>
        </w:sectPr>
      </w:pPr>
    </w:p>
    <w:p w14:paraId="4E355D52" w14:textId="77777777" w:rsidR="00C0684F" w:rsidRPr="00616295" w:rsidRDefault="00C0684F" w:rsidP="00C31B55">
      <w:pPr>
        <w:pStyle w:val="HeadingCCLS1"/>
      </w:pPr>
      <w:bookmarkStart w:id="659" w:name="_Toc299534125"/>
      <w:bookmarkStart w:id="660" w:name="_Toc474333983"/>
      <w:bookmarkStart w:id="661" w:name="_Toc474334152"/>
      <w:bookmarkStart w:id="662" w:name="_Toc494209549"/>
      <w:bookmarkStart w:id="663" w:name="_Toc135825016"/>
      <w:r w:rsidRPr="00616295">
        <w:lastRenderedPageBreak/>
        <w:t>Form of Contract</w:t>
      </w:r>
      <w:bookmarkEnd w:id="659"/>
      <w:bookmarkEnd w:id="660"/>
      <w:bookmarkEnd w:id="661"/>
      <w:bookmarkEnd w:id="662"/>
      <w:bookmarkEnd w:id="663"/>
    </w:p>
    <w:p w14:paraId="7049E701" w14:textId="77777777" w:rsidR="00C0684F" w:rsidRPr="00616295" w:rsidRDefault="00C0684F" w:rsidP="00C0684F">
      <w:pPr>
        <w:jc w:val="center"/>
        <w:rPr>
          <w:rFonts w:ascii="Times New Roman Bold" w:hAnsi="Times New Roman Bold"/>
          <w:b/>
          <w:smallCaps/>
          <w:sz w:val="28"/>
        </w:rPr>
      </w:pPr>
      <w:r w:rsidRPr="00616295">
        <w:rPr>
          <w:rFonts w:ascii="Times New Roman Bold" w:hAnsi="Times New Roman Bold"/>
          <w:b/>
          <w:smallCaps/>
          <w:sz w:val="28"/>
        </w:rPr>
        <w:t>Lump-Sum</w:t>
      </w:r>
    </w:p>
    <w:p w14:paraId="5E3017DC" w14:textId="77777777" w:rsidR="00C0684F" w:rsidRPr="00616295" w:rsidRDefault="00C0684F" w:rsidP="00C0684F"/>
    <w:p w14:paraId="76102E8E" w14:textId="77777777" w:rsidR="00C0684F" w:rsidRPr="00616295" w:rsidRDefault="00C0684F" w:rsidP="00C0684F">
      <w:pPr>
        <w:jc w:val="center"/>
      </w:pPr>
      <w:r w:rsidRPr="00616295">
        <w:t xml:space="preserve">(Text in brackets </w:t>
      </w:r>
      <w:proofErr w:type="gramStart"/>
      <w:r w:rsidRPr="00616295">
        <w:t>[ ]</w:t>
      </w:r>
      <w:proofErr w:type="gramEnd"/>
      <w:r w:rsidRPr="00616295">
        <w:t xml:space="preserve"> is optional; all notes should be deleted in the final text)</w:t>
      </w:r>
    </w:p>
    <w:p w14:paraId="65D70368" w14:textId="77777777" w:rsidR="00C0684F" w:rsidRPr="00616295" w:rsidRDefault="00C0684F" w:rsidP="00C0684F"/>
    <w:p w14:paraId="04AA9682" w14:textId="77777777" w:rsidR="00C0684F" w:rsidRPr="00616295" w:rsidRDefault="00C0684F" w:rsidP="00C0684F"/>
    <w:p w14:paraId="1F5CB805" w14:textId="77777777" w:rsidR="00C0684F" w:rsidRPr="00616295" w:rsidRDefault="00C0684F" w:rsidP="00C0684F">
      <w:pPr>
        <w:jc w:val="both"/>
      </w:pPr>
      <w:r w:rsidRPr="00616295">
        <w:t xml:space="preserve">This CONTRACT (hereinafter called the “Contract”) is made the </w:t>
      </w:r>
      <w:r w:rsidRPr="00616295">
        <w:rPr>
          <w:i/>
        </w:rPr>
        <w:t>[number]</w:t>
      </w:r>
      <w:r w:rsidRPr="00616295">
        <w:t xml:space="preserve"> day of the month of </w:t>
      </w:r>
      <w:r w:rsidRPr="00616295">
        <w:rPr>
          <w:i/>
        </w:rPr>
        <w:t>[month]</w:t>
      </w:r>
      <w:r w:rsidRPr="00616295">
        <w:t xml:space="preserve">, </w:t>
      </w:r>
      <w:r w:rsidRPr="00616295">
        <w:rPr>
          <w:i/>
        </w:rPr>
        <w:t>[year]</w:t>
      </w:r>
      <w:r w:rsidRPr="00616295">
        <w:t xml:space="preserve">, between, on the one hand, </w:t>
      </w:r>
      <w:r w:rsidRPr="00616295">
        <w:rPr>
          <w:i/>
        </w:rPr>
        <w:t>[name of Client or Recipient]</w:t>
      </w:r>
      <w:r w:rsidRPr="00616295">
        <w:t xml:space="preserve"> (hereinafter called the “Client”) and, on the other hand, </w:t>
      </w:r>
      <w:r w:rsidRPr="00616295">
        <w:rPr>
          <w:i/>
        </w:rPr>
        <w:t xml:space="preserve">[name of </w:t>
      </w:r>
      <w:proofErr w:type="gramStart"/>
      <w:r w:rsidRPr="00616295">
        <w:rPr>
          <w:i/>
          <w:iCs/>
        </w:rPr>
        <w:t>Consultant</w:t>
      </w:r>
      <w:proofErr w:type="gramEnd"/>
      <w:r w:rsidRPr="00616295">
        <w:rPr>
          <w:i/>
        </w:rPr>
        <w:t>]</w:t>
      </w:r>
      <w:r w:rsidRPr="00616295">
        <w:t xml:space="preserve"> (hereinafter called the “Consultant”).</w:t>
      </w:r>
    </w:p>
    <w:p w14:paraId="430C5389" w14:textId="77777777" w:rsidR="00C0684F" w:rsidRPr="00616295" w:rsidRDefault="00C0684F" w:rsidP="00C0684F">
      <w:pPr>
        <w:jc w:val="both"/>
      </w:pPr>
    </w:p>
    <w:p w14:paraId="4AED7FB1" w14:textId="77777777" w:rsidR="00C0684F" w:rsidRPr="00616295" w:rsidRDefault="00C0684F" w:rsidP="00C0684F">
      <w:pPr>
        <w:jc w:val="both"/>
      </w:pPr>
      <w:r w:rsidRPr="00616295">
        <w:rPr>
          <w:i/>
        </w:rPr>
        <w:t xml:space="preserve">[If the </w:t>
      </w:r>
      <w:r w:rsidRPr="00616295">
        <w:rPr>
          <w:i/>
          <w:iCs/>
        </w:rPr>
        <w:t>Consultant</w:t>
      </w:r>
      <w:r w:rsidRPr="00616295">
        <w:rPr>
          <w:i/>
        </w:rPr>
        <w:t xml:space="preserve"> consist of more than one entity, the above should be partially amended to read as follows:</w:t>
      </w:r>
      <w:r w:rsidRPr="00616295">
        <w:t xml:space="preserve"> “</w:t>
      </w:r>
      <w:proofErr w:type="gramStart"/>
      <w:r w:rsidRPr="00616295">
        <w:t>…(</w:t>
      </w:r>
      <w:proofErr w:type="gramEnd"/>
      <w:r w:rsidRPr="00616295">
        <w:t>hereinafter called the “Client”) and, on the other hand, a Joint Venture</w:t>
      </w:r>
      <w:r w:rsidRPr="00616295">
        <w:rPr>
          <w:bCs/>
          <w:spacing w:val="-2"/>
        </w:rPr>
        <w:t xml:space="preserve"> (name of the JV)</w:t>
      </w:r>
      <w:r w:rsidRPr="00616295">
        <w:t xml:space="preserve"> consisting of the following entities, each member of which will be jointly and severally liable to the Client for all the Consultant’s obligations under this Contract, namely, </w:t>
      </w:r>
      <w:r w:rsidRPr="00616295">
        <w:rPr>
          <w:i/>
        </w:rPr>
        <w:t xml:space="preserve">[name of </w:t>
      </w:r>
      <w:r w:rsidRPr="00616295">
        <w:rPr>
          <w:i/>
          <w:iCs/>
        </w:rPr>
        <w:t>member</w:t>
      </w:r>
      <w:r w:rsidRPr="00616295">
        <w:rPr>
          <w:i/>
        </w:rPr>
        <w:t>]</w:t>
      </w:r>
      <w:r w:rsidRPr="00616295">
        <w:t xml:space="preserve"> and </w:t>
      </w:r>
      <w:r w:rsidRPr="00616295">
        <w:rPr>
          <w:i/>
        </w:rPr>
        <w:t xml:space="preserve">[name of </w:t>
      </w:r>
      <w:r w:rsidRPr="00616295">
        <w:rPr>
          <w:i/>
          <w:iCs/>
        </w:rPr>
        <w:t>member</w:t>
      </w:r>
      <w:r w:rsidRPr="00616295">
        <w:rPr>
          <w:i/>
        </w:rPr>
        <w:t>]</w:t>
      </w:r>
      <w:r w:rsidRPr="00616295">
        <w:t xml:space="preserve"> (hereinafter called the “Consultant”).]</w:t>
      </w:r>
    </w:p>
    <w:p w14:paraId="144889BD" w14:textId="77777777" w:rsidR="00C0684F" w:rsidRPr="00616295" w:rsidRDefault="00C0684F" w:rsidP="00C0684F">
      <w:pPr>
        <w:jc w:val="both"/>
      </w:pPr>
    </w:p>
    <w:p w14:paraId="3DD8C25F" w14:textId="77777777" w:rsidR="00C0684F" w:rsidRPr="00616295" w:rsidRDefault="00C0684F" w:rsidP="00C0684F">
      <w:pPr>
        <w:jc w:val="both"/>
      </w:pPr>
      <w:r w:rsidRPr="00616295">
        <w:t>WHEREAS</w:t>
      </w:r>
    </w:p>
    <w:p w14:paraId="3FA57E85" w14:textId="77777777" w:rsidR="00C0684F" w:rsidRPr="00616295" w:rsidRDefault="00C0684F" w:rsidP="00C0684F">
      <w:pPr>
        <w:ind w:left="1440" w:hanging="720"/>
        <w:jc w:val="both"/>
      </w:pPr>
    </w:p>
    <w:p w14:paraId="4AF37D25" w14:textId="77777777" w:rsidR="00C0684F" w:rsidRPr="00616295" w:rsidRDefault="00C0684F" w:rsidP="00C0684F">
      <w:pPr>
        <w:ind w:left="900" w:hanging="540"/>
        <w:jc w:val="both"/>
      </w:pPr>
      <w:r w:rsidRPr="00616295">
        <w:t>(a)</w:t>
      </w:r>
      <w:r w:rsidRPr="00616295">
        <w:tab/>
        <w:t>the Client has requested the Consultant to provide certain consulting services as defined in this Contract (hereinafter called the “Services”);</w:t>
      </w:r>
    </w:p>
    <w:p w14:paraId="7A14E38F" w14:textId="77777777" w:rsidR="00C0684F" w:rsidRPr="00616295" w:rsidRDefault="00C0684F" w:rsidP="00C0684F">
      <w:pPr>
        <w:ind w:left="900" w:hanging="720"/>
        <w:jc w:val="both"/>
      </w:pPr>
    </w:p>
    <w:p w14:paraId="0E6ACD1A" w14:textId="77777777" w:rsidR="00C0684F" w:rsidRPr="00616295" w:rsidRDefault="00C0684F" w:rsidP="00C0684F">
      <w:pPr>
        <w:ind w:left="900" w:hanging="540"/>
        <w:jc w:val="both"/>
      </w:pPr>
      <w:r w:rsidRPr="00616295">
        <w:t>(b)</w:t>
      </w:r>
      <w:r w:rsidRPr="00616295">
        <w:tab/>
        <w:t>the Consultant, having represented to the Client that it has the required professional skills, expertise and technical resources, has agreed to provide the Services on the terms and conditions set forth in this Contract;</w:t>
      </w:r>
    </w:p>
    <w:p w14:paraId="324B2481" w14:textId="77777777" w:rsidR="00C0684F" w:rsidRPr="00616295" w:rsidRDefault="00C0684F" w:rsidP="00C0684F">
      <w:pPr>
        <w:ind w:left="900" w:hanging="720"/>
        <w:jc w:val="both"/>
      </w:pPr>
    </w:p>
    <w:p w14:paraId="07C43C56" w14:textId="77777777" w:rsidR="00C0684F" w:rsidRPr="00616295" w:rsidRDefault="00C0684F" w:rsidP="00C0684F">
      <w:pPr>
        <w:ind w:left="900" w:hanging="540"/>
        <w:jc w:val="both"/>
      </w:pPr>
      <w:r w:rsidRPr="00616295">
        <w:t>(c)</w:t>
      </w:r>
      <w:r w:rsidRPr="00616295">
        <w:tab/>
        <w:t>the Client has received [</w:t>
      </w:r>
      <w:r w:rsidRPr="00616295">
        <w:rPr>
          <w:i/>
        </w:rPr>
        <w:t>or</w:t>
      </w:r>
      <w:r w:rsidRPr="00616295">
        <w:t xml:space="preserve"> has applied for] a loan [</w:t>
      </w:r>
      <w:r w:rsidRPr="00616295">
        <w:rPr>
          <w:i/>
        </w:rPr>
        <w:t>or</w:t>
      </w:r>
      <w:r w:rsidRPr="00616295">
        <w:t xml:space="preserve"> credit </w:t>
      </w:r>
      <w:r w:rsidRPr="00616295">
        <w:rPr>
          <w:i/>
        </w:rPr>
        <w:t>or</w:t>
      </w:r>
      <w:r w:rsidRPr="00616295">
        <w:t xml:space="preserve"> grant] from the [</w:t>
      </w:r>
      <w:r w:rsidRPr="00616295">
        <w:rPr>
          <w:i/>
        </w:rPr>
        <w:t xml:space="preserve">insert </w:t>
      </w:r>
      <w:r w:rsidR="00E66809" w:rsidRPr="00616295">
        <w:rPr>
          <w:i/>
        </w:rPr>
        <w:t>as</w:t>
      </w:r>
      <w:r w:rsidRPr="00616295">
        <w:rPr>
          <w:i/>
        </w:rPr>
        <w:t xml:space="preserve"> relevant</w:t>
      </w:r>
      <w:r w:rsidR="00E66809" w:rsidRPr="00616295">
        <w:rPr>
          <w:i/>
        </w:rPr>
        <w:t>, International Bank for Reconstruction and Development (IBRD) or International Development Association (IDA)</w:t>
      </w:r>
      <w:r w:rsidRPr="00616295">
        <w:rPr>
          <w:i/>
        </w:rPr>
        <w:t xml:space="preserve">]: </w:t>
      </w:r>
      <w:r w:rsidRPr="00616295">
        <w:t>toward the cost of the Services and intends to apply a portion of the proceeds of this [loan/credit/grant] to eligible payments under this Contract, it being understood that (</w:t>
      </w:r>
      <w:proofErr w:type="spellStart"/>
      <w:r w:rsidRPr="00616295">
        <w:t>i</w:t>
      </w:r>
      <w:proofErr w:type="spellEnd"/>
      <w:r w:rsidRPr="00616295">
        <w:t>) payments by the Bank will be made only at the request of the Client and upon approval by the Bank; (ii) such payments will be subject, in all respects, to the terms an</w:t>
      </w:r>
      <w:r w:rsidR="00E66809" w:rsidRPr="00616295">
        <w:t>d conditions of the [loan/financing</w:t>
      </w:r>
      <w:r w:rsidRPr="00616295">
        <w:t xml:space="preserve">/grant] agreement, including prohibitions of withdrawal from the [loan/credit/grant] account for the purpose of any payment to persons or entities, or for any import of goods, if such payment or import, to the knowledge of the Bank, is prohibited by the decision of the United Nations Security council taken under Chapter VII of the Charter of the United Nations; and (iii) no party other than the Client shall derive </w:t>
      </w:r>
      <w:r w:rsidR="00E66809" w:rsidRPr="00616295">
        <w:t>any rights from the [loan/financing</w:t>
      </w:r>
      <w:r w:rsidRPr="00616295">
        <w:t>/grant] agreement or have any claim to the [loan/credit/grant] proceeds;</w:t>
      </w:r>
    </w:p>
    <w:p w14:paraId="0E4B700F" w14:textId="77777777" w:rsidR="00C0684F" w:rsidRPr="00616295" w:rsidRDefault="00C0684F" w:rsidP="00C0684F">
      <w:pPr>
        <w:ind w:left="1440" w:hanging="720"/>
        <w:jc w:val="both"/>
      </w:pPr>
    </w:p>
    <w:p w14:paraId="7F16A77E" w14:textId="77777777" w:rsidR="00C0684F" w:rsidRPr="00616295" w:rsidRDefault="00C0684F" w:rsidP="00C0684F">
      <w:pPr>
        <w:pStyle w:val="BodyText"/>
        <w:keepNext/>
        <w:suppressAutoHyphens w:val="0"/>
        <w:spacing w:after="0"/>
        <w:rPr>
          <w:szCs w:val="24"/>
          <w:lang w:eastAsia="it-IT"/>
        </w:rPr>
      </w:pPr>
      <w:r w:rsidRPr="00616295">
        <w:rPr>
          <w:szCs w:val="24"/>
          <w:lang w:eastAsia="it-IT"/>
        </w:rPr>
        <w:lastRenderedPageBreak/>
        <w:t>NOW THEREFORE the parties hereto hereby agree as follows:</w:t>
      </w:r>
    </w:p>
    <w:p w14:paraId="232487E2" w14:textId="77777777" w:rsidR="00C0684F" w:rsidRPr="00616295" w:rsidRDefault="00C0684F" w:rsidP="00C0684F">
      <w:pPr>
        <w:keepNext/>
        <w:jc w:val="both"/>
      </w:pPr>
    </w:p>
    <w:p w14:paraId="4B7DAD5C" w14:textId="77777777" w:rsidR="00C0684F" w:rsidRPr="00616295" w:rsidRDefault="00C0684F" w:rsidP="00C0684F">
      <w:pPr>
        <w:keepNext/>
        <w:ind w:left="720" w:hanging="720"/>
        <w:jc w:val="both"/>
      </w:pPr>
      <w:r w:rsidRPr="00616295">
        <w:t>1.</w:t>
      </w:r>
      <w:r w:rsidRPr="00616295">
        <w:tab/>
        <w:t>The following documents attached hereto shall be deemed to form an integral part of this Contract:</w:t>
      </w:r>
    </w:p>
    <w:p w14:paraId="2F708E78" w14:textId="77777777" w:rsidR="00C0684F" w:rsidRPr="00616295" w:rsidRDefault="00C0684F" w:rsidP="00C0684F">
      <w:pPr>
        <w:keepNext/>
        <w:ind w:left="720" w:hanging="720"/>
        <w:jc w:val="both"/>
      </w:pPr>
    </w:p>
    <w:p w14:paraId="0C166897" w14:textId="77777777" w:rsidR="00C0684F" w:rsidRPr="00616295" w:rsidRDefault="00C0684F" w:rsidP="00C0684F">
      <w:pPr>
        <w:ind w:left="1260" w:hanging="540"/>
        <w:jc w:val="both"/>
      </w:pPr>
      <w:r w:rsidRPr="00616295">
        <w:t>(a)</w:t>
      </w:r>
      <w:r w:rsidRPr="00616295">
        <w:tab/>
        <w:t>The General Conditions of Contract</w:t>
      </w:r>
      <w:r w:rsidRPr="00616295">
        <w:rPr>
          <w:i/>
        </w:rPr>
        <w:t xml:space="preserve"> </w:t>
      </w:r>
      <w:r w:rsidRPr="00616295">
        <w:t>(including Attachment 1 “</w:t>
      </w:r>
      <w:r w:rsidR="00D55CD8" w:rsidRPr="00616295">
        <w:t>Fraud and Corruption</w:t>
      </w:r>
      <w:r w:rsidR="00D73531" w:rsidRPr="00616295">
        <w:t>”</w:t>
      </w:r>
      <w:r w:rsidRPr="00616295">
        <w:t>);</w:t>
      </w:r>
    </w:p>
    <w:p w14:paraId="52B717E9" w14:textId="77777777" w:rsidR="00C0684F" w:rsidRPr="00616295" w:rsidRDefault="00C0684F" w:rsidP="00C0684F">
      <w:pPr>
        <w:ind w:left="1260" w:hanging="540"/>
        <w:jc w:val="both"/>
      </w:pPr>
      <w:r w:rsidRPr="00616295">
        <w:t>(b)</w:t>
      </w:r>
      <w:r w:rsidRPr="00616295">
        <w:tab/>
        <w:t>The Special Conditions of Contract;</w:t>
      </w:r>
    </w:p>
    <w:p w14:paraId="551D222E" w14:textId="77777777" w:rsidR="00C0684F" w:rsidRPr="00616295" w:rsidRDefault="00C0684F" w:rsidP="00C0684F">
      <w:pPr>
        <w:keepNext/>
        <w:ind w:left="1260" w:hanging="540"/>
        <w:jc w:val="both"/>
      </w:pPr>
      <w:r w:rsidRPr="00616295">
        <w:t>(c)</w:t>
      </w:r>
      <w:r w:rsidRPr="00616295">
        <w:tab/>
        <w:t xml:space="preserve">Appendices:  </w:t>
      </w:r>
    </w:p>
    <w:p w14:paraId="59B52510" w14:textId="77777777" w:rsidR="00C0684F" w:rsidRPr="00616295" w:rsidRDefault="00C0684F" w:rsidP="00C0684F">
      <w:pPr>
        <w:keepNext/>
        <w:tabs>
          <w:tab w:val="left" w:pos="7650"/>
          <w:tab w:val="left" w:pos="8010"/>
        </w:tabs>
        <w:ind w:left="1440"/>
        <w:jc w:val="both"/>
      </w:pPr>
    </w:p>
    <w:p w14:paraId="155BB54D" w14:textId="77777777" w:rsidR="00C0684F" w:rsidRPr="00616295" w:rsidRDefault="00C0684F" w:rsidP="00C0684F">
      <w:pPr>
        <w:tabs>
          <w:tab w:val="left" w:pos="2700"/>
          <w:tab w:val="left" w:pos="7650"/>
          <w:tab w:val="left" w:pos="8010"/>
        </w:tabs>
        <w:ind w:left="1260"/>
        <w:jc w:val="both"/>
      </w:pPr>
      <w:r w:rsidRPr="00616295">
        <w:t>Appendix A:</w:t>
      </w:r>
      <w:r w:rsidRPr="00616295">
        <w:tab/>
        <w:t>Terms of Reference</w:t>
      </w:r>
      <w:r w:rsidRPr="00616295">
        <w:tab/>
      </w:r>
    </w:p>
    <w:p w14:paraId="7A470052" w14:textId="77777777" w:rsidR="00C0684F" w:rsidRPr="00616295" w:rsidRDefault="00C0684F" w:rsidP="00C0684F">
      <w:pPr>
        <w:tabs>
          <w:tab w:val="left" w:pos="2700"/>
          <w:tab w:val="left" w:pos="7650"/>
          <w:tab w:val="left" w:pos="8010"/>
        </w:tabs>
        <w:ind w:left="1260"/>
        <w:jc w:val="both"/>
      </w:pPr>
      <w:r w:rsidRPr="00616295">
        <w:t>Appendix B:</w:t>
      </w:r>
      <w:r w:rsidRPr="00616295">
        <w:tab/>
        <w:t>Key Experts</w:t>
      </w:r>
      <w:r w:rsidRPr="00616295">
        <w:tab/>
      </w:r>
    </w:p>
    <w:p w14:paraId="10E43038" w14:textId="77777777" w:rsidR="00C0684F" w:rsidRPr="00616295" w:rsidRDefault="00C0684F" w:rsidP="00C0684F">
      <w:pPr>
        <w:tabs>
          <w:tab w:val="left" w:pos="2700"/>
          <w:tab w:val="left" w:pos="7650"/>
          <w:tab w:val="left" w:pos="8010"/>
        </w:tabs>
        <w:ind w:left="1260"/>
        <w:jc w:val="both"/>
      </w:pPr>
      <w:r w:rsidRPr="00616295">
        <w:t>Appendix C:</w:t>
      </w:r>
      <w:r w:rsidRPr="00616295">
        <w:tab/>
        <w:t>Breakdown of Contract Price</w:t>
      </w:r>
      <w:r w:rsidRPr="00616295">
        <w:tab/>
      </w:r>
    </w:p>
    <w:p w14:paraId="1D1A9383" w14:textId="77777777" w:rsidR="006F2BE2" w:rsidRPr="00616295" w:rsidRDefault="00C0684F">
      <w:pPr>
        <w:tabs>
          <w:tab w:val="left" w:pos="2700"/>
          <w:tab w:val="left" w:pos="7650"/>
          <w:tab w:val="left" w:pos="8010"/>
        </w:tabs>
        <w:ind w:left="1260"/>
        <w:jc w:val="both"/>
      </w:pPr>
      <w:r w:rsidRPr="00616295">
        <w:t>Appendix D:</w:t>
      </w:r>
      <w:r w:rsidRPr="00616295">
        <w:tab/>
        <w:t>Form of Advance Payments Guarantee</w:t>
      </w:r>
    </w:p>
    <w:p w14:paraId="1F99C0CA" w14:textId="3514184C" w:rsidR="00C0684F" w:rsidRPr="00616295" w:rsidRDefault="006F2BE2" w:rsidP="006F2BE2">
      <w:pPr>
        <w:tabs>
          <w:tab w:val="left" w:pos="2700"/>
          <w:tab w:val="left" w:pos="7650"/>
          <w:tab w:val="left" w:pos="8010"/>
        </w:tabs>
        <w:ind w:left="1260"/>
        <w:jc w:val="both"/>
      </w:pPr>
      <w:r w:rsidRPr="00616295">
        <w:t>Appendix E</w:t>
      </w:r>
      <w:r w:rsidR="00562B1B" w:rsidRPr="00616295">
        <w:t>:</w:t>
      </w:r>
      <w:r w:rsidRPr="00616295">
        <w:tab/>
        <w:t xml:space="preserve">Code of Conduct </w:t>
      </w:r>
      <w:r w:rsidR="007C61DF" w:rsidRPr="00616295">
        <w:rPr>
          <w:iCs/>
        </w:rPr>
        <w:t>for</w:t>
      </w:r>
      <w:r w:rsidR="007C61DF" w:rsidRPr="00616295">
        <w:rPr>
          <w:i/>
        </w:rPr>
        <w:t xml:space="preserve"> </w:t>
      </w:r>
      <w:r w:rsidR="008F0CBD" w:rsidRPr="00616295">
        <w:t>Experts</w:t>
      </w:r>
    </w:p>
    <w:p w14:paraId="6885C1B3" w14:textId="10B3598C" w:rsidR="006F2BE2" w:rsidRPr="00616295" w:rsidRDefault="00562B1B" w:rsidP="007E7750">
      <w:pPr>
        <w:tabs>
          <w:tab w:val="left" w:pos="2700"/>
          <w:tab w:val="left" w:pos="7650"/>
          <w:tab w:val="left" w:pos="8010"/>
        </w:tabs>
        <w:ind w:left="1260"/>
        <w:jc w:val="both"/>
      </w:pPr>
      <w:r w:rsidRPr="00616295">
        <w:t xml:space="preserve">Appendix F:    Sexual exploitation and Abuse (SEA) and/or Sexual Harassment (SH) Performance Declaration </w:t>
      </w:r>
    </w:p>
    <w:p w14:paraId="6DF3A661" w14:textId="77777777" w:rsidR="00562B1B" w:rsidRPr="00616295" w:rsidRDefault="00562B1B" w:rsidP="00C0684F">
      <w:pPr>
        <w:ind w:left="720"/>
        <w:jc w:val="both"/>
      </w:pPr>
    </w:p>
    <w:p w14:paraId="6E64D255" w14:textId="61287023" w:rsidR="00C0684F" w:rsidRPr="00616295" w:rsidRDefault="00C0684F" w:rsidP="00C0684F">
      <w:pPr>
        <w:ind w:left="720"/>
        <w:jc w:val="both"/>
      </w:pPr>
      <w:r w:rsidRPr="00616295">
        <w:t>In the event of any inconsistency between the documents, the following order of precedence shall prevail: the Special Conditions of Contract; the General Conditions of Contract, including Attachment 1; Appendix A; Appendix B; Appendix C; Appendix D</w:t>
      </w:r>
      <w:r w:rsidR="00DF720B" w:rsidRPr="00616295">
        <w:t xml:space="preserve">; Appendix E; and Appendix F. </w:t>
      </w:r>
      <w:r w:rsidRPr="00616295">
        <w:t>Any reference to this Contract shall include, where the context permits, a reference to its Appendices.</w:t>
      </w:r>
    </w:p>
    <w:p w14:paraId="2CE5ECB5" w14:textId="77777777" w:rsidR="00C0684F" w:rsidRPr="00616295" w:rsidRDefault="00C0684F" w:rsidP="00C0684F">
      <w:pPr>
        <w:jc w:val="both"/>
      </w:pPr>
    </w:p>
    <w:p w14:paraId="0BB6AFE7" w14:textId="77777777" w:rsidR="00C0684F" w:rsidRPr="00616295" w:rsidRDefault="00C0684F" w:rsidP="00C0684F">
      <w:pPr>
        <w:ind w:left="720" w:hanging="720"/>
        <w:jc w:val="both"/>
      </w:pPr>
      <w:r w:rsidRPr="00616295">
        <w:t>2.</w:t>
      </w:r>
      <w:r w:rsidRPr="00616295">
        <w:tab/>
        <w:t>The mutual rights and obligations of the Client and the Consultant shall be as set forth in the Contract, in particular:</w:t>
      </w:r>
    </w:p>
    <w:p w14:paraId="7A86E3B7" w14:textId="77777777" w:rsidR="00C0684F" w:rsidRPr="00616295" w:rsidRDefault="00C0684F" w:rsidP="00C0684F">
      <w:pPr>
        <w:jc w:val="both"/>
      </w:pPr>
    </w:p>
    <w:p w14:paraId="23DAE987" w14:textId="77777777" w:rsidR="00C0684F" w:rsidRPr="00616295" w:rsidRDefault="00C0684F" w:rsidP="00C0684F">
      <w:pPr>
        <w:ind w:left="1440" w:hanging="720"/>
        <w:jc w:val="both"/>
      </w:pPr>
      <w:r w:rsidRPr="00616295">
        <w:t>(a)</w:t>
      </w:r>
      <w:r w:rsidRPr="00616295">
        <w:tab/>
        <w:t>the Consultant shall carry out the Services in accordance with the provisions of the Contract; and</w:t>
      </w:r>
    </w:p>
    <w:p w14:paraId="203DB83C" w14:textId="77777777" w:rsidR="00C0684F" w:rsidRPr="00616295" w:rsidRDefault="00C0684F" w:rsidP="00C0684F">
      <w:pPr>
        <w:ind w:left="1440" w:hanging="720"/>
        <w:jc w:val="both"/>
      </w:pPr>
      <w:r w:rsidRPr="00616295">
        <w:t>(b)</w:t>
      </w:r>
      <w:r w:rsidRPr="00616295">
        <w:tab/>
        <w:t>the Client shall make payments to the Consultant in accordance with the provisions of the Contract.</w:t>
      </w:r>
    </w:p>
    <w:p w14:paraId="7AD1A79E" w14:textId="77777777" w:rsidR="00C0684F" w:rsidRPr="00616295" w:rsidRDefault="00C0684F" w:rsidP="00C0684F">
      <w:pPr>
        <w:jc w:val="both"/>
      </w:pPr>
    </w:p>
    <w:p w14:paraId="58183FB9" w14:textId="77777777" w:rsidR="00C0684F" w:rsidRPr="00616295" w:rsidRDefault="00C0684F" w:rsidP="00C0684F">
      <w:pPr>
        <w:jc w:val="both"/>
      </w:pPr>
    </w:p>
    <w:p w14:paraId="355188A1" w14:textId="77777777" w:rsidR="00C0684F" w:rsidRPr="00616295" w:rsidRDefault="00C0684F" w:rsidP="00C0684F">
      <w:pPr>
        <w:jc w:val="both"/>
      </w:pPr>
      <w:r w:rsidRPr="00616295">
        <w:t>IN WITNESS WHEREOF, the Parties hereto have caused this Contract to be signed in their respective names as of the day and year first above written.</w:t>
      </w:r>
    </w:p>
    <w:p w14:paraId="13F35BF6" w14:textId="77777777" w:rsidR="00C0684F" w:rsidRPr="00616295" w:rsidRDefault="00C0684F" w:rsidP="00C0684F"/>
    <w:p w14:paraId="7A1BAD2D" w14:textId="26D42052" w:rsidR="00C0684F" w:rsidRPr="00616295" w:rsidRDefault="00C0684F" w:rsidP="00C0684F">
      <w:r w:rsidRPr="00616295">
        <w:t xml:space="preserve">For and on behalf of </w:t>
      </w:r>
      <w:r w:rsidR="00A715B6" w:rsidRPr="00616295">
        <w:rPr>
          <w:i/>
        </w:rPr>
        <w:t>Ministry o</w:t>
      </w:r>
      <w:r w:rsidR="00B41267" w:rsidRPr="00616295">
        <w:rPr>
          <w:i/>
        </w:rPr>
        <w:t>f ICT</w:t>
      </w:r>
    </w:p>
    <w:p w14:paraId="12CF9C20" w14:textId="77777777" w:rsidR="00C0684F" w:rsidRPr="00616295" w:rsidRDefault="00C0684F" w:rsidP="00C0684F"/>
    <w:p w14:paraId="41A52601" w14:textId="77777777" w:rsidR="00C0684F" w:rsidRPr="00616295" w:rsidRDefault="00C0684F" w:rsidP="00C0684F">
      <w:pPr>
        <w:tabs>
          <w:tab w:val="left" w:pos="5760"/>
        </w:tabs>
      </w:pPr>
      <w:r w:rsidRPr="00616295">
        <w:rPr>
          <w:u w:val="single"/>
        </w:rPr>
        <w:tab/>
      </w:r>
    </w:p>
    <w:p w14:paraId="77AFDEE9" w14:textId="6FBF4107" w:rsidR="00C0684F" w:rsidRPr="00616295" w:rsidRDefault="00B41267" w:rsidP="00C0684F">
      <w:r w:rsidRPr="00616295">
        <w:rPr>
          <w:i/>
        </w:rPr>
        <w:t>Finley Jeffrey, Permanent Secretary of ICT</w:t>
      </w:r>
    </w:p>
    <w:p w14:paraId="310775B9" w14:textId="77777777" w:rsidR="00C0684F" w:rsidRPr="00616295" w:rsidRDefault="00C0684F" w:rsidP="00C0684F">
      <w:pPr>
        <w:pStyle w:val="BankNormal"/>
        <w:spacing w:after="0"/>
        <w:rPr>
          <w:szCs w:val="24"/>
          <w:lang w:eastAsia="it-IT"/>
        </w:rPr>
      </w:pPr>
    </w:p>
    <w:p w14:paraId="063C1566" w14:textId="77777777" w:rsidR="00C0684F" w:rsidRPr="00616295" w:rsidRDefault="00C0684F" w:rsidP="00C0684F">
      <w:r w:rsidRPr="00616295">
        <w:t xml:space="preserve">For and on behalf of </w:t>
      </w:r>
      <w:r w:rsidRPr="00616295">
        <w:rPr>
          <w:i/>
        </w:rPr>
        <w:t xml:space="preserve">[Name of </w:t>
      </w:r>
      <w:r w:rsidRPr="00616295">
        <w:rPr>
          <w:i/>
          <w:iCs/>
        </w:rPr>
        <w:t>Consultant or Name of a Joint Venture</w:t>
      </w:r>
      <w:r w:rsidRPr="00616295">
        <w:rPr>
          <w:i/>
        </w:rPr>
        <w:t>]</w:t>
      </w:r>
    </w:p>
    <w:p w14:paraId="4A0D9FB4" w14:textId="77777777" w:rsidR="00C0684F" w:rsidRPr="00616295" w:rsidRDefault="00C0684F" w:rsidP="00C0684F"/>
    <w:p w14:paraId="07B49855" w14:textId="77777777" w:rsidR="00C0684F" w:rsidRPr="00616295" w:rsidRDefault="00C0684F" w:rsidP="00C0684F">
      <w:pPr>
        <w:tabs>
          <w:tab w:val="left" w:pos="5760"/>
        </w:tabs>
      </w:pPr>
      <w:r w:rsidRPr="00616295">
        <w:rPr>
          <w:u w:val="single"/>
        </w:rPr>
        <w:tab/>
      </w:r>
    </w:p>
    <w:p w14:paraId="3644A37C" w14:textId="77777777" w:rsidR="00C0684F" w:rsidRPr="00616295" w:rsidRDefault="00C0684F" w:rsidP="00C0684F">
      <w:r w:rsidRPr="00616295">
        <w:rPr>
          <w:i/>
        </w:rPr>
        <w:t>[Authorized Representative of the Consultant – name and signature]</w:t>
      </w:r>
    </w:p>
    <w:p w14:paraId="0240A524" w14:textId="77777777" w:rsidR="00C0684F" w:rsidRPr="00616295" w:rsidRDefault="00C0684F" w:rsidP="00C0684F"/>
    <w:p w14:paraId="050C086F" w14:textId="77777777" w:rsidR="00C0684F" w:rsidRPr="00616295" w:rsidRDefault="00C0684F" w:rsidP="00C0684F">
      <w:r w:rsidRPr="00616295">
        <w:rPr>
          <w:i/>
        </w:rPr>
        <w:lastRenderedPageBreak/>
        <w:t xml:space="preserve">[For a joint venture, either all members shall sign or only the lead member, in which case the power of attorney to sign on behalf of all members shall be attached. </w:t>
      </w:r>
    </w:p>
    <w:p w14:paraId="39AC4033" w14:textId="77777777" w:rsidR="00C0684F" w:rsidRPr="00616295" w:rsidRDefault="00C0684F" w:rsidP="00C0684F"/>
    <w:p w14:paraId="2027C600" w14:textId="77777777" w:rsidR="00C0684F" w:rsidRPr="00616295" w:rsidRDefault="00C0684F" w:rsidP="00C0684F">
      <w:pPr>
        <w:rPr>
          <w:i/>
        </w:rPr>
      </w:pPr>
      <w:r w:rsidRPr="00616295">
        <w:t xml:space="preserve">For and on behalf of each of the members of the Consultant </w:t>
      </w:r>
      <w:r w:rsidRPr="00616295">
        <w:rPr>
          <w:i/>
        </w:rPr>
        <w:t>[insert the Name of the Joint Venture]</w:t>
      </w:r>
    </w:p>
    <w:p w14:paraId="30E3C49E" w14:textId="77777777" w:rsidR="00C0684F" w:rsidRPr="00616295" w:rsidRDefault="00C0684F" w:rsidP="00C0684F"/>
    <w:p w14:paraId="2CFABA57" w14:textId="77777777" w:rsidR="00C0684F" w:rsidRPr="00616295" w:rsidRDefault="00C0684F" w:rsidP="00C0684F">
      <w:r w:rsidRPr="00616295">
        <w:rPr>
          <w:i/>
        </w:rPr>
        <w:t>[Name of the lead member]</w:t>
      </w:r>
    </w:p>
    <w:p w14:paraId="29CB6663" w14:textId="77777777" w:rsidR="00C0684F" w:rsidRPr="00616295" w:rsidRDefault="00C0684F" w:rsidP="00C0684F"/>
    <w:p w14:paraId="7B23A214" w14:textId="77777777" w:rsidR="00C0684F" w:rsidRPr="00616295" w:rsidRDefault="00C0684F" w:rsidP="00C0684F">
      <w:pPr>
        <w:tabs>
          <w:tab w:val="left" w:pos="5760"/>
        </w:tabs>
      </w:pPr>
      <w:r w:rsidRPr="00616295">
        <w:rPr>
          <w:u w:val="single"/>
        </w:rPr>
        <w:tab/>
      </w:r>
    </w:p>
    <w:p w14:paraId="210DC95C" w14:textId="77777777" w:rsidR="00C0684F" w:rsidRPr="00616295" w:rsidRDefault="00C0684F" w:rsidP="00C0684F">
      <w:r w:rsidRPr="00616295">
        <w:rPr>
          <w:i/>
        </w:rPr>
        <w:t>[Authorized Representative on behalf of a Joint Venture]</w:t>
      </w:r>
    </w:p>
    <w:p w14:paraId="28F29E13" w14:textId="77777777" w:rsidR="00C0684F" w:rsidRPr="00616295" w:rsidRDefault="00C0684F" w:rsidP="00C0684F"/>
    <w:p w14:paraId="7EA6F599" w14:textId="77777777" w:rsidR="00C0684F" w:rsidRPr="00616295" w:rsidRDefault="00C0684F" w:rsidP="00C0684F">
      <w:r w:rsidRPr="00616295">
        <w:rPr>
          <w:i/>
        </w:rPr>
        <w:t>[add signature blocks for each member if all are signing]</w:t>
      </w:r>
    </w:p>
    <w:p w14:paraId="6628DF59" w14:textId="77777777" w:rsidR="00C0684F" w:rsidRPr="00616295" w:rsidRDefault="00C0684F" w:rsidP="00C0684F"/>
    <w:p w14:paraId="490D4168" w14:textId="77777777" w:rsidR="00C0684F" w:rsidRPr="00616295" w:rsidRDefault="00C0684F" w:rsidP="00C0684F">
      <w:pPr>
        <w:pStyle w:val="BankNormal"/>
        <w:spacing w:after="0"/>
        <w:rPr>
          <w:szCs w:val="24"/>
        </w:rPr>
      </w:pPr>
    </w:p>
    <w:p w14:paraId="1C931816" w14:textId="77777777" w:rsidR="00C0684F" w:rsidRPr="00616295" w:rsidRDefault="00C0684F" w:rsidP="00C0684F">
      <w:pPr>
        <w:sectPr w:rsidR="00C0684F" w:rsidRPr="00616295" w:rsidSect="00735F3D">
          <w:headerReference w:type="even" r:id="rId127"/>
          <w:headerReference w:type="default" r:id="rId128"/>
          <w:headerReference w:type="first" r:id="rId129"/>
          <w:footnotePr>
            <w:numRestart w:val="eachSect"/>
          </w:footnotePr>
          <w:type w:val="oddPage"/>
          <w:pgSz w:w="12242" w:h="15842" w:code="1"/>
          <w:pgMar w:top="1440" w:right="1440" w:bottom="1440" w:left="1800" w:header="720" w:footer="720" w:gutter="0"/>
          <w:paperSrc w:first="15" w:other="15"/>
          <w:cols w:space="720"/>
          <w:noEndnote/>
          <w:titlePg/>
        </w:sectPr>
      </w:pPr>
    </w:p>
    <w:p w14:paraId="520FCDA5" w14:textId="77777777" w:rsidR="00C0684F" w:rsidRPr="00616295" w:rsidRDefault="00C0684F" w:rsidP="00C31B55">
      <w:pPr>
        <w:pStyle w:val="HeadingCCLS1"/>
      </w:pPr>
      <w:bookmarkStart w:id="664" w:name="_Toc299534126"/>
      <w:bookmarkStart w:id="665" w:name="_Toc474333984"/>
      <w:bookmarkStart w:id="666" w:name="_Toc474334153"/>
      <w:bookmarkStart w:id="667" w:name="_Toc494209550"/>
      <w:bookmarkStart w:id="668" w:name="_Toc135825017"/>
      <w:r w:rsidRPr="00616295">
        <w:lastRenderedPageBreak/>
        <w:t>General Conditions of Contract</w:t>
      </w:r>
      <w:bookmarkEnd w:id="664"/>
      <w:bookmarkEnd w:id="665"/>
      <w:bookmarkEnd w:id="666"/>
      <w:bookmarkEnd w:id="667"/>
      <w:bookmarkEnd w:id="668"/>
    </w:p>
    <w:p w14:paraId="435121FC" w14:textId="77777777" w:rsidR="00C0684F" w:rsidRPr="00616295" w:rsidRDefault="00C0684F" w:rsidP="00C31B55">
      <w:pPr>
        <w:pStyle w:val="HeadingCCLS2"/>
        <w:rPr>
          <w:smallCaps w:val="0"/>
        </w:rPr>
      </w:pPr>
      <w:bookmarkStart w:id="669" w:name="_Toc299534127"/>
      <w:bookmarkStart w:id="670" w:name="_Toc474333985"/>
      <w:bookmarkStart w:id="671" w:name="_Toc474334154"/>
      <w:bookmarkStart w:id="672" w:name="_Toc494209551"/>
      <w:bookmarkStart w:id="673" w:name="_Toc135825018"/>
      <w:r w:rsidRPr="00616295">
        <w:t>A.  General Provisions</w:t>
      </w:r>
      <w:bookmarkEnd w:id="669"/>
      <w:bookmarkEnd w:id="670"/>
      <w:bookmarkEnd w:id="671"/>
      <w:bookmarkEnd w:id="672"/>
      <w:bookmarkEnd w:id="673"/>
      <w:r w:rsidRPr="00616295">
        <w:t xml:space="preserve"> </w:t>
      </w:r>
    </w:p>
    <w:tbl>
      <w:tblPr>
        <w:tblW w:w="9446" w:type="dxa"/>
        <w:jc w:val="center"/>
        <w:tblLayout w:type="fixed"/>
        <w:tblLook w:val="0000" w:firstRow="0" w:lastRow="0" w:firstColumn="0" w:lastColumn="0" w:noHBand="0" w:noVBand="0"/>
      </w:tblPr>
      <w:tblGrid>
        <w:gridCol w:w="2526"/>
        <w:gridCol w:w="6920"/>
      </w:tblGrid>
      <w:tr w:rsidR="00C33883" w:rsidRPr="00616295" w14:paraId="11C6B4E9" w14:textId="77777777" w:rsidTr="00C0684F">
        <w:trPr>
          <w:jc w:val="center"/>
        </w:trPr>
        <w:tc>
          <w:tcPr>
            <w:tcW w:w="2526" w:type="dxa"/>
          </w:tcPr>
          <w:p w14:paraId="0CA884AB" w14:textId="77777777" w:rsidR="00C0684F" w:rsidRPr="00616295" w:rsidRDefault="00C0684F" w:rsidP="00306B1A">
            <w:pPr>
              <w:pStyle w:val="HeadingCCLS3"/>
              <w:numPr>
                <w:ilvl w:val="0"/>
                <w:numId w:val="61"/>
              </w:numPr>
            </w:pPr>
            <w:bookmarkStart w:id="674" w:name="_Toc299534128"/>
            <w:bookmarkStart w:id="675" w:name="_Toc135825019"/>
            <w:r w:rsidRPr="00616295">
              <w:t>Definitions</w:t>
            </w:r>
            <w:bookmarkEnd w:id="674"/>
            <w:bookmarkEnd w:id="675"/>
          </w:p>
          <w:p w14:paraId="1A91A1BB" w14:textId="10D9C007" w:rsidR="00DA030F" w:rsidRPr="00616295" w:rsidRDefault="00DA030F" w:rsidP="00C31B55">
            <w:pPr>
              <w:pStyle w:val="HeadingCCLS3"/>
              <w:numPr>
                <w:ilvl w:val="0"/>
                <w:numId w:val="0"/>
              </w:numPr>
              <w:ind w:left="360"/>
            </w:pPr>
          </w:p>
        </w:tc>
        <w:tc>
          <w:tcPr>
            <w:tcW w:w="6920" w:type="dxa"/>
          </w:tcPr>
          <w:p w14:paraId="5FF64CF6" w14:textId="6FB36C96" w:rsidR="00C0684F" w:rsidRPr="00616295" w:rsidRDefault="00C0684F">
            <w:pPr>
              <w:pStyle w:val="CCLSSubclauses"/>
            </w:pPr>
            <w:r w:rsidRPr="00616295">
              <w:t>Unless the context otherwise requires, the following terms whenever used in this Contract have the following meanings:</w:t>
            </w:r>
          </w:p>
          <w:p w14:paraId="06F364E5"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“Applicable Law”</w:t>
            </w:r>
            <w:r w:rsidRPr="00616295">
              <w:t xml:space="preserve"> means the laws and any other instruments having the force of law in the Client’s country, or in such other country as may be specified in the</w:t>
            </w:r>
            <w:r w:rsidRPr="00616295">
              <w:rPr>
                <w:b/>
              </w:rPr>
              <w:t xml:space="preserve"> Special Conditions of Contract (SCC)</w:t>
            </w:r>
            <w:r w:rsidRPr="00616295">
              <w:t>, as they may be issued and in force from time to time.</w:t>
            </w:r>
          </w:p>
          <w:p w14:paraId="35C3A0AF"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“Bank”</w:t>
            </w:r>
            <w:r w:rsidRPr="00616295">
              <w:t xml:space="preserve"> means the </w:t>
            </w:r>
            <w:r w:rsidR="00E66809" w:rsidRPr="00616295">
              <w:t>International Bank for Reconstruction and Development (IBRD) or the International Development Association (IDA)</w:t>
            </w:r>
            <w:r w:rsidRPr="00616295">
              <w:t>.</w:t>
            </w:r>
          </w:p>
          <w:p w14:paraId="2CF8337D"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“Borrower”</w:t>
            </w:r>
            <w:r w:rsidRPr="00616295">
              <w:t xml:space="preserve"> means the Government, Government agency or other entity that signs the financing agreement</w:t>
            </w:r>
            <w:r w:rsidR="00734E12" w:rsidRPr="00616295">
              <w:t xml:space="preserve"> </w:t>
            </w:r>
            <w:r w:rsidRPr="00616295">
              <w:t>with the Bank.</w:t>
            </w:r>
          </w:p>
          <w:p w14:paraId="48DC1B0D"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“Client”</w:t>
            </w:r>
            <w:r w:rsidRPr="00616295">
              <w:t xml:space="preserve"> means the implementing agency that signs the Contract for the Services with the Selected Consultant.</w:t>
            </w:r>
          </w:p>
          <w:p w14:paraId="3F0696FE" w14:textId="0D653433" w:rsidR="00B51A4D" w:rsidRPr="00616295" w:rsidRDefault="00B51A4D" w:rsidP="00306B1A">
            <w:pPr>
              <w:pStyle w:val="ListParagraph"/>
              <w:numPr>
                <w:ilvl w:val="0"/>
                <w:numId w:val="24"/>
              </w:numPr>
              <w:tabs>
                <w:tab w:val="left" w:pos="540"/>
              </w:tabs>
              <w:spacing w:before="120" w:after="120"/>
              <w:ind w:left="964" w:right="-72"/>
              <w:contextualSpacing w:val="0"/>
              <w:jc w:val="both"/>
            </w:pPr>
            <w:r w:rsidRPr="00616295">
              <w:rPr>
                <w:b/>
              </w:rPr>
              <w:t>Client’s Personnel”</w:t>
            </w:r>
            <w:r w:rsidRPr="00616295">
              <w:t xml:space="preserve"> refers to the staff, labor and other employees (if any) of the Client engaged in fulfilling the Client’s obligations under the Contract; and any other personnel identified as Client’s Personnel, by a notice from the Client to the Consultant.</w:t>
            </w:r>
          </w:p>
          <w:p w14:paraId="4C86C59B" w14:textId="77777777" w:rsidR="00C0684F" w:rsidRPr="00616295" w:rsidRDefault="00734E12" w:rsidP="00306B1A">
            <w:pPr>
              <w:pStyle w:val="ListParagraph"/>
              <w:numPr>
                <w:ilvl w:val="0"/>
                <w:numId w:val="24"/>
              </w:numPr>
              <w:tabs>
                <w:tab w:val="left" w:pos="540"/>
              </w:tabs>
              <w:spacing w:before="120" w:after="120"/>
              <w:ind w:left="964" w:right="-72"/>
              <w:contextualSpacing w:val="0"/>
              <w:jc w:val="both"/>
            </w:pPr>
            <w:r w:rsidRPr="00616295">
              <w:t xml:space="preserve"> </w:t>
            </w:r>
            <w:r w:rsidR="00C0684F" w:rsidRPr="00616295">
              <w:rPr>
                <w:b/>
              </w:rPr>
              <w:t>“Consultant”</w:t>
            </w:r>
            <w:r w:rsidR="00C0684F" w:rsidRPr="00616295">
              <w:t xml:space="preserve"> means a legally-established professional consulting firm or entity selected by the Client to provide the Services under the signed Contract.</w:t>
            </w:r>
          </w:p>
          <w:p w14:paraId="6957A90B"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“Contract”</w:t>
            </w:r>
            <w:r w:rsidRPr="00616295">
              <w:t xml:space="preserve"> means the legally binding written agreement signed between the Client and the Consultant and which includes all the attached documents listed in its paragraph 1 of the Form of Contract (the General Conditions (GCC), the Special Conditions (SCC), and the Appendices).</w:t>
            </w:r>
          </w:p>
          <w:p w14:paraId="6FBB6FE2"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“Day”</w:t>
            </w:r>
            <w:r w:rsidRPr="00616295">
              <w:t xml:space="preserve"> means a working day unless indicated otherwise.</w:t>
            </w:r>
          </w:p>
          <w:p w14:paraId="4088F0DC"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“Effective Date”</w:t>
            </w:r>
            <w:r w:rsidRPr="00616295">
              <w:t xml:space="preserve"> means the date on which this Contract comes into force and effect pursuant to Clause GCC 11.</w:t>
            </w:r>
          </w:p>
          <w:p w14:paraId="608CFD6A" w14:textId="77777777" w:rsidR="00C0684F" w:rsidRPr="00616295" w:rsidRDefault="00E66809" w:rsidP="00306B1A">
            <w:pPr>
              <w:pStyle w:val="ListParagraph"/>
              <w:numPr>
                <w:ilvl w:val="0"/>
                <w:numId w:val="24"/>
              </w:numPr>
              <w:tabs>
                <w:tab w:val="left" w:pos="540"/>
              </w:tabs>
              <w:spacing w:before="120" w:after="120"/>
              <w:ind w:left="964" w:right="-72"/>
              <w:contextualSpacing w:val="0"/>
              <w:jc w:val="both"/>
            </w:pPr>
            <w:r w:rsidRPr="00616295">
              <w:rPr>
                <w:b/>
              </w:rPr>
              <w:t xml:space="preserve"> </w:t>
            </w:r>
            <w:r w:rsidR="00C0684F" w:rsidRPr="00616295">
              <w:rPr>
                <w:b/>
              </w:rPr>
              <w:t>“Experts”</w:t>
            </w:r>
            <w:r w:rsidR="00C0684F" w:rsidRPr="00616295">
              <w:rPr>
                <w:rFonts w:cs="Helv"/>
              </w:rPr>
              <w:t xml:space="preserve"> </w:t>
            </w:r>
            <w:r w:rsidR="00C0684F" w:rsidRPr="00616295">
              <w:t>means, collectively, Key Experts, Non-Key Experts, or any other personnel of the Consultant, Sub-consultant or JV member(s) assigned by the Consultant to perform the Services or any part thereof under the Contract.</w:t>
            </w:r>
          </w:p>
          <w:p w14:paraId="1BE2AF04"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“Foreign Currency”</w:t>
            </w:r>
            <w:r w:rsidRPr="00616295">
              <w:t xml:space="preserve"> means any currency other than the currency of the Client’s country.</w:t>
            </w:r>
          </w:p>
          <w:p w14:paraId="6260E852"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lastRenderedPageBreak/>
              <w:t>“GCC”</w:t>
            </w:r>
            <w:r w:rsidRPr="00616295">
              <w:t xml:space="preserve"> means these General Conditions of Contract.</w:t>
            </w:r>
          </w:p>
          <w:p w14:paraId="3ABD70A6"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“Government”</w:t>
            </w:r>
            <w:r w:rsidRPr="00616295">
              <w:t xml:space="preserve"> means the government of the Client’s country.</w:t>
            </w:r>
          </w:p>
          <w:p w14:paraId="10976880"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“Joint Venture (JV)”</w:t>
            </w:r>
            <w:r w:rsidRPr="00616295">
              <w:t xml:space="preserve">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1B90A1F6"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“Key Expert(s)”</w:t>
            </w:r>
            <w:r w:rsidRPr="00616295">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 </w:t>
            </w:r>
          </w:p>
          <w:p w14:paraId="16A21B55"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“Local Currency”</w:t>
            </w:r>
            <w:r w:rsidRPr="00616295">
              <w:t xml:space="preserve"> means the currency of the Client’s country.</w:t>
            </w:r>
          </w:p>
          <w:p w14:paraId="63FF51DC"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“Non-Key Expert(s)”</w:t>
            </w:r>
            <w:r w:rsidRPr="00616295">
              <w:t xml:space="preserve"> means an individual professional provided by the Consultant or its Sub-consultant to perform the Services or any part thereof under the Contract.</w:t>
            </w:r>
          </w:p>
          <w:p w14:paraId="54F457C9" w14:textId="77777777" w:rsidR="00C0684F" w:rsidRPr="00616295" w:rsidRDefault="003B2D3E" w:rsidP="00306B1A">
            <w:pPr>
              <w:pStyle w:val="ListParagraph"/>
              <w:numPr>
                <w:ilvl w:val="0"/>
                <w:numId w:val="24"/>
              </w:numPr>
              <w:tabs>
                <w:tab w:val="left" w:pos="540"/>
              </w:tabs>
              <w:spacing w:before="120" w:after="120"/>
              <w:ind w:left="964" w:right="-72"/>
              <w:contextualSpacing w:val="0"/>
              <w:jc w:val="both"/>
            </w:pPr>
            <w:r w:rsidRPr="00616295">
              <w:rPr>
                <w:b/>
              </w:rPr>
              <w:t xml:space="preserve"> </w:t>
            </w:r>
            <w:r w:rsidR="00C0684F" w:rsidRPr="00616295">
              <w:rPr>
                <w:b/>
              </w:rPr>
              <w:t>“Party”</w:t>
            </w:r>
            <w:r w:rsidR="00C0684F" w:rsidRPr="00616295">
              <w:t xml:space="preserve"> means the Client or the Consultant, as the case may be, and “Parties” means both of them.</w:t>
            </w:r>
          </w:p>
          <w:p w14:paraId="3CD8A551" w14:textId="77777777" w:rsidR="00C0684F" w:rsidRPr="00616295" w:rsidRDefault="00903CBF" w:rsidP="00306B1A">
            <w:pPr>
              <w:pStyle w:val="ListParagraph"/>
              <w:numPr>
                <w:ilvl w:val="0"/>
                <w:numId w:val="24"/>
              </w:numPr>
              <w:tabs>
                <w:tab w:val="left" w:pos="540"/>
              </w:tabs>
              <w:spacing w:before="120" w:after="120"/>
              <w:ind w:left="964" w:right="-72"/>
              <w:contextualSpacing w:val="0"/>
              <w:jc w:val="both"/>
            </w:pPr>
            <w:r w:rsidRPr="00616295" w:rsidDel="00903CBF">
              <w:rPr>
                <w:b/>
              </w:rPr>
              <w:t xml:space="preserve"> </w:t>
            </w:r>
            <w:r w:rsidR="00C0684F" w:rsidRPr="00616295">
              <w:rPr>
                <w:b/>
              </w:rPr>
              <w:t>“SCC”</w:t>
            </w:r>
            <w:r w:rsidR="00C0684F" w:rsidRPr="00616295">
              <w:t xml:space="preserve"> means the Special Conditions of Contract by which the GCC may be amended or supplemented but not over-written.</w:t>
            </w:r>
          </w:p>
          <w:p w14:paraId="5E4AF276"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“Services”</w:t>
            </w:r>
            <w:r w:rsidRPr="00616295">
              <w:t xml:space="preserve"> means the work to be performed by the Consultant pursuant to this Contract, as described in Appendix A hereto.</w:t>
            </w:r>
          </w:p>
          <w:p w14:paraId="7C447121" w14:textId="4CBC5C04" w:rsidR="00B51A4D" w:rsidRPr="00616295" w:rsidRDefault="0048340F" w:rsidP="00306B1A">
            <w:pPr>
              <w:pStyle w:val="ListParagraph"/>
              <w:numPr>
                <w:ilvl w:val="0"/>
                <w:numId w:val="24"/>
              </w:numPr>
              <w:tabs>
                <w:tab w:val="left" w:pos="594"/>
              </w:tabs>
              <w:spacing w:before="120" w:after="120"/>
              <w:ind w:left="964" w:right="-72"/>
              <w:contextualSpacing w:val="0"/>
              <w:jc w:val="both"/>
            </w:pPr>
            <w:r w:rsidRPr="00616295">
              <w:rPr>
                <w:b/>
              </w:rPr>
              <w:t>“</w:t>
            </w:r>
            <w:r w:rsidR="00B51A4D" w:rsidRPr="00616295">
              <w:rPr>
                <w:b/>
              </w:rPr>
              <w:t>Sexual Exploitation and Abuse” “(SEA)”</w:t>
            </w:r>
            <w:r w:rsidR="00B51A4D" w:rsidRPr="00616295">
              <w:t xml:space="preserve"> </w:t>
            </w:r>
            <w:r w:rsidR="001E50B7" w:rsidRPr="00616295">
              <w:t>means</w:t>
            </w:r>
            <w:r w:rsidR="00B51A4D" w:rsidRPr="00616295">
              <w:t xml:space="preserve"> the following:</w:t>
            </w:r>
          </w:p>
          <w:p w14:paraId="68B4FE24" w14:textId="1D75D6C1" w:rsidR="00B51A4D" w:rsidRPr="00616295" w:rsidRDefault="00B51A4D" w:rsidP="00C31B55">
            <w:pPr>
              <w:autoSpaceDE w:val="0"/>
              <w:autoSpaceDN w:val="0"/>
              <w:spacing w:before="120" w:after="120"/>
              <w:ind w:left="964"/>
              <w:jc w:val="both"/>
            </w:pPr>
            <w:r w:rsidRPr="00616295">
              <w:rPr>
                <w:b/>
              </w:rPr>
              <w:t>Sexual Exploitation</w:t>
            </w:r>
            <w:r w:rsidRPr="00616295">
              <w:t xml:space="preserve"> is defined as any actual or attempted abuse of position of vulnerability, differential power or trust, for sexual purposes, including, but not limited to, profiting monetarily, socially or politically from the sexual exploitation of another.  </w:t>
            </w:r>
          </w:p>
          <w:p w14:paraId="02868E5D" w14:textId="77777777" w:rsidR="00B51A4D" w:rsidRPr="00616295" w:rsidRDefault="00B51A4D" w:rsidP="00C31B55">
            <w:pPr>
              <w:pStyle w:val="ListParagraph"/>
              <w:spacing w:before="120" w:after="120"/>
              <w:ind w:left="964" w:right="-72"/>
              <w:contextualSpacing w:val="0"/>
              <w:jc w:val="both"/>
            </w:pPr>
            <w:r w:rsidRPr="00616295">
              <w:rPr>
                <w:b/>
              </w:rPr>
              <w:t>Sexual Abuse</w:t>
            </w:r>
            <w:r w:rsidRPr="00616295">
              <w:t xml:space="preserve"> is defined as the actual or threatened physical intrusion of a sexual nature, whether by force or under unequal or coercive conditions.</w:t>
            </w:r>
          </w:p>
          <w:p w14:paraId="7F102CBF" w14:textId="62DF3723" w:rsidR="00B51A4D" w:rsidRPr="00616295" w:rsidRDefault="00B51A4D" w:rsidP="00306B1A">
            <w:pPr>
              <w:pStyle w:val="ListParagraph"/>
              <w:numPr>
                <w:ilvl w:val="0"/>
                <w:numId w:val="24"/>
              </w:numPr>
              <w:tabs>
                <w:tab w:val="left" w:pos="540"/>
              </w:tabs>
              <w:spacing w:before="120" w:after="120"/>
              <w:ind w:left="964" w:right="-72"/>
              <w:contextualSpacing w:val="0"/>
              <w:jc w:val="both"/>
            </w:pPr>
            <w:r w:rsidRPr="00616295">
              <w:rPr>
                <w:b/>
              </w:rPr>
              <w:t>“Sexual Harassment” “(SH)”</w:t>
            </w:r>
            <w:r w:rsidRPr="00616295">
              <w:t xml:space="preserve"> is defined as unwelcome sexual advances, requests for sexual favors, and other verbal </w:t>
            </w:r>
            <w:r w:rsidRPr="00616295">
              <w:lastRenderedPageBreak/>
              <w:t>or physical conduct of a sexual nature by the Experts with other Experts</w:t>
            </w:r>
            <w:r w:rsidR="00D21CF6" w:rsidRPr="00616295">
              <w:t xml:space="preserve"> </w:t>
            </w:r>
            <w:r w:rsidRPr="00616295">
              <w:t>or Client’s Personnel.</w:t>
            </w:r>
          </w:p>
          <w:p w14:paraId="2BE5FCBE" w14:textId="77777777" w:rsidR="00C0684F"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“Sub-consultants”</w:t>
            </w:r>
            <w:r w:rsidRPr="00616295">
              <w:t xml:space="preserve"> means an entity to whom/which the Consultant subcontracts any part of the Services while remaining solely liable for the execution of the Contract.</w:t>
            </w:r>
          </w:p>
          <w:p w14:paraId="61018135" w14:textId="656DAAF5" w:rsidR="001E50B7" w:rsidRPr="00616295" w:rsidRDefault="00C0684F" w:rsidP="00306B1A">
            <w:pPr>
              <w:pStyle w:val="ListParagraph"/>
              <w:numPr>
                <w:ilvl w:val="0"/>
                <w:numId w:val="24"/>
              </w:numPr>
              <w:tabs>
                <w:tab w:val="left" w:pos="540"/>
              </w:tabs>
              <w:spacing w:before="120" w:after="120"/>
              <w:ind w:left="964" w:right="-72"/>
              <w:contextualSpacing w:val="0"/>
              <w:jc w:val="both"/>
            </w:pPr>
            <w:r w:rsidRPr="00616295">
              <w:rPr>
                <w:b/>
              </w:rPr>
              <w:t>“Third Party”</w:t>
            </w:r>
            <w:r w:rsidRPr="00616295">
              <w:t xml:space="preserve"> means any person or entity other than the Government, the Client, the Consultant or a Sub-consultant.</w:t>
            </w:r>
          </w:p>
        </w:tc>
      </w:tr>
      <w:tr w:rsidR="00C33883" w:rsidRPr="00616295" w14:paraId="4D950E77" w14:textId="77777777" w:rsidTr="00C0684F">
        <w:trPr>
          <w:jc w:val="center"/>
        </w:trPr>
        <w:tc>
          <w:tcPr>
            <w:tcW w:w="2526" w:type="dxa"/>
          </w:tcPr>
          <w:p w14:paraId="7FD8FB04" w14:textId="7EA30D55" w:rsidR="00C0684F" w:rsidRPr="00616295" w:rsidRDefault="00C0684F" w:rsidP="00306B1A">
            <w:pPr>
              <w:pStyle w:val="HeadingCCLS3"/>
              <w:numPr>
                <w:ilvl w:val="0"/>
                <w:numId w:val="61"/>
              </w:numPr>
            </w:pPr>
            <w:bookmarkStart w:id="676" w:name="_Toc299534129"/>
            <w:bookmarkStart w:id="677" w:name="_Toc474333986"/>
            <w:bookmarkStart w:id="678" w:name="_Toc474334155"/>
            <w:bookmarkStart w:id="679" w:name="_Toc494209552"/>
            <w:bookmarkStart w:id="680" w:name="_Toc135825020"/>
            <w:r w:rsidRPr="00616295">
              <w:lastRenderedPageBreak/>
              <w:t xml:space="preserve">Relationship </w:t>
            </w:r>
            <w:r w:rsidR="00890371" w:rsidRPr="00616295">
              <w:t>between</w:t>
            </w:r>
            <w:r w:rsidRPr="00616295">
              <w:t xml:space="preserve"> the Parties</w:t>
            </w:r>
            <w:bookmarkEnd w:id="676"/>
            <w:bookmarkEnd w:id="677"/>
            <w:bookmarkEnd w:id="678"/>
            <w:bookmarkEnd w:id="679"/>
            <w:bookmarkEnd w:id="680"/>
          </w:p>
        </w:tc>
        <w:tc>
          <w:tcPr>
            <w:tcW w:w="6920" w:type="dxa"/>
          </w:tcPr>
          <w:p w14:paraId="4222D6BE" w14:textId="77777777" w:rsidR="00C0684F" w:rsidRPr="00616295" w:rsidRDefault="00C0684F">
            <w:pPr>
              <w:pStyle w:val="CCLSSubclauses"/>
            </w:pPr>
            <w:r w:rsidRPr="00616295">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tc>
      </w:tr>
      <w:tr w:rsidR="00C33883" w:rsidRPr="00616295" w14:paraId="27E0316E" w14:textId="77777777" w:rsidTr="00C0684F">
        <w:trPr>
          <w:jc w:val="center"/>
        </w:trPr>
        <w:tc>
          <w:tcPr>
            <w:tcW w:w="2526" w:type="dxa"/>
          </w:tcPr>
          <w:p w14:paraId="6A58C418" w14:textId="77777777" w:rsidR="00C0684F" w:rsidRPr="00616295" w:rsidRDefault="00C0684F" w:rsidP="00306B1A">
            <w:pPr>
              <w:pStyle w:val="HeadingCCLS3"/>
              <w:numPr>
                <w:ilvl w:val="0"/>
                <w:numId w:val="61"/>
              </w:numPr>
            </w:pPr>
            <w:bookmarkStart w:id="681" w:name="_Toc299534130"/>
            <w:bookmarkStart w:id="682" w:name="_Toc474333987"/>
            <w:bookmarkStart w:id="683" w:name="_Toc474334156"/>
            <w:bookmarkStart w:id="684" w:name="_Toc494209553"/>
            <w:bookmarkStart w:id="685" w:name="_Toc135825021"/>
            <w:r w:rsidRPr="00616295">
              <w:t>Law Governing Contract</w:t>
            </w:r>
            <w:bookmarkEnd w:id="681"/>
            <w:bookmarkEnd w:id="682"/>
            <w:bookmarkEnd w:id="683"/>
            <w:bookmarkEnd w:id="684"/>
            <w:bookmarkEnd w:id="685"/>
          </w:p>
        </w:tc>
        <w:tc>
          <w:tcPr>
            <w:tcW w:w="6920" w:type="dxa"/>
          </w:tcPr>
          <w:p w14:paraId="6A67B6E4" w14:textId="77777777" w:rsidR="00C0684F" w:rsidRPr="00616295" w:rsidRDefault="00C0684F">
            <w:pPr>
              <w:pStyle w:val="CCLSSubclauses"/>
            </w:pPr>
            <w:r w:rsidRPr="00616295">
              <w:t>This Contract, its meaning and interpretation, and the relation between the Parties shall be governed by the Applicable Law.</w:t>
            </w:r>
          </w:p>
        </w:tc>
      </w:tr>
      <w:tr w:rsidR="00C33883" w:rsidRPr="00616295" w14:paraId="594E38E2" w14:textId="77777777" w:rsidTr="00C0684F">
        <w:trPr>
          <w:jc w:val="center"/>
        </w:trPr>
        <w:tc>
          <w:tcPr>
            <w:tcW w:w="2526" w:type="dxa"/>
          </w:tcPr>
          <w:p w14:paraId="5ED51250" w14:textId="77777777" w:rsidR="00C0684F" w:rsidRPr="00616295" w:rsidRDefault="00C0684F" w:rsidP="00306B1A">
            <w:pPr>
              <w:pStyle w:val="HeadingCCLS3"/>
              <w:numPr>
                <w:ilvl w:val="0"/>
                <w:numId w:val="61"/>
              </w:numPr>
            </w:pPr>
            <w:bookmarkStart w:id="686" w:name="_Toc299534131"/>
            <w:bookmarkStart w:id="687" w:name="_Toc474333988"/>
            <w:bookmarkStart w:id="688" w:name="_Toc474334157"/>
            <w:bookmarkStart w:id="689" w:name="_Toc494209554"/>
            <w:bookmarkStart w:id="690" w:name="_Toc135825022"/>
            <w:r w:rsidRPr="00616295">
              <w:t>Language</w:t>
            </w:r>
            <w:bookmarkEnd w:id="686"/>
            <w:bookmarkEnd w:id="687"/>
            <w:bookmarkEnd w:id="688"/>
            <w:bookmarkEnd w:id="689"/>
            <w:bookmarkEnd w:id="690"/>
          </w:p>
        </w:tc>
        <w:tc>
          <w:tcPr>
            <w:tcW w:w="6920" w:type="dxa"/>
          </w:tcPr>
          <w:p w14:paraId="2F2C8099" w14:textId="77777777" w:rsidR="00C0684F" w:rsidRPr="00616295" w:rsidRDefault="00C0684F">
            <w:pPr>
              <w:pStyle w:val="CCLSSubclauses"/>
            </w:pPr>
            <w:r w:rsidRPr="00616295">
              <w:t xml:space="preserve">This Contract has been executed in the language specified in the </w:t>
            </w:r>
            <w:r w:rsidRPr="00616295">
              <w:rPr>
                <w:b/>
              </w:rPr>
              <w:t>SCC</w:t>
            </w:r>
            <w:r w:rsidRPr="00616295">
              <w:t>, which shall be the binding and controlling language for all matters relating to the meaning or interpretation of this Contract.</w:t>
            </w:r>
          </w:p>
        </w:tc>
      </w:tr>
      <w:tr w:rsidR="00C33883" w:rsidRPr="00616295" w14:paraId="2AB03960" w14:textId="77777777" w:rsidTr="00C0684F">
        <w:trPr>
          <w:jc w:val="center"/>
        </w:trPr>
        <w:tc>
          <w:tcPr>
            <w:tcW w:w="2526" w:type="dxa"/>
          </w:tcPr>
          <w:p w14:paraId="28E924FF" w14:textId="77777777" w:rsidR="00C0684F" w:rsidRPr="00616295" w:rsidRDefault="00C0684F" w:rsidP="00306B1A">
            <w:pPr>
              <w:pStyle w:val="HeadingCCLS3"/>
              <w:numPr>
                <w:ilvl w:val="0"/>
                <w:numId w:val="61"/>
              </w:numPr>
            </w:pPr>
            <w:bookmarkStart w:id="691" w:name="_Toc299534132"/>
            <w:bookmarkStart w:id="692" w:name="_Toc474333989"/>
            <w:bookmarkStart w:id="693" w:name="_Toc474334158"/>
            <w:bookmarkStart w:id="694" w:name="_Toc494209555"/>
            <w:bookmarkStart w:id="695" w:name="_Toc135825023"/>
            <w:r w:rsidRPr="00616295">
              <w:t>Headings</w:t>
            </w:r>
            <w:bookmarkEnd w:id="691"/>
            <w:bookmarkEnd w:id="692"/>
            <w:bookmarkEnd w:id="693"/>
            <w:bookmarkEnd w:id="694"/>
            <w:bookmarkEnd w:id="695"/>
          </w:p>
        </w:tc>
        <w:tc>
          <w:tcPr>
            <w:tcW w:w="6920" w:type="dxa"/>
          </w:tcPr>
          <w:p w14:paraId="133D1DE3" w14:textId="77777777" w:rsidR="00C0684F" w:rsidRPr="00616295" w:rsidRDefault="00C0684F">
            <w:pPr>
              <w:pStyle w:val="CCLSSubclauses"/>
            </w:pPr>
            <w:r w:rsidRPr="00616295">
              <w:t>The headings shall not limit, alter or affect the meaning of this Contract.</w:t>
            </w:r>
          </w:p>
        </w:tc>
      </w:tr>
      <w:tr w:rsidR="00C33883" w:rsidRPr="00616295" w14:paraId="16AEAA92" w14:textId="77777777" w:rsidTr="00C0684F">
        <w:trPr>
          <w:jc w:val="center"/>
        </w:trPr>
        <w:tc>
          <w:tcPr>
            <w:tcW w:w="2526" w:type="dxa"/>
          </w:tcPr>
          <w:p w14:paraId="4595DC49" w14:textId="77777777" w:rsidR="00C0684F" w:rsidRPr="00616295" w:rsidRDefault="00C0684F" w:rsidP="00306B1A">
            <w:pPr>
              <w:pStyle w:val="HeadingCCLS3"/>
              <w:numPr>
                <w:ilvl w:val="0"/>
                <w:numId w:val="61"/>
              </w:numPr>
            </w:pPr>
            <w:bookmarkStart w:id="696" w:name="_Toc299534133"/>
            <w:bookmarkStart w:id="697" w:name="_Toc474333990"/>
            <w:bookmarkStart w:id="698" w:name="_Toc474334159"/>
            <w:bookmarkStart w:id="699" w:name="_Toc494209556"/>
            <w:bookmarkStart w:id="700" w:name="_Toc135825024"/>
            <w:r w:rsidRPr="00616295">
              <w:t>Communications</w:t>
            </w:r>
            <w:bookmarkEnd w:id="696"/>
            <w:bookmarkEnd w:id="697"/>
            <w:bookmarkEnd w:id="698"/>
            <w:bookmarkEnd w:id="699"/>
            <w:bookmarkEnd w:id="700"/>
          </w:p>
        </w:tc>
        <w:tc>
          <w:tcPr>
            <w:tcW w:w="6920" w:type="dxa"/>
          </w:tcPr>
          <w:p w14:paraId="2130B024" w14:textId="77777777" w:rsidR="00C0684F" w:rsidRPr="00616295" w:rsidRDefault="00C0684F">
            <w:pPr>
              <w:pStyle w:val="CCLSSubclauses"/>
            </w:pPr>
            <w:r w:rsidRPr="00616295">
              <w:t xml:space="preserve">Any communication required or permitted to be given or made pursuant to this Contract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w:t>
            </w:r>
            <w:r w:rsidRPr="00616295">
              <w:rPr>
                <w:b/>
              </w:rPr>
              <w:t>SCC</w:t>
            </w:r>
            <w:r w:rsidRPr="00616295">
              <w:t xml:space="preserve">. </w:t>
            </w:r>
          </w:p>
          <w:p w14:paraId="7585522E" w14:textId="77777777" w:rsidR="00C0684F" w:rsidRPr="00616295" w:rsidRDefault="00C0684F">
            <w:pPr>
              <w:pStyle w:val="CCLSSubclauses"/>
            </w:pPr>
            <w:r w:rsidRPr="00616295">
              <w:t xml:space="preserve">A Party may change its address for notice hereunder by giving the other Party any communication of such change to the address specified in the </w:t>
            </w:r>
            <w:r w:rsidRPr="00616295">
              <w:rPr>
                <w:b/>
              </w:rPr>
              <w:t>SCC</w:t>
            </w:r>
            <w:r w:rsidRPr="00616295">
              <w:t>.</w:t>
            </w:r>
          </w:p>
        </w:tc>
      </w:tr>
      <w:tr w:rsidR="00C33883" w:rsidRPr="00616295" w14:paraId="1217B44E" w14:textId="77777777" w:rsidTr="00C0684F">
        <w:trPr>
          <w:jc w:val="center"/>
        </w:trPr>
        <w:tc>
          <w:tcPr>
            <w:tcW w:w="2526" w:type="dxa"/>
          </w:tcPr>
          <w:p w14:paraId="45D26041" w14:textId="77777777" w:rsidR="00C0684F" w:rsidRPr="00616295" w:rsidRDefault="00C0684F" w:rsidP="00306B1A">
            <w:pPr>
              <w:pStyle w:val="HeadingCCLS3"/>
              <w:numPr>
                <w:ilvl w:val="0"/>
                <w:numId w:val="61"/>
              </w:numPr>
            </w:pPr>
            <w:bookmarkStart w:id="701" w:name="_Toc299534134"/>
            <w:bookmarkStart w:id="702" w:name="_Toc474333991"/>
            <w:bookmarkStart w:id="703" w:name="_Toc474334160"/>
            <w:bookmarkStart w:id="704" w:name="_Toc494209557"/>
            <w:bookmarkStart w:id="705" w:name="_Toc135825025"/>
            <w:r w:rsidRPr="00616295">
              <w:t>Location</w:t>
            </w:r>
            <w:bookmarkEnd w:id="701"/>
            <w:bookmarkEnd w:id="702"/>
            <w:bookmarkEnd w:id="703"/>
            <w:bookmarkEnd w:id="704"/>
            <w:bookmarkEnd w:id="705"/>
          </w:p>
        </w:tc>
        <w:tc>
          <w:tcPr>
            <w:tcW w:w="6920" w:type="dxa"/>
          </w:tcPr>
          <w:p w14:paraId="32C386D0" w14:textId="77777777" w:rsidR="00C0684F" w:rsidRPr="00616295" w:rsidRDefault="00C0684F">
            <w:pPr>
              <w:pStyle w:val="CCLSSubclauses"/>
            </w:pPr>
            <w:r w:rsidRPr="00616295">
              <w:t xml:space="preserve">The Services shall be performed at such locations as are specified in </w:t>
            </w:r>
            <w:r w:rsidRPr="00616295">
              <w:rPr>
                <w:b/>
              </w:rPr>
              <w:t>Appendix A</w:t>
            </w:r>
            <w:r w:rsidRPr="00616295">
              <w:t xml:space="preserve"> hereto and, where the location of a particular task is not so specified, at such locations, whether in the Government’s country or elsewhere, as the Client may approve.</w:t>
            </w:r>
          </w:p>
        </w:tc>
      </w:tr>
      <w:tr w:rsidR="00C33883" w:rsidRPr="00616295" w14:paraId="0E44F70C" w14:textId="77777777" w:rsidTr="00C0684F">
        <w:trPr>
          <w:jc w:val="center"/>
        </w:trPr>
        <w:tc>
          <w:tcPr>
            <w:tcW w:w="2526" w:type="dxa"/>
          </w:tcPr>
          <w:p w14:paraId="326CC68A" w14:textId="77777777" w:rsidR="00C0684F" w:rsidRPr="00616295" w:rsidRDefault="00C0684F" w:rsidP="00306B1A">
            <w:pPr>
              <w:pStyle w:val="HeadingCCLS3"/>
              <w:numPr>
                <w:ilvl w:val="0"/>
                <w:numId w:val="61"/>
              </w:numPr>
            </w:pPr>
            <w:bookmarkStart w:id="706" w:name="_Toc299534135"/>
            <w:bookmarkStart w:id="707" w:name="_Toc474333992"/>
            <w:bookmarkStart w:id="708" w:name="_Toc474334161"/>
            <w:bookmarkStart w:id="709" w:name="_Toc494209558"/>
            <w:bookmarkStart w:id="710" w:name="_Toc135825026"/>
            <w:r w:rsidRPr="00616295">
              <w:lastRenderedPageBreak/>
              <w:t>Authority of Member in Charge</w:t>
            </w:r>
            <w:bookmarkEnd w:id="706"/>
            <w:bookmarkEnd w:id="707"/>
            <w:bookmarkEnd w:id="708"/>
            <w:bookmarkEnd w:id="709"/>
            <w:bookmarkEnd w:id="710"/>
          </w:p>
        </w:tc>
        <w:tc>
          <w:tcPr>
            <w:tcW w:w="6920" w:type="dxa"/>
          </w:tcPr>
          <w:p w14:paraId="12096A70" w14:textId="77777777" w:rsidR="00C0684F" w:rsidRPr="00616295" w:rsidRDefault="00C0684F">
            <w:pPr>
              <w:pStyle w:val="CCLSSubclauses"/>
            </w:pPr>
            <w:r w:rsidRPr="00616295">
              <w:t xml:space="preserve">In case the Consultant is a Joint Venture, the members hereby authorize the member specified in the </w:t>
            </w:r>
            <w:r w:rsidRPr="00616295">
              <w:rPr>
                <w:b/>
              </w:rPr>
              <w:t xml:space="preserve">SCC </w:t>
            </w:r>
            <w:r w:rsidRPr="00616295">
              <w:t>to act on their behalf in exercising all the Consultant’s rights and obligations towards the Client under this Contract, including without limitation the receiving of instructions and payments from the Client.</w:t>
            </w:r>
          </w:p>
        </w:tc>
      </w:tr>
      <w:tr w:rsidR="00C33883" w:rsidRPr="00616295" w14:paraId="3F633F28" w14:textId="77777777" w:rsidTr="00C0684F">
        <w:trPr>
          <w:jc w:val="center"/>
        </w:trPr>
        <w:tc>
          <w:tcPr>
            <w:tcW w:w="2526" w:type="dxa"/>
          </w:tcPr>
          <w:p w14:paraId="06C64F38" w14:textId="77777777" w:rsidR="00C0684F" w:rsidRPr="00616295" w:rsidRDefault="00C0684F" w:rsidP="00306B1A">
            <w:pPr>
              <w:pStyle w:val="HeadingCCLS3"/>
              <w:numPr>
                <w:ilvl w:val="0"/>
                <w:numId w:val="61"/>
              </w:numPr>
            </w:pPr>
            <w:bookmarkStart w:id="711" w:name="_Toc299534136"/>
            <w:bookmarkStart w:id="712" w:name="_Toc474333993"/>
            <w:bookmarkStart w:id="713" w:name="_Toc474334162"/>
            <w:bookmarkStart w:id="714" w:name="_Toc494209559"/>
            <w:bookmarkStart w:id="715" w:name="_Toc135825027"/>
            <w:r w:rsidRPr="00616295">
              <w:t>Authorized Representatives</w:t>
            </w:r>
            <w:bookmarkEnd w:id="711"/>
            <w:bookmarkEnd w:id="712"/>
            <w:bookmarkEnd w:id="713"/>
            <w:bookmarkEnd w:id="714"/>
            <w:bookmarkEnd w:id="715"/>
          </w:p>
        </w:tc>
        <w:tc>
          <w:tcPr>
            <w:tcW w:w="6920" w:type="dxa"/>
          </w:tcPr>
          <w:p w14:paraId="00D9D23E" w14:textId="77777777" w:rsidR="00C0684F" w:rsidRPr="00616295" w:rsidRDefault="00C0684F">
            <w:pPr>
              <w:pStyle w:val="CCLSSubclauses"/>
            </w:pPr>
            <w:r w:rsidRPr="00616295">
              <w:t xml:space="preserve">Any action required or permitted to be taken, and any document required or permitted to be executed under this Contract by the Client or the Consultant may be taken or executed by the officials specified in the </w:t>
            </w:r>
            <w:r w:rsidRPr="00616295">
              <w:rPr>
                <w:b/>
              </w:rPr>
              <w:t>SCC.</w:t>
            </w:r>
          </w:p>
        </w:tc>
      </w:tr>
      <w:tr w:rsidR="00C33883" w:rsidRPr="00616295" w14:paraId="77E877E2" w14:textId="77777777" w:rsidTr="00C0684F">
        <w:trPr>
          <w:jc w:val="center"/>
        </w:trPr>
        <w:tc>
          <w:tcPr>
            <w:tcW w:w="2526" w:type="dxa"/>
          </w:tcPr>
          <w:p w14:paraId="5D7AC8EF" w14:textId="77777777" w:rsidR="00C0684F" w:rsidRPr="00616295" w:rsidRDefault="00E646EB" w:rsidP="00306B1A">
            <w:pPr>
              <w:pStyle w:val="HeadingCCLS3"/>
              <w:numPr>
                <w:ilvl w:val="0"/>
                <w:numId w:val="61"/>
              </w:numPr>
            </w:pPr>
            <w:bookmarkStart w:id="716" w:name="_Toc474333994"/>
            <w:bookmarkStart w:id="717" w:name="_Toc474334163"/>
            <w:bookmarkStart w:id="718" w:name="_Toc494209560"/>
            <w:bookmarkStart w:id="719" w:name="_Toc135825028"/>
            <w:r w:rsidRPr="00616295">
              <w:t>Fraud and Corruption</w:t>
            </w:r>
            <w:bookmarkEnd w:id="716"/>
            <w:bookmarkEnd w:id="717"/>
            <w:bookmarkEnd w:id="718"/>
            <w:bookmarkEnd w:id="719"/>
            <w:r w:rsidR="00C0684F" w:rsidRPr="00616295">
              <w:t xml:space="preserve"> </w:t>
            </w:r>
          </w:p>
        </w:tc>
        <w:tc>
          <w:tcPr>
            <w:tcW w:w="6920" w:type="dxa"/>
          </w:tcPr>
          <w:p w14:paraId="4A7B513D" w14:textId="501BB881" w:rsidR="00C0684F" w:rsidRPr="00616295" w:rsidRDefault="00B51A4D">
            <w:pPr>
              <w:pStyle w:val="CCLSSubclauses"/>
            </w:pPr>
            <w:r w:rsidRPr="00616295">
              <w:rPr>
                <w:rFonts w:eastAsia="Arial Narrow"/>
              </w:rPr>
              <w:t xml:space="preserve">The Bank requires compliance with the Bank’s Anti-Corruption </w:t>
            </w:r>
            <w:r w:rsidRPr="00616295">
              <w:t>Guidelines</w:t>
            </w:r>
            <w:r w:rsidRPr="00616295">
              <w:rPr>
                <w:rFonts w:eastAsia="Arial Narrow"/>
              </w:rPr>
              <w:t xml:space="preserve"> and its prevailing sanctions policies and procedures as set forth in the </w:t>
            </w:r>
            <w:r w:rsidRPr="00616295">
              <w:t>Bank’s</w:t>
            </w:r>
            <w:r w:rsidRPr="00616295">
              <w:rPr>
                <w:rFonts w:eastAsia="Arial Narrow"/>
              </w:rPr>
              <w:t xml:space="preserve"> Sanctions Framework, as set forth </w:t>
            </w:r>
            <w:r w:rsidRPr="00616295">
              <w:t>in Attachment 1 to the GCC</w:t>
            </w:r>
            <w:r w:rsidR="00361C91" w:rsidRPr="00616295">
              <w:t>.</w:t>
            </w:r>
          </w:p>
        </w:tc>
      </w:tr>
      <w:tr w:rsidR="00C33883" w:rsidRPr="00616295" w14:paraId="299AF538" w14:textId="77777777" w:rsidTr="00C0684F">
        <w:trPr>
          <w:jc w:val="center"/>
        </w:trPr>
        <w:tc>
          <w:tcPr>
            <w:tcW w:w="2526" w:type="dxa"/>
          </w:tcPr>
          <w:p w14:paraId="2C4C1A6E" w14:textId="77777777" w:rsidR="00C0684F" w:rsidRPr="00616295" w:rsidRDefault="00C0684F" w:rsidP="00C31B55">
            <w:pPr>
              <w:pStyle w:val="Section8Heading3"/>
              <w:spacing w:before="120" w:after="120"/>
              <w:ind w:left="888" w:hanging="540"/>
            </w:pPr>
            <w:r w:rsidRPr="00616295">
              <w:t>a.</w:t>
            </w:r>
            <w:r w:rsidRPr="00616295">
              <w:tab/>
              <w:t>Commissions and Fees</w:t>
            </w:r>
          </w:p>
        </w:tc>
        <w:tc>
          <w:tcPr>
            <w:tcW w:w="6920" w:type="dxa"/>
          </w:tcPr>
          <w:p w14:paraId="7E9EB537" w14:textId="5281FCBC" w:rsidR="00C0684F" w:rsidRPr="00616295" w:rsidRDefault="00065566">
            <w:pPr>
              <w:pStyle w:val="CCLSSubclauses"/>
            </w:pPr>
            <w:r w:rsidRPr="00616295">
              <w:t>The</w:t>
            </w:r>
            <w:r w:rsidR="00C0684F" w:rsidRPr="00616295" w:rsidDel="00D563C9">
              <w:t xml:space="preserve"> Client </w:t>
            </w:r>
            <w:r w:rsidR="00C0684F" w:rsidRPr="00616295">
              <w:t xml:space="preserve">requires the </w:t>
            </w:r>
            <w:r w:rsidR="00C0684F" w:rsidRPr="00616295">
              <w:rPr>
                <w:bCs/>
              </w:rPr>
              <w:t>Consultant to</w:t>
            </w:r>
            <w:r w:rsidR="00C0684F" w:rsidRPr="00616295">
              <w:t xml:space="preserve"> disclose any commissions</w:t>
            </w:r>
            <w:r w:rsidR="00E35E82" w:rsidRPr="00616295">
              <w:t>, gratuities</w:t>
            </w:r>
            <w:r w:rsidR="00C0684F" w:rsidRPr="00616295">
              <w:t xml:space="preserve"> or fees that may have been paid or are to be paid to agents or any other party with respect to the selection process or execution of the Contract.  The information disclosed must include at least the name and address of the agent or </w:t>
            </w:r>
            <w:r w:rsidR="00E35E82" w:rsidRPr="00616295">
              <w:t>other party</w:t>
            </w:r>
            <w:r w:rsidR="00C0684F" w:rsidRPr="00616295">
              <w:t>, the amount and currency, and the purpose of the commission</w:t>
            </w:r>
            <w:r w:rsidR="00E35E82" w:rsidRPr="00616295">
              <w:t>, gratuity</w:t>
            </w:r>
            <w:r w:rsidR="00C0684F" w:rsidRPr="00616295">
              <w:t xml:space="preserve"> or fee. Failure to disclose such commissions</w:t>
            </w:r>
            <w:r w:rsidR="00E35E82" w:rsidRPr="00616295">
              <w:t>,</w:t>
            </w:r>
            <w:r w:rsidR="00C0684F" w:rsidRPr="00616295">
              <w:t xml:space="preserve"> gratuities </w:t>
            </w:r>
            <w:r w:rsidR="00E35E82" w:rsidRPr="00616295">
              <w:t xml:space="preserve">or fees </w:t>
            </w:r>
            <w:r w:rsidR="00C0684F" w:rsidRPr="00616295">
              <w:t>may result in termination of the Contract</w:t>
            </w:r>
            <w:r w:rsidR="00E35E82" w:rsidRPr="00616295">
              <w:t xml:space="preserve"> and/or sanctions by the Bank</w:t>
            </w:r>
            <w:r w:rsidR="00C0684F" w:rsidRPr="00616295">
              <w:t>.</w:t>
            </w:r>
          </w:p>
        </w:tc>
      </w:tr>
    </w:tbl>
    <w:p w14:paraId="38BE3119" w14:textId="77777777" w:rsidR="00C0684F" w:rsidRPr="00616295" w:rsidRDefault="00C0684F" w:rsidP="00C31B55">
      <w:pPr>
        <w:pStyle w:val="HeadingCCLS2"/>
        <w:rPr>
          <w:smallCaps w:val="0"/>
        </w:rPr>
      </w:pPr>
      <w:bookmarkStart w:id="720" w:name="_Toc299534138"/>
      <w:bookmarkStart w:id="721" w:name="_Toc474333995"/>
      <w:bookmarkStart w:id="722" w:name="_Toc474334164"/>
      <w:bookmarkStart w:id="723" w:name="_Toc494209561"/>
      <w:bookmarkStart w:id="724" w:name="_Toc135825029"/>
      <w:r w:rsidRPr="00616295">
        <w:t>B.  Commencement, Completion, Modification and Termination of Contract</w:t>
      </w:r>
      <w:bookmarkEnd w:id="720"/>
      <w:bookmarkEnd w:id="721"/>
      <w:bookmarkEnd w:id="722"/>
      <w:bookmarkEnd w:id="723"/>
      <w:bookmarkEnd w:id="724"/>
    </w:p>
    <w:tbl>
      <w:tblPr>
        <w:tblW w:w="9367" w:type="dxa"/>
        <w:jc w:val="center"/>
        <w:tblLayout w:type="fixed"/>
        <w:tblLook w:val="0000" w:firstRow="0" w:lastRow="0" w:firstColumn="0" w:lastColumn="0" w:noHBand="0" w:noVBand="0"/>
      </w:tblPr>
      <w:tblGrid>
        <w:gridCol w:w="2487"/>
        <w:gridCol w:w="6880"/>
      </w:tblGrid>
      <w:tr w:rsidR="00C33883" w:rsidRPr="00616295" w14:paraId="6EF34978" w14:textId="77777777" w:rsidTr="00C0684F">
        <w:trPr>
          <w:jc w:val="center"/>
        </w:trPr>
        <w:tc>
          <w:tcPr>
            <w:tcW w:w="2487" w:type="dxa"/>
          </w:tcPr>
          <w:p w14:paraId="736E580E" w14:textId="77777777" w:rsidR="00C0684F" w:rsidRPr="00616295" w:rsidRDefault="00C0684F" w:rsidP="00306B1A">
            <w:pPr>
              <w:pStyle w:val="HeadingCCLS3"/>
              <w:numPr>
                <w:ilvl w:val="0"/>
                <w:numId w:val="61"/>
              </w:numPr>
            </w:pPr>
            <w:bookmarkStart w:id="725" w:name="_Toc299534139"/>
            <w:bookmarkStart w:id="726" w:name="_Toc474333996"/>
            <w:bookmarkStart w:id="727" w:name="_Toc474334165"/>
            <w:bookmarkStart w:id="728" w:name="_Toc494209562"/>
            <w:bookmarkStart w:id="729" w:name="_Toc135825030"/>
            <w:r w:rsidRPr="00616295">
              <w:t>Effectiveness of Contract</w:t>
            </w:r>
            <w:bookmarkEnd w:id="725"/>
            <w:bookmarkEnd w:id="726"/>
            <w:bookmarkEnd w:id="727"/>
            <w:bookmarkEnd w:id="728"/>
            <w:bookmarkEnd w:id="729"/>
          </w:p>
        </w:tc>
        <w:tc>
          <w:tcPr>
            <w:tcW w:w="6880" w:type="dxa"/>
          </w:tcPr>
          <w:p w14:paraId="6B351854" w14:textId="77777777" w:rsidR="00C0684F" w:rsidRPr="00616295" w:rsidRDefault="00C0684F">
            <w:pPr>
              <w:pStyle w:val="CCLSSubclauses"/>
            </w:pPr>
            <w:r w:rsidRPr="00616295">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616295">
              <w:rPr>
                <w:b/>
              </w:rPr>
              <w:t>SCC</w:t>
            </w:r>
            <w:r w:rsidRPr="00616295">
              <w:t xml:space="preserve"> have been met.</w:t>
            </w:r>
          </w:p>
        </w:tc>
      </w:tr>
      <w:tr w:rsidR="00C33883" w:rsidRPr="00616295" w14:paraId="1F80E0C4" w14:textId="77777777" w:rsidTr="00C0684F">
        <w:trPr>
          <w:jc w:val="center"/>
        </w:trPr>
        <w:tc>
          <w:tcPr>
            <w:tcW w:w="2487" w:type="dxa"/>
          </w:tcPr>
          <w:p w14:paraId="065683A6" w14:textId="77777777" w:rsidR="00C0684F" w:rsidRPr="00616295" w:rsidRDefault="00C0684F" w:rsidP="00306B1A">
            <w:pPr>
              <w:pStyle w:val="HeadingCCLS3"/>
              <w:numPr>
                <w:ilvl w:val="0"/>
                <w:numId w:val="61"/>
              </w:numPr>
            </w:pPr>
            <w:bookmarkStart w:id="730" w:name="_Toc299534140"/>
            <w:bookmarkStart w:id="731" w:name="_Toc474333997"/>
            <w:bookmarkStart w:id="732" w:name="_Toc474334166"/>
            <w:bookmarkStart w:id="733" w:name="_Toc494209563"/>
            <w:bookmarkStart w:id="734" w:name="_Toc135825031"/>
            <w:r w:rsidRPr="00616295">
              <w:t>Termination of Contract for Failure to Become Effective</w:t>
            </w:r>
            <w:bookmarkEnd w:id="730"/>
            <w:bookmarkEnd w:id="731"/>
            <w:bookmarkEnd w:id="732"/>
            <w:bookmarkEnd w:id="733"/>
            <w:bookmarkEnd w:id="734"/>
          </w:p>
        </w:tc>
        <w:tc>
          <w:tcPr>
            <w:tcW w:w="6880" w:type="dxa"/>
          </w:tcPr>
          <w:p w14:paraId="40051EF1" w14:textId="77777777" w:rsidR="00C0684F" w:rsidRPr="00616295" w:rsidRDefault="00C0684F">
            <w:pPr>
              <w:pStyle w:val="CCLSSubclauses"/>
            </w:pPr>
            <w:r w:rsidRPr="00616295">
              <w:t xml:space="preserve">If this Contract has not become effective within such time period after the date of Contract signature as specified in the </w:t>
            </w:r>
            <w:r w:rsidRPr="00616295">
              <w:rPr>
                <w:b/>
              </w:rPr>
              <w:t>SCC</w:t>
            </w:r>
            <w:r w:rsidRPr="00616295">
              <w:t xml:space="preserve">, either Party may, by not less than </w:t>
            </w:r>
            <w:proofErr w:type="gramStart"/>
            <w:r w:rsidRPr="00616295">
              <w:t>twenty two</w:t>
            </w:r>
            <w:proofErr w:type="gramEnd"/>
            <w:r w:rsidRPr="00616295">
              <w:t xml:space="preserve"> (22) days written notice to the other Party, declare this Contract to be null and void, and in the event of such a declaration by either Party, neither Party shall have any claim against the other Party with respect hereto.</w:t>
            </w:r>
          </w:p>
        </w:tc>
      </w:tr>
      <w:tr w:rsidR="00C33883" w:rsidRPr="00616295" w14:paraId="5E7DC7AD" w14:textId="77777777" w:rsidTr="00C0684F">
        <w:trPr>
          <w:jc w:val="center"/>
        </w:trPr>
        <w:tc>
          <w:tcPr>
            <w:tcW w:w="2487" w:type="dxa"/>
          </w:tcPr>
          <w:p w14:paraId="2E3B712F" w14:textId="77777777" w:rsidR="00C0684F" w:rsidRPr="00616295" w:rsidRDefault="00C0684F" w:rsidP="00306B1A">
            <w:pPr>
              <w:pStyle w:val="HeadingCCLS3"/>
              <w:numPr>
                <w:ilvl w:val="0"/>
                <w:numId w:val="61"/>
              </w:numPr>
            </w:pPr>
            <w:bookmarkStart w:id="735" w:name="_Toc299534141"/>
            <w:bookmarkStart w:id="736" w:name="_Toc474333998"/>
            <w:bookmarkStart w:id="737" w:name="_Toc474334167"/>
            <w:bookmarkStart w:id="738" w:name="_Toc494209564"/>
            <w:bookmarkStart w:id="739" w:name="_Toc135825032"/>
            <w:r w:rsidRPr="00616295">
              <w:lastRenderedPageBreak/>
              <w:t>Commencement of Services</w:t>
            </w:r>
            <w:bookmarkEnd w:id="735"/>
            <w:bookmarkEnd w:id="736"/>
            <w:bookmarkEnd w:id="737"/>
            <w:bookmarkEnd w:id="738"/>
            <w:bookmarkEnd w:id="739"/>
          </w:p>
        </w:tc>
        <w:tc>
          <w:tcPr>
            <w:tcW w:w="6880" w:type="dxa"/>
          </w:tcPr>
          <w:p w14:paraId="3971D178" w14:textId="77777777" w:rsidR="00C0684F" w:rsidRPr="00616295" w:rsidRDefault="00C0684F">
            <w:pPr>
              <w:pStyle w:val="CCLSSubclauses"/>
            </w:pPr>
            <w:r w:rsidRPr="00616295">
              <w:t xml:space="preserve">The Consultant shall confirm availability of Key Experts and begin carrying out the Services not later than the number of days after the Effective Date specified in the </w:t>
            </w:r>
            <w:r w:rsidRPr="00616295">
              <w:rPr>
                <w:b/>
              </w:rPr>
              <w:t>SCC</w:t>
            </w:r>
            <w:r w:rsidRPr="00616295">
              <w:t>.</w:t>
            </w:r>
          </w:p>
        </w:tc>
      </w:tr>
      <w:tr w:rsidR="00C33883" w:rsidRPr="00616295" w14:paraId="4AE3ADF6" w14:textId="77777777" w:rsidTr="00C0684F">
        <w:trPr>
          <w:jc w:val="center"/>
        </w:trPr>
        <w:tc>
          <w:tcPr>
            <w:tcW w:w="2487" w:type="dxa"/>
          </w:tcPr>
          <w:p w14:paraId="1A6224F2" w14:textId="77777777" w:rsidR="00C0684F" w:rsidRPr="00616295" w:rsidRDefault="00C0684F" w:rsidP="00306B1A">
            <w:pPr>
              <w:pStyle w:val="HeadingCCLS3"/>
              <w:numPr>
                <w:ilvl w:val="0"/>
                <w:numId w:val="61"/>
              </w:numPr>
            </w:pPr>
            <w:bookmarkStart w:id="740" w:name="_Toc299534142"/>
            <w:bookmarkStart w:id="741" w:name="_Toc474333999"/>
            <w:bookmarkStart w:id="742" w:name="_Toc474334168"/>
            <w:bookmarkStart w:id="743" w:name="_Toc494209565"/>
            <w:bookmarkStart w:id="744" w:name="_Toc135825033"/>
            <w:r w:rsidRPr="00616295">
              <w:t>Expiration of Contract</w:t>
            </w:r>
            <w:bookmarkEnd w:id="740"/>
            <w:bookmarkEnd w:id="741"/>
            <w:bookmarkEnd w:id="742"/>
            <w:bookmarkEnd w:id="743"/>
            <w:bookmarkEnd w:id="744"/>
          </w:p>
        </w:tc>
        <w:tc>
          <w:tcPr>
            <w:tcW w:w="6880" w:type="dxa"/>
          </w:tcPr>
          <w:p w14:paraId="42301D5F" w14:textId="77777777" w:rsidR="00C0684F" w:rsidRPr="00616295" w:rsidRDefault="00C0684F">
            <w:pPr>
              <w:pStyle w:val="CCLSSubclauses"/>
            </w:pPr>
            <w:r w:rsidRPr="00616295">
              <w:t xml:space="preserve">Unless terminated earlier pursuant to Clause GCC 19 hereof, this Contract shall expire at the end of such time period after the Effective Date as specified in the </w:t>
            </w:r>
            <w:r w:rsidRPr="00616295">
              <w:rPr>
                <w:b/>
              </w:rPr>
              <w:t>SCC</w:t>
            </w:r>
            <w:r w:rsidRPr="00616295">
              <w:t>.</w:t>
            </w:r>
          </w:p>
        </w:tc>
      </w:tr>
      <w:tr w:rsidR="00C33883" w:rsidRPr="00616295" w14:paraId="336CBFE6" w14:textId="77777777" w:rsidTr="00C0684F">
        <w:trPr>
          <w:jc w:val="center"/>
        </w:trPr>
        <w:tc>
          <w:tcPr>
            <w:tcW w:w="2487" w:type="dxa"/>
          </w:tcPr>
          <w:p w14:paraId="1B959827" w14:textId="77777777" w:rsidR="00C0684F" w:rsidRPr="00616295" w:rsidRDefault="00C0684F" w:rsidP="00306B1A">
            <w:pPr>
              <w:pStyle w:val="HeadingCCLS3"/>
              <w:numPr>
                <w:ilvl w:val="0"/>
                <w:numId w:val="61"/>
              </w:numPr>
            </w:pPr>
            <w:bookmarkStart w:id="745" w:name="_Toc299534143"/>
            <w:bookmarkStart w:id="746" w:name="_Toc474334000"/>
            <w:bookmarkStart w:id="747" w:name="_Toc474334169"/>
            <w:bookmarkStart w:id="748" w:name="_Toc494209566"/>
            <w:bookmarkStart w:id="749" w:name="_Toc135825034"/>
            <w:r w:rsidRPr="00616295">
              <w:t>Entire Agreement</w:t>
            </w:r>
            <w:bookmarkEnd w:id="745"/>
            <w:bookmarkEnd w:id="746"/>
            <w:bookmarkEnd w:id="747"/>
            <w:bookmarkEnd w:id="748"/>
            <w:bookmarkEnd w:id="749"/>
          </w:p>
        </w:tc>
        <w:tc>
          <w:tcPr>
            <w:tcW w:w="6880" w:type="dxa"/>
          </w:tcPr>
          <w:p w14:paraId="54FAC537" w14:textId="77777777" w:rsidR="00C0684F" w:rsidRPr="00616295" w:rsidRDefault="00C0684F">
            <w:pPr>
              <w:pStyle w:val="CCLSSubclauses"/>
            </w:pPr>
            <w:r w:rsidRPr="00616295">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C33883" w:rsidRPr="00616295" w14:paraId="5EF9607E" w14:textId="77777777" w:rsidTr="00C0684F">
        <w:trPr>
          <w:jc w:val="center"/>
        </w:trPr>
        <w:tc>
          <w:tcPr>
            <w:tcW w:w="2487" w:type="dxa"/>
          </w:tcPr>
          <w:p w14:paraId="6E0AAA20" w14:textId="77777777" w:rsidR="00C0684F" w:rsidRPr="00616295" w:rsidRDefault="00C0684F" w:rsidP="00306B1A">
            <w:pPr>
              <w:pStyle w:val="HeadingCCLS3"/>
              <w:numPr>
                <w:ilvl w:val="0"/>
                <w:numId w:val="61"/>
              </w:numPr>
            </w:pPr>
            <w:bookmarkStart w:id="750" w:name="_Toc299534144"/>
            <w:bookmarkStart w:id="751" w:name="_Toc474334001"/>
            <w:bookmarkStart w:id="752" w:name="_Toc474334170"/>
            <w:bookmarkStart w:id="753" w:name="_Toc494209567"/>
            <w:bookmarkStart w:id="754" w:name="_Toc135825035"/>
            <w:r w:rsidRPr="00616295">
              <w:t>Modifications or Variations</w:t>
            </w:r>
            <w:bookmarkEnd w:id="750"/>
            <w:bookmarkEnd w:id="751"/>
            <w:bookmarkEnd w:id="752"/>
            <w:bookmarkEnd w:id="753"/>
            <w:bookmarkEnd w:id="754"/>
          </w:p>
        </w:tc>
        <w:tc>
          <w:tcPr>
            <w:tcW w:w="6880" w:type="dxa"/>
          </w:tcPr>
          <w:p w14:paraId="2A2D8A15" w14:textId="77777777" w:rsidR="00C0684F" w:rsidRPr="00616295" w:rsidRDefault="00C0684F">
            <w:pPr>
              <w:pStyle w:val="CCLSSubclauses"/>
            </w:pPr>
            <w:r w:rsidRPr="00616295">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00BC9DAB" w14:textId="132DCE5E" w:rsidR="00C0684F" w:rsidRPr="00616295" w:rsidRDefault="00C0684F" w:rsidP="00D77CEA">
            <w:pPr>
              <w:pStyle w:val="CCLSSubclauses"/>
              <w:numPr>
                <w:ilvl w:val="0"/>
                <w:numId w:val="0"/>
              </w:numPr>
              <w:ind w:left="792"/>
            </w:pPr>
          </w:p>
        </w:tc>
      </w:tr>
      <w:tr w:rsidR="00C33883" w:rsidRPr="00616295" w14:paraId="2CB6A959" w14:textId="77777777" w:rsidTr="00C0684F">
        <w:trPr>
          <w:jc w:val="center"/>
        </w:trPr>
        <w:tc>
          <w:tcPr>
            <w:tcW w:w="2487" w:type="dxa"/>
          </w:tcPr>
          <w:p w14:paraId="1FF7A488" w14:textId="77777777" w:rsidR="00C0684F" w:rsidRPr="00616295" w:rsidRDefault="00C0684F" w:rsidP="00306B1A">
            <w:pPr>
              <w:pStyle w:val="HeadingCCLS3"/>
              <w:numPr>
                <w:ilvl w:val="0"/>
                <w:numId w:val="61"/>
              </w:numPr>
            </w:pPr>
            <w:bookmarkStart w:id="755" w:name="_Toc299534145"/>
            <w:bookmarkStart w:id="756" w:name="_Toc474334002"/>
            <w:bookmarkStart w:id="757" w:name="_Toc474334171"/>
            <w:bookmarkStart w:id="758" w:name="_Toc494209568"/>
            <w:bookmarkStart w:id="759" w:name="_Toc135825036"/>
            <w:r w:rsidRPr="00616295">
              <w:t>Force Majeure</w:t>
            </w:r>
            <w:bookmarkEnd w:id="755"/>
            <w:bookmarkEnd w:id="756"/>
            <w:bookmarkEnd w:id="757"/>
            <w:bookmarkEnd w:id="758"/>
            <w:bookmarkEnd w:id="759"/>
          </w:p>
        </w:tc>
        <w:tc>
          <w:tcPr>
            <w:tcW w:w="6880" w:type="dxa"/>
          </w:tcPr>
          <w:p w14:paraId="7A6FC3C7" w14:textId="77777777" w:rsidR="00C0684F" w:rsidRPr="00616295" w:rsidRDefault="00C0684F" w:rsidP="00C31B55">
            <w:pPr>
              <w:pStyle w:val="Heading3"/>
              <w:numPr>
                <w:ilvl w:val="0"/>
                <w:numId w:val="0"/>
              </w:numPr>
              <w:spacing w:before="120" w:after="120"/>
              <w:ind w:left="720" w:hanging="720"/>
              <w:contextualSpacing w:val="0"/>
              <w:jc w:val="both"/>
            </w:pPr>
          </w:p>
        </w:tc>
      </w:tr>
      <w:tr w:rsidR="00C33883" w:rsidRPr="00616295" w14:paraId="094A70EC" w14:textId="77777777" w:rsidTr="00C0684F">
        <w:trPr>
          <w:jc w:val="center"/>
        </w:trPr>
        <w:tc>
          <w:tcPr>
            <w:tcW w:w="2487" w:type="dxa"/>
          </w:tcPr>
          <w:p w14:paraId="768B7F24" w14:textId="77777777" w:rsidR="00C0684F" w:rsidRPr="00616295" w:rsidRDefault="00C0684F" w:rsidP="00C31B55">
            <w:pPr>
              <w:pStyle w:val="Section8Heading3"/>
              <w:spacing w:before="120" w:after="120"/>
              <w:ind w:left="888" w:hanging="540"/>
            </w:pPr>
            <w:r w:rsidRPr="00616295">
              <w:t>a.</w:t>
            </w:r>
            <w:r w:rsidRPr="00616295">
              <w:tab/>
              <w:t>Definition</w:t>
            </w:r>
          </w:p>
        </w:tc>
        <w:tc>
          <w:tcPr>
            <w:tcW w:w="6880" w:type="dxa"/>
          </w:tcPr>
          <w:p w14:paraId="609970AD" w14:textId="77777777" w:rsidR="00C0684F" w:rsidRPr="00616295" w:rsidRDefault="00C0684F">
            <w:pPr>
              <w:pStyle w:val="CCLSSubclauses"/>
            </w:pPr>
            <w:r w:rsidRPr="00616295">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6D1169D8" w14:textId="77777777" w:rsidR="00C0684F" w:rsidRPr="00616295" w:rsidRDefault="00C0684F">
            <w:pPr>
              <w:pStyle w:val="CCLSSubclauses"/>
            </w:pPr>
            <w:r w:rsidRPr="00616295">
              <w:t>Force Majeure shall not include (</w:t>
            </w:r>
            <w:proofErr w:type="spellStart"/>
            <w:r w:rsidRPr="00616295">
              <w:t>i</w:t>
            </w:r>
            <w:proofErr w:type="spellEnd"/>
            <w:r w:rsidRPr="00616295">
              <w:t>)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14:paraId="3B3F5FC9" w14:textId="6B8E92ED" w:rsidR="00C0684F" w:rsidRPr="00616295" w:rsidRDefault="00C0684F">
            <w:pPr>
              <w:pStyle w:val="CCLSSubclauses"/>
            </w:pPr>
            <w:r w:rsidRPr="00616295">
              <w:t>Force Majeure shall not include insufficiency of funds or failure to make any payment required hereunder.</w:t>
            </w:r>
          </w:p>
        </w:tc>
      </w:tr>
      <w:tr w:rsidR="00C33883" w:rsidRPr="00616295" w14:paraId="6FBE1D95" w14:textId="77777777" w:rsidTr="00C0684F">
        <w:trPr>
          <w:jc w:val="center"/>
        </w:trPr>
        <w:tc>
          <w:tcPr>
            <w:tcW w:w="2487" w:type="dxa"/>
          </w:tcPr>
          <w:p w14:paraId="07DACB7B" w14:textId="77777777" w:rsidR="00C0684F" w:rsidRPr="00616295" w:rsidRDefault="00C0684F" w:rsidP="00C31B55">
            <w:pPr>
              <w:pStyle w:val="Section8Heading3"/>
              <w:spacing w:before="120" w:after="120"/>
              <w:ind w:left="888" w:hanging="540"/>
              <w:rPr>
                <w:b w:val="0"/>
              </w:rPr>
            </w:pPr>
            <w:r w:rsidRPr="00616295">
              <w:lastRenderedPageBreak/>
              <w:t>b.</w:t>
            </w:r>
            <w:r w:rsidRPr="00616295">
              <w:tab/>
              <w:t>No Breach of Contract</w:t>
            </w:r>
          </w:p>
        </w:tc>
        <w:tc>
          <w:tcPr>
            <w:tcW w:w="6880" w:type="dxa"/>
          </w:tcPr>
          <w:p w14:paraId="3A33C94B" w14:textId="0153FCD4" w:rsidR="00C0684F" w:rsidRPr="00616295" w:rsidRDefault="00C0684F">
            <w:pPr>
              <w:pStyle w:val="CCLSSubclauses"/>
            </w:pPr>
            <w:r w:rsidRPr="00616295">
              <w:t xml:space="preserve">The failure of a Party to </w:t>
            </w:r>
            <w:proofErr w:type="spellStart"/>
            <w:r w:rsidRPr="00616295">
              <w:t>fulfill</w:t>
            </w:r>
            <w:proofErr w:type="spellEnd"/>
            <w:r w:rsidRPr="00616295">
              <w:t xml:space="preserve">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C33883" w:rsidRPr="00616295" w14:paraId="0C08D1F0" w14:textId="77777777" w:rsidTr="00C0684F">
        <w:trPr>
          <w:jc w:val="center"/>
        </w:trPr>
        <w:tc>
          <w:tcPr>
            <w:tcW w:w="2487" w:type="dxa"/>
          </w:tcPr>
          <w:p w14:paraId="6B81C713" w14:textId="77777777" w:rsidR="00C0684F" w:rsidRPr="00616295" w:rsidRDefault="00C0684F" w:rsidP="00C31B55">
            <w:pPr>
              <w:pStyle w:val="Section8Heading3"/>
              <w:spacing w:before="120" w:after="120"/>
              <w:ind w:left="888" w:hanging="540"/>
            </w:pPr>
            <w:r w:rsidRPr="00616295">
              <w:rPr>
                <w:spacing w:val="-3"/>
              </w:rPr>
              <w:t>c.</w:t>
            </w:r>
            <w:r w:rsidRPr="00616295">
              <w:rPr>
                <w:spacing w:val="-3"/>
              </w:rPr>
              <w:tab/>
              <w:t>Measures to be Taken</w:t>
            </w:r>
          </w:p>
        </w:tc>
        <w:tc>
          <w:tcPr>
            <w:tcW w:w="6880" w:type="dxa"/>
          </w:tcPr>
          <w:p w14:paraId="7AF2FBE6" w14:textId="7C6B1A83" w:rsidR="00C0684F" w:rsidRPr="00616295" w:rsidRDefault="00C0684F">
            <w:pPr>
              <w:pStyle w:val="CCLSSubclauses"/>
            </w:pPr>
            <w:r w:rsidRPr="00616295">
              <w:t>A Party affected by an event of Force Majeure shall continue to perform its obligations under the Contract as far as is reasonably practical,</w:t>
            </w:r>
            <w:r w:rsidR="007979BF" w:rsidRPr="00616295">
              <w:t xml:space="preserve"> </w:t>
            </w:r>
            <w:r w:rsidRPr="00616295">
              <w:t>and shall take all reasonable measures to minimize the consequences of any event of Force Majeure.</w:t>
            </w:r>
          </w:p>
          <w:p w14:paraId="36CF41BE" w14:textId="6EDF8E39" w:rsidR="00C0684F" w:rsidRPr="00616295" w:rsidRDefault="00C0684F">
            <w:pPr>
              <w:pStyle w:val="CCLSSubclauses"/>
            </w:pPr>
            <w:r w:rsidRPr="00616295">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266CDEF3" w14:textId="5716A5A9" w:rsidR="00C0684F" w:rsidRPr="00616295" w:rsidRDefault="00C0684F">
            <w:pPr>
              <w:pStyle w:val="CCLSSubclauses"/>
            </w:pPr>
            <w:r w:rsidRPr="00616295">
              <w:t>Any period within which a Party shall, pursuant to this Contract, complete any action or task, shall be extended for a period equal to the time during which such Party was unable to perform such action as a result of Force Majeure.</w:t>
            </w:r>
          </w:p>
          <w:p w14:paraId="39B1DD01" w14:textId="77777777" w:rsidR="00C0684F" w:rsidRPr="00616295" w:rsidRDefault="00C0684F">
            <w:pPr>
              <w:pStyle w:val="CCLSSubclauses"/>
            </w:pPr>
            <w:r w:rsidRPr="00616295">
              <w:t>During the period of their inability to perform the Services as a result of an event of Force Majeure, the Consultant, upon instructions by the Client, shall either:</w:t>
            </w:r>
          </w:p>
          <w:p w14:paraId="77784933" w14:textId="77777777" w:rsidR="00C0684F" w:rsidRPr="00616295" w:rsidRDefault="00C0684F" w:rsidP="00C31B55">
            <w:pPr>
              <w:spacing w:before="120" w:after="120"/>
              <w:ind w:left="1062" w:right="-74" w:hanging="523"/>
              <w:jc w:val="both"/>
            </w:pPr>
            <w:r w:rsidRPr="00616295">
              <w:t>(a)</w:t>
            </w:r>
            <w:r w:rsidRPr="00616295">
              <w:tab/>
              <w:t>demobilize, in which case the Consultant shall be reimbursed for additional costs they reasonably and necessarily incurred, and, if required by the Client, in reactivating the Services; or</w:t>
            </w:r>
          </w:p>
          <w:p w14:paraId="5C9D2190" w14:textId="77777777" w:rsidR="00C0684F" w:rsidRPr="00616295" w:rsidRDefault="00C0684F" w:rsidP="00C31B55">
            <w:pPr>
              <w:spacing w:before="120" w:after="120"/>
              <w:ind w:left="1062" w:right="-74" w:hanging="523"/>
              <w:jc w:val="both"/>
            </w:pPr>
            <w:r w:rsidRPr="00616295">
              <w:t>(b)</w:t>
            </w:r>
            <w:r w:rsidRPr="00616295">
              <w:tab/>
              <w:t xml:space="preserve">continue with the Services to the extent reasonably possible, in which case the Consultant shall continue to be paid under the terms of this Contract </w:t>
            </w:r>
            <w:r w:rsidR="00136804" w:rsidRPr="00616295">
              <w:t>and be</w:t>
            </w:r>
            <w:r w:rsidRPr="00616295">
              <w:t xml:space="preserve"> reimbursed for additional costs reasonably and necessarily incurred.</w:t>
            </w:r>
          </w:p>
          <w:p w14:paraId="6A99095B" w14:textId="19EC05D7" w:rsidR="00C0684F" w:rsidRPr="00616295" w:rsidRDefault="00C0684F">
            <w:pPr>
              <w:pStyle w:val="CCLSSubclauses"/>
            </w:pPr>
            <w:r w:rsidRPr="00616295">
              <w:t xml:space="preserve">In the case of disagreement between the Parties as to the existence or extent of Force Majeure, the matter shall be settled according to Clauses GCC </w:t>
            </w:r>
            <w:r w:rsidR="0004096C" w:rsidRPr="00616295">
              <w:t>49</w:t>
            </w:r>
            <w:r w:rsidR="004B1285" w:rsidRPr="00616295">
              <w:t xml:space="preserve"> </w:t>
            </w:r>
            <w:r w:rsidRPr="00616295">
              <w:t xml:space="preserve">&amp; </w:t>
            </w:r>
            <w:r w:rsidR="004B1285" w:rsidRPr="00616295">
              <w:t>5</w:t>
            </w:r>
            <w:r w:rsidR="0004096C" w:rsidRPr="00616295">
              <w:t>0</w:t>
            </w:r>
            <w:r w:rsidRPr="00616295">
              <w:t>.</w:t>
            </w:r>
            <w:r w:rsidR="00B53AB6" w:rsidRPr="00616295" w:rsidDel="00B53AB6">
              <w:t xml:space="preserve"> </w:t>
            </w:r>
          </w:p>
        </w:tc>
      </w:tr>
      <w:tr w:rsidR="00C33883" w:rsidRPr="00616295" w14:paraId="4431C07C" w14:textId="77777777" w:rsidTr="00C0684F">
        <w:trPr>
          <w:jc w:val="center"/>
        </w:trPr>
        <w:tc>
          <w:tcPr>
            <w:tcW w:w="2487" w:type="dxa"/>
          </w:tcPr>
          <w:p w14:paraId="496A8A8D" w14:textId="77777777" w:rsidR="00C0684F" w:rsidRPr="00616295" w:rsidRDefault="00C0684F" w:rsidP="00306B1A">
            <w:pPr>
              <w:pStyle w:val="HeadingCCLS3"/>
              <w:numPr>
                <w:ilvl w:val="0"/>
                <w:numId w:val="61"/>
              </w:numPr>
            </w:pPr>
            <w:bookmarkStart w:id="760" w:name="_Toc299534146"/>
            <w:bookmarkStart w:id="761" w:name="_Toc474334003"/>
            <w:bookmarkStart w:id="762" w:name="_Toc474334172"/>
            <w:bookmarkStart w:id="763" w:name="_Toc494209569"/>
            <w:bookmarkStart w:id="764" w:name="_Toc135825037"/>
            <w:r w:rsidRPr="00616295">
              <w:t>Suspension</w:t>
            </w:r>
            <w:bookmarkEnd w:id="760"/>
            <w:bookmarkEnd w:id="761"/>
            <w:bookmarkEnd w:id="762"/>
            <w:bookmarkEnd w:id="763"/>
            <w:bookmarkEnd w:id="764"/>
          </w:p>
        </w:tc>
        <w:tc>
          <w:tcPr>
            <w:tcW w:w="6880" w:type="dxa"/>
          </w:tcPr>
          <w:p w14:paraId="17521D11" w14:textId="77777777" w:rsidR="00C0684F" w:rsidRPr="00616295" w:rsidRDefault="00C0684F">
            <w:pPr>
              <w:pStyle w:val="CCLSSubclauses"/>
            </w:pPr>
            <w:r w:rsidRPr="00616295">
              <w:t>The Client may, by written notice of suspension to the Consultant, suspend</w:t>
            </w:r>
            <w:r w:rsidR="008D0FF4" w:rsidRPr="00616295">
              <w:t xml:space="preserve"> part or</w:t>
            </w:r>
            <w:r w:rsidRPr="00616295">
              <w:t xml:space="preserve"> all payments to the Consultant hereunder if the Consultant fails to perform any of its obligations under this Contract, including the carrying out of the Services, provided that such notice of suspension (</w:t>
            </w:r>
            <w:proofErr w:type="spellStart"/>
            <w:r w:rsidRPr="00616295">
              <w:t>i</w:t>
            </w:r>
            <w:proofErr w:type="spellEnd"/>
            <w:r w:rsidRPr="00616295">
              <w:t xml:space="preserve">) shall specify the nature of the failure, and (ii) shall request the </w:t>
            </w:r>
            <w:r w:rsidRPr="00616295">
              <w:lastRenderedPageBreak/>
              <w:t>Consultant to remedy such failure within a period not exceeding thirty (30) calendar days after receipt by the Consultant of such notice of suspension.</w:t>
            </w:r>
          </w:p>
        </w:tc>
      </w:tr>
      <w:tr w:rsidR="00C33883" w:rsidRPr="00616295" w14:paraId="5E0F78C2" w14:textId="77777777" w:rsidTr="00C0684F">
        <w:trPr>
          <w:jc w:val="center"/>
        </w:trPr>
        <w:tc>
          <w:tcPr>
            <w:tcW w:w="2487" w:type="dxa"/>
          </w:tcPr>
          <w:p w14:paraId="43B22E70" w14:textId="77777777" w:rsidR="00C0684F" w:rsidRPr="00616295" w:rsidRDefault="00C0684F" w:rsidP="00306B1A">
            <w:pPr>
              <w:pStyle w:val="HeadingCCLS3"/>
              <w:numPr>
                <w:ilvl w:val="0"/>
                <w:numId w:val="61"/>
              </w:numPr>
            </w:pPr>
            <w:bookmarkStart w:id="765" w:name="_Toc299534147"/>
            <w:bookmarkStart w:id="766" w:name="_Toc474334004"/>
            <w:bookmarkStart w:id="767" w:name="_Toc474334173"/>
            <w:bookmarkStart w:id="768" w:name="_Toc494209570"/>
            <w:bookmarkStart w:id="769" w:name="_Toc135825038"/>
            <w:r w:rsidRPr="00616295">
              <w:lastRenderedPageBreak/>
              <w:t>Termination</w:t>
            </w:r>
            <w:bookmarkEnd w:id="765"/>
            <w:bookmarkEnd w:id="766"/>
            <w:bookmarkEnd w:id="767"/>
            <w:bookmarkEnd w:id="768"/>
            <w:bookmarkEnd w:id="769"/>
          </w:p>
        </w:tc>
        <w:tc>
          <w:tcPr>
            <w:tcW w:w="6880" w:type="dxa"/>
          </w:tcPr>
          <w:p w14:paraId="25AC4CEA" w14:textId="437DEA38" w:rsidR="00C0684F" w:rsidRPr="00616295" w:rsidRDefault="00C0684F">
            <w:pPr>
              <w:pStyle w:val="CCLSSubclauses"/>
              <w:rPr>
                <w:b/>
              </w:rPr>
            </w:pPr>
            <w:r w:rsidRPr="00616295">
              <w:t xml:space="preserve">This Contract may be terminated by either Party as per provisions set up below:     </w:t>
            </w:r>
          </w:p>
        </w:tc>
      </w:tr>
      <w:tr w:rsidR="00C33883" w:rsidRPr="00616295" w14:paraId="24B236A1" w14:textId="77777777" w:rsidTr="00C0684F">
        <w:trPr>
          <w:jc w:val="center"/>
        </w:trPr>
        <w:tc>
          <w:tcPr>
            <w:tcW w:w="2487" w:type="dxa"/>
          </w:tcPr>
          <w:p w14:paraId="12989CD2" w14:textId="77777777" w:rsidR="00C0684F" w:rsidRPr="00616295" w:rsidRDefault="00C0684F" w:rsidP="00C31B55">
            <w:pPr>
              <w:pStyle w:val="Section8Heading3"/>
              <w:spacing w:before="120" w:after="120"/>
              <w:ind w:left="888" w:hanging="540"/>
            </w:pPr>
            <w:r w:rsidRPr="00616295">
              <w:rPr>
                <w:iCs/>
              </w:rPr>
              <w:t>a.</w:t>
            </w:r>
            <w:r w:rsidRPr="00616295">
              <w:rPr>
                <w:iCs/>
              </w:rPr>
              <w:tab/>
              <w:t xml:space="preserve">By the </w:t>
            </w:r>
            <w:r w:rsidRPr="00616295">
              <w:rPr>
                <w:sz w:val="22"/>
              </w:rPr>
              <w:t>Client</w:t>
            </w:r>
          </w:p>
        </w:tc>
        <w:tc>
          <w:tcPr>
            <w:tcW w:w="6880" w:type="dxa"/>
          </w:tcPr>
          <w:p w14:paraId="03C4DED0" w14:textId="32DD8C80" w:rsidR="00C0684F" w:rsidRPr="00616295" w:rsidRDefault="00C0684F" w:rsidP="00C31B55">
            <w:pPr>
              <w:spacing w:before="120" w:after="120"/>
              <w:ind w:left="915" w:hanging="810"/>
              <w:jc w:val="both"/>
              <w:rPr>
                <w:b/>
              </w:rPr>
            </w:pPr>
            <w:r w:rsidRPr="00616295">
              <w:t>19.1.1.</w:t>
            </w:r>
            <w:r w:rsidR="00EF563C" w:rsidRPr="00616295">
              <w:t xml:space="preserve"> </w:t>
            </w:r>
            <w:r w:rsidRPr="00616295">
              <w:t>The Client may terminate this Contract in case of the occurrence of any of the events specified in paragraphs (a) through (f) of this Clause. In such an occurrence the Client shall give at least thirty (30) calendar days’ written notice of termination to the Consultant in case of the events referred to in (a) through (d); at least sixty (60) calendar days’ written notice in case of the event referred to in (e); and at least five (5) calendar days’ written notice in case of the event referred to in (f):</w:t>
            </w:r>
          </w:p>
          <w:p w14:paraId="32A47FB8" w14:textId="508F4B1F" w:rsidR="00C0684F" w:rsidRPr="00616295" w:rsidRDefault="00C0684F" w:rsidP="00306B1A">
            <w:pPr>
              <w:pStyle w:val="ListParagraph"/>
              <w:numPr>
                <w:ilvl w:val="1"/>
                <w:numId w:val="56"/>
              </w:numPr>
              <w:spacing w:before="120" w:after="120"/>
              <w:ind w:hanging="630"/>
              <w:contextualSpacing w:val="0"/>
              <w:jc w:val="both"/>
            </w:pPr>
            <w:r w:rsidRPr="00616295">
              <w:t xml:space="preserve">If the Consultant fails to remedy a failure in the performance of its obligations hereunder, as specified in a notice of suspension pursuant to Clause GCC 18; </w:t>
            </w:r>
          </w:p>
          <w:p w14:paraId="6BC48B7C" w14:textId="2441C9DE" w:rsidR="00C0684F" w:rsidRPr="00616295" w:rsidRDefault="00C0684F" w:rsidP="00306B1A">
            <w:pPr>
              <w:pStyle w:val="ListParagraph"/>
              <w:numPr>
                <w:ilvl w:val="1"/>
                <w:numId w:val="56"/>
              </w:numPr>
              <w:spacing w:before="120" w:after="120"/>
              <w:ind w:hanging="630"/>
              <w:contextualSpacing w:val="0"/>
              <w:jc w:val="both"/>
            </w:pPr>
            <w:r w:rsidRPr="00616295">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6E28057C" w14:textId="0AEA08D1" w:rsidR="00C0684F" w:rsidRPr="00616295" w:rsidRDefault="00915824" w:rsidP="00306B1A">
            <w:pPr>
              <w:pStyle w:val="ListParagraph"/>
              <w:numPr>
                <w:ilvl w:val="1"/>
                <w:numId w:val="56"/>
              </w:numPr>
              <w:spacing w:before="120" w:after="120"/>
              <w:ind w:hanging="630"/>
              <w:contextualSpacing w:val="0"/>
              <w:jc w:val="both"/>
            </w:pPr>
            <w:r w:rsidRPr="00616295">
              <w:t>I</w:t>
            </w:r>
            <w:r w:rsidR="00C0684F" w:rsidRPr="00616295">
              <w:t xml:space="preserve">f the Consultant fails to comply with any final decision reached as a result of arbitration proceedings pursuant to Clause GCC </w:t>
            </w:r>
            <w:r w:rsidR="004B1285" w:rsidRPr="00616295">
              <w:t>5</w:t>
            </w:r>
            <w:r w:rsidR="0004096C" w:rsidRPr="00616295">
              <w:t>0</w:t>
            </w:r>
            <w:r w:rsidR="00C0684F" w:rsidRPr="00616295">
              <w:t>.1;</w:t>
            </w:r>
          </w:p>
          <w:p w14:paraId="1067668D" w14:textId="4F60F21F" w:rsidR="00C0684F" w:rsidRPr="00616295" w:rsidRDefault="00C0684F" w:rsidP="00306B1A">
            <w:pPr>
              <w:pStyle w:val="ListParagraph"/>
              <w:numPr>
                <w:ilvl w:val="1"/>
                <w:numId w:val="56"/>
              </w:numPr>
              <w:spacing w:before="120" w:after="120"/>
              <w:ind w:hanging="630"/>
              <w:contextualSpacing w:val="0"/>
              <w:jc w:val="both"/>
            </w:pPr>
            <w:r w:rsidRPr="00616295">
              <w:t>If, as the result of Force Majeure, the Consultant is unable to perform a material portion of the Services for a period of not less than sixty (60) calendar days;</w:t>
            </w:r>
          </w:p>
          <w:p w14:paraId="69D5F67A" w14:textId="553571F1" w:rsidR="00C0684F" w:rsidRPr="00616295" w:rsidRDefault="00C0684F" w:rsidP="00306B1A">
            <w:pPr>
              <w:pStyle w:val="ListParagraph"/>
              <w:numPr>
                <w:ilvl w:val="1"/>
                <w:numId w:val="56"/>
              </w:numPr>
              <w:spacing w:before="120" w:after="120"/>
              <w:ind w:hanging="630"/>
              <w:contextualSpacing w:val="0"/>
              <w:jc w:val="both"/>
            </w:pPr>
            <w:r w:rsidRPr="00616295">
              <w:t>If the Client, in its sole discretion and for any reason whatsoever, decides to terminate this Contract;</w:t>
            </w:r>
          </w:p>
          <w:p w14:paraId="505D9C8E" w14:textId="7E610CDA" w:rsidR="00C0684F" w:rsidRPr="00616295" w:rsidRDefault="00C0684F" w:rsidP="00306B1A">
            <w:pPr>
              <w:pStyle w:val="ListParagraph"/>
              <w:numPr>
                <w:ilvl w:val="1"/>
                <w:numId w:val="56"/>
              </w:numPr>
              <w:spacing w:before="120" w:after="120"/>
              <w:ind w:hanging="630"/>
              <w:contextualSpacing w:val="0"/>
              <w:jc w:val="both"/>
            </w:pPr>
            <w:r w:rsidRPr="00616295">
              <w:t>If the Consultant fails to confirm availability of Key Experts as required in Clause GCC 13.</w:t>
            </w:r>
          </w:p>
          <w:p w14:paraId="324BE58E" w14:textId="77777777" w:rsidR="00C0684F" w:rsidRPr="00616295" w:rsidRDefault="00C0684F" w:rsidP="00C31B55">
            <w:pPr>
              <w:spacing w:before="120" w:after="120"/>
              <w:ind w:left="915" w:hanging="810"/>
              <w:jc w:val="both"/>
            </w:pPr>
            <w:r w:rsidRPr="00616295">
              <w:t>19.1.2.</w:t>
            </w:r>
            <w:r w:rsidRPr="00616295">
              <w:tab/>
              <w:t xml:space="preserve">Furthermore, if the Client determines that the Consultant has engaged in </w:t>
            </w:r>
            <w:r w:rsidR="00246B74" w:rsidRPr="00616295">
              <w:t>Fraud and Corruption</w:t>
            </w:r>
            <w:r w:rsidRPr="00616295">
              <w:t xml:space="preserve"> in competing for or in executing the Contract, then the Client may, after giving fourteen (14) calendar days written notice to the Consultant, terminate the Consultant's employment under the Contract. </w:t>
            </w:r>
          </w:p>
        </w:tc>
      </w:tr>
      <w:tr w:rsidR="00C33883" w:rsidRPr="00616295" w14:paraId="47CBD8BF" w14:textId="77777777" w:rsidTr="00C0684F">
        <w:trPr>
          <w:jc w:val="center"/>
        </w:trPr>
        <w:tc>
          <w:tcPr>
            <w:tcW w:w="2487" w:type="dxa"/>
          </w:tcPr>
          <w:p w14:paraId="63E6813F" w14:textId="77777777" w:rsidR="00C0684F" w:rsidRPr="00616295" w:rsidRDefault="00C0684F" w:rsidP="00C31B55">
            <w:pPr>
              <w:pStyle w:val="Section8Heading3"/>
              <w:spacing w:before="120" w:after="120"/>
              <w:ind w:left="888" w:hanging="540"/>
            </w:pPr>
            <w:r w:rsidRPr="00616295">
              <w:lastRenderedPageBreak/>
              <w:t>b.</w:t>
            </w:r>
            <w:r w:rsidRPr="00616295">
              <w:tab/>
              <w:t>By the Consultant</w:t>
            </w:r>
          </w:p>
        </w:tc>
        <w:tc>
          <w:tcPr>
            <w:tcW w:w="6880" w:type="dxa"/>
          </w:tcPr>
          <w:p w14:paraId="1CF94806" w14:textId="77777777" w:rsidR="00C0684F" w:rsidRPr="00616295" w:rsidRDefault="00C0684F" w:rsidP="00C31B55">
            <w:pPr>
              <w:spacing w:before="120" w:after="120"/>
              <w:ind w:left="915" w:hanging="810"/>
              <w:jc w:val="both"/>
            </w:pPr>
            <w:r w:rsidRPr="00616295">
              <w:t>19.1.3.</w:t>
            </w:r>
            <w:r w:rsidRPr="00616295">
              <w:tab/>
              <w:t>The Consultant may terminate this Contract, by not less than thirty (30) calendar days’ written notice to the Client, in case of the occurrence of any of the events specified in paragraphs (a) through (d) of this Clause.</w:t>
            </w:r>
          </w:p>
          <w:p w14:paraId="224CC481" w14:textId="6C371362" w:rsidR="00C0684F" w:rsidRPr="00616295" w:rsidRDefault="00C0684F" w:rsidP="00306B1A">
            <w:pPr>
              <w:pStyle w:val="ListParagraph"/>
              <w:numPr>
                <w:ilvl w:val="0"/>
                <w:numId w:val="60"/>
              </w:numPr>
              <w:spacing w:before="120" w:after="120"/>
              <w:ind w:hanging="630"/>
              <w:contextualSpacing w:val="0"/>
              <w:jc w:val="both"/>
            </w:pPr>
            <w:r w:rsidRPr="00616295">
              <w:t>If the Client fails to pay any money due to the Consultant pursuant to this Contract and not subject to dispute pursuant to Clause GCC 45.1 within forty-five (45) calendar days after receiving written notice from the Consultant that such payment is overdue.</w:t>
            </w:r>
          </w:p>
          <w:p w14:paraId="761B56C9" w14:textId="17EF911D" w:rsidR="00C0684F" w:rsidRPr="00616295" w:rsidRDefault="00C0684F" w:rsidP="00306B1A">
            <w:pPr>
              <w:pStyle w:val="ListParagraph"/>
              <w:numPr>
                <w:ilvl w:val="0"/>
                <w:numId w:val="60"/>
              </w:numPr>
              <w:spacing w:before="120" w:after="120"/>
              <w:ind w:hanging="630"/>
              <w:contextualSpacing w:val="0"/>
              <w:jc w:val="both"/>
            </w:pPr>
            <w:r w:rsidRPr="00616295">
              <w:t>If, as the result of Force Majeure, the Consultant is unable to perform a material portion of the Services for a period of not less than sixty (60) calendar days.</w:t>
            </w:r>
          </w:p>
          <w:p w14:paraId="11DD59A1" w14:textId="5C9EB869" w:rsidR="00C0684F" w:rsidRPr="00616295" w:rsidRDefault="00C0684F" w:rsidP="00306B1A">
            <w:pPr>
              <w:pStyle w:val="ListParagraph"/>
              <w:numPr>
                <w:ilvl w:val="0"/>
                <w:numId w:val="60"/>
              </w:numPr>
              <w:spacing w:before="120" w:after="120"/>
              <w:ind w:hanging="630"/>
              <w:contextualSpacing w:val="0"/>
              <w:jc w:val="both"/>
            </w:pPr>
            <w:r w:rsidRPr="00616295">
              <w:t xml:space="preserve">If the Client fails to comply with any final decision reached as a result of arbitration pursuant to Clause GCC </w:t>
            </w:r>
            <w:r w:rsidR="004B1285" w:rsidRPr="00616295">
              <w:t>5</w:t>
            </w:r>
            <w:r w:rsidR="0004096C" w:rsidRPr="00616295">
              <w:t>0</w:t>
            </w:r>
            <w:r w:rsidRPr="00616295">
              <w:t>.1.</w:t>
            </w:r>
          </w:p>
          <w:p w14:paraId="73C42BA9" w14:textId="50157ACC" w:rsidR="00C0684F" w:rsidRPr="00616295" w:rsidRDefault="00C0684F" w:rsidP="00306B1A">
            <w:pPr>
              <w:pStyle w:val="ListParagraph"/>
              <w:numPr>
                <w:ilvl w:val="0"/>
                <w:numId w:val="60"/>
              </w:numPr>
              <w:spacing w:before="120" w:after="120"/>
              <w:ind w:hanging="630"/>
              <w:contextualSpacing w:val="0"/>
              <w:jc w:val="both"/>
            </w:pPr>
            <w:r w:rsidRPr="00616295">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C33883" w:rsidRPr="00616295" w14:paraId="1D803E91" w14:textId="77777777" w:rsidTr="00C0684F">
        <w:trPr>
          <w:jc w:val="center"/>
        </w:trPr>
        <w:tc>
          <w:tcPr>
            <w:tcW w:w="2487" w:type="dxa"/>
          </w:tcPr>
          <w:p w14:paraId="7246F605" w14:textId="77777777" w:rsidR="00C0684F" w:rsidRPr="00616295" w:rsidRDefault="00C0684F" w:rsidP="00C31B55">
            <w:pPr>
              <w:pStyle w:val="Section8Heading3"/>
              <w:spacing w:before="120" w:after="120"/>
              <w:ind w:left="888" w:hanging="540"/>
            </w:pPr>
            <w:r w:rsidRPr="00616295">
              <w:t>c.</w:t>
            </w:r>
            <w:r w:rsidRPr="00616295">
              <w:tab/>
              <w:t>Cessation of Rights and Obligations</w:t>
            </w:r>
          </w:p>
        </w:tc>
        <w:tc>
          <w:tcPr>
            <w:tcW w:w="6880" w:type="dxa"/>
          </w:tcPr>
          <w:p w14:paraId="27590778" w14:textId="77777777" w:rsidR="00C0684F" w:rsidRPr="00616295" w:rsidRDefault="00C0684F" w:rsidP="00C31B55">
            <w:pPr>
              <w:spacing w:before="120" w:after="120"/>
              <w:ind w:left="915" w:hanging="810"/>
              <w:jc w:val="both"/>
            </w:pPr>
            <w:r w:rsidRPr="00616295">
              <w:t>19.1.4.</w:t>
            </w:r>
            <w:r w:rsidRPr="00616295">
              <w:tab/>
              <w:t>Upon termination of this Contract pursuant to Clauses GCC 12 or GCC 19 hereof, or upon expiration of this Contract pursuant to Clause GCC 14, all rights and obligations of the Parties hereunder shall cease, except (</w:t>
            </w:r>
            <w:proofErr w:type="spellStart"/>
            <w:r w:rsidRPr="00616295">
              <w:t>i</w:t>
            </w:r>
            <w:proofErr w:type="spellEnd"/>
            <w:r w:rsidRPr="00616295">
              <w:t>)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w:t>
            </w:r>
            <w:r w:rsidR="008D0FF4" w:rsidRPr="00616295">
              <w:t xml:space="preserve"> and to cooperate and assist in any inspection or investigation</w:t>
            </w:r>
            <w:r w:rsidRPr="00616295">
              <w:t>, and (iv) any right which a Party may have under the Applicable Law.</w:t>
            </w:r>
          </w:p>
        </w:tc>
      </w:tr>
      <w:tr w:rsidR="00C33883" w:rsidRPr="00616295" w14:paraId="11C53A1F" w14:textId="77777777" w:rsidTr="00C0684F">
        <w:trPr>
          <w:jc w:val="center"/>
        </w:trPr>
        <w:tc>
          <w:tcPr>
            <w:tcW w:w="2487" w:type="dxa"/>
          </w:tcPr>
          <w:p w14:paraId="5BED0E73" w14:textId="77777777" w:rsidR="00C0684F" w:rsidRPr="00616295" w:rsidRDefault="00C0684F" w:rsidP="00C31B55">
            <w:pPr>
              <w:pStyle w:val="Section8Heading3"/>
              <w:spacing w:before="120" w:after="120"/>
              <w:ind w:left="888" w:hanging="540"/>
            </w:pPr>
            <w:r w:rsidRPr="00616295">
              <w:t>d.</w:t>
            </w:r>
            <w:r w:rsidRPr="00616295">
              <w:tab/>
              <w:t>Cessation of Services</w:t>
            </w:r>
          </w:p>
        </w:tc>
        <w:tc>
          <w:tcPr>
            <w:tcW w:w="6880" w:type="dxa"/>
          </w:tcPr>
          <w:p w14:paraId="30504073" w14:textId="77777777" w:rsidR="00C0684F" w:rsidRPr="00616295" w:rsidRDefault="00C0684F" w:rsidP="00C31B55">
            <w:pPr>
              <w:spacing w:before="120" w:after="120"/>
              <w:ind w:left="915" w:hanging="810"/>
              <w:jc w:val="both"/>
            </w:pPr>
            <w:r w:rsidRPr="00616295">
              <w:t>19.1.5.</w:t>
            </w:r>
            <w:r w:rsidRPr="00616295">
              <w:tab/>
              <w:t xml:space="preserve">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w:t>
            </w:r>
            <w:r w:rsidRPr="00616295">
              <w:lastRenderedPageBreak/>
              <w:t>Client, the Consultant shall proceed as provided, respectively, by Clauses GCC 27 or GCC 28.</w:t>
            </w:r>
          </w:p>
        </w:tc>
      </w:tr>
      <w:tr w:rsidR="00C33883" w:rsidRPr="00616295" w14:paraId="40B6559D" w14:textId="77777777" w:rsidTr="00C0684F">
        <w:trPr>
          <w:jc w:val="center"/>
        </w:trPr>
        <w:tc>
          <w:tcPr>
            <w:tcW w:w="2487" w:type="dxa"/>
          </w:tcPr>
          <w:p w14:paraId="56536F88" w14:textId="77777777" w:rsidR="00C0684F" w:rsidRPr="00616295" w:rsidRDefault="00C0684F" w:rsidP="00C31B55">
            <w:pPr>
              <w:pStyle w:val="Section8Heading3"/>
              <w:spacing w:before="120" w:after="120"/>
              <w:ind w:left="888" w:hanging="540"/>
            </w:pPr>
            <w:r w:rsidRPr="00616295">
              <w:lastRenderedPageBreak/>
              <w:t>e.</w:t>
            </w:r>
            <w:r w:rsidRPr="00616295">
              <w:tab/>
              <w:t>Payment upon Termination</w:t>
            </w:r>
          </w:p>
        </w:tc>
        <w:tc>
          <w:tcPr>
            <w:tcW w:w="6880" w:type="dxa"/>
          </w:tcPr>
          <w:p w14:paraId="59EA9E0E" w14:textId="77777777" w:rsidR="00C0684F" w:rsidRPr="00616295" w:rsidRDefault="00C0684F" w:rsidP="00C31B55">
            <w:pPr>
              <w:spacing w:before="120" w:after="120"/>
              <w:ind w:left="915" w:hanging="810"/>
              <w:jc w:val="both"/>
            </w:pPr>
            <w:r w:rsidRPr="00616295">
              <w:t>19.1.6.</w:t>
            </w:r>
            <w:r w:rsidRPr="00616295">
              <w:tab/>
              <w:t>Upon termination of this Contract, the Client shall make the following payments to the Consultant:</w:t>
            </w:r>
          </w:p>
          <w:p w14:paraId="18BE5D46" w14:textId="6314B81A" w:rsidR="00C0684F" w:rsidRPr="00616295" w:rsidRDefault="00C0684F" w:rsidP="00306B1A">
            <w:pPr>
              <w:pStyle w:val="ListParagraph"/>
              <w:numPr>
                <w:ilvl w:val="0"/>
                <w:numId w:val="58"/>
              </w:numPr>
              <w:spacing w:before="120" w:after="120"/>
              <w:ind w:hanging="630"/>
              <w:contextualSpacing w:val="0"/>
              <w:jc w:val="both"/>
            </w:pPr>
            <w:r w:rsidRPr="00616295">
              <w:t>payment for Services satisfactorily performed prior to the effective date of termination; and</w:t>
            </w:r>
          </w:p>
          <w:p w14:paraId="5A0D0644" w14:textId="2CE7AF0A" w:rsidR="00C0684F" w:rsidRPr="00616295" w:rsidRDefault="00C0684F" w:rsidP="00306B1A">
            <w:pPr>
              <w:pStyle w:val="ListParagraph"/>
              <w:numPr>
                <w:ilvl w:val="0"/>
                <w:numId w:val="58"/>
              </w:numPr>
              <w:spacing w:before="120" w:after="120"/>
              <w:ind w:hanging="630"/>
              <w:contextualSpacing w:val="0"/>
              <w:jc w:val="both"/>
            </w:pPr>
            <w:r w:rsidRPr="00616295">
              <w:t>in the case of termination pursuant to paragraphs (d) and (e) of Clause GCC 19.1.1, reimbursement of any reasonable cost incidental to the prompt and orderly termination of this Contract, including the cost of the return travel of the Experts.</w:t>
            </w:r>
          </w:p>
        </w:tc>
      </w:tr>
    </w:tbl>
    <w:p w14:paraId="2DFF4BFE" w14:textId="77777777" w:rsidR="00C0684F" w:rsidRPr="00616295" w:rsidRDefault="00C0684F" w:rsidP="00C31B55">
      <w:pPr>
        <w:pStyle w:val="HeadingCCLS2"/>
        <w:rPr>
          <w:smallCaps w:val="0"/>
        </w:rPr>
      </w:pPr>
      <w:bookmarkStart w:id="770" w:name="_Toc299534148"/>
      <w:bookmarkStart w:id="771" w:name="_Toc474334005"/>
      <w:bookmarkStart w:id="772" w:name="_Toc474334174"/>
      <w:bookmarkStart w:id="773" w:name="_Toc494209571"/>
      <w:bookmarkStart w:id="774" w:name="_Toc135825039"/>
      <w:r w:rsidRPr="00616295">
        <w:t>C.  Obligations of the Consultant</w:t>
      </w:r>
      <w:bookmarkEnd w:id="770"/>
      <w:bookmarkEnd w:id="771"/>
      <w:bookmarkEnd w:id="772"/>
      <w:bookmarkEnd w:id="773"/>
      <w:bookmarkEnd w:id="774"/>
    </w:p>
    <w:tbl>
      <w:tblPr>
        <w:tblW w:w="9491" w:type="dxa"/>
        <w:jc w:val="center"/>
        <w:tblLayout w:type="fixed"/>
        <w:tblLook w:val="0000" w:firstRow="0" w:lastRow="0" w:firstColumn="0" w:lastColumn="0" w:noHBand="0" w:noVBand="0"/>
      </w:tblPr>
      <w:tblGrid>
        <w:gridCol w:w="2601"/>
        <w:gridCol w:w="6890"/>
      </w:tblGrid>
      <w:tr w:rsidR="00C33883" w:rsidRPr="00616295" w14:paraId="307ED05A" w14:textId="77777777" w:rsidTr="00C0684F">
        <w:trPr>
          <w:jc w:val="center"/>
        </w:trPr>
        <w:tc>
          <w:tcPr>
            <w:tcW w:w="2601" w:type="dxa"/>
          </w:tcPr>
          <w:p w14:paraId="36130E97" w14:textId="77777777" w:rsidR="00C0684F" w:rsidRPr="00616295" w:rsidRDefault="00C0684F" w:rsidP="00306B1A">
            <w:pPr>
              <w:pStyle w:val="HeadingCCLS3"/>
              <w:numPr>
                <w:ilvl w:val="0"/>
                <w:numId w:val="61"/>
              </w:numPr>
            </w:pPr>
            <w:bookmarkStart w:id="775" w:name="_Toc299534149"/>
            <w:bookmarkStart w:id="776" w:name="_Toc474334006"/>
            <w:bookmarkStart w:id="777" w:name="_Toc474334175"/>
            <w:bookmarkStart w:id="778" w:name="_Toc494209572"/>
            <w:bookmarkStart w:id="779" w:name="_Toc135825040"/>
            <w:r w:rsidRPr="00616295">
              <w:t>General</w:t>
            </w:r>
            <w:bookmarkEnd w:id="775"/>
            <w:bookmarkEnd w:id="776"/>
            <w:bookmarkEnd w:id="777"/>
            <w:bookmarkEnd w:id="778"/>
            <w:bookmarkEnd w:id="779"/>
          </w:p>
        </w:tc>
        <w:tc>
          <w:tcPr>
            <w:tcW w:w="6890" w:type="dxa"/>
          </w:tcPr>
          <w:p w14:paraId="14237CFE" w14:textId="77777777" w:rsidR="00C0684F" w:rsidRPr="00616295" w:rsidRDefault="00C0684F" w:rsidP="00C31B55">
            <w:pPr>
              <w:spacing w:before="120" w:after="120"/>
              <w:ind w:right="-72"/>
              <w:jc w:val="both"/>
            </w:pPr>
          </w:p>
        </w:tc>
      </w:tr>
      <w:tr w:rsidR="00C33883" w:rsidRPr="00616295" w14:paraId="1B056102" w14:textId="77777777" w:rsidTr="00C0684F">
        <w:trPr>
          <w:jc w:val="center"/>
        </w:trPr>
        <w:tc>
          <w:tcPr>
            <w:tcW w:w="2601" w:type="dxa"/>
          </w:tcPr>
          <w:p w14:paraId="0C0BC964" w14:textId="77777777" w:rsidR="00C0684F" w:rsidRPr="00616295" w:rsidRDefault="00C0684F" w:rsidP="00C31B55">
            <w:pPr>
              <w:pStyle w:val="Section8Heading3"/>
              <w:spacing w:before="120" w:after="120"/>
              <w:ind w:left="888" w:hanging="540"/>
            </w:pPr>
            <w:r w:rsidRPr="00616295">
              <w:t>a.</w:t>
            </w:r>
            <w:r w:rsidRPr="00616295">
              <w:tab/>
              <w:t>Standard of Performance</w:t>
            </w:r>
          </w:p>
        </w:tc>
        <w:tc>
          <w:tcPr>
            <w:tcW w:w="6890" w:type="dxa"/>
          </w:tcPr>
          <w:p w14:paraId="3B39B9C0" w14:textId="763EAB17" w:rsidR="00C0684F" w:rsidRPr="00616295" w:rsidRDefault="00C0684F">
            <w:pPr>
              <w:pStyle w:val="CCLSSubclauses"/>
            </w:pPr>
            <w:r w:rsidRPr="00616295">
              <w:t xml:space="preserve">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w:t>
            </w:r>
            <w:r w:rsidR="0065471A" w:rsidRPr="00616295">
              <w:t xml:space="preserve">As required in the </w:t>
            </w:r>
            <w:r w:rsidR="0065471A" w:rsidRPr="00616295">
              <w:rPr>
                <w:b/>
                <w:bCs/>
              </w:rPr>
              <w:t>SCC</w:t>
            </w:r>
            <w:r w:rsidR="0065471A" w:rsidRPr="00616295">
              <w:t xml:space="preserve">, the Consultant shall take additional measures to manage cyber security risks related to the Contract. </w:t>
            </w:r>
            <w:r w:rsidRPr="00616295">
              <w:t>The Consultant shall always act, in respect of any matter relating to this Contract or to the Services, as a faithful adviser to the Client, and shall at all times support and safeguard the Client’s legitimate interests in any dealings with the third parties.</w:t>
            </w:r>
          </w:p>
          <w:p w14:paraId="3097CBF9" w14:textId="5522530E" w:rsidR="00C0684F" w:rsidRPr="00616295" w:rsidRDefault="00C0684F">
            <w:pPr>
              <w:pStyle w:val="CCLSSubclauses"/>
            </w:pPr>
            <w:r w:rsidRPr="00616295">
              <w:t>The Consultant shall employ and provide such qualified and experienced Experts and Sub-consultants as are required to carry out the Services.</w:t>
            </w:r>
          </w:p>
          <w:p w14:paraId="4A78E566" w14:textId="7156A27B" w:rsidR="00C0684F" w:rsidRPr="00616295" w:rsidRDefault="00C0684F">
            <w:pPr>
              <w:pStyle w:val="CCLSSubclauses"/>
            </w:pPr>
            <w:r w:rsidRPr="00616295">
              <w:t xml:space="preserve">The Consultant may subcontract part of the Services to an extent and with such Key Experts and Sub-consultants as may be approved in advance by the Client. </w:t>
            </w:r>
            <w:r w:rsidR="00656C50" w:rsidRPr="00616295">
              <w:t xml:space="preserve">Submission by the Consultant for the Client’s approval, for addition of any Sub-consultant not named in the Contract, shall also include the Sub-consultant’s declaration in accordance with Appendix F- Sexual exploitation and Abuse (SEA) and/or Sexual Harassment (SH) Performance Declaration. </w:t>
            </w:r>
            <w:r w:rsidRPr="00616295">
              <w:t xml:space="preserve">Notwithstanding such approval, the Consultant shall retain full responsibility for the Services. </w:t>
            </w:r>
          </w:p>
        </w:tc>
      </w:tr>
      <w:tr w:rsidR="00C33883" w:rsidRPr="00616295" w14:paraId="7EEF8D4D" w14:textId="77777777" w:rsidTr="00C0684F">
        <w:trPr>
          <w:jc w:val="center"/>
        </w:trPr>
        <w:tc>
          <w:tcPr>
            <w:tcW w:w="2601" w:type="dxa"/>
          </w:tcPr>
          <w:p w14:paraId="3867533B" w14:textId="77777777" w:rsidR="00C0684F" w:rsidRPr="00616295" w:rsidRDefault="00C0684F" w:rsidP="00C31B55">
            <w:pPr>
              <w:pStyle w:val="Section8Heading3"/>
              <w:spacing w:before="120" w:after="120"/>
              <w:ind w:left="888" w:hanging="540"/>
            </w:pPr>
            <w:r w:rsidRPr="00616295">
              <w:rPr>
                <w:spacing w:val="-3"/>
              </w:rPr>
              <w:lastRenderedPageBreak/>
              <w:t>b.</w:t>
            </w:r>
            <w:r w:rsidRPr="00616295">
              <w:rPr>
                <w:spacing w:val="-3"/>
              </w:rPr>
              <w:tab/>
              <w:t xml:space="preserve">Law </w:t>
            </w:r>
            <w:r w:rsidRPr="00616295">
              <w:t>Applicable to Services</w:t>
            </w:r>
          </w:p>
          <w:p w14:paraId="6EF0DF8A" w14:textId="77777777" w:rsidR="00C0684F" w:rsidRPr="00616295" w:rsidRDefault="00C0684F" w:rsidP="00C31B55">
            <w:pPr>
              <w:pStyle w:val="BankNormal"/>
              <w:spacing w:before="120" w:after="120"/>
              <w:rPr>
                <w:b/>
                <w:bCs/>
              </w:rPr>
            </w:pPr>
          </w:p>
        </w:tc>
        <w:tc>
          <w:tcPr>
            <w:tcW w:w="6890" w:type="dxa"/>
          </w:tcPr>
          <w:p w14:paraId="29BC9A8F" w14:textId="45AD14C9" w:rsidR="00C0684F" w:rsidRPr="00616295" w:rsidRDefault="00C0684F">
            <w:pPr>
              <w:pStyle w:val="CCLSSubclauses"/>
            </w:pPr>
            <w:r w:rsidRPr="00616295">
              <w:t xml:space="preserve">The Consultant shall perform the Services in accordance with the Contract and the Applicable Law and shall take all practicable steps to ensure that any of its Experts and Sub-consultants, comply with the Applicable Law.  </w:t>
            </w:r>
          </w:p>
          <w:p w14:paraId="4382294E" w14:textId="1C03325F" w:rsidR="00C0684F" w:rsidRPr="00616295" w:rsidRDefault="00C0684F">
            <w:pPr>
              <w:pStyle w:val="CCLSSubclauses"/>
            </w:pPr>
            <w:r w:rsidRPr="00616295">
              <w:t xml:space="preserve">Throughout the execution of the Contract, the Consultant shall comply with the import of goods and services prohibitions in the Client’s country when </w:t>
            </w:r>
          </w:p>
          <w:p w14:paraId="73776881" w14:textId="41B027B3" w:rsidR="00C0684F" w:rsidRPr="00616295" w:rsidRDefault="00C0684F" w:rsidP="00306B1A">
            <w:pPr>
              <w:pStyle w:val="ListParagraph"/>
              <w:numPr>
                <w:ilvl w:val="0"/>
                <w:numId w:val="59"/>
              </w:numPr>
              <w:spacing w:before="120" w:after="120"/>
              <w:ind w:hanging="649"/>
              <w:contextualSpacing w:val="0"/>
              <w:jc w:val="both"/>
              <w:rPr>
                <w:bCs/>
              </w:rPr>
            </w:pPr>
            <w:r w:rsidRPr="00616295">
              <w:rPr>
                <w:bCs/>
              </w:rPr>
              <w:t xml:space="preserve">as a matter of law or official regulations, the Borrower’s country </w:t>
            </w:r>
            <w:r w:rsidRPr="00616295">
              <w:t>prohibits</w:t>
            </w:r>
            <w:r w:rsidRPr="00616295">
              <w:rPr>
                <w:bCs/>
              </w:rPr>
              <w:t xml:space="preserve"> commercial relations with that country; or </w:t>
            </w:r>
          </w:p>
          <w:p w14:paraId="46F10E88" w14:textId="1DEFD8EB" w:rsidR="00C0684F" w:rsidRPr="00616295" w:rsidRDefault="00C0684F" w:rsidP="00306B1A">
            <w:pPr>
              <w:pStyle w:val="ListParagraph"/>
              <w:numPr>
                <w:ilvl w:val="0"/>
                <w:numId w:val="59"/>
              </w:numPr>
              <w:spacing w:before="120" w:after="120"/>
              <w:ind w:hanging="630"/>
              <w:contextualSpacing w:val="0"/>
              <w:jc w:val="both"/>
              <w:rPr>
                <w:bCs/>
              </w:rPr>
            </w:pPr>
            <w:r w:rsidRPr="00616295">
              <w:t xml:space="preserve">by an act of compliance with a decision of the United Nations Security Council taken under Chapter VII of the Charter of the United Nations, the Borrower’s Country prohibits </w:t>
            </w:r>
            <w:r w:rsidRPr="00616295">
              <w:rPr>
                <w:bCs/>
              </w:rPr>
              <w:t>any import of goods from that country or any payments to any country, person, or entity in that country.</w:t>
            </w:r>
          </w:p>
          <w:p w14:paraId="28C74003" w14:textId="15616F83" w:rsidR="00C0684F" w:rsidRPr="00616295" w:rsidRDefault="00C0684F">
            <w:pPr>
              <w:pStyle w:val="CCLSSubclauses"/>
            </w:pPr>
            <w:r w:rsidRPr="00616295">
              <w:t>The Client shall notify the Consultant in writing of relevant local customs, and the Consultant shall, after such notification, respect such customs.</w:t>
            </w:r>
          </w:p>
        </w:tc>
      </w:tr>
      <w:tr w:rsidR="00C33883" w:rsidRPr="00616295" w14:paraId="579F5D22" w14:textId="77777777" w:rsidTr="00C0684F">
        <w:trPr>
          <w:jc w:val="center"/>
        </w:trPr>
        <w:tc>
          <w:tcPr>
            <w:tcW w:w="2601" w:type="dxa"/>
          </w:tcPr>
          <w:p w14:paraId="470CB77C" w14:textId="77777777" w:rsidR="00C0684F" w:rsidRPr="00616295" w:rsidRDefault="00C0684F" w:rsidP="00306B1A">
            <w:pPr>
              <w:pStyle w:val="HeadingCCLS3"/>
              <w:numPr>
                <w:ilvl w:val="0"/>
                <w:numId w:val="61"/>
              </w:numPr>
            </w:pPr>
            <w:bookmarkStart w:id="780" w:name="_Toc299534150"/>
            <w:bookmarkStart w:id="781" w:name="_Toc474334007"/>
            <w:bookmarkStart w:id="782" w:name="_Toc474334176"/>
            <w:bookmarkStart w:id="783" w:name="_Toc494209573"/>
            <w:bookmarkStart w:id="784" w:name="_Toc135825041"/>
            <w:r w:rsidRPr="00616295">
              <w:t>Conflict of Interest</w:t>
            </w:r>
            <w:bookmarkEnd w:id="780"/>
            <w:bookmarkEnd w:id="781"/>
            <w:bookmarkEnd w:id="782"/>
            <w:bookmarkEnd w:id="783"/>
            <w:bookmarkEnd w:id="784"/>
          </w:p>
        </w:tc>
        <w:tc>
          <w:tcPr>
            <w:tcW w:w="6890" w:type="dxa"/>
          </w:tcPr>
          <w:p w14:paraId="4DE7FB45" w14:textId="34AAFAC0" w:rsidR="00C0684F" w:rsidRPr="00616295" w:rsidRDefault="00C0684F">
            <w:pPr>
              <w:pStyle w:val="CCLSSubclauses"/>
            </w:pPr>
            <w:r w:rsidRPr="00616295">
              <w:t xml:space="preserve">The Consultant shall hold the Client’s </w:t>
            </w:r>
            <w:proofErr w:type="gramStart"/>
            <w:r w:rsidRPr="00616295">
              <w:t>interests</w:t>
            </w:r>
            <w:proofErr w:type="gramEnd"/>
            <w:r w:rsidRPr="00616295">
              <w:t xml:space="preserve"> paramount, without any consideration for future work, and strictly avoid conflict with other assignments or their own corporate interests.</w:t>
            </w:r>
          </w:p>
        </w:tc>
      </w:tr>
      <w:tr w:rsidR="00C33883" w:rsidRPr="00616295" w14:paraId="04C8D288" w14:textId="77777777" w:rsidTr="00C0684F">
        <w:trPr>
          <w:jc w:val="center"/>
        </w:trPr>
        <w:tc>
          <w:tcPr>
            <w:tcW w:w="2601" w:type="dxa"/>
          </w:tcPr>
          <w:p w14:paraId="17C4BDBE" w14:textId="77777777" w:rsidR="00C0684F" w:rsidRPr="00616295" w:rsidRDefault="00C0684F" w:rsidP="00C31B55">
            <w:pPr>
              <w:pStyle w:val="Section8Heading3"/>
              <w:spacing w:before="120" w:after="120"/>
              <w:ind w:left="888" w:hanging="540"/>
            </w:pPr>
            <w:r w:rsidRPr="00616295">
              <w:t>a.</w:t>
            </w:r>
            <w:r w:rsidRPr="00616295">
              <w:tab/>
              <w:t xml:space="preserve">Consultant Not to Benefit from </w:t>
            </w:r>
            <w:r w:rsidRPr="00616295">
              <w:rPr>
                <w:spacing w:val="-4"/>
              </w:rPr>
              <w:t>Commissions,</w:t>
            </w:r>
            <w:r w:rsidRPr="00616295">
              <w:t xml:space="preserve"> </w:t>
            </w:r>
            <w:r w:rsidRPr="00616295">
              <w:rPr>
                <w:spacing w:val="-8"/>
              </w:rPr>
              <w:t>Discounts, etc.</w:t>
            </w:r>
          </w:p>
        </w:tc>
        <w:tc>
          <w:tcPr>
            <w:tcW w:w="6890" w:type="dxa"/>
          </w:tcPr>
          <w:p w14:paraId="71AFD413" w14:textId="1F4E6FFF" w:rsidR="00C0684F" w:rsidRPr="00616295" w:rsidRDefault="00C0684F" w:rsidP="00C31B55">
            <w:pPr>
              <w:spacing w:before="120" w:after="120"/>
              <w:ind w:left="896" w:hanging="658"/>
              <w:jc w:val="both"/>
            </w:pPr>
            <w:r w:rsidRPr="00616295">
              <w:t>21.1.1</w:t>
            </w:r>
            <w:r w:rsidRPr="00616295">
              <w:tab/>
              <w:t xml:space="preserve">The payment of the Consultant pursuant to GCC F (Clauses GCC </w:t>
            </w:r>
            <w:r w:rsidR="004B1285" w:rsidRPr="00616295">
              <w:t>4</w:t>
            </w:r>
            <w:r w:rsidR="0004096C" w:rsidRPr="00616295">
              <w:t>3</w:t>
            </w:r>
            <w:r w:rsidR="00276E3C" w:rsidRPr="00616295">
              <w:t xml:space="preserve"> </w:t>
            </w:r>
            <w:r w:rsidRPr="00616295">
              <w:t xml:space="preserve">through </w:t>
            </w:r>
            <w:r w:rsidR="004B1285" w:rsidRPr="00616295">
              <w:t>4</w:t>
            </w:r>
            <w:r w:rsidR="0004096C" w:rsidRPr="00616295">
              <w:t>7</w:t>
            </w:r>
            <w:r w:rsidRPr="00616295">
              <w:t>) shall constitute the Consultant’s only payment in connection with this Contract and, subject to Clause GCC 21.1.3, the Consultant shall not accept for its own benefit any trade commission, discount or similar payment in connection with activities pursuant to this Contract or in the discharge of its obligations hereunder, and the Consultant shall use its best efforts to ensure that any Sub-consultants, as well as the Experts and agents of either of them, similarly shall not receive any such additional payment.</w:t>
            </w:r>
          </w:p>
          <w:p w14:paraId="0167C3A2" w14:textId="77777777" w:rsidR="00C0684F" w:rsidRPr="00616295" w:rsidRDefault="00C0684F" w:rsidP="00C31B55">
            <w:pPr>
              <w:spacing w:before="120" w:after="120"/>
              <w:ind w:left="896" w:hanging="658"/>
              <w:jc w:val="both"/>
            </w:pPr>
            <w:r w:rsidRPr="00616295">
              <w:t>21.1.2</w:t>
            </w:r>
            <w:r w:rsidRPr="00616295">
              <w:tab/>
              <w:t xml:space="preserve">Furthermore, if the Consultant, as part of the Services, has the responsibility of advising the Client on the procurement of goods, works or services, the Consultant shall comply with the Bank’s </w:t>
            </w:r>
            <w:r w:rsidR="009523CD" w:rsidRPr="00616295">
              <w:t xml:space="preserve">Applicable </w:t>
            </w:r>
            <w:r w:rsidR="005940A6" w:rsidRPr="00616295">
              <w:t>Regulations</w:t>
            </w:r>
            <w:r w:rsidRPr="00616295">
              <w:t>, and shall at all times exercise such responsibility in the best interest of the Client. Any discounts or commissions obtained by the Consultant in the exercise of such procurement responsibility shall be for the account of the Client.</w:t>
            </w:r>
          </w:p>
        </w:tc>
      </w:tr>
      <w:tr w:rsidR="00C33883" w:rsidRPr="00616295" w14:paraId="005D03A2" w14:textId="77777777" w:rsidTr="00C0684F">
        <w:trPr>
          <w:jc w:val="center"/>
        </w:trPr>
        <w:tc>
          <w:tcPr>
            <w:tcW w:w="2601" w:type="dxa"/>
          </w:tcPr>
          <w:p w14:paraId="2741531F" w14:textId="77777777" w:rsidR="00C0684F" w:rsidRPr="00616295" w:rsidRDefault="00C0684F" w:rsidP="00C31B55">
            <w:pPr>
              <w:pStyle w:val="Section8Heading3"/>
              <w:spacing w:before="120" w:after="120"/>
              <w:ind w:left="888" w:hanging="540"/>
              <w:rPr>
                <w:spacing w:val="-4"/>
              </w:rPr>
            </w:pPr>
            <w:r w:rsidRPr="00616295">
              <w:rPr>
                <w:spacing w:val="-4"/>
              </w:rPr>
              <w:lastRenderedPageBreak/>
              <w:t>b.</w:t>
            </w:r>
            <w:r w:rsidRPr="00616295">
              <w:rPr>
                <w:spacing w:val="-4"/>
              </w:rPr>
              <w:tab/>
              <w:t>Consultant and Affiliates Not to Engage in Certain Activities</w:t>
            </w:r>
          </w:p>
        </w:tc>
        <w:tc>
          <w:tcPr>
            <w:tcW w:w="6890" w:type="dxa"/>
          </w:tcPr>
          <w:p w14:paraId="101E9594" w14:textId="77777777" w:rsidR="00C0684F" w:rsidRPr="00616295" w:rsidRDefault="00C0684F" w:rsidP="00C31B55">
            <w:pPr>
              <w:spacing w:before="120" w:after="120"/>
              <w:ind w:left="896" w:hanging="658"/>
              <w:jc w:val="both"/>
            </w:pPr>
            <w:r w:rsidRPr="00616295">
              <w:t>21.1.3</w:t>
            </w:r>
            <w:r w:rsidRPr="00616295">
              <w:tab/>
              <w:t>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the Consultant’s Services for the preparation or implementation of the project</w:t>
            </w:r>
            <w:r w:rsidR="00A06D03" w:rsidRPr="00616295">
              <w:t>.</w:t>
            </w:r>
            <w:r w:rsidRPr="00616295">
              <w:t xml:space="preserve"> </w:t>
            </w:r>
          </w:p>
        </w:tc>
      </w:tr>
      <w:tr w:rsidR="00C33883" w:rsidRPr="00616295" w14:paraId="3FDC90F1" w14:textId="77777777" w:rsidTr="00C0684F">
        <w:trPr>
          <w:jc w:val="center"/>
        </w:trPr>
        <w:tc>
          <w:tcPr>
            <w:tcW w:w="2601" w:type="dxa"/>
          </w:tcPr>
          <w:p w14:paraId="0B6103CE" w14:textId="77777777" w:rsidR="00C0684F" w:rsidRPr="00616295" w:rsidRDefault="00C0684F" w:rsidP="00C31B55">
            <w:pPr>
              <w:pStyle w:val="Section8Heading3"/>
              <w:spacing w:before="120" w:after="120"/>
              <w:ind w:left="888" w:hanging="540"/>
              <w:rPr>
                <w:spacing w:val="-4"/>
              </w:rPr>
            </w:pPr>
            <w:r w:rsidRPr="00616295">
              <w:rPr>
                <w:spacing w:val="-4"/>
              </w:rPr>
              <w:t>c.</w:t>
            </w:r>
            <w:r w:rsidRPr="00616295">
              <w:rPr>
                <w:spacing w:val="-4"/>
              </w:rPr>
              <w:tab/>
              <w:t>Prohibition of Conflicting Activities</w:t>
            </w:r>
          </w:p>
        </w:tc>
        <w:tc>
          <w:tcPr>
            <w:tcW w:w="6890" w:type="dxa"/>
          </w:tcPr>
          <w:p w14:paraId="23DBBC89" w14:textId="77777777" w:rsidR="00C0684F" w:rsidRPr="00616295" w:rsidRDefault="00C0684F" w:rsidP="00C31B55">
            <w:pPr>
              <w:spacing w:before="120" w:after="120"/>
              <w:ind w:left="896" w:hanging="658"/>
              <w:jc w:val="both"/>
            </w:pPr>
            <w:r w:rsidRPr="00616295">
              <w:t>21.1.4</w:t>
            </w:r>
            <w:r w:rsidRPr="00616295">
              <w:tab/>
              <w:t>The Consultant shall not engage, and shall cause its Experts as well as its Sub-consultants not to engage, either directly or indirectly, in any business or professional activities that would conflict with the activities assigned to them under this Contract.</w:t>
            </w:r>
          </w:p>
        </w:tc>
      </w:tr>
      <w:tr w:rsidR="00C33883" w:rsidRPr="00616295" w14:paraId="748BED4C" w14:textId="77777777" w:rsidTr="00C0684F">
        <w:trPr>
          <w:jc w:val="center"/>
        </w:trPr>
        <w:tc>
          <w:tcPr>
            <w:tcW w:w="2601" w:type="dxa"/>
          </w:tcPr>
          <w:p w14:paraId="0BB130D7" w14:textId="77777777" w:rsidR="00C0684F" w:rsidRPr="00616295" w:rsidRDefault="00C0684F" w:rsidP="00C31B55">
            <w:pPr>
              <w:pStyle w:val="Section8Heading3"/>
              <w:spacing w:before="120" w:after="120"/>
              <w:ind w:left="888" w:hanging="540"/>
              <w:rPr>
                <w:spacing w:val="-4"/>
              </w:rPr>
            </w:pPr>
            <w:r w:rsidRPr="00616295">
              <w:rPr>
                <w:spacing w:val="-4"/>
              </w:rPr>
              <w:t>d.</w:t>
            </w:r>
            <w:r w:rsidRPr="00616295">
              <w:rPr>
                <w:spacing w:val="-4"/>
              </w:rPr>
              <w:tab/>
              <w:t>Strict Duty to Disclose Conflicting Activities</w:t>
            </w:r>
          </w:p>
        </w:tc>
        <w:tc>
          <w:tcPr>
            <w:tcW w:w="6890" w:type="dxa"/>
          </w:tcPr>
          <w:p w14:paraId="27AB5FEE" w14:textId="77777777" w:rsidR="00C0684F" w:rsidRPr="00616295" w:rsidRDefault="00C0684F" w:rsidP="00C31B55">
            <w:pPr>
              <w:spacing w:before="120" w:after="120"/>
              <w:ind w:left="896" w:hanging="658"/>
              <w:jc w:val="both"/>
            </w:pPr>
            <w:r w:rsidRPr="00616295">
              <w:t>21.1.5</w:t>
            </w:r>
            <w:r w:rsidRPr="00616295">
              <w:tab/>
              <w:t>The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tc>
      </w:tr>
      <w:tr w:rsidR="00C33883" w:rsidRPr="00616295" w14:paraId="2AA6B19E" w14:textId="77777777" w:rsidTr="00C0684F">
        <w:trPr>
          <w:jc w:val="center"/>
        </w:trPr>
        <w:tc>
          <w:tcPr>
            <w:tcW w:w="2601" w:type="dxa"/>
          </w:tcPr>
          <w:p w14:paraId="371B7385" w14:textId="77777777" w:rsidR="00C0684F" w:rsidRPr="00616295" w:rsidRDefault="00C0684F" w:rsidP="00306B1A">
            <w:pPr>
              <w:pStyle w:val="HeadingCCLS3"/>
              <w:numPr>
                <w:ilvl w:val="0"/>
                <w:numId w:val="61"/>
              </w:numPr>
            </w:pPr>
            <w:bookmarkStart w:id="785" w:name="_Toc299534151"/>
            <w:bookmarkStart w:id="786" w:name="_Toc474334008"/>
            <w:bookmarkStart w:id="787" w:name="_Toc474334177"/>
            <w:bookmarkStart w:id="788" w:name="_Toc494209574"/>
            <w:bookmarkStart w:id="789" w:name="_Toc135825042"/>
            <w:r w:rsidRPr="00616295">
              <w:t>Confidentiality</w:t>
            </w:r>
            <w:bookmarkEnd w:id="785"/>
            <w:bookmarkEnd w:id="786"/>
            <w:bookmarkEnd w:id="787"/>
            <w:bookmarkEnd w:id="788"/>
            <w:bookmarkEnd w:id="789"/>
          </w:p>
        </w:tc>
        <w:tc>
          <w:tcPr>
            <w:tcW w:w="6890" w:type="dxa"/>
          </w:tcPr>
          <w:p w14:paraId="332B9959" w14:textId="1B43FF98" w:rsidR="00C0684F" w:rsidRPr="00616295" w:rsidRDefault="00C0684F">
            <w:pPr>
              <w:pStyle w:val="CCLSSubclauses"/>
            </w:pPr>
            <w:r w:rsidRPr="00616295">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tc>
      </w:tr>
      <w:tr w:rsidR="00C33883" w:rsidRPr="00616295" w14:paraId="2BEFB08A" w14:textId="77777777" w:rsidTr="00C0684F">
        <w:trPr>
          <w:jc w:val="center"/>
        </w:trPr>
        <w:tc>
          <w:tcPr>
            <w:tcW w:w="2601" w:type="dxa"/>
          </w:tcPr>
          <w:p w14:paraId="57F8BC69" w14:textId="77777777" w:rsidR="00C0684F" w:rsidRPr="00616295" w:rsidRDefault="00C0684F" w:rsidP="00306B1A">
            <w:pPr>
              <w:pStyle w:val="HeadingCCLS3"/>
              <w:numPr>
                <w:ilvl w:val="0"/>
                <w:numId w:val="61"/>
              </w:numPr>
            </w:pPr>
            <w:bookmarkStart w:id="790" w:name="_Toc299534152"/>
            <w:bookmarkStart w:id="791" w:name="_Toc474334009"/>
            <w:bookmarkStart w:id="792" w:name="_Toc474334178"/>
            <w:bookmarkStart w:id="793" w:name="_Toc494209575"/>
            <w:bookmarkStart w:id="794" w:name="_Toc135825043"/>
            <w:r w:rsidRPr="00616295">
              <w:t>Liability of the Consultant</w:t>
            </w:r>
            <w:bookmarkEnd w:id="790"/>
            <w:bookmarkEnd w:id="791"/>
            <w:bookmarkEnd w:id="792"/>
            <w:bookmarkEnd w:id="793"/>
            <w:bookmarkEnd w:id="794"/>
          </w:p>
        </w:tc>
        <w:tc>
          <w:tcPr>
            <w:tcW w:w="6890" w:type="dxa"/>
          </w:tcPr>
          <w:p w14:paraId="7C60E2F4" w14:textId="22732A35" w:rsidR="00C0684F" w:rsidRPr="00616295" w:rsidRDefault="00C0684F">
            <w:pPr>
              <w:pStyle w:val="CCLSSubclauses"/>
            </w:pPr>
            <w:r w:rsidRPr="00616295">
              <w:t xml:space="preserve">Subject to additional provisions, if any, set forth in the </w:t>
            </w:r>
            <w:r w:rsidRPr="00616295">
              <w:rPr>
                <w:b/>
              </w:rPr>
              <w:t>SCC</w:t>
            </w:r>
            <w:r w:rsidRPr="00616295">
              <w:t>, the Consultant’s liability under this Contract shall be provided by the Applicable Law.</w:t>
            </w:r>
          </w:p>
        </w:tc>
      </w:tr>
      <w:tr w:rsidR="00C33883" w:rsidRPr="00616295" w14:paraId="484A8B1F" w14:textId="77777777" w:rsidTr="00C0684F">
        <w:trPr>
          <w:jc w:val="center"/>
        </w:trPr>
        <w:tc>
          <w:tcPr>
            <w:tcW w:w="2601" w:type="dxa"/>
          </w:tcPr>
          <w:p w14:paraId="25546864" w14:textId="77777777" w:rsidR="00C0684F" w:rsidRPr="00616295" w:rsidRDefault="00065566" w:rsidP="00306B1A">
            <w:pPr>
              <w:pStyle w:val="HeadingCCLS3"/>
              <w:numPr>
                <w:ilvl w:val="0"/>
                <w:numId w:val="61"/>
              </w:numPr>
            </w:pPr>
            <w:bookmarkStart w:id="795" w:name="_Toc299534153"/>
            <w:bookmarkStart w:id="796" w:name="_Toc474334010"/>
            <w:bookmarkStart w:id="797" w:name="_Toc474334179"/>
            <w:bookmarkStart w:id="798" w:name="_Toc494209576"/>
            <w:bookmarkStart w:id="799" w:name="_Toc135825044"/>
            <w:r w:rsidRPr="00616295">
              <w:t>Insurance to be t</w:t>
            </w:r>
            <w:r w:rsidR="00C0684F" w:rsidRPr="00616295">
              <w:t>aken out by the Consultant</w:t>
            </w:r>
            <w:bookmarkEnd w:id="795"/>
            <w:bookmarkEnd w:id="796"/>
            <w:bookmarkEnd w:id="797"/>
            <w:bookmarkEnd w:id="798"/>
            <w:bookmarkEnd w:id="799"/>
          </w:p>
        </w:tc>
        <w:tc>
          <w:tcPr>
            <w:tcW w:w="6890" w:type="dxa"/>
          </w:tcPr>
          <w:p w14:paraId="32357808" w14:textId="00823BDB" w:rsidR="00C0684F" w:rsidRPr="00616295" w:rsidRDefault="00C0684F">
            <w:pPr>
              <w:pStyle w:val="CCLSSubclauses"/>
            </w:pPr>
            <w:r w:rsidRPr="00616295">
              <w:t>The Consultant (</w:t>
            </w:r>
            <w:proofErr w:type="spellStart"/>
            <w:r w:rsidRPr="00616295">
              <w:t>i</w:t>
            </w:r>
            <w:proofErr w:type="spellEnd"/>
            <w:r w:rsidRPr="00616295">
              <w:t xml:space="preserve">)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616295">
              <w:rPr>
                <w:b/>
              </w:rPr>
              <w:t>SCC,</w:t>
            </w:r>
            <w:r w:rsidRPr="00616295">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 as stated in Clause GCC 13.</w:t>
            </w:r>
          </w:p>
        </w:tc>
      </w:tr>
      <w:tr w:rsidR="00C33883" w:rsidRPr="00616295" w14:paraId="3210CF4F" w14:textId="77777777" w:rsidTr="00C0684F">
        <w:trPr>
          <w:jc w:val="center"/>
        </w:trPr>
        <w:tc>
          <w:tcPr>
            <w:tcW w:w="2601" w:type="dxa"/>
          </w:tcPr>
          <w:p w14:paraId="6EC7F149" w14:textId="77777777" w:rsidR="00C0684F" w:rsidRPr="00616295" w:rsidRDefault="00C0684F" w:rsidP="00306B1A">
            <w:pPr>
              <w:pStyle w:val="HeadingCCLS3"/>
              <w:numPr>
                <w:ilvl w:val="0"/>
                <w:numId w:val="61"/>
              </w:numPr>
            </w:pPr>
            <w:bookmarkStart w:id="800" w:name="_Toc299534154"/>
            <w:bookmarkStart w:id="801" w:name="_Toc474334011"/>
            <w:bookmarkStart w:id="802" w:name="_Toc474334180"/>
            <w:bookmarkStart w:id="803" w:name="_Toc494209577"/>
            <w:bookmarkStart w:id="804" w:name="_Toc135825045"/>
            <w:r w:rsidRPr="00616295">
              <w:lastRenderedPageBreak/>
              <w:t>Accounting, Inspection and Auditing</w:t>
            </w:r>
            <w:bookmarkEnd w:id="800"/>
            <w:bookmarkEnd w:id="801"/>
            <w:bookmarkEnd w:id="802"/>
            <w:bookmarkEnd w:id="803"/>
            <w:bookmarkEnd w:id="804"/>
          </w:p>
        </w:tc>
        <w:tc>
          <w:tcPr>
            <w:tcW w:w="6890" w:type="dxa"/>
          </w:tcPr>
          <w:p w14:paraId="0780733C" w14:textId="488A2C80" w:rsidR="00C0684F" w:rsidRPr="00616295" w:rsidRDefault="00C0684F">
            <w:pPr>
              <w:pStyle w:val="CCLSSubclauses"/>
            </w:pPr>
            <w:r w:rsidRPr="00616295">
              <w:t>The Consultant shall keep</w:t>
            </w:r>
            <w:r w:rsidR="003B5448" w:rsidRPr="00616295">
              <w:t>,</w:t>
            </w:r>
            <w:r w:rsidR="00FF67C1" w:rsidRPr="00616295">
              <w:t xml:space="preserve"> </w:t>
            </w:r>
            <w:r w:rsidRPr="00616295">
              <w:t xml:space="preserve">and </w:t>
            </w:r>
            <w:r w:rsidR="00136804" w:rsidRPr="00616295">
              <w:t xml:space="preserve">shall make all reasonable efforts to </w:t>
            </w:r>
            <w:r w:rsidRPr="00616295">
              <w:t>cause its Sub-consultants to keep, accurate and systematic accounts and records in respect of the Services and in such form and detail as will clearly identify relevant time changes and costs.</w:t>
            </w:r>
          </w:p>
          <w:p w14:paraId="65D1860F" w14:textId="53B6DB37" w:rsidR="00C0684F" w:rsidRPr="00616295" w:rsidRDefault="00B51A4D">
            <w:pPr>
              <w:pStyle w:val="CCLSSubclauses"/>
            </w:pPr>
            <w:r w:rsidRPr="00616295">
              <w:rPr>
                <w:noProof/>
              </w:rPr>
              <w:t>Pursuant</w:t>
            </w:r>
            <w:r w:rsidRPr="00616295">
              <w:t xml:space="preserve"> to paragraph 2.2 e. of </w:t>
            </w:r>
            <w:r w:rsidR="003B5448" w:rsidRPr="00616295">
              <w:t xml:space="preserve">Attachment 1 </w:t>
            </w:r>
            <w:r w:rsidRPr="00616295">
              <w:t>to the General Conditions, the Consultant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Consultant’s and its Subcontractors’ and subconsultants’ attention is drawn to Sub-Clause 10.1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C33883" w:rsidRPr="00616295" w14:paraId="071675BF" w14:textId="77777777" w:rsidTr="00C0684F">
        <w:trPr>
          <w:jc w:val="center"/>
        </w:trPr>
        <w:tc>
          <w:tcPr>
            <w:tcW w:w="2601" w:type="dxa"/>
          </w:tcPr>
          <w:p w14:paraId="49EDC5B7" w14:textId="77777777" w:rsidR="00C0684F" w:rsidRPr="00616295" w:rsidRDefault="00C0684F" w:rsidP="00306B1A">
            <w:pPr>
              <w:pStyle w:val="HeadingCCLS3"/>
              <w:numPr>
                <w:ilvl w:val="0"/>
                <w:numId w:val="61"/>
              </w:numPr>
            </w:pPr>
            <w:bookmarkStart w:id="805" w:name="_Toc299534155"/>
            <w:bookmarkStart w:id="806" w:name="_Toc474334012"/>
            <w:bookmarkStart w:id="807" w:name="_Toc474334181"/>
            <w:bookmarkStart w:id="808" w:name="_Toc494209578"/>
            <w:bookmarkStart w:id="809" w:name="_Toc135825046"/>
            <w:r w:rsidRPr="00616295">
              <w:t>Reporting Obligations</w:t>
            </w:r>
            <w:bookmarkEnd w:id="805"/>
            <w:bookmarkEnd w:id="806"/>
            <w:bookmarkEnd w:id="807"/>
            <w:bookmarkEnd w:id="808"/>
            <w:bookmarkEnd w:id="809"/>
          </w:p>
        </w:tc>
        <w:tc>
          <w:tcPr>
            <w:tcW w:w="6890" w:type="dxa"/>
          </w:tcPr>
          <w:p w14:paraId="41C6EA47" w14:textId="7FEDC981" w:rsidR="00C0684F" w:rsidRPr="00616295" w:rsidRDefault="00C0684F">
            <w:pPr>
              <w:pStyle w:val="CCLSSubclauses"/>
            </w:pPr>
            <w:r w:rsidRPr="00616295">
              <w:t xml:space="preserve">The Consultant shall submit to the Client the reports and documents specified in </w:t>
            </w:r>
            <w:r w:rsidRPr="00616295">
              <w:rPr>
                <w:b/>
              </w:rPr>
              <w:t>Appendix A</w:t>
            </w:r>
            <w:r w:rsidRPr="00616295">
              <w:t xml:space="preserve">, in the form, in the numbers and within the time periods set forth in the said Appendix.  </w:t>
            </w:r>
          </w:p>
        </w:tc>
      </w:tr>
      <w:tr w:rsidR="00C33883" w:rsidRPr="00616295" w14:paraId="015DA341" w14:textId="77777777" w:rsidTr="00C0684F">
        <w:trPr>
          <w:jc w:val="center"/>
        </w:trPr>
        <w:tc>
          <w:tcPr>
            <w:tcW w:w="2601" w:type="dxa"/>
          </w:tcPr>
          <w:p w14:paraId="03AFCC99" w14:textId="77777777" w:rsidR="00C0684F" w:rsidRPr="00616295" w:rsidRDefault="00C0684F" w:rsidP="00306B1A">
            <w:pPr>
              <w:pStyle w:val="HeadingCCLS3"/>
              <w:numPr>
                <w:ilvl w:val="0"/>
                <w:numId w:val="61"/>
              </w:numPr>
            </w:pPr>
            <w:bookmarkStart w:id="810" w:name="_Toc299534156"/>
            <w:bookmarkStart w:id="811" w:name="_Toc474334013"/>
            <w:bookmarkStart w:id="812" w:name="_Toc474334182"/>
            <w:bookmarkStart w:id="813" w:name="_Toc494209579"/>
            <w:bookmarkStart w:id="814" w:name="_Toc135825047"/>
            <w:r w:rsidRPr="00616295">
              <w:t>Proprietary Rights of the Client in Reports and Records</w:t>
            </w:r>
            <w:bookmarkEnd w:id="810"/>
            <w:bookmarkEnd w:id="811"/>
            <w:bookmarkEnd w:id="812"/>
            <w:bookmarkEnd w:id="813"/>
            <w:bookmarkEnd w:id="814"/>
          </w:p>
        </w:tc>
        <w:tc>
          <w:tcPr>
            <w:tcW w:w="6890" w:type="dxa"/>
          </w:tcPr>
          <w:p w14:paraId="0A48C381" w14:textId="2D515B71" w:rsidR="00C0684F" w:rsidRPr="00616295" w:rsidRDefault="00C0684F">
            <w:pPr>
              <w:pStyle w:val="CCLSSubclauses"/>
            </w:pPr>
            <w:r w:rsidRPr="00616295">
              <w:t xml:space="preserve">Unless otherwise indicated in the </w:t>
            </w:r>
            <w:r w:rsidRPr="00616295">
              <w:rPr>
                <w:b/>
              </w:rPr>
              <w:t>SCC</w:t>
            </w:r>
            <w:r w:rsidRPr="00616295">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14:paraId="2480EF00" w14:textId="252DBC8B" w:rsidR="00C0684F" w:rsidRPr="00616295" w:rsidRDefault="00C0684F">
            <w:pPr>
              <w:pStyle w:val="CCLSSubclauses"/>
            </w:pPr>
            <w:r w:rsidRPr="00616295">
              <w:t xml:space="preserve">If license agreements are necessary or appropriate between the Consultant and third parties for purposes of development of the plans, drawings, specifications, designs, databases, other documents and software, the Consultant shall obtain the Client’s prior written approval to such agreements, and the Client shall be entitled at its discretion to require recovering </w:t>
            </w:r>
            <w:r w:rsidRPr="00616295">
              <w:lastRenderedPageBreak/>
              <w:t xml:space="preserve">the expenses related to the development of the program(s) concerned.  Other restrictions about the future use of these documents and software, if any, shall be specified in the </w:t>
            </w:r>
            <w:r w:rsidRPr="00616295">
              <w:rPr>
                <w:b/>
              </w:rPr>
              <w:t>SCC</w:t>
            </w:r>
            <w:r w:rsidRPr="00616295">
              <w:t>.</w:t>
            </w:r>
          </w:p>
        </w:tc>
      </w:tr>
      <w:tr w:rsidR="00C33883" w:rsidRPr="00616295" w14:paraId="4E066406" w14:textId="77777777" w:rsidTr="00C0684F">
        <w:trPr>
          <w:jc w:val="center"/>
        </w:trPr>
        <w:tc>
          <w:tcPr>
            <w:tcW w:w="2601" w:type="dxa"/>
          </w:tcPr>
          <w:p w14:paraId="004C9656" w14:textId="77777777" w:rsidR="00C0684F" w:rsidRPr="00616295" w:rsidRDefault="00C0684F" w:rsidP="00306B1A">
            <w:pPr>
              <w:pStyle w:val="HeadingCCLS3"/>
              <w:numPr>
                <w:ilvl w:val="0"/>
                <w:numId w:val="61"/>
              </w:numPr>
            </w:pPr>
            <w:bookmarkStart w:id="815" w:name="_Toc299534157"/>
            <w:bookmarkStart w:id="816" w:name="_Toc474334014"/>
            <w:bookmarkStart w:id="817" w:name="_Toc474334183"/>
            <w:bookmarkStart w:id="818" w:name="_Toc494209580"/>
            <w:bookmarkStart w:id="819" w:name="_Toc135825048"/>
            <w:r w:rsidRPr="00616295">
              <w:lastRenderedPageBreak/>
              <w:t>Equipment, Vehicles and Materials</w:t>
            </w:r>
            <w:bookmarkEnd w:id="815"/>
            <w:bookmarkEnd w:id="816"/>
            <w:bookmarkEnd w:id="817"/>
            <w:bookmarkEnd w:id="818"/>
            <w:bookmarkEnd w:id="819"/>
            <w:r w:rsidRPr="00616295">
              <w:t xml:space="preserve"> </w:t>
            </w:r>
          </w:p>
        </w:tc>
        <w:tc>
          <w:tcPr>
            <w:tcW w:w="6890" w:type="dxa"/>
          </w:tcPr>
          <w:p w14:paraId="15300AAF" w14:textId="4E6A2DA4" w:rsidR="00C0684F" w:rsidRPr="00616295" w:rsidRDefault="00C0684F">
            <w:pPr>
              <w:pStyle w:val="CCLSSubclauses"/>
            </w:pPr>
            <w:r w:rsidRPr="00616295">
              <w:t>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14:paraId="6F168558" w14:textId="5A65D673" w:rsidR="00C0684F" w:rsidRPr="00616295" w:rsidRDefault="00C0684F">
            <w:pPr>
              <w:pStyle w:val="CCLSSubclauses"/>
            </w:pPr>
            <w:r w:rsidRPr="00616295">
              <w:t>Any equipment or materials brought by the Consultant or its Experts into the Client’s country for the use either for the project or personal use shall remain the property of the Consultant or the Experts concerned, as applicable.</w:t>
            </w:r>
          </w:p>
        </w:tc>
      </w:tr>
      <w:tr w:rsidR="00C33883" w:rsidRPr="00616295" w14:paraId="63300201" w14:textId="77777777" w:rsidTr="00C0684F">
        <w:trPr>
          <w:jc w:val="center"/>
        </w:trPr>
        <w:tc>
          <w:tcPr>
            <w:tcW w:w="2601" w:type="dxa"/>
          </w:tcPr>
          <w:p w14:paraId="026DA82D" w14:textId="2B2FFC35" w:rsidR="002A715D" w:rsidRPr="00616295" w:rsidRDefault="002A715D" w:rsidP="00306B1A">
            <w:pPr>
              <w:pStyle w:val="HeadingCCLS3"/>
              <w:numPr>
                <w:ilvl w:val="0"/>
                <w:numId w:val="61"/>
              </w:numPr>
            </w:pPr>
            <w:bookmarkStart w:id="820" w:name="_Toc135825049"/>
            <w:r w:rsidRPr="00616295">
              <w:t>Code of Conduct</w:t>
            </w:r>
            <w:bookmarkEnd w:id="820"/>
          </w:p>
        </w:tc>
        <w:tc>
          <w:tcPr>
            <w:tcW w:w="6890" w:type="dxa"/>
          </w:tcPr>
          <w:p w14:paraId="43D987E9" w14:textId="6264C19B" w:rsidR="002A715D" w:rsidRPr="00616295" w:rsidRDefault="002A715D">
            <w:pPr>
              <w:pStyle w:val="CCLSSubclauses"/>
            </w:pPr>
            <w:r w:rsidRPr="00616295">
              <w:t xml:space="preserve">The Consultant shall have a Code of Conduct for the Experts. </w:t>
            </w:r>
          </w:p>
          <w:p w14:paraId="29A8D4FE" w14:textId="54627AB2" w:rsidR="00E67F6B" w:rsidRPr="00616295" w:rsidRDefault="00E67F6B" w:rsidP="00C31B55">
            <w:pPr>
              <w:spacing w:before="120" w:after="120"/>
              <w:ind w:left="796"/>
              <w:jc w:val="both"/>
              <w:rPr>
                <w:bCs/>
              </w:rPr>
            </w:pPr>
            <w:r w:rsidRPr="00616295">
              <w:rPr>
                <w:szCs w:val="20"/>
              </w:rPr>
              <w:t xml:space="preserve">Consultant </w:t>
            </w:r>
            <w:r w:rsidRPr="00616295">
              <w:rPr>
                <w:bCs/>
              </w:rPr>
              <w:t xml:space="preserve">shall take all necessary measures to ensure that each Expert is made aware of the Code of Conduct including specific </w:t>
            </w:r>
            <w:r w:rsidRPr="00616295">
              <w:rPr>
                <w:rFonts w:eastAsia="Arial Narrow"/>
              </w:rPr>
              <w:t>behaviors</w:t>
            </w:r>
            <w:r w:rsidRPr="00616295">
              <w:rPr>
                <w:bCs/>
              </w:rPr>
              <w:t xml:space="preserve"> that are prohibited, and understands the consequences of engaging in such prohibited behaviors.  </w:t>
            </w:r>
          </w:p>
          <w:p w14:paraId="4CFFD323" w14:textId="6109CEB0" w:rsidR="00E67F6B" w:rsidRPr="00616295" w:rsidRDefault="00E67F6B" w:rsidP="00C31B55">
            <w:pPr>
              <w:spacing w:before="120" w:after="120"/>
              <w:ind w:left="796"/>
              <w:jc w:val="both"/>
              <w:rPr>
                <w:bCs/>
              </w:rPr>
            </w:pPr>
            <w:r w:rsidRPr="00616295">
              <w:rPr>
                <w:bCs/>
              </w:rPr>
              <w:t xml:space="preserve">These measures include providing instructions and </w:t>
            </w:r>
            <w:r w:rsidRPr="00616295">
              <w:rPr>
                <w:szCs w:val="20"/>
              </w:rPr>
              <w:t>documentation</w:t>
            </w:r>
            <w:r w:rsidRPr="00616295">
              <w:rPr>
                <w:bCs/>
              </w:rPr>
              <w:t xml:space="preserve"> that can be understood by the Expert and seeking to obtain that </w:t>
            </w:r>
            <w:r w:rsidRPr="00616295">
              <w:rPr>
                <w:rFonts w:eastAsia="Arial Narrow"/>
              </w:rPr>
              <w:t>person’s</w:t>
            </w:r>
            <w:r w:rsidRPr="00616295">
              <w:rPr>
                <w:bCs/>
              </w:rPr>
              <w:t xml:space="preserve"> signature acknowledging receipt of </w:t>
            </w:r>
            <w:r w:rsidRPr="00616295">
              <w:t>such instructions and/or documentation, as appropriate</w:t>
            </w:r>
            <w:r w:rsidRPr="00616295">
              <w:rPr>
                <w:bCs/>
              </w:rPr>
              <w:t>.</w:t>
            </w:r>
          </w:p>
          <w:p w14:paraId="0D53CEC5" w14:textId="31568BF6" w:rsidR="00E67F6B" w:rsidRPr="00616295" w:rsidRDefault="005139A2" w:rsidP="00C31B55">
            <w:pPr>
              <w:spacing w:before="120" w:after="120"/>
              <w:ind w:left="796"/>
              <w:jc w:val="both"/>
            </w:pPr>
            <w:r w:rsidRPr="00616295">
              <w:rPr>
                <w:bCs/>
              </w:rPr>
              <w:t xml:space="preserve">The Consultant shall also ensure that the Code of Conduct is visibly </w:t>
            </w:r>
            <w:r w:rsidRPr="00616295">
              <w:rPr>
                <w:szCs w:val="20"/>
              </w:rPr>
              <w:t>displayed</w:t>
            </w:r>
            <w:r w:rsidRPr="00616295">
              <w:rPr>
                <w:bCs/>
              </w:rPr>
              <w:t xml:space="preserve"> in</w:t>
            </w:r>
            <w:r w:rsidR="002C4004" w:rsidRPr="00616295">
              <w:rPr>
                <w:bCs/>
              </w:rPr>
              <w:t xml:space="preserve"> </w:t>
            </w:r>
            <w:r w:rsidRPr="00616295">
              <w:rPr>
                <w:bCs/>
              </w:rPr>
              <w:t>locations where the Services are provided. The posted Code of Conduct shall be provided in languages comprehensible to the Experts and the Client’s Personnel.</w:t>
            </w:r>
          </w:p>
        </w:tc>
      </w:tr>
      <w:tr w:rsidR="00C33883" w:rsidRPr="00616295" w14:paraId="50E3DC52" w14:textId="77777777" w:rsidTr="00C0684F">
        <w:trPr>
          <w:jc w:val="center"/>
        </w:trPr>
        <w:tc>
          <w:tcPr>
            <w:tcW w:w="2601" w:type="dxa"/>
          </w:tcPr>
          <w:p w14:paraId="525E718E" w14:textId="77777777" w:rsidR="00700AEB" w:rsidRPr="00616295" w:rsidRDefault="00700AEB" w:rsidP="00306B1A">
            <w:pPr>
              <w:pStyle w:val="HeadingCCLS3"/>
              <w:numPr>
                <w:ilvl w:val="0"/>
                <w:numId w:val="61"/>
              </w:numPr>
            </w:pPr>
            <w:bookmarkStart w:id="821" w:name="_Toc135825050"/>
            <w:r w:rsidRPr="00616295">
              <w:t>Forced Labor</w:t>
            </w:r>
            <w:bookmarkEnd w:id="821"/>
          </w:p>
        </w:tc>
        <w:tc>
          <w:tcPr>
            <w:tcW w:w="6890" w:type="dxa"/>
          </w:tcPr>
          <w:p w14:paraId="0C373B8A" w14:textId="77777777" w:rsidR="00700AEB" w:rsidRPr="00616295" w:rsidRDefault="00700AEB">
            <w:pPr>
              <w:pStyle w:val="CCLSSubclauses"/>
              <w:rPr>
                <w:rFonts w:eastAsia="Arial Narrow"/>
              </w:rPr>
            </w:pPr>
            <w:r w:rsidRPr="00616295">
              <w:rPr>
                <w:rFonts w:eastAsia="Arial Narrow"/>
              </w:rPr>
              <w:t xml:space="preserve">The </w:t>
            </w:r>
            <w:r w:rsidRPr="00616295">
              <w:t>Consultant</w:t>
            </w:r>
            <w:r w:rsidRPr="00616295">
              <w:rPr>
                <w:rFonts w:eastAsia="Arial Narrow"/>
              </w:rPr>
              <w:t xml:space="preserve">, including its Subconsultants, shall not employ or engage forced </w:t>
            </w:r>
            <w:proofErr w:type="spellStart"/>
            <w:r w:rsidRPr="00616295">
              <w:rPr>
                <w:rFonts w:eastAsia="Arial Narrow"/>
              </w:rPr>
              <w:t>labor</w:t>
            </w:r>
            <w:proofErr w:type="spellEnd"/>
            <w:r w:rsidRPr="00616295">
              <w:rPr>
                <w:rFonts w:eastAsia="Arial Narrow"/>
              </w:rPr>
              <w:t xml:space="preserve">. Forced </w:t>
            </w:r>
            <w:proofErr w:type="spellStart"/>
            <w:r w:rsidRPr="00616295">
              <w:rPr>
                <w:rFonts w:eastAsia="Arial Narrow"/>
              </w:rPr>
              <w:t>labor</w:t>
            </w:r>
            <w:proofErr w:type="spellEnd"/>
            <w:r w:rsidRPr="00616295">
              <w:rPr>
                <w:rFonts w:eastAsia="Arial Narrow"/>
              </w:rPr>
              <w:t xml:space="preserve"> consists of any work or service, not voluntarily performed, that is exacted from an individual under threat of force or penalty, and includes any kind of involuntary or compulsory </w:t>
            </w:r>
            <w:proofErr w:type="spellStart"/>
            <w:r w:rsidRPr="00616295">
              <w:rPr>
                <w:rFonts w:eastAsia="Arial Narrow"/>
              </w:rPr>
              <w:t>labor</w:t>
            </w:r>
            <w:proofErr w:type="spellEnd"/>
            <w:r w:rsidRPr="00616295">
              <w:rPr>
                <w:rFonts w:eastAsia="Arial Narrow"/>
              </w:rPr>
              <w:t xml:space="preserve">, such as indentured </w:t>
            </w:r>
            <w:proofErr w:type="spellStart"/>
            <w:r w:rsidRPr="00616295">
              <w:rPr>
                <w:rFonts w:eastAsia="Arial Narrow"/>
              </w:rPr>
              <w:t>labor</w:t>
            </w:r>
            <w:proofErr w:type="spellEnd"/>
            <w:r w:rsidRPr="00616295">
              <w:rPr>
                <w:rFonts w:eastAsia="Arial Narrow"/>
              </w:rPr>
              <w:t xml:space="preserve">, bonded </w:t>
            </w:r>
            <w:proofErr w:type="spellStart"/>
            <w:r w:rsidRPr="00616295">
              <w:rPr>
                <w:rFonts w:eastAsia="Arial Narrow"/>
              </w:rPr>
              <w:t>labor</w:t>
            </w:r>
            <w:proofErr w:type="spellEnd"/>
            <w:r w:rsidRPr="00616295">
              <w:rPr>
                <w:rFonts w:eastAsia="Arial Narrow"/>
              </w:rPr>
              <w:t xml:space="preserve"> or similar </w:t>
            </w:r>
            <w:proofErr w:type="spellStart"/>
            <w:r w:rsidRPr="00616295">
              <w:rPr>
                <w:rFonts w:eastAsia="Arial Narrow"/>
              </w:rPr>
              <w:t>labor</w:t>
            </w:r>
            <w:proofErr w:type="spellEnd"/>
            <w:r w:rsidRPr="00616295">
              <w:rPr>
                <w:rFonts w:eastAsia="Arial Narrow"/>
              </w:rPr>
              <w:t xml:space="preserve">-contracting arrangements. </w:t>
            </w:r>
          </w:p>
          <w:p w14:paraId="3DF3E6A3" w14:textId="77777777" w:rsidR="00700AEB" w:rsidRPr="00616295" w:rsidRDefault="00700AEB" w:rsidP="00C31B55">
            <w:pPr>
              <w:spacing w:before="120" w:after="120"/>
              <w:ind w:left="796"/>
              <w:jc w:val="both"/>
              <w:rPr>
                <w:rFonts w:eastAsia="Arial Narrow"/>
              </w:rPr>
            </w:pPr>
            <w:r w:rsidRPr="00616295">
              <w:rPr>
                <w:rFonts w:eastAsia="Arial Narrow"/>
              </w:rPr>
              <w:lastRenderedPageBreak/>
              <w:t xml:space="preserve">No persons shall be employed or engaged who have been subject to trafficking. Trafficking in persons is defined as the recruitment, transportation, transfer, harboring or receipt of persons by means of the threat or use </w:t>
            </w:r>
            <w:r w:rsidRPr="00616295">
              <w:rPr>
                <w:szCs w:val="20"/>
              </w:rPr>
              <w:t>of</w:t>
            </w:r>
            <w:r w:rsidRPr="00616295">
              <w:rPr>
                <w:rFonts w:eastAsia="Arial Narrow"/>
              </w:rPr>
              <w:t xml:space="preserve">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C33883" w:rsidRPr="00616295" w14:paraId="4551144C" w14:textId="77777777" w:rsidTr="00C0684F">
        <w:trPr>
          <w:jc w:val="center"/>
        </w:trPr>
        <w:tc>
          <w:tcPr>
            <w:tcW w:w="2601" w:type="dxa"/>
          </w:tcPr>
          <w:p w14:paraId="50881F36" w14:textId="77777777" w:rsidR="00700AEB" w:rsidRPr="00616295" w:rsidRDefault="00700AEB" w:rsidP="00306B1A">
            <w:pPr>
              <w:pStyle w:val="HeadingCCLS3"/>
              <w:numPr>
                <w:ilvl w:val="0"/>
                <w:numId w:val="61"/>
              </w:numPr>
            </w:pPr>
            <w:bookmarkStart w:id="822" w:name="_Toc135825051"/>
            <w:r w:rsidRPr="00616295">
              <w:lastRenderedPageBreak/>
              <w:t>Child Labor</w:t>
            </w:r>
            <w:bookmarkEnd w:id="822"/>
          </w:p>
        </w:tc>
        <w:tc>
          <w:tcPr>
            <w:tcW w:w="6890" w:type="dxa"/>
          </w:tcPr>
          <w:p w14:paraId="11224A43" w14:textId="77777777" w:rsidR="00700AEB" w:rsidRPr="00616295" w:rsidRDefault="00700AEB">
            <w:pPr>
              <w:pStyle w:val="CCLSSubclauses"/>
              <w:rPr>
                <w:rFonts w:eastAsia="Arial Narrow"/>
              </w:rPr>
            </w:pPr>
            <w:r w:rsidRPr="00616295">
              <w:rPr>
                <w:rFonts w:eastAsia="Arial Narrow"/>
              </w:rPr>
              <w:t xml:space="preserve">The Consultant, including its Subconsultants, shall not employ or engage a child under the age of 14 unless the national law specifies a higher age (the minimum age). </w:t>
            </w:r>
          </w:p>
          <w:p w14:paraId="6B87B88A" w14:textId="77777777" w:rsidR="00700AEB" w:rsidRPr="00616295" w:rsidRDefault="00700AEB" w:rsidP="00C31B55">
            <w:pPr>
              <w:spacing w:before="120" w:after="120"/>
              <w:ind w:left="796"/>
              <w:jc w:val="both"/>
              <w:rPr>
                <w:rFonts w:eastAsia="Arial Narrow"/>
              </w:rPr>
            </w:pPr>
            <w:r w:rsidRPr="00616295">
              <w:rPr>
                <w:rFonts w:eastAsia="Arial Narrow"/>
              </w:rPr>
              <w:t xml:space="preserve">The Consultant, including its Subconsultants, shall not employ or engage a child between the minimum age and the age of 18 in a manner that is likely to be hazardous, or to interfere with, the child’s education, or to be </w:t>
            </w:r>
            <w:r w:rsidRPr="00616295">
              <w:rPr>
                <w:szCs w:val="20"/>
              </w:rPr>
              <w:t>harmful</w:t>
            </w:r>
            <w:r w:rsidRPr="00616295">
              <w:rPr>
                <w:rFonts w:eastAsia="Arial Narrow"/>
              </w:rPr>
              <w:t xml:space="preserve"> to the child’s health or physical, mental, spiritual, moral, or social development.</w:t>
            </w:r>
          </w:p>
          <w:p w14:paraId="50BF7BEB" w14:textId="77777777" w:rsidR="00700AEB" w:rsidRPr="00616295" w:rsidRDefault="00700AEB" w:rsidP="00C31B55">
            <w:pPr>
              <w:spacing w:before="120" w:after="120"/>
              <w:ind w:left="796"/>
              <w:jc w:val="both"/>
              <w:rPr>
                <w:rFonts w:eastAsia="Arial Narrow"/>
              </w:rPr>
            </w:pPr>
            <w:r w:rsidRPr="00616295">
              <w:rPr>
                <w:rFonts w:eastAsia="Arial Narrow"/>
              </w:rPr>
              <w:t xml:space="preserve">The Consultant, including its Subconsultants, shall only employ or engage children </w:t>
            </w:r>
            <w:r w:rsidRPr="00616295">
              <w:rPr>
                <w:szCs w:val="20"/>
              </w:rPr>
              <w:t>between</w:t>
            </w:r>
            <w:r w:rsidRPr="00616295">
              <w:rPr>
                <w:rFonts w:eastAsia="Arial Narrow"/>
              </w:rPr>
              <w:t xml:space="preserve"> the minimum age and the age of 18 after an appropriate risk assessment has been conducted by the </w:t>
            </w:r>
            <w:r w:rsidR="00D10489" w:rsidRPr="00616295">
              <w:rPr>
                <w:rFonts w:eastAsia="Arial Narrow"/>
              </w:rPr>
              <w:t xml:space="preserve">Consultant </w:t>
            </w:r>
            <w:r w:rsidRPr="00616295">
              <w:rPr>
                <w:rFonts w:eastAsia="Arial Narrow"/>
              </w:rPr>
              <w:t>with the Client’s consent. The Consultant shall be subject to regular monitoring by the Client that includes monitoring of health, working conditions and hours of work.</w:t>
            </w:r>
            <w:r w:rsidRPr="00616295">
              <w:rPr>
                <w:rFonts w:eastAsia="Tahoma"/>
              </w:rPr>
              <w:t xml:space="preserve"> </w:t>
            </w:r>
          </w:p>
          <w:p w14:paraId="5D01D4E4" w14:textId="77777777" w:rsidR="00700AEB" w:rsidRPr="00616295" w:rsidRDefault="00700AEB" w:rsidP="00C31B55">
            <w:pPr>
              <w:spacing w:before="120" w:after="120"/>
              <w:ind w:left="796"/>
              <w:jc w:val="both"/>
              <w:rPr>
                <w:rFonts w:eastAsia="Arial Narrow"/>
              </w:rPr>
            </w:pPr>
            <w:r w:rsidRPr="00616295">
              <w:rPr>
                <w:rFonts w:eastAsia="Arial Narrow"/>
              </w:rPr>
              <w:t xml:space="preserve">Work considered hazardous for children is work that, by its nature or the circumstances in which it is carried out, is likely to jeopardize the health, safety, or </w:t>
            </w:r>
            <w:r w:rsidRPr="00616295">
              <w:rPr>
                <w:szCs w:val="20"/>
              </w:rPr>
              <w:t>morals</w:t>
            </w:r>
            <w:r w:rsidRPr="00616295">
              <w:rPr>
                <w:rFonts w:eastAsia="Arial Narrow"/>
              </w:rPr>
              <w:t xml:space="preserve"> of children. Such work activities prohibited for children include work:</w:t>
            </w:r>
          </w:p>
          <w:p w14:paraId="2A510599" w14:textId="77777777" w:rsidR="00700AEB" w:rsidRPr="00616295" w:rsidRDefault="00700AEB" w:rsidP="00306B1A">
            <w:pPr>
              <w:pStyle w:val="ListParagraph"/>
              <w:numPr>
                <w:ilvl w:val="0"/>
                <w:numId w:val="65"/>
              </w:numPr>
              <w:autoSpaceDE w:val="0"/>
              <w:autoSpaceDN w:val="0"/>
              <w:adjustRightInd w:val="0"/>
              <w:spacing w:before="120" w:after="120"/>
              <w:ind w:left="1066"/>
              <w:contextualSpacing w:val="0"/>
              <w:jc w:val="both"/>
              <w:rPr>
                <w:rFonts w:eastAsia="Arial Narrow"/>
              </w:rPr>
            </w:pPr>
            <w:r w:rsidRPr="00616295">
              <w:rPr>
                <w:rFonts w:eastAsia="Arial Narrow"/>
              </w:rPr>
              <w:t>with exposure to physical, psychological or sexual abuse;</w:t>
            </w:r>
          </w:p>
          <w:p w14:paraId="01507F19" w14:textId="77777777" w:rsidR="00700AEB" w:rsidRPr="00616295" w:rsidRDefault="00700AEB" w:rsidP="00306B1A">
            <w:pPr>
              <w:pStyle w:val="ListParagraph"/>
              <w:numPr>
                <w:ilvl w:val="0"/>
                <w:numId w:val="65"/>
              </w:numPr>
              <w:autoSpaceDE w:val="0"/>
              <w:autoSpaceDN w:val="0"/>
              <w:adjustRightInd w:val="0"/>
              <w:spacing w:before="120" w:after="120"/>
              <w:ind w:left="1066"/>
              <w:contextualSpacing w:val="0"/>
              <w:jc w:val="both"/>
              <w:rPr>
                <w:rFonts w:eastAsia="Arial Narrow"/>
              </w:rPr>
            </w:pPr>
            <w:r w:rsidRPr="00616295">
              <w:rPr>
                <w:rFonts w:eastAsia="Arial Narrow"/>
              </w:rPr>
              <w:t xml:space="preserve">underground, underwater, working at heights or in confined spaces; </w:t>
            </w:r>
          </w:p>
          <w:p w14:paraId="0828A49F" w14:textId="77777777" w:rsidR="00700AEB" w:rsidRPr="00616295" w:rsidRDefault="00700AEB" w:rsidP="00306B1A">
            <w:pPr>
              <w:pStyle w:val="ListParagraph"/>
              <w:numPr>
                <w:ilvl w:val="0"/>
                <w:numId w:val="65"/>
              </w:numPr>
              <w:spacing w:before="120" w:after="120"/>
              <w:ind w:left="1066"/>
              <w:contextualSpacing w:val="0"/>
              <w:jc w:val="both"/>
              <w:rPr>
                <w:rFonts w:eastAsia="Arial Narrow"/>
              </w:rPr>
            </w:pPr>
            <w:r w:rsidRPr="00616295">
              <w:rPr>
                <w:rFonts w:eastAsia="Arial Narrow"/>
              </w:rPr>
              <w:t xml:space="preserve">with dangerous machinery, equipment or tools, or involving handling or transport of heavy loads; </w:t>
            </w:r>
          </w:p>
          <w:p w14:paraId="1A4026A1" w14:textId="77777777" w:rsidR="00700AEB" w:rsidRPr="00616295" w:rsidRDefault="00700AEB" w:rsidP="00306B1A">
            <w:pPr>
              <w:pStyle w:val="ListParagraph"/>
              <w:numPr>
                <w:ilvl w:val="0"/>
                <w:numId w:val="65"/>
              </w:numPr>
              <w:autoSpaceDE w:val="0"/>
              <w:autoSpaceDN w:val="0"/>
              <w:adjustRightInd w:val="0"/>
              <w:spacing w:before="120" w:after="120"/>
              <w:ind w:left="1066"/>
              <w:contextualSpacing w:val="0"/>
              <w:jc w:val="both"/>
              <w:rPr>
                <w:rFonts w:eastAsia="Arial Narrow"/>
              </w:rPr>
            </w:pPr>
            <w:r w:rsidRPr="00616295">
              <w:rPr>
                <w:rFonts w:eastAsia="Arial Narrow"/>
              </w:rPr>
              <w:t>in unhealthy environments exposing children to hazardous substances, agents, or processes, or to temperatures, noise or vibration damaging to health; or</w:t>
            </w:r>
          </w:p>
          <w:p w14:paraId="2A16BCAD" w14:textId="77777777" w:rsidR="00700AEB" w:rsidRPr="00616295" w:rsidRDefault="00700AEB" w:rsidP="00306B1A">
            <w:pPr>
              <w:pStyle w:val="ListParagraph"/>
              <w:numPr>
                <w:ilvl w:val="0"/>
                <w:numId w:val="65"/>
              </w:numPr>
              <w:autoSpaceDE w:val="0"/>
              <w:autoSpaceDN w:val="0"/>
              <w:adjustRightInd w:val="0"/>
              <w:spacing w:before="120" w:after="120"/>
              <w:ind w:left="1066"/>
              <w:contextualSpacing w:val="0"/>
              <w:jc w:val="both"/>
              <w:rPr>
                <w:rFonts w:eastAsia="Arial Narrow"/>
              </w:rPr>
            </w:pPr>
            <w:r w:rsidRPr="00616295">
              <w:rPr>
                <w:rFonts w:eastAsia="Arial Narrow"/>
              </w:rPr>
              <w:t>under difficult conditions such as work for long hours, during the night or in confinement on the premises of the employer.</w:t>
            </w:r>
          </w:p>
        </w:tc>
      </w:tr>
      <w:tr w:rsidR="00C33883" w:rsidRPr="00616295" w14:paraId="5B6841DF" w14:textId="77777777" w:rsidTr="00C0684F">
        <w:trPr>
          <w:jc w:val="center"/>
        </w:trPr>
        <w:tc>
          <w:tcPr>
            <w:tcW w:w="2601" w:type="dxa"/>
          </w:tcPr>
          <w:p w14:paraId="528488D4" w14:textId="77777777" w:rsidR="00700AEB" w:rsidRPr="00616295" w:rsidRDefault="00700AEB" w:rsidP="00306B1A">
            <w:pPr>
              <w:pStyle w:val="HeadingCCLS3"/>
              <w:numPr>
                <w:ilvl w:val="0"/>
                <w:numId w:val="61"/>
              </w:numPr>
            </w:pPr>
            <w:bookmarkStart w:id="823" w:name="_Toc135825052"/>
            <w:r w:rsidRPr="00616295">
              <w:lastRenderedPageBreak/>
              <w:t>Non-Discrimination and Equal Opportunity</w:t>
            </w:r>
            <w:bookmarkEnd w:id="823"/>
          </w:p>
        </w:tc>
        <w:tc>
          <w:tcPr>
            <w:tcW w:w="6890" w:type="dxa"/>
          </w:tcPr>
          <w:p w14:paraId="41820DAC" w14:textId="77777777" w:rsidR="00700AEB" w:rsidRPr="00616295" w:rsidRDefault="00700AEB">
            <w:pPr>
              <w:pStyle w:val="CCLSSubclauses"/>
              <w:rPr>
                <w:rFonts w:eastAsia="Arial Narrow"/>
              </w:rPr>
            </w:pPr>
            <w:r w:rsidRPr="00616295">
              <w:rPr>
                <w:rFonts w:eastAsia="Arial Narrow"/>
              </w:rPr>
              <w:t xml:space="preserve">The Consultant shall not make decisions relating to the employment or </w:t>
            </w:r>
            <w:r w:rsidRPr="00616295">
              <w:t>treatment</w:t>
            </w:r>
            <w:r w:rsidRPr="00616295">
              <w:rPr>
                <w:rFonts w:eastAsia="Arial Narrow"/>
              </w:rPr>
              <w:t xml:space="preserve"> of Experts on the basis of personal characteristics unrelated to inherent job requirements. The Consultant shall base the employment of Experts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5536576" w14:textId="77777777" w:rsidR="00700AEB" w:rsidRPr="00616295" w:rsidRDefault="00700AEB" w:rsidP="00C31B55">
            <w:pPr>
              <w:spacing w:before="120" w:after="120"/>
              <w:ind w:left="796"/>
              <w:jc w:val="both"/>
              <w:rPr>
                <w:rFonts w:eastAsia="Arial Narrow"/>
              </w:rPr>
            </w:pPr>
            <w:r w:rsidRPr="00616295">
              <w:rPr>
                <w:rFonts w:eastAsia="Arial Narrow"/>
              </w:rPr>
              <w:t>Special measures of protection or assistance to remedy past discrimination or selection for a particular job based on the inherent requirements of the job shall not be deemed discrimination. The Consultant shall provide protection and assistance as necessary to ensure non-discrimination and equal opportunity, including for specific groups such as women, people with disabilities, migrant workers and children (of working age in accordance with Clause GCC 3</w:t>
            </w:r>
            <w:r w:rsidR="00D17CBC" w:rsidRPr="00616295">
              <w:rPr>
                <w:rFonts w:eastAsia="Arial Narrow"/>
              </w:rPr>
              <w:t>1</w:t>
            </w:r>
            <w:r w:rsidRPr="00616295">
              <w:rPr>
                <w:rFonts w:eastAsia="Arial Narrow"/>
              </w:rPr>
              <w:t>).</w:t>
            </w:r>
          </w:p>
        </w:tc>
      </w:tr>
      <w:tr w:rsidR="00C33883" w:rsidRPr="00616295" w14:paraId="08CACA60" w14:textId="77777777" w:rsidTr="00C0684F">
        <w:trPr>
          <w:jc w:val="center"/>
        </w:trPr>
        <w:tc>
          <w:tcPr>
            <w:tcW w:w="2601" w:type="dxa"/>
          </w:tcPr>
          <w:p w14:paraId="49B3F854" w14:textId="77777777" w:rsidR="00700AEB" w:rsidRPr="00616295" w:rsidRDefault="00700AEB" w:rsidP="00306B1A">
            <w:pPr>
              <w:pStyle w:val="HeadingCCLS3"/>
              <w:numPr>
                <w:ilvl w:val="0"/>
                <w:numId w:val="61"/>
              </w:numPr>
            </w:pPr>
            <w:bookmarkStart w:id="824" w:name="_Toc135825053"/>
            <w:r w:rsidRPr="00616295">
              <w:t>Training of Experts</w:t>
            </w:r>
            <w:bookmarkEnd w:id="824"/>
          </w:p>
        </w:tc>
        <w:tc>
          <w:tcPr>
            <w:tcW w:w="6890" w:type="dxa"/>
          </w:tcPr>
          <w:p w14:paraId="184A9312" w14:textId="74A1A8C5" w:rsidR="00700AEB" w:rsidRPr="00616295" w:rsidRDefault="00700AEB">
            <w:pPr>
              <w:pStyle w:val="CCLSSubclauses"/>
              <w:rPr>
                <w:rFonts w:eastAsia="Arial Narrow"/>
              </w:rPr>
            </w:pPr>
            <w:r w:rsidRPr="00616295">
              <w:rPr>
                <w:rFonts w:eastAsia="Arial Narrow"/>
              </w:rPr>
              <w:t xml:space="preserve">The </w:t>
            </w:r>
            <w:r w:rsidRPr="00616295">
              <w:t>Consultant</w:t>
            </w:r>
            <w:r w:rsidRPr="00616295">
              <w:rPr>
                <w:rFonts w:eastAsia="Arial Narrow"/>
              </w:rPr>
              <w:t xml:space="preserve"> shall provide appropriate sensitization </w:t>
            </w:r>
            <w:r w:rsidR="00B04B59" w:rsidRPr="00616295">
              <w:rPr>
                <w:rFonts w:eastAsia="Arial Narrow"/>
              </w:rPr>
              <w:t xml:space="preserve">to the Experts </w:t>
            </w:r>
            <w:r w:rsidRPr="00616295">
              <w:rPr>
                <w:rFonts w:eastAsia="Arial Narrow"/>
              </w:rPr>
              <w:t xml:space="preserve">on </w:t>
            </w:r>
            <w:r w:rsidR="003F67A3" w:rsidRPr="00616295">
              <w:rPr>
                <w:rFonts w:eastAsia="Arial Narrow"/>
              </w:rPr>
              <w:t xml:space="preserve">social aspects of the Contract, including on </w:t>
            </w:r>
            <w:r w:rsidRPr="00616295">
              <w:rPr>
                <w:rFonts w:eastAsia="Arial Narrow"/>
              </w:rPr>
              <w:t>prohibition of SEA and SH.</w:t>
            </w:r>
          </w:p>
          <w:p w14:paraId="0B3EF1B1" w14:textId="78D48719" w:rsidR="00700AEB" w:rsidRPr="00616295" w:rsidRDefault="00700AEB" w:rsidP="00C31B55">
            <w:pPr>
              <w:spacing w:before="120" w:after="120"/>
              <w:ind w:left="796"/>
              <w:jc w:val="both"/>
              <w:rPr>
                <w:rFonts w:eastAsia="Arial Narrow"/>
              </w:rPr>
            </w:pPr>
            <w:r w:rsidRPr="00616295">
              <w:rPr>
                <w:rFonts w:eastAsiaTheme="minorEastAsia"/>
                <w:lang w:eastAsia="ja-JP"/>
              </w:rPr>
              <w:t xml:space="preserve">The Consultant shall provide training on SEA and </w:t>
            </w:r>
            <w:proofErr w:type="gramStart"/>
            <w:r w:rsidRPr="00616295">
              <w:rPr>
                <w:rFonts w:eastAsiaTheme="minorEastAsia"/>
                <w:lang w:eastAsia="ja-JP"/>
              </w:rPr>
              <w:t xml:space="preserve">SH, </w:t>
            </w:r>
            <w:r w:rsidR="00A95B3E" w:rsidRPr="00616295">
              <w:rPr>
                <w:rFonts w:eastAsiaTheme="minorEastAsia"/>
                <w:lang w:eastAsia="ja-JP"/>
              </w:rPr>
              <w:t xml:space="preserve"> </w:t>
            </w:r>
            <w:r w:rsidRPr="00616295">
              <w:rPr>
                <w:rFonts w:eastAsiaTheme="minorEastAsia"/>
                <w:lang w:eastAsia="ja-JP"/>
              </w:rPr>
              <w:t>including</w:t>
            </w:r>
            <w:proofErr w:type="gramEnd"/>
            <w:r w:rsidRPr="00616295">
              <w:rPr>
                <w:rFonts w:eastAsiaTheme="minorEastAsia"/>
                <w:lang w:eastAsia="ja-JP"/>
              </w:rPr>
              <w:t xml:space="preserve"> its </w:t>
            </w:r>
            <w:r w:rsidRPr="00616295">
              <w:rPr>
                <w:rFonts w:eastAsia="Arial Narrow"/>
              </w:rPr>
              <w:t>prevention</w:t>
            </w:r>
            <w:r w:rsidRPr="00616295">
              <w:rPr>
                <w:rFonts w:eastAsiaTheme="minorEastAsia"/>
                <w:lang w:eastAsia="ja-JP"/>
              </w:rPr>
              <w:t>, to any of its Experts who has a role to supervise other Experts.</w:t>
            </w:r>
          </w:p>
        </w:tc>
      </w:tr>
    </w:tbl>
    <w:p w14:paraId="4D0C088F" w14:textId="77777777" w:rsidR="00C0684F" w:rsidRPr="00616295" w:rsidRDefault="00C0684F" w:rsidP="00C31B55">
      <w:pPr>
        <w:pStyle w:val="HeadingCCLS2"/>
        <w:rPr>
          <w:smallCaps w:val="0"/>
        </w:rPr>
      </w:pPr>
      <w:bookmarkStart w:id="825" w:name="_Toc299534158"/>
      <w:bookmarkStart w:id="826" w:name="_Toc474334015"/>
      <w:bookmarkStart w:id="827" w:name="_Toc474334184"/>
      <w:bookmarkStart w:id="828" w:name="_Toc494209581"/>
      <w:bookmarkStart w:id="829" w:name="_Toc135825054"/>
      <w:r w:rsidRPr="00616295">
        <w:t>D.  Consultant</w:t>
      </w:r>
      <w:r w:rsidRPr="00616295">
        <w:rPr>
          <w:rFonts w:hint="eastAsia"/>
        </w:rPr>
        <w:t>’</w:t>
      </w:r>
      <w:r w:rsidRPr="00616295">
        <w:t>s Experts and Sub-Consultants</w:t>
      </w:r>
      <w:bookmarkEnd w:id="825"/>
      <w:bookmarkEnd w:id="826"/>
      <w:bookmarkEnd w:id="827"/>
      <w:bookmarkEnd w:id="828"/>
      <w:bookmarkEnd w:id="829"/>
    </w:p>
    <w:tbl>
      <w:tblPr>
        <w:tblW w:w="9466" w:type="dxa"/>
        <w:jc w:val="center"/>
        <w:tblLayout w:type="fixed"/>
        <w:tblLook w:val="0000" w:firstRow="0" w:lastRow="0" w:firstColumn="0" w:lastColumn="0" w:noHBand="0" w:noVBand="0"/>
      </w:tblPr>
      <w:tblGrid>
        <w:gridCol w:w="2650"/>
        <w:gridCol w:w="6816"/>
      </w:tblGrid>
      <w:tr w:rsidR="00C33883" w:rsidRPr="00616295" w14:paraId="15202550" w14:textId="77777777" w:rsidTr="00C0684F">
        <w:trPr>
          <w:jc w:val="center"/>
        </w:trPr>
        <w:tc>
          <w:tcPr>
            <w:tcW w:w="2650" w:type="dxa"/>
          </w:tcPr>
          <w:p w14:paraId="61B13B8D" w14:textId="77777777" w:rsidR="00C0684F" w:rsidRPr="00616295" w:rsidRDefault="00C0684F" w:rsidP="00306B1A">
            <w:pPr>
              <w:pStyle w:val="HeadingCCLS3"/>
              <w:numPr>
                <w:ilvl w:val="0"/>
                <w:numId w:val="61"/>
              </w:numPr>
            </w:pPr>
            <w:bookmarkStart w:id="830" w:name="_Toc299534159"/>
            <w:bookmarkStart w:id="831" w:name="_Toc474334016"/>
            <w:bookmarkStart w:id="832" w:name="_Toc474334185"/>
            <w:bookmarkStart w:id="833" w:name="_Toc494209582"/>
            <w:bookmarkStart w:id="834" w:name="_Toc135825055"/>
            <w:r w:rsidRPr="00616295">
              <w:t>Description of Key Experts</w:t>
            </w:r>
            <w:bookmarkEnd w:id="830"/>
            <w:bookmarkEnd w:id="831"/>
            <w:bookmarkEnd w:id="832"/>
            <w:bookmarkEnd w:id="833"/>
            <w:bookmarkEnd w:id="834"/>
          </w:p>
        </w:tc>
        <w:tc>
          <w:tcPr>
            <w:tcW w:w="6816" w:type="dxa"/>
          </w:tcPr>
          <w:p w14:paraId="674675C0" w14:textId="12780E21" w:rsidR="00C0684F" w:rsidRPr="00616295" w:rsidRDefault="00C0684F">
            <w:pPr>
              <w:pStyle w:val="CCLSSubclauses"/>
            </w:pPr>
            <w:r w:rsidRPr="00616295">
              <w:t xml:space="preserve">The title, agreed job description, minimum qualification and estimated period of engagement to carry out the Services of each of the Consultant’s Key Experts are described in </w:t>
            </w:r>
            <w:r w:rsidRPr="00616295">
              <w:rPr>
                <w:b/>
              </w:rPr>
              <w:t xml:space="preserve">Appendix B.  </w:t>
            </w:r>
          </w:p>
        </w:tc>
      </w:tr>
      <w:tr w:rsidR="00C33883" w:rsidRPr="00616295" w14:paraId="74A0AB38" w14:textId="77777777" w:rsidTr="00C0684F">
        <w:trPr>
          <w:jc w:val="center"/>
        </w:trPr>
        <w:tc>
          <w:tcPr>
            <w:tcW w:w="2650" w:type="dxa"/>
          </w:tcPr>
          <w:p w14:paraId="0D442A62" w14:textId="77777777" w:rsidR="00C0684F" w:rsidRPr="00616295" w:rsidRDefault="00C0684F" w:rsidP="00306B1A">
            <w:pPr>
              <w:pStyle w:val="HeadingCCLS3"/>
              <w:numPr>
                <w:ilvl w:val="0"/>
                <w:numId w:val="61"/>
              </w:numPr>
            </w:pPr>
            <w:bookmarkStart w:id="835" w:name="_Toc299534160"/>
            <w:bookmarkStart w:id="836" w:name="_Toc474334017"/>
            <w:bookmarkStart w:id="837" w:name="_Toc474334186"/>
            <w:bookmarkStart w:id="838" w:name="_Toc494209583"/>
            <w:bookmarkStart w:id="839" w:name="_Toc135825056"/>
            <w:r w:rsidRPr="00616295">
              <w:t>Replacement of Key Experts</w:t>
            </w:r>
            <w:bookmarkEnd w:id="835"/>
            <w:bookmarkEnd w:id="836"/>
            <w:bookmarkEnd w:id="837"/>
            <w:bookmarkEnd w:id="838"/>
            <w:bookmarkEnd w:id="839"/>
          </w:p>
        </w:tc>
        <w:tc>
          <w:tcPr>
            <w:tcW w:w="6816" w:type="dxa"/>
          </w:tcPr>
          <w:p w14:paraId="0B1AAD8C" w14:textId="3737A640" w:rsidR="00C0684F" w:rsidRPr="00616295" w:rsidRDefault="00C0684F">
            <w:pPr>
              <w:pStyle w:val="CCLSSubclauses"/>
            </w:pPr>
            <w:r w:rsidRPr="00616295">
              <w:t xml:space="preserve">Except as the Client may otherwise agree in writing, no changes shall be made in the Key Experts. </w:t>
            </w:r>
          </w:p>
          <w:p w14:paraId="19809354" w14:textId="33F0F1A4" w:rsidR="00C0684F" w:rsidRPr="00616295" w:rsidRDefault="00C0684F">
            <w:pPr>
              <w:pStyle w:val="CCLSSubclauses"/>
            </w:pPr>
            <w:r w:rsidRPr="00616295">
              <w:t>Notwithstanding the above, the substitution of Key Experts during Contract execution may be considered only based on the Consultant’s written request and due to circumstances outside the reasonable control of the Consultant, including but not limited to death or medical incapacity. In such case, the Consultant shall forthwith provide as a replacement, a person of equivalent or better qualifications and experience, and at the same rate of remuneration.</w:t>
            </w:r>
          </w:p>
        </w:tc>
      </w:tr>
      <w:tr w:rsidR="00C33883" w:rsidRPr="00616295" w14:paraId="157E38EE" w14:textId="77777777" w:rsidTr="00C0684F">
        <w:trPr>
          <w:jc w:val="center"/>
        </w:trPr>
        <w:tc>
          <w:tcPr>
            <w:tcW w:w="2650" w:type="dxa"/>
          </w:tcPr>
          <w:p w14:paraId="52D57BE7" w14:textId="77777777" w:rsidR="00C0684F" w:rsidRPr="00616295" w:rsidRDefault="00C0684F" w:rsidP="00306B1A">
            <w:pPr>
              <w:pStyle w:val="HeadingCCLS3"/>
              <w:numPr>
                <w:ilvl w:val="0"/>
                <w:numId w:val="61"/>
              </w:numPr>
            </w:pPr>
            <w:bookmarkStart w:id="840" w:name="_Toc299534162"/>
            <w:bookmarkStart w:id="841" w:name="_Toc474334018"/>
            <w:bookmarkStart w:id="842" w:name="_Toc474334187"/>
            <w:bookmarkStart w:id="843" w:name="_Toc494209584"/>
            <w:bookmarkStart w:id="844" w:name="_Toc135825057"/>
            <w:r w:rsidRPr="00616295">
              <w:lastRenderedPageBreak/>
              <w:t>Removal of Experts or Sub-consultants</w:t>
            </w:r>
            <w:bookmarkEnd w:id="840"/>
            <w:bookmarkEnd w:id="841"/>
            <w:bookmarkEnd w:id="842"/>
            <w:bookmarkEnd w:id="843"/>
            <w:bookmarkEnd w:id="844"/>
          </w:p>
        </w:tc>
        <w:tc>
          <w:tcPr>
            <w:tcW w:w="6816" w:type="dxa"/>
          </w:tcPr>
          <w:p w14:paraId="75CFC7A7" w14:textId="25A3E2FF" w:rsidR="008D169A" w:rsidRPr="00616295" w:rsidRDefault="008F0011">
            <w:pPr>
              <w:pStyle w:val="CCLSSubclauses"/>
            </w:pPr>
            <w:r w:rsidRPr="00616295">
              <w:t xml:space="preserve">If </w:t>
            </w:r>
            <w:r w:rsidRPr="00616295">
              <w:rPr>
                <w:spacing w:val="-2"/>
              </w:rPr>
              <w:t>the</w:t>
            </w:r>
            <w:r w:rsidRPr="00616295">
              <w:t xml:space="preserve"> Client finds that any of the Experts or Sub-consultant</w:t>
            </w:r>
            <w:r w:rsidR="008D169A" w:rsidRPr="00616295">
              <w:t>:</w:t>
            </w:r>
          </w:p>
          <w:p w14:paraId="12E68A50" w14:textId="5E15C7FF" w:rsidR="008D169A" w:rsidRPr="00616295" w:rsidRDefault="00700AEB" w:rsidP="00306B1A">
            <w:pPr>
              <w:pStyle w:val="ListParagraph"/>
              <w:numPr>
                <w:ilvl w:val="0"/>
                <w:numId w:val="67"/>
              </w:numPr>
              <w:spacing w:before="120" w:after="120"/>
              <w:jc w:val="both"/>
              <w:rPr>
                <w:rFonts w:eastAsia="Arial Narrow"/>
              </w:rPr>
            </w:pPr>
            <w:r w:rsidRPr="00616295">
              <w:rPr>
                <w:rFonts w:eastAsia="Arial Narrow"/>
              </w:rPr>
              <w:t>persists in any</w:t>
            </w:r>
            <w:r w:rsidR="001B14E9" w:rsidRPr="00616295">
              <w:rPr>
                <w:rFonts w:eastAsia="Arial Narrow"/>
              </w:rPr>
              <w:t xml:space="preserve"> </w:t>
            </w:r>
            <w:r w:rsidR="001B14E9" w:rsidRPr="00616295">
              <w:t>misconduct</w:t>
            </w:r>
            <w:r w:rsidR="001B14E9" w:rsidRPr="00616295">
              <w:rPr>
                <w:rFonts w:eastAsia="Arial Narrow"/>
              </w:rPr>
              <w:t xml:space="preserve"> or </w:t>
            </w:r>
            <w:r w:rsidRPr="00616295">
              <w:rPr>
                <w:rFonts w:eastAsia="Arial Narrow"/>
              </w:rPr>
              <w:t>lack of care;</w:t>
            </w:r>
          </w:p>
          <w:p w14:paraId="04A6775A" w14:textId="77777777" w:rsidR="00085395" w:rsidRPr="00616295" w:rsidRDefault="00085395" w:rsidP="00085395">
            <w:pPr>
              <w:pStyle w:val="ListParagraph"/>
              <w:spacing w:before="120" w:after="120"/>
              <w:ind w:left="780"/>
              <w:jc w:val="both"/>
              <w:rPr>
                <w:rFonts w:eastAsia="Arial Narrow"/>
              </w:rPr>
            </w:pPr>
          </w:p>
          <w:p w14:paraId="0C13B4E1" w14:textId="77777777" w:rsidR="00085395" w:rsidRPr="00616295" w:rsidRDefault="008D169A" w:rsidP="00306B1A">
            <w:pPr>
              <w:pStyle w:val="ListParagraph"/>
              <w:numPr>
                <w:ilvl w:val="0"/>
                <w:numId w:val="67"/>
              </w:numPr>
              <w:spacing w:before="120" w:after="120"/>
              <w:jc w:val="both"/>
              <w:rPr>
                <w:rFonts w:eastAsia="Arial Narrow"/>
              </w:rPr>
            </w:pPr>
            <w:r w:rsidRPr="00616295">
              <w:rPr>
                <w:rFonts w:eastAsia="Arial Narrow"/>
              </w:rPr>
              <w:t>carries out duties incompetently or negligently;</w:t>
            </w:r>
          </w:p>
          <w:p w14:paraId="6B0EC53F" w14:textId="77777777" w:rsidR="00085395" w:rsidRPr="00616295" w:rsidRDefault="00085395" w:rsidP="00085395">
            <w:pPr>
              <w:pStyle w:val="ListParagraph"/>
              <w:rPr>
                <w:rFonts w:eastAsia="Arial Narrow"/>
              </w:rPr>
            </w:pPr>
          </w:p>
          <w:p w14:paraId="69853176" w14:textId="38A0CE36" w:rsidR="008B0BF7" w:rsidRPr="00616295" w:rsidRDefault="00700AEB" w:rsidP="00306B1A">
            <w:pPr>
              <w:pStyle w:val="ListParagraph"/>
              <w:numPr>
                <w:ilvl w:val="0"/>
                <w:numId w:val="67"/>
              </w:numPr>
              <w:spacing w:before="120" w:after="120"/>
              <w:jc w:val="both"/>
              <w:rPr>
                <w:rFonts w:eastAsia="Arial Narrow"/>
              </w:rPr>
            </w:pPr>
            <w:r w:rsidRPr="00616295">
              <w:rPr>
                <w:rFonts w:eastAsia="Arial Narrow"/>
              </w:rPr>
              <w:t>fails to comply</w:t>
            </w:r>
            <w:r w:rsidR="001B14E9" w:rsidRPr="00616295">
              <w:rPr>
                <w:rFonts w:eastAsia="Arial Narrow"/>
              </w:rPr>
              <w:t xml:space="preserve"> with </w:t>
            </w:r>
            <w:r w:rsidRPr="00616295">
              <w:rPr>
                <w:rFonts w:eastAsia="Arial Narrow"/>
              </w:rPr>
              <w:t>any provision of</w:t>
            </w:r>
            <w:r w:rsidR="001B14E9" w:rsidRPr="00616295">
              <w:rPr>
                <w:rFonts w:eastAsia="Arial Narrow"/>
              </w:rPr>
              <w:t xml:space="preserve"> the </w:t>
            </w:r>
            <w:r w:rsidRPr="00616295">
              <w:rPr>
                <w:rFonts w:eastAsia="Arial Narrow"/>
              </w:rPr>
              <w:t>Contract;</w:t>
            </w:r>
          </w:p>
          <w:p w14:paraId="1B56899F" w14:textId="77777777" w:rsidR="008B0BF7" w:rsidRPr="00616295" w:rsidRDefault="008B0BF7" w:rsidP="008B0BF7">
            <w:pPr>
              <w:pStyle w:val="ListParagraph"/>
              <w:rPr>
                <w:rFonts w:eastAsia="Arial Narrow"/>
              </w:rPr>
            </w:pPr>
          </w:p>
          <w:p w14:paraId="6AD08DC9" w14:textId="64509CB5" w:rsidR="008B0BF7" w:rsidRPr="00616295" w:rsidRDefault="008B0BF7" w:rsidP="00306B1A">
            <w:pPr>
              <w:pStyle w:val="ListParagraph"/>
              <w:numPr>
                <w:ilvl w:val="0"/>
                <w:numId w:val="67"/>
              </w:numPr>
              <w:spacing w:before="120" w:after="120"/>
              <w:jc w:val="both"/>
              <w:rPr>
                <w:rFonts w:eastAsia="Arial Narrow"/>
              </w:rPr>
            </w:pPr>
            <w:r w:rsidRPr="00616295">
              <w:rPr>
                <w:rFonts w:eastAsia="Arial Narrow"/>
              </w:rPr>
              <w:t>based on reasonable evidence, is determined to have engaged in Fraud and Corruption during the execution of the Works; or</w:t>
            </w:r>
          </w:p>
          <w:p w14:paraId="572C5D76" w14:textId="77777777" w:rsidR="008B0BF7" w:rsidRPr="00616295" w:rsidRDefault="008B0BF7" w:rsidP="008B0BF7">
            <w:pPr>
              <w:pStyle w:val="ListParagraph"/>
              <w:rPr>
                <w:rFonts w:eastAsia="Arial Narrow"/>
              </w:rPr>
            </w:pPr>
          </w:p>
          <w:p w14:paraId="1D8AE658" w14:textId="0C4FBBE7" w:rsidR="008B0BF7" w:rsidRPr="00616295" w:rsidRDefault="008B0BF7" w:rsidP="00306B1A">
            <w:pPr>
              <w:pStyle w:val="ListParagraph"/>
              <w:numPr>
                <w:ilvl w:val="0"/>
                <w:numId w:val="67"/>
              </w:numPr>
              <w:spacing w:before="120" w:after="120"/>
              <w:jc w:val="both"/>
              <w:rPr>
                <w:rFonts w:eastAsia="Arial Narrow"/>
              </w:rPr>
            </w:pPr>
            <w:r w:rsidRPr="00616295">
              <w:rPr>
                <w:rFonts w:eastAsia="Arial Narrow"/>
              </w:rPr>
              <w:t xml:space="preserve">undertakes </w:t>
            </w:r>
            <w:proofErr w:type="spellStart"/>
            <w:r w:rsidRPr="00616295">
              <w:rPr>
                <w:rFonts w:eastAsia="Arial Narrow"/>
              </w:rPr>
              <w:t>behaviour</w:t>
            </w:r>
            <w:proofErr w:type="spellEnd"/>
            <w:r w:rsidRPr="00616295">
              <w:rPr>
                <w:rFonts w:eastAsia="Arial Narrow"/>
              </w:rPr>
              <w:t xml:space="preserve"> which breaches the Code of Conduct;</w:t>
            </w:r>
          </w:p>
          <w:p w14:paraId="2B57823E" w14:textId="5CB5C29E" w:rsidR="008B0BF7" w:rsidRPr="00616295" w:rsidRDefault="008B0BF7" w:rsidP="00D77CEA">
            <w:pPr>
              <w:pStyle w:val="CCLSSubclauses"/>
              <w:numPr>
                <w:ilvl w:val="0"/>
                <w:numId w:val="0"/>
              </w:numPr>
              <w:ind w:left="792"/>
            </w:pPr>
            <w:r w:rsidRPr="00616295">
              <w:t xml:space="preserve">the Consultant shall, at the Client’s written request, provide a </w:t>
            </w:r>
            <w:r w:rsidRPr="00616295">
              <w:rPr>
                <w:rFonts w:eastAsia="Arial Narrow"/>
              </w:rPr>
              <w:t>replacement</w:t>
            </w:r>
            <w:r w:rsidRPr="00616295">
              <w:t>.</w:t>
            </w:r>
          </w:p>
          <w:p w14:paraId="67F4CA23" w14:textId="53F9BE13" w:rsidR="00C0684F" w:rsidRPr="00616295" w:rsidRDefault="00C0684F">
            <w:pPr>
              <w:pStyle w:val="CCLSSubclauses"/>
            </w:pPr>
            <w:r w:rsidRPr="00616295">
              <w:t>In the event that any of Key Experts, Non-Key Experts or Sub-consultants is found by the Client to be incompetent or incapable in discharging assigned duties, the Client, specifying the grounds therefore, may request the Consultant to provide a replacement.</w:t>
            </w:r>
          </w:p>
          <w:p w14:paraId="34FB898A" w14:textId="329C10F9" w:rsidR="00D85FE6" w:rsidRPr="00616295" w:rsidRDefault="00C0684F">
            <w:pPr>
              <w:pStyle w:val="CCLSSubclauses"/>
              <w:rPr>
                <w:spacing w:val="-2"/>
              </w:rPr>
            </w:pPr>
            <w:r w:rsidRPr="00616295">
              <w:t>Any replacement of the removed Experts or Sub-consultants shall possess better</w:t>
            </w:r>
            <w:r w:rsidRPr="00616295">
              <w:rPr>
                <w:spacing w:val="-2"/>
              </w:rPr>
              <w:t xml:space="preserve"> qualifications and experience and shall be acceptable to the Client.</w:t>
            </w:r>
          </w:p>
          <w:p w14:paraId="69E55651" w14:textId="78DD9C39" w:rsidR="004263FD" w:rsidRPr="00616295" w:rsidRDefault="004263FD">
            <w:pPr>
              <w:pStyle w:val="CCLSSubclauses"/>
              <w:rPr>
                <w:spacing w:val="-2"/>
              </w:rPr>
            </w:pPr>
            <w:r w:rsidRPr="00616295">
              <w:t>Subject</w:t>
            </w:r>
            <w:r w:rsidRPr="00616295">
              <w:rPr>
                <w:rFonts w:eastAsia="Arial Narrow"/>
              </w:rPr>
              <w:t xml:space="preserve"> to the requirements in Sub-Clause </w:t>
            </w:r>
            <w:r w:rsidR="008F0CBD" w:rsidRPr="00616295">
              <w:rPr>
                <w:rFonts w:eastAsia="Arial Narrow"/>
              </w:rPr>
              <w:t>3</w:t>
            </w:r>
            <w:r w:rsidR="00744A98" w:rsidRPr="00616295">
              <w:rPr>
                <w:rFonts w:eastAsia="Arial Narrow"/>
              </w:rPr>
              <w:t>6</w:t>
            </w:r>
            <w:r w:rsidRPr="00616295">
              <w:rPr>
                <w:rFonts w:eastAsia="Arial Narrow"/>
              </w:rPr>
              <w:t xml:space="preserve">.3, and notwithstanding any requirement from the Client to request a replacement, the </w:t>
            </w:r>
            <w:r w:rsidR="00D10489" w:rsidRPr="00616295">
              <w:rPr>
                <w:rFonts w:eastAsia="Arial Narrow"/>
              </w:rPr>
              <w:t xml:space="preserve">Consultant </w:t>
            </w:r>
            <w:r w:rsidRPr="00616295">
              <w:rPr>
                <w:rFonts w:eastAsia="Arial Narrow"/>
              </w:rPr>
              <w:t>shall take immediate action as appropriate in response to any violation of (a) through (</w:t>
            </w:r>
            <w:r w:rsidR="00085395" w:rsidRPr="00616295">
              <w:rPr>
                <w:rFonts w:eastAsia="Arial Narrow"/>
              </w:rPr>
              <w:t>e</w:t>
            </w:r>
            <w:r w:rsidRPr="00616295">
              <w:rPr>
                <w:rFonts w:eastAsia="Arial Narrow"/>
              </w:rPr>
              <w:t xml:space="preserve">) above. Such immediate action shall include removing (or causing to be removed) from </w:t>
            </w:r>
            <w:r w:rsidR="00FB5123" w:rsidRPr="00616295">
              <w:rPr>
                <w:rFonts w:eastAsia="Arial Narrow"/>
              </w:rPr>
              <w:t>carrying out the Services</w:t>
            </w:r>
            <w:r w:rsidRPr="00616295">
              <w:rPr>
                <w:rFonts w:eastAsia="Arial Narrow"/>
              </w:rPr>
              <w:t>, any Expert who engages in (a) to (</w:t>
            </w:r>
            <w:r w:rsidR="00085395" w:rsidRPr="00616295">
              <w:rPr>
                <w:rFonts w:eastAsia="Arial Narrow"/>
              </w:rPr>
              <w:t>e</w:t>
            </w:r>
            <w:r w:rsidRPr="00616295">
              <w:rPr>
                <w:rFonts w:eastAsia="Arial Narrow"/>
              </w:rPr>
              <w:t>) above.</w:t>
            </w:r>
          </w:p>
          <w:p w14:paraId="75B7567F" w14:textId="0B7834D0" w:rsidR="00C0684F" w:rsidRPr="00616295" w:rsidRDefault="00C0684F">
            <w:pPr>
              <w:pStyle w:val="CCLSSubclauses"/>
            </w:pPr>
            <w:r w:rsidRPr="00616295">
              <w:t>The Consultant shall bear all costs arising out of or incidental to any removal and/or replacement of such Experts.</w:t>
            </w:r>
          </w:p>
        </w:tc>
      </w:tr>
    </w:tbl>
    <w:p w14:paraId="265AC06E" w14:textId="77777777" w:rsidR="00C0684F" w:rsidRPr="00616295" w:rsidRDefault="00C0684F" w:rsidP="00C31B55">
      <w:pPr>
        <w:pStyle w:val="HeadingCCLS2"/>
        <w:rPr>
          <w:smallCaps w:val="0"/>
        </w:rPr>
      </w:pPr>
      <w:bookmarkStart w:id="845" w:name="_Toc299534165"/>
      <w:bookmarkStart w:id="846" w:name="_Toc474334019"/>
      <w:bookmarkStart w:id="847" w:name="_Toc474334188"/>
      <w:bookmarkStart w:id="848" w:name="_Toc494209585"/>
      <w:bookmarkStart w:id="849" w:name="_Toc135825058"/>
      <w:r w:rsidRPr="00616295">
        <w:t>E.  Obligations of the Client</w:t>
      </w:r>
      <w:bookmarkEnd w:id="845"/>
      <w:bookmarkEnd w:id="846"/>
      <w:bookmarkEnd w:id="847"/>
      <w:bookmarkEnd w:id="848"/>
      <w:bookmarkEnd w:id="849"/>
    </w:p>
    <w:tbl>
      <w:tblPr>
        <w:tblW w:w="9466" w:type="dxa"/>
        <w:jc w:val="center"/>
        <w:tblLayout w:type="fixed"/>
        <w:tblLook w:val="0000" w:firstRow="0" w:lastRow="0" w:firstColumn="0" w:lastColumn="0" w:noHBand="0" w:noVBand="0"/>
      </w:tblPr>
      <w:tblGrid>
        <w:gridCol w:w="2628"/>
        <w:gridCol w:w="6783"/>
        <w:gridCol w:w="55"/>
      </w:tblGrid>
      <w:tr w:rsidR="00C33883" w:rsidRPr="00616295" w14:paraId="5214C641" w14:textId="77777777" w:rsidTr="00C0684F">
        <w:trPr>
          <w:jc w:val="center"/>
        </w:trPr>
        <w:tc>
          <w:tcPr>
            <w:tcW w:w="2628" w:type="dxa"/>
          </w:tcPr>
          <w:p w14:paraId="0294F7C2" w14:textId="77777777" w:rsidR="00C0684F" w:rsidRPr="00616295" w:rsidRDefault="00C0684F" w:rsidP="00306B1A">
            <w:pPr>
              <w:pStyle w:val="HeadingCCLS3"/>
              <w:numPr>
                <w:ilvl w:val="0"/>
                <w:numId w:val="61"/>
              </w:numPr>
            </w:pPr>
            <w:bookmarkStart w:id="850" w:name="_Toc299534166"/>
            <w:bookmarkStart w:id="851" w:name="_Toc474334020"/>
            <w:bookmarkStart w:id="852" w:name="_Toc474334189"/>
            <w:bookmarkStart w:id="853" w:name="_Toc494209586"/>
            <w:bookmarkStart w:id="854" w:name="_Toc135825059"/>
            <w:r w:rsidRPr="00616295">
              <w:t>Assistance and Exemptions</w:t>
            </w:r>
            <w:bookmarkEnd w:id="850"/>
            <w:bookmarkEnd w:id="851"/>
            <w:bookmarkEnd w:id="852"/>
            <w:bookmarkEnd w:id="853"/>
            <w:bookmarkEnd w:id="854"/>
          </w:p>
        </w:tc>
        <w:tc>
          <w:tcPr>
            <w:tcW w:w="6838" w:type="dxa"/>
            <w:gridSpan w:val="2"/>
          </w:tcPr>
          <w:p w14:paraId="27F17F02" w14:textId="54B796AD" w:rsidR="00C0684F" w:rsidRPr="00616295" w:rsidRDefault="00C0684F">
            <w:pPr>
              <w:pStyle w:val="CCLSSubclauses"/>
            </w:pPr>
            <w:r w:rsidRPr="00616295">
              <w:t xml:space="preserve">Unless otherwise specified in the </w:t>
            </w:r>
            <w:r w:rsidRPr="00616295">
              <w:rPr>
                <w:b/>
              </w:rPr>
              <w:t>SCC</w:t>
            </w:r>
            <w:r w:rsidRPr="00616295">
              <w:t>, the Client shall use its best efforts to:</w:t>
            </w:r>
          </w:p>
          <w:p w14:paraId="76A225AD" w14:textId="221C3C39" w:rsidR="00C0684F" w:rsidRPr="00616295" w:rsidRDefault="00C0684F" w:rsidP="00306B1A">
            <w:pPr>
              <w:pStyle w:val="ListParagraph"/>
              <w:numPr>
                <w:ilvl w:val="0"/>
                <w:numId w:val="57"/>
              </w:numPr>
              <w:spacing w:before="120" w:after="120"/>
              <w:ind w:left="1229" w:hanging="720"/>
              <w:contextualSpacing w:val="0"/>
              <w:jc w:val="both"/>
            </w:pPr>
            <w:r w:rsidRPr="00616295">
              <w:t xml:space="preserve">Assist the Consultant with obtaining work permits and such other </w:t>
            </w:r>
            <w:r w:rsidRPr="00616295">
              <w:rPr>
                <w:rFonts w:eastAsia="Arial Narrow"/>
              </w:rPr>
              <w:t>documents</w:t>
            </w:r>
            <w:r w:rsidRPr="00616295">
              <w:t xml:space="preserve"> as shall be necessary to enable the Consultant to perform the Services.</w:t>
            </w:r>
          </w:p>
          <w:p w14:paraId="458C464C" w14:textId="303F1439" w:rsidR="00C0684F" w:rsidRPr="00616295" w:rsidRDefault="00C0684F" w:rsidP="00306B1A">
            <w:pPr>
              <w:pStyle w:val="ListParagraph"/>
              <w:numPr>
                <w:ilvl w:val="0"/>
                <w:numId w:val="57"/>
              </w:numPr>
              <w:spacing w:before="120" w:after="120"/>
              <w:ind w:left="1229" w:hanging="720"/>
              <w:contextualSpacing w:val="0"/>
              <w:jc w:val="both"/>
            </w:pPr>
            <w:r w:rsidRPr="00616295">
              <w:t xml:space="preserve">Assist the Consultant with promptly obtaining, for the Experts and, if appropriate, their eligible dependents, all necessary entry and exit visas, residence permits, </w:t>
            </w:r>
            <w:r w:rsidRPr="00616295">
              <w:lastRenderedPageBreak/>
              <w:t>exchange permits and any other documents required for their stay in the Client’s country while carrying out the Services under the Contract.</w:t>
            </w:r>
          </w:p>
          <w:p w14:paraId="3171B38B" w14:textId="7EF7AD6A" w:rsidR="00C0684F" w:rsidRPr="00616295" w:rsidRDefault="00C0684F" w:rsidP="00306B1A">
            <w:pPr>
              <w:pStyle w:val="ListParagraph"/>
              <w:numPr>
                <w:ilvl w:val="0"/>
                <w:numId w:val="57"/>
              </w:numPr>
              <w:spacing w:before="120" w:after="120"/>
              <w:ind w:left="1229" w:hanging="720"/>
              <w:contextualSpacing w:val="0"/>
              <w:jc w:val="both"/>
            </w:pPr>
            <w:r w:rsidRPr="00616295">
              <w:t>Facilitate prompt clearance through customs of any property required for the Services and of the personal effects of the Experts and their eligible dependents.</w:t>
            </w:r>
          </w:p>
          <w:p w14:paraId="72019E7B" w14:textId="7EC4AC1F" w:rsidR="00C0684F" w:rsidRPr="00616295" w:rsidRDefault="00C0684F" w:rsidP="00306B1A">
            <w:pPr>
              <w:pStyle w:val="ListParagraph"/>
              <w:numPr>
                <w:ilvl w:val="0"/>
                <w:numId w:val="57"/>
              </w:numPr>
              <w:spacing w:before="120" w:after="120"/>
              <w:ind w:left="1229" w:hanging="720"/>
              <w:contextualSpacing w:val="0"/>
              <w:jc w:val="both"/>
            </w:pPr>
            <w:r w:rsidRPr="00616295">
              <w:t>Issue to officials, agents and representatives of the Government all such instructions and information as may be necessary or appropriate for the prompt and effective implementation of the Services.</w:t>
            </w:r>
          </w:p>
          <w:p w14:paraId="4329BD5C" w14:textId="5A0C21C3" w:rsidR="00C0684F" w:rsidRPr="00616295" w:rsidRDefault="00C0684F" w:rsidP="00306B1A">
            <w:pPr>
              <w:pStyle w:val="ListParagraph"/>
              <w:numPr>
                <w:ilvl w:val="0"/>
                <w:numId w:val="57"/>
              </w:numPr>
              <w:spacing w:before="120" w:after="120"/>
              <w:ind w:left="1229" w:hanging="720"/>
              <w:contextualSpacing w:val="0"/>
              <w:jc w:val="both"/>
            </w:pPr>
            <w:r w:rsidRPr="00616295">
              <w:t>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w:t>
            </w:r>
          </w:p>
          <w:p w14:paraId="335242D2" w14:textId="1E782376" w:rsidR="00C0684F" w:rsidRPr="00616295" w:rsidRDefault="00C0684F" w:rsidP="00306B1A">
            <w:pPr>
              <w:pStyle w:val="ListParagraph"/>
              <w:numPr>
                <w:ilvl w:val="0"/>
                <w:numId w:val="57"/>
              </w:numPr>
              <w:spacing w:before="120" w:after="120"/>
              <w:ind w:left="1229" w:hanging="720"/>
              <w:contextualSpacing w:val="0"/>
              <w:jc w:val="both"/>
            </w:pPr>
            <w:r w:rsidRPr="00616295">
              <w:t>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75DA484E" w14:textId="01F535BF" w:rsidR="00C0684F" w:rsidRPr="00616295" w:rsidRDefault="00C0684F" w:rsidP="00306B1A">
            <w:pPr>
              <w:pStyle w:val="ListParagraph"/>
              <w:numPr>
                <w:ilvl w:val="0"/>
                <w:numId w:val="57"/>
              </w:numPr>
              <w:spacing w:before="120" w:after="120"/>
              <w:ind w:left="1229" w:hanging="720"/>
              <w:contextualSpacing w:val="0"/>
              <w:jc w:val="both"/>
            </w:pPr>
            <w:r w:rsidRPr="00616295">
              <w:t>Provide to the Consultant any such other assistance as may be specified in the</w:t>
            </w:r>
            <w:r w:rsidRPr="00616295">
              <w:rPr>
                <w:b/>
              </w:rPr>
              <w:t xml:space="preserve"> SCC</w:t>
            </w:r>
            <w:r w:rsidRPr="00616295">
              <w:t>.</w:t>
            </w:r>
          </w:p>
        </w:tc>
      </w:tr>
      <w:tr w:rsidR="00C33883" w:rsidRPr="00616295" w14:paraId="75093EB6" w14:textId="77777777" w:rsidTr="00C0684F">
        <w:trPr>
          <w:jc w:val="center"/>
        </w:trPr>
        <w:tc>
          <w:tcPr>
            <w:tcW w:w="2628" w:type="dxa"/>
          </w:tcPr>
          <w:p w14:paraId="02069770" w14:textId="77777777" w:rsidR="00C0684F" w:rsidRPr="00616295" w:rsidRDefault="00C0684F" w:rsidP="00306B1A">
            <w:pPr>
              <w:pStyle w:val="HeadingCCLS3"/>
              <w:numPr>
                <w:ilvl w:val="0"/>
                <w:numId w:val="61"/>
              </w:numPr>
            </w:pPr>
            <w:bookmarkStart w:id="855" w:name="_Toc299534167"/>
            <w:bookmarkStart w:id="856" w:name="_Toc474334021"/>
            <w:bookmarkStart w:id="857" w:name="_Toc474334190"/>
            <w:bookmarkStart w:id="858" w:name="_Toc494209587"/>
            <w:bookmarkStart w:id="859" w:name="_Toc135825060"/>
            <w:r w:rsidRPr="00616295">
              <w:lastRenderedPageBreak/>
              <w:t>Access to Project Site</w:t>
            </w:r>
            <w:bookmarkEnd w:id="855"/>
            <w:bookmarkEnd w:id="856"/>
            <w:bookmarkEnd w:id="857"/>
            <w:bookmarkEnd w:id="858"/>
            <w:bookmarkEnd w:id="859"/>
          </w:p>
        </w:tc>
        <w:tc>
          <w:tcPr>
            <w:tcW w:w="6838" w:type="dxa"/>
            <w:gridSpan w:val="2"/>
          </w:tcPr>
          <w:p w14:paraId="51EC65C6" w14:textId="4B905E79" w:rsidR="00C0684F" w:rsidRPr="00616295" w:rsidRDefault="00C0684F">
            <w:pPr>
              <w:pStyle w:val="CCLSSubclauses"/>
            </w:pPr>
            <w:r w:rsidRPr="00616295">
              <w:t xml:space="preserve">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t>
            </w:r>
            <w:proofErr w:type="spellStart"/>
            <w:r w:rsidRPr="00616295">
              <w:t>willful</w:t>
            </w:r>
            <w:proofErr w:type="spellEnd"/>
            <w:r w:rsidRPr="00616295">
              <w:t xml:space="preserve"> default or negligence of the Consultant or any Sub-consultants or the Experts of either of them.</w:t>
            </w:r>
          </w:p>
        </w:tc>
      </w:tr>
      <w:tr w:rsidR="00C33883" w:rsidRPr="00616295" w14:paraId="4E914752" w14:textId="77777777" w:rsidTr="00C0684F">
        <w:trPr>
          <w:jc w:val="center"/>
        </w:trPr>
        <w:tc>
          <w:tcPr>
            <w:tcW w:w="2628" w:type="dxa"/>
          </w:tcPr>
          <w:p w14:paraId="7EB7BE87" w14:textId="77777777" w:rsidR="00C0684F" w:rsidRPr="00616295" w:rsidRDefault="00C0684F" w:rsidP="00306B1A">
            <w:pPr>
              <w:pStyle w:val="HeadingCCLS3"/>
              <w:numPr>
                <w:ilvl w:val="0"/>
                <w:numId w:val="61"/>
              </w:numPr>
            </w:pPr>
            <w:r w:rsidRPr="00616295">
              <w:br w:type="page"/>
            </w:r>
            <w:bookmarkStart w:id="860" w:name="_Toc299534168"/>
            <w:bookmarkStart w:id="861" w:name="_Toc474334022"/>
            <w:bookmarkStart w:id="862" w:name="_Toc474334191"/>
            <w:bookmarkStart w:id="863" w:name="_Toc494209588"/>
            <w:bookmarkStart w:id="864" w:name="_Toc135825061"/>
            <w:r w:rsidRPr="00616295">
              <w:t>Change in the Applicable Law Related to Taxes and Duties</w:t>
            </w:r>
            <w:bookmarkEnd w:id="860"/>
            <w:bookmarkEnd w:id="861"/>
            <w:bookmarkEnd w:id="862"/>
            <w:bookmarkEnd w:id="863"/>
            <w:bookmarkEnd w:id="864"/>
          </w:p>
        </w:tc>
        <w:tc>
          <w:tcPr>
            <w:tcW w:w="6838" w:type="dxa"/>
            <w:gridSpan w:val="2"/>
          </w:tcPr>
          <w:p w14:paraId="6A154F54" w14:textId="2318060E" w:rsidR="00C0684F" w:rsidRPr="00616295" w:rsidRDefault="00C0684F">
            <w:pPr>
              <w:pStyle w:val="CCLSSubclauses"/>
            </w:pPr>
            <w:r w:rsidRPr="00616295">
              <w:t xml:space="preserve">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w:t>
            </w:r>
            <w:r w:rsidRPr="00616295">
              <w:lastRenderedPageBreak/>
              <w:t xml:space="preserve">decreased accordingly by agreement between the Parties hereto, and corresponding adjustments shall be made to the Contract price  amount specified in Clause GCC </w:t>
            </w:r>
            <w:r w:rsidR="00A8757C" w:rsidRPr="00616295">
              <w:t>39</w:t>
            </w:r>
            <w:r w:rsidRPr="00616295">
              <w:t xml:space="preserve">.1 </w:t>
            </w:r>
          </w:p>
        </w:tc>
      </w:tr>
      <w:tr w:rsidR="00C33883" w:rsidRPr="00616295" w14:paraId="59B965B4" w14:textId="77777777" w:rsidTr="00C0684F">
        <w:trPr>
          <w:jc w:val="center"/>
        </w:trPr>
        <w:tc>
          <w:tcPr>
            <w:tcW w:w="2628" w:type="dxa"/>
          </w:tcPr>
          <w:p w14:paraId="3669EDA8" w14:textId="77777777" w:rsidR="00C0684F" w:rsidRPr="00616295" w:rsidRDefault="00C0684F" w:rsidP="00306B1A">
            <w:pPr>
              <w:pStyle w:val="HeadingCCLS3"/>
              <w:numPr>
                <w:ilvl w:val="0"/>
                <w:numId w:val="61"/>
              </w:numPr>
            </w:pPr>
            <w:bookmarkStart w:id="865" w:name="_Toc299534169"/>
            <w:bookmarkStart w:id="866" w:name="_Toc474334023"/>
            <w:bookmarkStart w:id="867" w:name="_Toc474334192"/>
            <w:bookmarkStart w:id="868" w:name="_Toc494209589"/>
            <w:bookmarkStart w:id="869" w:name="_Toc135825062"/>
            <w:r w:rsidRPr="00616295">
              <w:lastRenderedPageBreak/>
              <w:t>Services, Facilities and Property of the Client</w:t>
            </w:r>
            <w:bookmarkEnd w:id="865"/>
            <w:bookmarkEnd w:id="866"/>
            <w:bookmarkEnd w:id="867"/>
            <w:bookmarkEnd w:id="868"/>
            <w:bookmarkEnd w:id="869"/>
          </w:p>
        </w:tc>
        <w:tc>
          <w:tcPr>
            <w:tcW w:w="6838" w:type="dxa"/>
            <w:gridSpan w:val="2"/>
          </w:tcPr>
          <w:p w14:paraId="18CF09D8" w14:textId="23A96CDC" w:rsidR="00C0684F" w:rsidRPr="00616295" w:rsidRDefault="00C0684F">
            <w:pPr>
              <w:pStyle w:val="CCLSSubclauses"/>
            </w:pPr>
            <w:r w:rsidRPr="00616295">
              <w:t>The Client shall make available to the Consultant and the Experts, for the purposes of the Services and free of any charge, the services, facilities and property described in the Terms of Reference (</w:t>
            </w:r>
            <w:r w:rsidRPr="00616295">
              <w:rPr>
                <w:b/>
              </w:rPr>
              <w:t>Appendix A)</w:t>
            </w:r>
            <w:r w:rsidRPr="00616295">
              <w:t xml:space="preserve"> at the times and in the manner specified in said </w:t>
            </w:r>
            <w:r w:rsidRPr="00616295">
              <w:rPr>
                <w:b/>
              </w:rPr>
              <w:t>Appendix A.</w:t>
            </w:r>
          </w:p>
        </w:tc>
      </w:tr>
      <w:tr w:rsidR="00C33883" w:rsidRPr="00616295" w14:paraId="13A563F7" w14:textId="77777777" w:rsidTr="00C0684F">
        <w:trPr>
          <w:gridAfter w:val="1"/>
          <w:wAfter w:w="55" w:type="dxa"/>
          <w:jc w:val="center"/>
        </w:trPr>
        <w:tc>
          <w:tcPr>
            <w:tcW w:w="2628" w:type="dxa"/>
          </w:tcPr>
          <w:p w14:paraId="387F9A1C" w14:textId="77777777" w:rsidR="00C0684F" w:rsidRPr="00616295" w:rsidRDefault="00C0684F" w:rsidP="00306B1A">
            <w:pPr>
              <w:pStyle w:val="HeadingCCLS3"/>
              <w:numPr>
                <w:ilvl w:val="0"/>
                <w:numId w:val="61"/>
              </w:numPr>
            </w:pPr>
            <w:bookmarkStart w:id="870" w:name="_Toc299534171"/>
            <w:bookmarkStart w:id="871" w:name="_Toc474334024"/>
            <w:bookmarkStart w:id="872" w:name="_Toc474334193"/>
            <w:bookmarkStart w:id="873" w:name="_Toc494209590"/>
            <w:bookmarkStart w:id="874" w:name="_Toc135825063"/>
            <w:r w:rsidRPr="00616295">
              <w:t>Counterpart Personnel</w:t>
            </w:r>
            <w:bookmarkEnd w:id="870"/>
            <w:bookmarkEnd w:id="871"/>
            <w:bookmarkEnd w:id="872"/>
            <w:bookmarkEnd w:id="873"/>
            <w:bookmarkEnd w:id="874"/>
          </w:p>
        </w:tc>
        <w:tc>
          <w:tcPr>
            <w:tcW w:w="6783" w:type="dxa"/>
          </w:tcPr>
          <w:p w14:paraId="1247F758" w14:textId="0306211D" w:rsidR="00C0684F" w:rsidRPr="00616295" w:rsidRDefault="00C0684F">
            <w:pPr>
              <w:pStyle w:val="CCLSSubclauses"/>
            </w:pPr>
            <w:r w:rsidRPr="00616295">
              <w:t xml:space="preserve">The Client shall make available to the Consultant free of charge such professional and support counterpart personnel, to be nominated by the Client with the Consultant’s advice, if specified in </w:t>
            </w:r>
            <w:r w:rsidRPr="00616295">
              <w:rPr>
                <w:b/>
              </w:rPr>
              <w:t>Appendix A</w:t>
            </w:r>
            <w:r w:rsidRPr="00616295">
              <w:t>.</w:t>
            </w:r>
          </w:p>
          <w:p w14:paraId="6DE8B645" w14:textId="24220215" w:rsidR="00C0684F" w:rsidRPr="00616295" w:rsidRDefault="00C0684F">
            <w:pPr>
              <w:pStyle w:val="CCLSSubclauses"/>
            </w:pPr>
            <w:r w:rsidRPr="00616295">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C33883" w:rsidRPr="00616295" w14:paraId="66090F1B" w14:textId="77777777" w:rsidTr="00C0684F">
        <w:trPr>
          <w:jc w:val="center"/>
        </w:trPr>
        <w:tc>
          <w:tcPr>
            <w:tcW w:w="2628" w:type="dxa"/>
          </w:tcPr>
          <w:p w14:paraId="4AF8A79D" w14:textId="77777777" w:rsidR="00C0684F" w:rsidRPr="00616295" w:rsidRDefault="00C0684F" w:rsidP="00306B1A">
            <w:pPr>
              <w:pStyle w:val="HeadingCCLS3"/>
              <w:numPr>
                <w:ilvl w:val="0"/>
                <w:numId w:val="61"/>
              </w:numPr>
            </w:pPr>
            <w:bookmarkStart w:id="875" w:name="_Toc299534170"/>
            <w:bookmarkStart w:id="876" w:name="_Toc474334025"/>
            <w:bookmarkStart w:id="877" w:name="_Toc474334194"/>
            <w:bookmarkStart w:id="878" w:name="_Toc494209591"/>
            <w:bookmarkStart w:id="879" w:name="_Toc135825064"/>
            <w:r w:rsidRPr="00616295">
              <w:t>Payment</w:t>
            </w:r>
            <w:bookmarkEnd w:id="875"/>
            <w:r w:rsidRPr="00616295">
              <w:t xml:space="preserve"> Obligation</w:t>
            </w:r>
            <w:bookmarkEnd w:id="876"/>
            <w:bookmarkEnd w:id="877"/>
            <w:bookmarkEnd w:id="878"/>
            <w:bookmarkEnd w:id="879"/>
          </w:p>
        </w:tc>
        <w:tc>
          <w:tcPr>
            <w:tcW w:w="6838" w:type="dxa"/>
            <w:gridSpan w:val="2"/>
          </w:tcPr>
          <w:p w14:paraId="4043044F" w14:textId="0EFE43E2" w:rsidR="00C0684F" w:rsidRPr="00616295" w:rsidRDefault="00C0684F">
            <w:pPr>
              <w:pStyle w:val="CCLSSubclauses"/>
            </w:pPr>
            <w:r w:rsidRPr="00616295">
              <w:t xml:space="preserve">In consideration of the Services performed by the Consultant under this Contract, the Client shall make such payments to the Consultant for the deliverables specified in </w:t>
            </w:r>
            <w:r w:rsidRPr="00616295">
              <w:rPr>
                <w:b/>
              </w:rPr>
              <w:t>Appendix A</w:t>
            </w:r>
            <w:r w:rsidRPr="00616295">
              <w:t xml:space="preserve"> and in such manner as is provided by GCC F below.</w:t>
            </w:r>
          </w:p>
        </w:tc>
      </w:tr>
    </w:tbl>
    <w:p w14:paraId="049578CC" w14:textId="77777777" w:rsidR="00C0684F" w:rsidRPr="00616295" w:rsidRDefault="00C0684F" w:rsidP="00C31B55">
      <w:pPr>
        <w:pStyle w:val="HeadingCCLS2"/>
        <w:rPr>
          <w:smallCaps w:val="0"/>
        </w:rPr>
      </w:pPr>
      <w:bookmarkStart w:id="880" w:name="_Toc299534172"/>
      <w:bookmarkStart w:id="881" w:name="_Toc474334026"/>
      <w:bookmarkStart w:id="882" w:name="_Toc474334195"/>
      <w:bookmarkStart w:id="883" w:name="_Toc494209592"/>
      <w:bookmarkStart w:id="884" w:name="_Toc135825065"/>
      <w:r w:rsidRPr="00616295">
        <w:t>F.  Payments to the Consultant</w:t>
      </w:r>
      <w:bookmarkEnd w:id="880"/>
      <w:bookmarkEnd w:id="881"/>
      <w:bookmarkEnd w:id="882"/>
      <w:bookmarkEnd w:id="883"/>
      <w:bookmarkEnd w:id="884"/>
    </w:p>
    <w:tbl>
      <w:tblPr>
        <w:tblW w:w="9463" w:type="dxa"/>
        <w:jc w:val="center"/>
        <w:tblLayout w:type="fixed"/>
        <w:tblLook w:val="0000" w:firstRow="0" w:lastRow="0" w:firstColumn="0" w:lastColumn="0" w:noHBand="0" w:noVBand="0"/>
      </w:tblPr>
      <w:tblGrid>
        <w:gridCol w:w="2625"/>
        <w:gridCol w:w="6838"/>
      </w:tblGrid>
      <w:tr w:rsidR="00C33883" w:rsidRPr="00616295" w14:paraId="083B2144" w14:textId="77777777" w:rsidTr="00C31B55">
        <w:trPr>
          <w:jc w:val="center"/>
        </w:trPr>
        <w:tc>
          <w:tcPr>
            <w:tcW w:w="2625" w:type="dxa"/>
          </w:tcPr>
          <w:p w14:paraId="7547D27E" w14:textId="77777777" w:rsidR="00C0684F" w:rsidRPr="00616295" w:rsidRDefault="00C0684F" w:rsidP="00306B1A">
            <w:pPr>
              <w:pStyle w:val="HeadingCCLS3"/>
              <w:numPr>
                <w:ilvl w:val="0"/>
                <w:numId w:val="61"/>
              </w:numPr>
            </w:pPr>
            <w:r w:rsidRPr="00616295">
              <w:t xml:space="preserve"> </w:t>
            </w:r>
            <w:bookmarkStart w:id="885" w:name="_Toc474334027"/>
            <w:bookmarkStart w:id="886" w:name="_Toc474334196"/>
            <w:bookmarkStart w:id="887" w:name="_Toc494209593"/>
            <w:bookmarkStart w:id="888" w:name="_Toc135825066"/>
            <w:r w:rsidRPr="00616295">
              <w:t>Contract Price</w:t>
            </w:r>
            <w:bookmarkEnd w:id="885"/>
            <w:bookmarkEnd w:id="886"/>
            <w:bookmarkEnd w:id="887"/>
            <w:bookmarkEnd w:id="888"/>
          </w:p>
        </w:tc>
        <w:tc>
          <w:tcPr>
            <w:tcW w:w="6838" w:type="dxa"/>
          </w:tcPr>
          <w:p w14:paraId="5F63284D" w14:textId="72C84D31" w:rsidR="00C0684F" w:rsidRPr="00616295" w:rsidRDefault="00C0684F">
            <w:pPr>
              <w:pStyle w:val="CCLSSubclauses"/>
            </w:pPr>
            <w:r w:rsidRPr="00616295">
              <w:t xml:space="preserve">The Contract price is fixed and is set forth in the </w:t>
            </w:r>
            <w:r w:rsidRPr="00616295">
              <w:rPr>
                <w:b/>
              </w:rPr>
              <w:t xml:space="preserve">SCC. </w:t>
            </w:r>
            <w:r w:rsidRPr="00616295">
              <w:t xml:space="preserve">The Contract price breakdown is provided in </w:t>
            </w:r>
            <w:r w:rsidRPr="00616295">
              <w:rPr>
                <w:b/>
              </w:rPr>
              <w:t>Appendix C</w:t>
            </w:r>
            <w:r w:rsidRPr="00616295">
              <w:t xml:space="preserve">. </w:t>
            </w:r>
          </w:p>
          <w:p w14:paraId="7A0E0DFA" w14:textId="61502D97" w:rsidR="00C0684F" w:rsidRPr="00616295" w:rsidRDefault="00C0684F">
            <w:pPr>
              <w:pStyle w:val="CCLSSubclauses"/>
            </w:pPr>
            <w:r w:rsidRPr="00616295">
              <w:t xml:space="preserve">Any change to the Contract price specified in Clause </w:t>
            </w:r>
            <w:r w:rsidR="00022E6E" w:rsidRPr="00616295">
              <w:t xml:space="preserve">GCC </w:t>
            </w:r>
            <w:r w:rsidR="00B77FF2" w:rsidRPr="00616295">
              <w:t>43</w:t>
            </w:r>
            <w:r w:rsidRPr="00616295">
              <w:t xml:space="preserve">.1 can be made only if the Parties have agreed to the revised scope of Services pursuant to Clause GCC 16 and have amended in writing the Terms of Reference in </w:t>
            </w:r>
            <w:r w:rsidRPr="00616295">
              <w:rPr>
                <w:b/>
              </w:rPr>
              <w:t>Appendix A</w:t>
            </w:r>
            <w:r w:rsidRPr="00616295">
              <w:t>.</w:t>
            </w:r>
          </w:p>
        </w:tc>
      </w:tr>
      <w:tr w:rsidR="00C33883" w:rsidRPr="00616295" w14:paraId="298BD250" w14:textId="77777777" w:rsidTr="00C0684F">
        <w:trPr>
          <w:jc w:val="center"/>
        </w:trPr>
        <w:tc>
          <w:tcPr>
            <w:tcW w:w="2625" w:type="dxa"/>
          </w:tcPr>
          <w:p w14:paraId="5F77E17A" w14:textId="77777777" w:rsidR="00C0684F" w:rsidRPr="00616295" w:rsidRDefault="00C0684F" w:rsidP="00306B1A">
            <w:pPr>
              <w:pStyle w:val="HeadingCCLS3"/>
              <w:numPr>
                <w:ilvl w:val="0"/>
                <w:numId w:val="61"/>
              </w:numPr>
            </w:pPr>
            <w:bookmarkStart w:id="889" w:name="_Toc299534175"/>
            <w:bookmarkStart w:id="890" w:name="_Toc474334028"/>
            <w:bookmarkStart w:id="891" w:name="_Toc474334197"/>
            <w:bookmarkStart w:id="892" w:name="_Toc494209594"/>
            <w:bookmarkStart w:id="893" w:name="_Toc135825067"/>
            <w:r w:rsidRPr="00616295">
              <w:t>Taxes and Duties</w:t>
            </w:r>
            <w:bookmarkEnd w:id="889"/>
            <w:bookmarkEnd w:id="890"/>
            <w:bookmarkEnd w:id="891"/>
            <w:bookmarkEnd w:id="892"/>
            <w:bookmarkEnd w:id="893"/>
          </w:p>
        </w:tc>
        <w:tc>
          <w:tcPr>
            <w:tcW w:w="6838" w:type="dxa"/>
          </w:tcPr>
          <w:p w14:paraId="1511F2DE" w14:textId="44AA34BC" w:rsidR="00C0684F" w:rsidRPr="00616295" w:rsidRDefault="00C0684F">
            <w:pPr>
              <w:pStyle w:val="CCLSSubclauses"/>
            </w:pPr>
            <w:r w:rsidRPr="00616295">
              <w:t xml:space="preserve">The Consultant, Sub-consultants and Experts are responsible for meeting any and all tax liabilities arising out of the Contract unless it is stated otherwise in the </w:t>
            </w:r>
            <w:r w:rsidRPr="00616295">
              <w:rPr>
                <w:b/>
              </w:rPr>
              <w:t>SCC</w:t>
            </w:r>
            <w:r w:rsidRPr="00616295">
              <w:t xml:space="preserve">.  </w:t>
            </w:r>
          </w:p>
          <w:p w14:paraId="6C9EF78D" w14:textId="64E3924F" w:rsidR="00C0684F" w:rsidRPr="00616295" w:rsidRDefault="00C0684F">
            <w:pPr>
              <w:pStyle w:val="CCLSSubclauses"/>
            </w:pPr>
            <w:r w:rsidRPr="00616295">
              <w:t xml:space="preserve">As an exception to the above and as stated in the </w:t>
            </w:r>
            <w:r w:rsidRPr="00616295">
              <w:rPr>
                <w:b/>
              </w:rPr>
              <w:t>SCC</w:t>
            </w:r>
            <w:r w:rsidRPr="00616295">
              <w:t>, all local identifiable indirect taxes (itemized and finalized at Contract negotiations) are reimbursed to the Consultant or are paid by the Client on behalf of the Consultant.</w:t>
            </w:r>
          </w:p>
        </w:tc>
      </w:tr>
      <w:tr w:rsidR="00C33883" w:rsidRPr="00616295" w14:paraId="76B66681" w14:textId="77777777" w:rsidTr="00C0684F">
        <w:trPr>
          <w:jc w:val="center"/>
        </w:trPr>
        <w:tc>
          <w:tcPr>
            <w:tcW w:w="2625" w:type="dxa"/>
          </w:tcPr>
          <w:p w14:paraId="741004BA" w14:textId="77777777" w:rsidR="00C0684F" w:rsidRPr="00616295" w:rsidRDefault="00C0684F" w:rsidP="00306B1A">
            <w:pPr>
              <w:pStyle w:val="HeadingCCLS3"/>
              <w:numPr>
                <w:ilvl w:val="0"/>
                <w:numId w:val="61"/>
              </w:numPr>
            </w:pPr>
            <w:bookmarkStart w:id="894" w:name="_Toc299534176"/>
            <w:bookmarkStart w:id="895" w:name="_Toc474334029"/>
            <w:bookmarkStart w:id="896" w:name="_Toc474334198"/>
            <w:bookmarkStart w:id="897" w:name="_Toc494209595"/>
            <w:bookmarkStart w:id="898" w:name="_Toc135825068"/>
            <w:r w:rsidRPr="00616295">
              <w:lastRenderedPageBreak/>
              <w:t>Currency of Payment</w:t>
            </w:r>
            <w:bookmarkEnd w:id="894"/>
            <w:bookmarkEnd w:id="895"/>
            <w:bookmarkEnd w:id="896"/>
            <w:bookmarkEnd w:id="897"/>
            <w:bookmarkEnd w:id="898"/>
          </w:p>
        </w:tc>
        <w:tc>
          <w:tcPr>
            <w:tcW w:w="6838" w:type="dxa"/>
          </w:tcPr>
          <w:p w14:paraId="25924038" w14:textId="74F14924" w:rsidR="00C0684F" w:rsidRPr="00616295" w:rsidRDefault="00C0684F">
            <w:pPr>
              <w:pStyle w:val="CCLSSubclauses"/>
            </w:pPr>
            <w:r w:rsidRPr="00616295">
              <w:t xml:space="preserve">Any payment under this Contract shall be made in the </w:t>
            </w:r>
            <w:r w:rsidR="00065566" w:rsidRPr="00616295">
              <w:t>currency (</w:t>
            </w:r>
            <w:proofErr w:type="spellStart"/>
            <w:r w:rsidRPr="00616295">
              <w:t>ies</w:t>
            </w:r>
            <w:proofErr w:type="spellEnd"/>
            <w:r w:rsidRPr="00616295">
              <w:t>) of the Contract</w:t>
            </w:r>
            <w:r w:rsidR="003B2D3E" w:rsidRPr="00616295">
              <w:t>.</w:t>
            </w:r>
          </w:p>
        </w:tc>
      </w:tr>
      <w:tr w:rsidR="00C33883" w:rsidRPr="00616295" w14:paraId="5939CD51" w14:textId="77777777" w:rsidTr="00C0684F">
        <w:trPr>
          <w:jc w:val="center"/>
        </w:trPr>
        <w:tc>
          <w:tcPr>
            <w:tcW w:w="2625" w:type="dxa"/>
          </w:tcPr>
          <w:p w14:paraId="4E874B9D" w14:textId="77777777" w:rsidR="00C0684F" w:rsidRPr="00616295" w:rsidRDefault="00C0684F" w:rsidP="00306B1A">
            <w:pPr>
              <w:pStyle w:val="HeadingCCLS3"/>
              <w:numPr>
                <w:ilvl w:val="0"/>
                <w:numId w:val="61"/>
              </w:numPr>
            </w:pPr>
            <w:bookmarkStart w:id="899" w:name="_Toc299534177"/>
            <w:bookmarkStart w:id="900" w:name="_Toc474334030"/>
            <w:bookmarkStart w:id="901" w:name="_Toc474334199"/>
            <w:bookmarkStart w:id="902" w:name="_Toc494209596"/>
            <w:bookmarkStart w:id="903" w:name="_Toc135825069"/>
            <w:r w:rsidRPr="00616295">
              <w:t>Mode of Billing and Payment</w:t>
            </w:r>
            <w:bookmarkEnd w:id="899"/>
            <w:bookmarkEnd w:id="900"/>
            <w:bookmarkEnd w:id="901"/>
            <w:bookmarkEnd w:id="902"/>
            <w:bookmarkEnd w:id="903"/>
          </w:p>
        </w:tc>
        <w:tc>
          <w:tcPr>
            <w:tcW w:w="6838" w:type="dxa"/>
          </w:tcPr>
          <w:p w14:paraId="376C9D7A" w14:textId="19C7186E" w:rsidR="00C0684F" w:rsidRPr="00616295" w:rsidRDefault="00C0684F">
            <w:pPr>
              <w:pStyle w:val="CCLSSubclauses"/>
            </w:pPr>
            <w:r w:rsidRPr="00616295">
              <w:t xml:space="preserve">The total payments under this Contract shall not exceed the Contract price set forth in Clause GCC </w:t>
            </w:r>
            <w:r w:rsidR="008F0CBD" w:rsidRPr="00616295">
              <w:t>4</w:t>
            </w:r>
            <w:r w:rsidR="00744A98" w:rsidRPr="00616295">
              <w:t>3</w:t>
            </w:r>
            <w:r w:rsidRPr="00616295">
              <w:t>.1.</w:t>
            </w:r>
          </w:p>
          <w:p w14:paraId="5CE22A2F" w14:textId="02FCD0B3" w:rsidR="00C0684F" w:rsidRPr="00616295" w:rsidRDefault="00C0684F">
            <w:pPr>
              <w:pStyle w:val="CCLSSubclauses"/>
            </w:pPr>
            <w:r w:rsidRPr="00616295">
              <w:t xml:space="preserve">The payments under this Contract shall be made in lump-sum </w:t>
            </w:r>
            <w:r w:rsidR="009E3F01" w:rsidRPr="00616295">
              <w:t>instalments</w:t>
            </w:r>
            <w:r w:rsidRPr="00616295">
              <w:t xml:space="preserve"> against deliverables specified in </w:t>
            </w:r>
            <w:r w:rsidRPr="00616295">
              <w:rPr>
                <w:b/>
              </w:rPr>
              <w:t>Appendix A</w:t>
            </w:r>
            <w:r w:rsidRPr="00616295">
              <w:t xml:space="preserve">. The payments will be made according to the payment schedule stated in the </w:t>
            </w:r>
            <w:r w:rsidRPr="00616295">
              <w:rPr>
                <w:b/>
              </w:rPr>
              <w:t>SCC</w:t>
            </w:r>
            <w:r w:rsidRPr="00616295">
              <w:t xml:space="preserve">.  </w:t>
            </w:r>
          </w:p>
          <w:p w14:paraId="6B79373F" w14:textId="20697C88" w:rsidR="00C0684F" w:rsidRPr="00616295" w:rsidRDefault="004B1285" w:rsidP="00C31B55">
            <w:pPr>
              <w:spacing w:before="120" w:after="120"/>
              <w:ind w:left="896" w:hanging="658"/>
              <w:jc w:val="both"/>
              <w:rPr>
                <w:spacing w:val="-2"/>
              </w:rPr>
            </w:pPr>
            <w:r w:rsidRPr="00616295">
              <w:t>4</w:t>
            </w:r>
            <w:r w:rsidR="00744A98" w:rsidRPr="00616295">
              <w:t>6</w:t>
            </w:r>
            <w:r w:rsidR="00C0684F" w:rsidRPr="00616295">
              <w:t>.2.1</w:t>
            </w:r>
            <w:r w:rsidR="00C0684F" w:rsidRPr="00616295">
              <w:tab/>
            </w:r>
            <w:r w:rsidR="00C0684F" w:rsidRPr="00616295">
              <w:rPr>
                <w:i/>
                <w:u w:val="single"/>
              </w:rPr>
              <w:t>Advance payment:</w:t>
            </w:r>
            <w:r w:rsidR="00C0684F" w:rsidRPr="00616295">
              <w:t xml:space="preserve"> </w:t>
            </w:r>
            <w:r w:rsidR="00C0684F" w:rsidRPr="00616295">
              <w:rPr>
                <w:spacing w:val="-2"/>
              </w:rPr>
              <w:t xml:space="preserve">Unless otherwise indicated in the </w:t>
            </w:r>
            <w:r w:rsidR="00C0684F" w:rsidRPr="00616295">
              <w:rPr>
                <w:b/>
                <w:spacing w:val="-2"/>
              </w:rPr>
              <w:t>SCC</w:t>
            </w:r>
            <w:r w:rsidR="00C0684F" w:rsidRPr="00616295">
              <w:rPr>
                <w:spacing w:val="-2"/>
              </w:rPr>
              <w:t xml:space="preserve">, an </w:t>
            </w:r>
            <w:r w:rsidR="00C0684F" w:rsidRPr="00616295">
              <w:t xml:space="preserve">advance payment shall be made against an advance payment bank guarantee acceptable to the Client in an amount (or amounts) and in a currency (or currencies) specified in the </w:t>
            </w:r>
            <w:r w:rsidR="00C0684F" w:rsidRPr="00616295">
              <w:rPr>
                <w:b/>
              </w:rPr>
              <w:t>SCC</w:t>
            </w:r>
            <w:r w:rsidR="00C0684F" w:rsidRPr="00616295">
              <w:t>. Such guarantee (</w:t>
            </w:r>
            <w:proofErr w:type="spellStart"/>
            <w:r w:rsidR="00C0684F" w:rsidRPr="00616295">
              <w:t>i</w:t>
            </w:r>
            <w:proofErr w:type="spellEnd"/>
            <w:r w:rsidR="00C0684F" w:rsidRPr="00616295">
              <w:t xml:space="preserve">) is to remain effective until the advance payment has been fully set off, and (ii) is to be in the form set forth in </w:t>
            </w:r>
            <w:r w:rsidR="00C0684F" w:rsidRPr="00616295">
              <w:rPr>
                <w:b/>
              </w:rPr>
              <w:t>Appendix D</w:t>
            </w:r>
            <w:r w:rsidR="00C0684F" w:rsidRPr="00616295">
              <w:t xml:space="preserve">, or in such other form as the Client shall have approved in writing. </w:t>
            </w:r>
            <w:r w:rsidR="00C0684F" w:rsidRPr="00616295">
              <w:rPr>
                <w:spacing w:val="-2"/>
              </w:rPr>
              <w:t xml:space="preserve">The advance payments will be set off by the Client in equal portions against the lump-sum installments specified in the </w:t>
            </w:r>
            <w:r w:rsidR="00C0684F" w:rsidRPr="00616295">
              <w:rPr>
                <w:b/>
                <w:spacing w:val="-2"/>
              </w:rPr>
              <w:t>SCC</w:t>
            </w:r>
            <w:r w:rsidR="00C0684F" w:rsidRPr="00616295">
              <w:rPr>
                <w:spacing w:val="-2"/>
              </w:rPr>
              <w:t xml:space="preserve"> until said advance payments have been fully set off. </w:t>
            </w:r>
          </w:p>
          <w:p w14:paraId="2449547D" w14:textId="24704403" w:rsidR="00C0684F" w:rsidRPr="00616295" w:rsidRDefault="004B1285" w:rsidP="00C31B55">
            <w:pPr>
              <w:spacing w:before="120" w:after="120"/>
              <w:ind w:left="896" w:hanging="658"/>
              <w:jc w:val="both"/>
            </w:pPr>
            <w:r w:rsidRPr="00616295">
              <w:rPr>
                <w:spacing w:val="-2"/>
              </w:rPr>
              <w:t>4</w:t>
            </w:r>
            <w:r w:rsidR="00744A98" w:rsidRPr="00616295">
              <w:rPr>
                <w:spacing w:val="-2"/>
              </w:rPr>
              <w:t>6</w:t>
            </w:r>
            <w:r w:rsidR="00C0684F" w:rsidRPr="00616295">
              <w:rPr>
                <w:spacing w:val="-2"/>
              </w:rPr>
              <w:t>.2.2</w:t>
            </w:r>
            <w:r w:rsidR="00C0684F" w:rsidRPr="00616295">
              <w:tab/>
            </w:r>
            <w:r w:rsidR="00C0684F" w:rsidRPr="00616295">
              <w:rPr>
                <w:spacing w:val="-2"/>
              </w:rPr>
              <w:t xml:space="preserve"> </w:t>
            </w:r>
            <w:r w:rsidR="00C0684F" w:rsidRPr="00616295">
              <w:rPr>
                <w:i/>
                <w:spacing w:val="-2"/>
                <w:u w:val="single"/>
              </w:rPr>
              <w:t xml:space="preserve">The Lump-Sum Installment Payments. </w:t>
            </w:r>
            <w:r w:rsidR="00C0684F" w:rsidRPr="00616295">
              <w:t xml:space="preserve">The Client shall pay the Consultant within sixty (60) days after the receipt by the Client of the deliverable(s) and the cover invoice for the related lump-sum installment payment.   The payment can be withheld if the Client does not approve the submitted deliverable(s) as satisfactory in which case the Client shall provide comments to the Consultant within the same sixty (60) days period. The Consultant shall thereupon promptly make any necessary corrections, and thereafter the foregoing process shall be repeated.    </w:t>
            </w:r>
          </w:p>
          <w:p w14:paraId="6097132F" w14:textId="01EDDB8B" w:rsidR="00B77FF2" w:rsidRPr="00616295" w:rsidRDefault="004B1285" w:rsidP="00C31B55">
            <w:pPr>
              <w:spacing w:before="120" w:after="120"/>
              <w:ind w:left="896" w:hanging="658"/>
              <w:jc w:val="both"/>
            </w:pPr>
            <w:r w:rsidRPr="00616295">
              <w:t>4</w:t>
            </w:r>
            <w:r w:rsidR="00744A98" w:rsidRPr="00616295">
              <w:t>6</w:t>
            </w:r>
            <w:r w:rsidR="00C0684F" w:rsidRPr="00616295">
              <w:t>.2.3</w:t>
            </w:r>
            <w:r w:rsidR="00C0684F" w:rsidRPr="00616295">
              <w:tab/>
              <w:t xml:space="preserve"> </w:t>
            </w:r>
            <w:r w:rsidR="00C0684F" w:rsidRPr="00616295">
              <w:rPr>
                <w:i/>
                <w:u w:val="single"/>
              </w:rPr>
              <w:t>The Final Payment</w:t>
            </w:r>
            <w:r w:rsidR="00C0684F" w:rsidRPr="00616295">
              <w:t>.</w:t>
            </w:r>
            <w:r w:rsidR="00091B7E" w:rsidRPr="00616295">
              <w:t xml:space="preserve"> </w:t>
            </w:r>
            <w:r w:rsidR="00C0684F" w:rsidRPr="00616295">
              <w:rPr>
                <w:spacing w:val="-4"/>
              </w:rPr>
              <w:t xml:space="preserve">The final payment under this Clause shall be made only after the final report have been submitted by the Consultant and approved as satisfactory by the Client.  The Services shall then be deemed completed and finally </w:t>
            </w:r>
            <w:r w:rsidR="00C0684F" w:rsidRPr="00616295">
              <w:t>accepted</w:t>
            </w:r>
            <w:r w:rsidR="00C0684F" w:rsidRPr="00616295">
              <w:rPr>
                <w:spacing w:val="-4"/>
              </w:rPr>
              <w:t xml:space="preserve"> by the Client. The last lump-sum installment shall be deemed approved for payment by the </w:t>
            </w:r>
            <w:proofErr w:type="gramStart"/>
            <w:r w:rsidR="00C0684F" w:rsidRPr="00616295">
              <w:rPr>
                <w:spacing w:val="-4"/>
              </w:rPr>
              <w:t>Client  within</w:t>
            </w:r>
            <w:proofErr w:type="gramEnd"/>
            <w:r w:rsidR="00C0684F" w:rsidRPr="00616295">
              <w:rPr>
                <w:spacing w:val="-4"/>
              </w:rPr>
              <w:t xml:space="preserve"> ninety (90) calendar days after receipt of the final report by the Client unless the Client, within such ninety (90) calendar day period, gives written notice to the Consultant specifying in detail deficiencies in the Services, the final report.</w:t>
            </w:r>
            <w:r w:rsidR="00C0684F" w:rsidRPr="00616295">
              <w:t xml:space="preserve">  The Consultant shall thereupon promptly make any necessary corrections, and thereafter the foregoing process shall be repeated.  </w:t>
            </w:r>
          </w:p>
          <w:p w14:paraId="6FCC1A5F" w14:textId="74BB0116" w:rsidR="00C0684F" w:rsidRPr="00616295" w:rsidRDefault="00C0684F" w:rsidP="00C31B55">
            <w:pPr>
              <w:spacing w:before="120" w:after="120"/>
              <w:ind w:left="896" w:hanging="658"/>
              <w:jc w:val="both"/>
            </w:pPr>
            <w:r w:rsidRPr="00616295">
              <w:t>4</w:t>
            </w:r>
            <w:r w:rsidR="00B77FF2" w:rsidRPr="00616295">
              <w:t>6</w:t>
            </w:r>
            <w:r w:rsidRPr="00616295">
              <w:t xml:space="preserve">.2.4 All payments under this Contract shall be made to the accounts of the Consultant specified in the </w:t>
            </w:r>
            <w:r w:rsidRPr="00616295">
              <w:rPr>
                <w:b/>
              </w:rPr>
              <w:t>SCC</w:t>
            </w:r>
            <w:r w:rsidRPr="00616295">
              <w:t>.</w:t>
            </w:r>
          </w:p>
          <w:p w14:paraId="041CA02F" w14:textId="0D13CF99" w:rsidR="00C0684F" w:rsidRPr="00616295" w:rsidRDefault="004B1285" w:rsidP="00C31B55">
            <w:pPr>
              <w:spacing w:before="120" w:after="120"/>
              <w:ind w:left="896" w:hanging="658"/>
              <w:jc w:val="both"/>
              <w:rPr>
                <w:spacing w:val="-2"/>
              </w:rPr>
            </w:pPr>
            <w:r w:rsidRPr="00616295">
              <w:rPr>
                <w:spacing w:val="-2"/>
              </w:rPr>
              <w:lastRenderedPageBreak/>
              <w:t>4</w:t>
            </w:r>
            <w:r w:rsidR="00744A98" w:rsidRPr="00616295">
              <w:rPr>
                <w:spacing w:val="-2"/>
              </w:rPr>
              <w:t>6</w:t>
            </w:r>
            <w:r w:rsidR="00C0684F" w:rsidRPr="00616295">
              <w:rPr>
                <w:spacing w:val="-2"/>
              </w:rPr>
              <w:t>.2.</w:t>
            </w:r>
            <w:r w:rsidR="00B77FF2" w:rsidRPr="00616295">
              <w:rPr>
                <w:spacing w:val="-2"/>
              </w:rPr>
              <w:t>5</w:t>
            </w:r>
            <w:r w:rsidR="00C0684F" w:rsidRPr="00616295">
              <w:tab/>
            </w:r>
            <w:r w:rsidR="00C0684F" w:rsidRPr="00616295">
              <w:rPr>
                <w:spacing w:val="-2"/>
              </w:rPr>
              <w:t xml:space="preserve"> With the exception of the final payment under </w:t>
            </w:r>
            <w:r w:rsidR="008F0CBD" w:rsidRPr="00616295">
              <w:rPr>
                <w:spacing w:val="-2"/>
              </w:rPr>
              <w:t>4</w:t>
            </w:r>
            <w:r w:rsidR="00744A98" w:rsidRPr="00616295">
              <w:rPr>
                <w:spacing w:val="-2"/>
              </w:rPr>
              <w:t>6</w:t>
            </w:r>
            <w:r w:rsidR="00C0684F" w:rsidRPr="00616295">
              <w:rPr>
                <w:spacing w:val="-2"/>
              </w:rPr>
              <w:t xml:space="preserve">.2.3 above, payments do not constitute acceptance of the whole Services nor relieve the </w:t>
            </w:r>
            <w:r w:rsidR="00C0684F" w:rsidRPr="00616295">
              <w:t>Consultant</w:t>
            </w:r>
            <w:r w:rsidR="00C0684F" w:rsidRPr="00616295">
              <w:rPr>
                <w:spacing w:val="-2"/>
              </w:rPr>
              <w:t xml:space="preserve"> of any obligations hereunder.</w:t>
            </w:r>
            <w:r w:rsidR="00C0684F" w:rsidRPr="00616295">
              <w:rPr>
                <w:spacing w:val="-2"/>
              </w:rPr>
              <w:tab/>
            </w:r>
          </w:p>
        </w:tc>
      </w:tr>
      <w:tr w:rsidR="00C33883" w:rsidRPr="00616295" w14:paraId="5DD3ADB7" w14:textId="77777777" w:rsidTr="00C0684F">
        <w:trPr>
          <w:jc w:val="center"/>
        </w:trPr>
        <w:tc>
          <w:tcPr>
            <w:tcW w:w="2625" w:type="dxa"/>
          </w:tcPr>
          <w:p w14:paraId="198676A4" w14:textId="77777777" w:rsidR="00C0684F" w:rsidRPr="00616295" w:rsidRDefault="00C0684F" w:rsidP="00306B1A">
            <w:pPr>
              <w:pStyle w:val="HeadingCCLS3"/>
              <w:numPr>
                <w:ilvl w:val="0"/>
                <w:numId w:val="61"/>
              </w:numPr>
            </w:pPr>
            <w:bookmarkStart w:id="904" w:name="_Toc474334031"/>
            <w:bookmarkStart w:id="905" w:name="_Toc474334200"/>
            <w:bookmarkStart w:id="906" w:name="_Toc494209597"/>
            <w:bookmarkStart w:id="907" w:name="_Toc135825070"/>
            <w:r w:rsidRPr="00616295">
              <w:lastRenderedPageBreak/>
              <w:t>Interest on Delayed Payments</w:t>
            </w:r>
            <w:bookmarkEnd w:id="904"/>
            <w:bookmarkEnd w:id="905"/>
            <w:bookmarkEnd w:id="906"/>
            <w:bookmarkEnd w:id="907"/>
          </w:p>
        </w:tc>
        <w:tc>
          <w:tcPr>
            <w:tcW w:w="6838" w:type="dxa"/>
          </w:tcPr>
          <w:p w14:paraId="56823FBA" w14:textId="077B5680" w:rsidR="00C0684F" w:rsidRPr="00616295" w:rsidRDefault="00C0684F">
            <w:pPr>
              <w:pStyle w:val="CCLSSubclauses"/>
              <w:rPr>
                <w:b/>
              </w:rPr>
            </w:pPr>
            <w:r w:rsidRPr="00616295">
              <w:t xml:space="preserve">If the Client had delayed payments beyond fifteen (15) days after the due date stated in Clause GCC </w:t>
            </w:r>
            <w:r w:rsidR="001010C8" w:rsidRPr="00616295">
              <w:t>4</w:t>
            </w:r>
            <w:r w:rsidR="00744A98" w:rsidRPr="00616295">
              <w:t>6</w:t>
            </w:r>
            <w:r w:rsidRPr="00616295">
              <w:t xml:space="preserve">.2.2, interest shall be paid to the Consultant on any amount due by, not paid on, such due date for each day of delay at the annual rate stated in the </w:t>
            </w:r>
            <w:r w:rsidRPr="00616295">
              <w:rPr>
                <w:b/>
              </w:rPr>
              <w:t>SCC.</w:t>
            </w:r>
          </w:p>
        </w:tc>
      </w:tr>
    </w:tbl>
    <w:p w14:paraId="1CBC3BF2" w14:textId="77777777" w:rsidR="00C0684F" w:rsidRPr="00616295" w:rsidRDefault="00C0684F" w:rsidP="00C31B55">
      <w:pPr>
        <w:pStyle w:val="HeadingCCLS2"/>
        <w:rPr>
          <w:smallCaps w:val="0"/>
        </w:rPr>
      </w:pPr>
      <w:bookmarkStart w:id="908" w:name="_Toc299534178"/>
      <w:bookmarkStart w:id="909" w:name="_Toc474334032"/>
      <w:bookmarkStart w:id="910" w:name="_Toc474334201"/>
      <w:bookmarkStart w:id="911" w:name="_Toc494209598"/>
      <w:bookmarkStart w:id="912" w:name="_Toc135825071"/>
      <w:r w:rsidRPr="00616295">
        <w:t>G.  Fairness and Good Faith</w:t>
      </w:r>
      <w:bookmarkEnd w:id="908"/>
      <w:bookmarkEnd w:id="909"/>
      <w:bookmarkEnd w:id="910"/>
      <w:bookmarkEnd w:id="911"/>
      <w:bookmarkEnd w:id="912"/>
    </w:p>
    <w:tbl>
      <w:tblPr>
        <w:tblW w:w="9463" w:type="dxa"/>
        <w:jc w:val="center"/>
        <w:tblLayout w:type="fixed"/>
        <w:tblLook w:val="0000" w:firstRow="0" w:lastRow="0" w:firstColumn="0" w:lastColumn="0" w:noHBand="0" w:noVBand="0"/>
      </w:tblPr>
      <w:tblGrid>
        <w:gridCol w:w="2625"/>
        <w:gridCol w:w="6838"/>
      </w:tblGrid>
      <w:tr w:rsidR="00C33883" w:rsidRPr="00616295" w14:paraId="72C795BB" w14:textId="77777777" w:rsidTr="00C0684F">
        <w:trPr>
          <w:jc w:val="center"/>
        </w:trPr>
        <w:tc>
          <w:tcPr>
            <w:tcW w:w="2625" w:type="dxa"/>
          </w:tcPr>
          <w:p w14:paraId="7C546D0E" w14:textId="77777777" w:rsidR="00C0684F" w:rsidRPr="00616295" w:rsidRDefault="00C0684F" w:rsidP="00306B1A">
            <w:pPr>
              <w:pStyle w:val="HeadingCCLS3"/>
              <w:numPr>
                <w:ilvl w:val="0"/>
                <w:numId w:val="61"/>
              </w:numPr>
            </w:pPr>
            <w:bookmarkStart w:id="913" w:name="_Toc299534179"/>
            <w:bookmarkStart w:id="914" w:name="_Toc474334033"/>
            <w:bookmarkStart w:id="915" w:name="_Toc474334202"/>
            <w:bookmarkStart w:id="916" w:name="_Toc494209599"/>
            <w:bookmarkStart w:id="917" w:name="_Toc135825072"/>
            <w:r w:rsidRPr="00616295">
              <w:t>Good Faith</w:t>
            </w:r>
            <w:bookmarkEnd w:id="913"/>
            <w:bookmarkEnd w:id="914"/>
            <w:bookmarkEnd w:id="915"/>
            <w:bookmarkEnd w:id="916"/>
            <w:bookmarkEnd w:id="917"/>
          </w:p>
        </w:tc>
        <w:tc>
          <w:tcPr>
            <w:tcW w:w="6838" w:type="dxa"/>
          </w:tcPr>
          <w:p w14:paraId="4DE8B07D" w14:textId="3F8640CD" w:rsidR="00C0684F" w:rsidRPr="00616295" w:rsidRDefault="00C0684F">
            <w:pPr>
              <w:pStyle w:val="CCLSSubclauses"/>
            </w:pPr>
            <w:r w:rsidRPr="00616295">
              <w:t>The Parties undertake to act in good faith with respect to each other’s rights under this Contract and to adopt all reasonable measures to ensure the realization of the objectives of this Contract.</w:t>
            </w:r>
          </w:p>
        </w:tc>
      </w:tr>
    </w:tbl>
    <w:p w14:paraId="6DC81D78" w14:textId="77777777" w:rsidR="00C0684F" w:rsidRPr="00616295" w:rsidRDefault="00C0684F" w:rsidP="00C31B55">
      <w:pPr>
        <w:pStyle w:val="HeadingCCLS2"/>
        <w:rPr>
          <w:smallCaps w:val="0"/>
        </w:rPr>
      </w:pPr>
      <w:bookmarkStart w:id="918" w:name="_Toc299534180"/>
      <w:bookmarkStart w:id="919" w:name="_Toc474334034"/>
      <w:bookmarkStart w:id="920" w:name="_Toc474334203"/>
      <w:bookmarkStart w:id="921" w:name="_Toc494209600"/>
      <w:bookmarkStart w:id="922" w:name="_Toc135825073"/>
      <w:r w:rsidRPr="00616295">
        <w:t>H.  Settlement of Disputes</w:t>
      </w:r>
      <w:bookmarkEnd w:id="918"/>
      <w:bookmarkEnd w:id="919"/>
      <w:bookmarkEnd w:id="920"/>
      <w:bookmarkEnd w:id="921"/>
      <w:bookmarkEnd w:id="922"/>
    </w:p>
    <w:tbl>
      <w:tblPr>
        <w:tblW w:w="9463" w:type="dxa"/>
        <w:jc w:val="center"/>
        <w:tblLayout w:type="fixed"/>
        <w:tblLook w:val="0000" w:firstRow="0" w:lastRow="0" w:firstColumn="0" w:lastColumn="0" w:noHBand="0" w:noVBand="0"/>
      </w:tblPr>
      <w:tblGrid>
        <w:gridCol w:w="2625"/>
        <w:gridCol w:w="6838"/>
      </w:tblGrid>
      <w:tr w:rsidR="00C33883" w:rsidRPr="00616295" w14:paraId="242DDAF8" w14:textId="77777777" w:rsidTr="00C0684F">
        <w:trPr>
          <w:jc w:val="center"/>
        </w:trPr>
        <w:tc>
          <w:tcPr>
            <w:tcW w:w="2625" w:type="dxa"/>
          </w:tcPr>
          <w:p w14:paraId="311F6C39" w14:textId="77777777" w:rsidR="00C0684F" w:rsidRPr="00616295" w:rsidRDefault="00C0684F" w:rsidP="00306B1A">
            <w:pPr>
              <w:pStyle w:val="HeadingCCLS3"/>
              <w:numPr>
                <w:ilvl w:val="0"/>
                <w:numId w:val="61"/>
              </w:numPr>
              <w:rPr>
                <w:spacing w:val="-3"/>
              </w:rPr>
            </w:pPr>
            <w:bookmarkStart w:id="923" w:name="_Toc299534181"/>
            <w:bookmarkStart w:id="924" w:name="_Toc474334035"/>
            <w:bookmarkStart w:id="925" w:name="_Toc474334204"/>
            <w:bookmarkStart w:id="926" w:name="_Toc494209601"/>
            <w:bookmarkStart w:id="927" w:name="_Toc135825074"/>
            <w:r w:rsidRPr="00616295">
              <w:t>Amicable Settlement</w:t>
            </w:r>
            <w:bookmarkEnd w:id="923"/>
            <w:bookmarkEnd w:id="924"/>
            <w:bookmarkEnd w:id="925"/>
            <w:bookmarkEnd w:id="926"/>
            <w:bookmarkEnd w:id="927"/>
          </w:p>
        </w:tc>
        <w:tc>
          <w:tcPr>
            <w:tcW w:w="6838" w:type="dxa"/>
          </w:tcPr>
          <w:p w14:paraId="1D878247" w14:textId="712227C1" w:rsidR="00C0684F" w:rsidRPr="00616295" w:rsidRDefault="00C0684F">
            <w:pPr>
              <w:pStyle w:val="CCLSSubclauses"/>
            </w:pPr>
            <w:r w:rsidRPr="00616295">
              <w:t xml:space="preserve">The Parties shall seek to resolve any dispute amicably by mutual consultation. </w:t>
            </w:r>
          </w:p>
          <w:p w14:paraId="729DA0C7" w14:textId="52B8959F" w:rsidR="00C0684F" w:rsidRPr="00616295" w:rsidRDefault="00C0684F">
            <w:pPr>
              <w:pStyle w:val="CCLSSubclauses"/>
            </w:pPr>
            <w:r w:rsidRPr="00616295">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w:t>
            </w:r>
            <w:r w:rsidR="008A1645" w:rsidRPr="00616295">
              <w:t xml:space="preserve">Clause GCC </w:t>
            </w:r>
            <w:r w:rsidR="00F25F82" w:rsidRPr="00616295">
              <w:t>5</w:t>
            </w:r>
            <w:r w:rsidR="0004096C" w:rsidRPr="00616295">
              <w:t>0</w:t>
            </w:r>
            <w:r w:rsidRPr="00616295">
              <w:t xml:space="preserve">.1 shall apply. </w:t>
            </w:r>
          </w:p>
        </w:tc>
      </w:tr>
      <w:tr w:rsidR="00C33883" w:rsidRPr="00616295" w14:paraId="25DF3A4E" w14:textId="77777777" w:rsidTr="00C0684F">
        <w:trPr>
          <w:jc w:val="center"/>
        </w:trPr>
        <w:tc>
          <w:tcPr>
            <w:tcW w:w="2625" w:type="dxa"/>
          </w:tcPr>
          <w:p w14:paraId="0E362C7F" w14:textId="77777777" w:rsidR="00C0684F" w:rsidRPr="00616295" w:rsidRDefault="00C0684F" w:rsidP="00306B1A">
            <w:pPr>
              <w:pStyle w:val="HeadingCCLS3"/>
              <w:numPr>
                <w:ilvl w:val="0"/>
                <w:numId w:val="61"/>
              </w:numPr>
            </w:pPr>
            <w:bookmarkStart w:id="928" w:name="_Toc299534182"/>
            <w:bookmarkStart w:id="929" w:name="_Toc474334036"/>
            <w:bookmarkStart w:id="930" w:name="_Toc474334205"/>
            <w:bookmarkStart w:id="931" w:name="_Toc494209602"/>
            <w:bookmarkStart w:id="932" w:name="_Toc135825075"/>
            <w:r w:rsidRPr="00616295">
              <w:t>Dispute Resolution</w:t>
            </w:r>
            <w:bookmarkEnd w:id="928"/>
            <w:bookmarkEnd w:id="929"/>
            <w:bookmarkEnd w:id="930"/>
            <w:bookmarkEnd w:id="931"/>
            <w:bookmarkEnd w:id="932"/>
          </w:p>
        </w:tc>
        <w:tc>
          <w:tcPr>
            <w:tcW w:w="6838" w:type="dxa"/>
          </w:tcPr>
          <w:p w14:paraId="4F55B3CA" w14:textId="23818C03" w:rsidR="00C0684F" w:rsidRPr="00616295" w:rsidRDefault="00C0684F">
            <w:pPr>
              <w:pStyle w:val="CCLSSubclauses"/>
            </w:pPr>
            <w:r w:rsidRPr="00616295">
              <w:t xml:space="preserve">Any dispute between the Parties arising under or related to this Contract that cannot be settled amicably may be referred to by either Party to the adjudication/arbitration in accordance with the provisions specified in the </w:t>
            </w:r>
            <w:r w:rsidRPr="00616295">
              <w:rPr>
                <w:b/>
              </w:rPr>
              <w:t>SCC</w:t>
            </w:r>
            <w:r w:rsidRPr="00616295">
              <w:t>.</w:t>
            </w:r>
          </w:p>
        </w:tc>
      </w:tr>
    </w:tbl>
    <w:p w14:paraId="7FCC87B7" w14:textId="77777777" w:rsidR="00C0684F" w:rsidRPr="00616295" w:rsidRDefault="00C0684F" w:rsidP="00C0684F">
      <w:pPr>
        <w:pStyle w:val="BankNormal"/>
        <w:spacing w:after="0"/>
        <w:rPr>
          <w:szCs w:val="24"/>
          <w:lang w:eastAsia="it-IT"/>
        </w:rPr>
        <w:sectPr w:rsidR="00C0684F" w:rsidRPr="00616295" w:rsidSect="00735F3D">
          <w:headerReference w:type="even" r:id="rId130"/>
          <w:headerReference w:type="default" r:id="rId131"/>
          <w:headerReference w:type="first" r:id="rId132"/>
          <w:footnotePr>
            <w:numRestart w:val="eachSect"/>
          </w:footnotePr>
          <w:type w:val="oddPage"/>
          <w:pgSz w:w="12242" w:h="15842" w:code="1"/>
          <w:pgMar w:top="1440" w:right="1440" w:bottom="1440" w:left="1728" w:header="720" w:footer="720" w:gutter="0"/>
          <w:paperSrc w:first="15" w:other="15"/>
          <w:cols w:space="708"/>
          <w:titlePg/>
          <w:docGrid w:linePitch="360"/>
        </w:sectPr>
      </w:pPr>
    </w:p>
    <w:p w14:paraId="647F7F53" w14:textId="77777777" w:rsidR="00C0684F" w:rsidRPr="00616295" w:rsidRDefault="00C0684F" w:rsidP="00C0684F">
      <w:pPr>
        <w:jc w:val="center"/>
        <w:rPr>
          <w:b/>
          <w:sz w:val="32"/>
          <w:szCs w:val="32"/>
        </w:rPr>
      </w:pPr>
      <w:r w:rsidRPr="00616295">
        <w:rPr>
          <w:b/>
          <w:sz w:val="32"/>
          <w:szCs w:val="32"/>
        </w:rPr>
        <w:lastRenderedPageBreak/>
        <w:t>II. General Conditions</w:t>
      </w:r>
    </w:p>
    <w:p w14:paraId="0A447922" w14:textId="77777777" w:rsidR="00E646EB" w:rsidRPr="00616295" w:rsidRDefault="00E646EB" w:rsidP="00E646EB">
      <w:pPr>
        <w:jc w:val="center"/>
        <w:rPr>
          <w:b/>
          <w:sz w:val="36"/>
          <w:szCs w:val="36"/>
        </w:rPr>
      </w:pPr>
      <w:bookmarkStart w:id="933" w:name="_Toc299534183"/>
      <w:r w:rsidRPr="00616295">
        <w:rPr>
          <w:b/>
          <w:sz w:val="36"/>
          <w:szCs w:val="36"/>
        </w:rPr>
        <w:t>A</w:t>
      </w:r>
      <w:r w:rsidR="00E24F03" w:rsidRPr="00616295">
        <w:rPr>
          <w:b/>
          <w:sz w:val="36"/>
          <w:szCs w:val="36"/>
        </w:rPr>
        <w:t xml:space="preserve">ttachment 1 </w:t>
      </w:r>
    </w:p>
    <w:p w14:paraId="7FE7C8FE" w14:textId="77777777" w:rsidR="00E646EB" w:rsidRPr="00616295" w:rsidRDefault="00E646EB" w:rsidP="00E646EB">
      <w:pPr>
        <w:jc w:val="center"/>
        <w:rPr>
          <w:b/>
          <w:sz w:val="36"/>
          <w:szCs w:val="36"/>
        </w:rPr>
      </w:pPr>
      <w:r w:rsidRPr="00616295">
        <w:rPr>
          <w:b/>
          <w:sz w:val="36"/>
          <w:szCs w:val="36"/>
        </w:rPr>
        <w:t>Fraud and Corruption</w:t>
      </w:r>
    </w:p>
    <w:p w14:paraId="7A16A896" w14:textId="64E5F101" w:rsidR="00752432" w:rsidRPr="00616295" w:rsidRDefault="00752432" w:rsidP="00752432">
      <w:pPr>
        <w:jc w:val="center"/>
      </w:pPr>
      <w:r w:rsidRPr="00616295">
        <w:rPr>
          <w:b/>
          <w:i/>
        </w:rPr>
        <w:t xml:space="preserve">(Text in this </w:t>
      </w:r>
      <w:r w:rsidR="003B5448" w:rsidRPr="00616295">
        <w:rPr>
          <w:b/>
          <w:i/>
        </w:rPr>
        <w:t xml:space="preserve">Attachment </w:t>
      </w:r>
      <w:r w:rsidRPr="00616295">
        <w:rPr>
          <w:b/>
          <w:i/>
          <w:u w:val="single"/>
        </w:rPr>
        <w:t>shall not</w:t>
      </w:r>
      <w:r w:rsidRPr="00616295">
        <w:rPr>
          <w:b/>
          <w:i/>
        </w:rPr>
        <w:t xml:space="preserve"> be modified)</w:t>
      </w:r>
    </w:p>
    <w:p w14:paraId="524E8D7C" w14:textId="77777777" w:rsidR="00246B74" w:rsidRPr="00616295" w:rsidRDefault="00246B74" w:rsidP="00246B74">
      <w:pPr>
        <w:rPr>
          <w:rFonts w:eastAsiaTheme="minorHAnsi"/>
        </w:rPr>
      </w:pPr>
    </w:p>
    <w:p w14:paraId="2A96A5CA" w14:textId="77777777" w:rsidR="00246B74" w:rsidRPr="00616295" w:rsidRDefault="00246B74" w:rsidP="00306B1A">
      <w:pPr>
        <w:numPr>
          <w:ilvl w:val="0"/>
          <w:numId w:val="41"/>
        </w:numPr>
        <w:spacing w:after="120"/>
        <w:ind w:left="360"/>
        <w:jc w:val="both"/>
        <w:rPr>
          <w:rFonts w:eastAsiaTheme="minorHAnsi"/>
          <w:b/>
        </w:rPr>
      </w:pPr>
      <w:r w:rsidRPr="00616295">
        <w:rPr>
          <w:rFonts w:eastAsiaTheme="minorHAnsi"/>
          <w:b/>
        </w:rPr>
        <w:t>Purpose</w:t>
      </w:r>
    </w:p>
    <w:p w14:paraId="706304C1" w14:textId="77777777" w:rsidR="00246B74" w:rsidRPr="00616295" w:rsidRDefault="00246B74" w:rsidP="00306B1A">
      <w:pPr>
        <w:pStyle w:val="ListParagraph"/>
        <w:numPr>
          <w:ilvl w:val="1"/>
          <w:numId w:val="41"/>
        </w:numPr>
        <w:spacing w:after="120"/>
        <w:ind w:left="360"/>
        <w:contextualSpacing w:val="0"/>
        <w:jc w:val="both"/>
        <w:rPr>
          <w:rFonts w:eastAsiaTheme="minorHAnsi"/>
        </w:rPr>
      </w:pPr>
      <w:r w:rsidRPr="00616295">
        <w:rPr>
          <w:rFonts w:eastAsiaTheme="minorHAnsi"/>
        </w:rPr>
        <w:t>The Bank’s Anti-Corruption Guidelines and this annex apply with respect to procurement under Bank Investment Project Financing operations.</w:t>
      </w:r>
    </w:p>
    <w:p w14:paraId="21BA602B" w14:textId="77777777" w:rsidR="00246B74" w:rsidRPr="00616295" w:rsidRDefault="00246B74" w:rsidP="00306B1A">
      <w:pPr>
        <w:numPr>
          <w:ilvl w:val="0"/>
          <w:numId w:val="41"/>
        </w:numPr>
        <w:spacing w:after="120"/>
        <w:ind w:left="360"/>
        <w:jc w:val="both"/>
        <w:rPr>
          <w:rFonts w:eastAsiaTheme="minorHAnsi"/>
          <w:b/>
        </w:rPr>
      </w:pPr>
      <w:r w:rsidRPr="00616295">
        <w:rPr>
          <w:rFonts w:eastAsiaTheme="minorHAnsi"/>
          <w:b/>
        </w:rPr>
        <w:t>Requirements</w:t>
      </w:r>
    </w:p>
    <w:p w14:paraId="0608156F" w14:textId="77777777" w:rsidR="00246B74" w:rsidRPr="00616295" w:rsidRDefault="00246B74" w:rsidP="00306B1A">
      <w:pPr>
        <w:pStyle w:val="ListParagraph"/>
        <w:numPr>
          <w:ilvl w:val="0"/>
          <w:numId w:val="42"/>
        </w:numPr>
        <w:autoSpaceDE w:val="0"/>
        <w:autoSpaceDN w:val="0"/>
        <w:adjustRightInd w:val="0"/>
        <w:spacing w:after="120"/>
        <w:contextualSpacing w:val="0"/>
        <w:jc w:val="both"/>
        <w:rPr>
          <w:rFonts w:eastAsiaTheme="minorHAnsi"/>
        </w:rPr>
      </w:pPr>
      <w:r w:rsidRPr="00616295">
        <w:rPr>
          <w:rFonts w:eastAsiaTheme="minorHAnsi"/>
        </w:rPr>
        <w:t>The Bank requires that Borrowers (including beneficiaries of Bank financing); bidders</w:t>
      </w:r>
      <w:r w:rsidR="004B6B31" w:rsidRPr="00616295">
        <w:rPr>
          <w:rFonts w:eastAsiaTheme="minorHAnsi"/>
        </w:rPr>
        <w:t xml:space="preserve"> (applicants/proposers)</w:t>
      </w:r>
      <w:r w:rsidRPr="00616295">
        <w:rPr>
          <w:rFonts w:eastAsiaTheme="minorHAnsi"/>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F2B058F" w14:textId="77777777" w:rsidR="00246B74" w:rsidRPr="00616295" w:rsidRDefault="00246B74" w:rsidP="00306B1A">
      <w:pPr>
        <w:pStyle w:val="ListParagraph"/>
        <w:numPr>
          <w:ilvl w:val="0"/>
          <w:numId w:val="42"/>
        </w:numPr>
        <w:autoSpaceDE w:val="0"/>
        <w:autoSpaceDN w:val="0"/>
        <w:adjustRightInd w:val="0"/>
        <w:spacing w:after="120"/>
        <w:contextualSpacing w:val="0"/>
        <w:jc w:val="both"/>
        <w:rPr>
          <w:rFonts w:eastAsiaTheme="minorHAnsi"/>
        </w:rPr>
      </w:pPr>
      <w:r w:rsidRPr="00616295">
        <w:rPr>
          <w:rFonts w:eastAsiaTheme="minorHAnsi"/>
        </w:rPr>
        <w:t>To this end, the Bank:</w:t>
      </w:r>
    </w:p>
    <w:p w14:paraId="30812EAB" w14:textId="77777777" w:rsidR="00246B74" w:rsidRPr="00616295" w:rsidRDefault="00246B74" w:rsidP="00306B1A">
      <w:pPr>
        <w:numPr>
          <w:ilvl w:val="0"/>
          <w:numId w:val="43"/>
        </w:numPr>
        <w:autoSpaceDE w:val="0"/>
        <w:autoSpaceDN w:val="0"/>
        <w:adjustRightInd w:val="0"/>
        <w:spacing w:after="120"/>
        <w:ind w:left="810"/>
        <w:jc w:val="both"/>
        <w:rPr>
          <w:rFonts w:eastAsiaTheme="minorHAnsi"/>
        </w:rPr>
      </w:pPr>
      <w:r w:rsidRPr="00616295">
        <w:rPr>
          <w:rFonts w:eastAsiaTheme="minorHAnsi"/>
        </w:rPr>
        <w:t>Defines, for the purposes of this provision, the terms set forth below as follows:</w:t>
      </w:r>
    </w:p>
    <w:p w14:paraId="66E8295D" w14:textId="77777777" w:rsidR="00246B74" w:rsidRPr="00616295" w:rsidRDefault="00246B74" w:rsidP="00306B1A">
      <w:pPr>
        <w:numPr>
          <w:ilvl w:val="0"/>
          <w:numId w:val="44"/>
        </w:numPr>
        <w:autoSpaceDE w:val="0"/>
        <w:autoSpaceDN w:val="0"/>
        <w:adjustRightInd w:val="0"/>
        <w:spacing w:after="120"/>
        <w:ind w:left="1170" w:hanging="180"/>
        <w:jc w:val="both"/>
        <w:rPr>
          <w:rFonts w:eastAsiaTheme="minorHAnsi"/>
        </w:rPr>
      </w:pPr>
      <w:r w:rsidRPr="00616295">
        <w:rPr>
          <w:rFonts w:eastAsiaTheme="minorHAnsi"/>
        </w:rPr>
        <w:t>“</w:t>
      </w:r>
      <w:proofErr w:type="gramStart"/>
      <w:r w:rsidRPr="00616295">
        <w:rPr>
          <w:rFonts w:eastAsiaTheme="minorHAnsi"/>
        </w:rPr>
        <w:t>corrupt</w:t>
      </w:r>
      <w:proofErr w:type="gramEnd"/>
      <w:r w:rsidRPr="00616295">
        <w:rPr>
          <w:rFonts w:eastAsiaTheme="minorHAnsi"/>
        </w:rPr>
        <w:t xml:space="preserve"> practice” is the offering, giving, receiving, or soliciting, directly or indirectly, of anything of value to influence improperly the actions of another party;</w:t>
      </w:r>
    </w:p>
    <w:p w14:paraId="7387CD6B" w14:textId="77777777" w:rsidR="00246B74" w:rsidRPr="00616295" w:rsidRDefault="00246B74" w:rsidP="00306B1A">
      <w:pPr>
        <w:numPr>
          <w:ilvl w:val="0"/>
          <w:numId w:val="44"/>
        </w:numPr>
        <w:autoSpaceDE w:val="0"/>
        <w:autoSpaceDN w:val="0"/>
        <w:adjustRightInd w:val="0"/>
        <w:spacing w:after="120"/>
        <w:ind w:left="1170" w:hanging="180"/>
        <w:jc w:val="both"/>
        <w:rPr>
          <w:rFonts w:eastAsiaTheme="minorHAnsi"/>
        </w:rPr>
      </w:pPr>
      <w:r w:rsidRPr="00616295">
        <w:rPr>
          <w:rFonts w:eastAsiaTheme="minorHAnsi"/>
        </w:rPr>
        <w:t>“</w:t>
      </w:r>
      <w:proofErr w:type="gramStart"/>
      <w:r w:rsidRPr="00616295">
        <w:rPr>
          <w:rFonts w:eastAsiaTheme="minorHAnsi"/>
        </w:rPr>
        <w:t>fraudulent</w:t>
      </w:r>
      <w:proofErr w:type="gramEnd"/>
      <w:r w:rsidRPr="00616295">
        <w:rPr>
          <w:rFonts w:eastAsiaTheme="minorHAnsi"/>
        </w:rPr>
        <w:t xml:space="preserve"> practice” is any act or omission, including misrepresentation, that knowingly or recklessly misleads, or attempts to mislead, a party to obtain financial or other benefit or to avoid an obligation;</w:t>
      </w:r>
    </w:p>
    <w:p w14:paraId="3BE06CA5" w14:textId="77777777" w:rsidR="00246B74" w:rsidRPr="00616295" w:rsidRDefault="00246B74" w:rsidP="00306B1A">
      <w:pPr>
        <w:numPr>
          <w:ilvl w:val="0"/>
          <w:numId w:val="44"/>
        </w:numPr>
        <w:autoSpaceDE w:val="0"/>
        <w:autoSpaceDN w:val="0"/>
        <w:adjustRightInd w:val="0"/>
        <w:spacing w:after="120"/>
        <w:ind w:left="1170" w:hanging="180"/>
        <w:jc w:val="both"/>
        <w:rPr>
          <w:rFonts w:eastAsiaTheme="minorHAnsi"/>
        </w:rPr>
      </w:pPr>
      <w:r w:rsidRPr="00616295">
        <w:rPr>
          <w:rFonts w:eastAsiaTheme="minorHAnsi"/>
        </w:rPr>
        <w:t>“</w:t>
      </w:r>
      <w:proofErr w:type="gramStart"/>
      <w:r w:rsidRPr="00616295">
        <w:rPr>
          <w:rFonts w:eastAsiaTheme="minorHAnsi"/>
        </w:rPr>
        <w:t>collusive</w:t>
      </w:r>
      <w:proofErr w:type="gramEnd"/>
      <w:r w:rsidRPr="00616295">
        <w:rPr>
          <w:rFonts w:eastAsiaTheme="minorHAnsi"/>
        </w:rPr>
        <w:t xml:space="preserve"> practice” is an arrangement between two or more parties designed to achieve an improper purpose, including to influence improperly the actions of another party;</w:t>
      </w:r>
    </w:p>
    <w:p w14:paraId="2BB4C9A3" w14:textId="77777777" w:rsidR="00246B74" w:rsidRPr="00616295" w:rsidRDefault="00246B74" w:rsidP="00306B1A">
      <w:pPr>
        <w:numPr>
          <w:ilvl w:val="0"/>
          <w:numId w:val="44"/>
        </w:numPr>
        <w:autoSpaceDE w:val="0"/>
        <w:autoSpaceDN w:val="0"/>
        <w:adjustRightInd w:val="0"/>
        <w:spacing w:after="120"/>
        <w:ind w:left="1170" w:hanging="180"/>
        <w:jc w:val="both"/>
        <w:rPr>
          <w:rFonts w:eastAsiaTheme="minorHAnsi"/>
        </w:rPr>
      </w:pPr>
      <w:r w:rsidRPr="00616295">
        <w:rPr>
          <w:rFonts w:eastAsiaTheme="minorHAnsi"/>
        </w:rPr>
        <w:t>“</w:t>
      </w:r>
      <w:proofErr w:type="gramStart"/>
      <w:r w:rsidRPr="00616295">
        <w:rPr>
          <w:rFonts w:eastAsiaTheme="minorHAnsi"/>
        </w:rPr>
        <w:t>coercive</w:t>
      </w:r>
      <w:proofErr w:type="gramEnd"/>
      <w:r w:rsidRPr="00616295">
        <w:rPr>
          <w:rFonts w:eastAsiaTheme="minorHAnsi"/>
        </w:rPr>
        <w:t xml:space="preserve"> practice” is impairing or harming, or threatening to impair or harm, directly or indirectly, any party or the property of the party to influence improperly the actions of a party;</w:t>
      </w:r>
    </w:p>
    <w:p w14:paraId="51A847EF" w14:textId="77777777" w:rsidR="00246B74" w:rsidRPr="00616295" w:rsidRDefault="00246B74" w:rsidP="00306B1A">
      <w:pPr>
        <w:numPr>
          <w:ilvl w:val="0"/>
          <w:numId w:val="44"/>
        </w:numPr>
        <w:autoSpaceDE w:val="0"/>
        <w:autoSpaceDN w:val="0"/>
        <w:adjustRightInd w:val="0"/>
        <w:spacing w:after="120"/>
        <w:ind w:left="1170" w:hanging="180"/>
        <w:jc w:val="both"/>
        <w:rPr>
          <w:rFonts w:eastAsiaTheme="minorHAnsi"/>
        </w:rPr>
      </w:pPr>
      <w:r w:rsidRPr="00616295">
        <w:rPr>
          <w:rFonts w:eastAsiaTheme="minorHAnsi"/>
        </w:rPr>
        <w:t>“</w:t>
      </w:r>
      <w:proofErr w:type="gramStart"/>
      <w:r w:rsidRPr="00616295">
        <w:rPr>
          <w:rFonts w:eastAsiaTheme="minorHAnsi"/>
        </w:rPr>
        <w:t>obstructive</w:t>
      </w:r>
      <w:proofErr w:type="gramEnd"/>
      <w:r w:rsidRPr="00616295">
        <w:rPr>
          <w:rFonts w:eastAsiaTheme="minorHAnsi"/>
        </w:rPr>
        <w:t xml:space="preserve"> practice” is:</w:t>
      </w:r>
    </w:p>
    <w:p w14:paraId="3FDC6DDF" w14:textId="77777777" w:rsidR="00246B74" w:rsidRPr="00616295" w:rsidRDefault="00246B74" w:rsidP="00306B1A">
      <w:pPr>
        <w:numPr>
          <w:ilvl w:val="0"/>
          <w:numId w:val="45"/>
        </w:numPr>
        <w:autoSpaceDE w:val="0"/>
        <w:autoSpaceDN w:val="0"/>
        <w:adjustRightInd w:val="0"/>
        <w:spacing w:after="120"/>
        <w:ind w:left="1530"/>
        <w:jc w:val="both"/>
        <w:rPr>
          <w:rFonts w:eastAsiaTheme="minorHAnsi"/>
        </w:rPr>
      </w:pPr>
      <w:r w:rsidRPr="00616295">
        <w:rPr>
          <w:rFonts w:eastAsiaTheme="minorHAnsi"/>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66FD9E2" w14:textId="77777777" w:rsidR="00246B74" w:rsidRPr="00616295" w:rsidRDefault="00246B74" w:rsidP="00306B1A">
      <w:pPr>
        <w:numPr>
          <w:ilvl w:val="0"/>
          <w:numId w:val="45"/>
        </w:numPr>
        <w:autoSpaceDE w:val="0"/>
        <w:autoSpaceDN w:val="0"/>
        <w:adjustRightInd w:val="0"/>
        <w:spacing w:after="120"/>
        <w:ind w:left="1530"/>
        <w:jc w:val="both"/>
        <w:rPr>
          <w:rFonts w:eastAsiaTheme="minorHAnsi"/>
        </w:rPr>
      </w:pPr>
      <w:r w:rsidRPr="00616295">
        <w:rPr>
          <w:rFonts w:eastAsiaTheme="minorHAnsi"/>
        </w:rPr>
        <w:t>acts intended to materially impede the exercise of the Bank’s inspection and audit rights provided for under paragraph 2.2 e. below.</w:t>
      </w:r>
    </w:p>
    <w:p w14:paraId="0C066CBA" w14:textId="77777777" w:rsidR="00246B74" w:rsidRPr="00616295" w:rsidRDefault="00246B74" w:rsidP="00306B1A">
      <w:pPr>
        <w:numPr>
          <w:ilvl w:val="0"/>
          <w:numId w:val="43"/>
        </w:numPr>
        <w:autoSpaceDE w:val="0"/>
        <w:autoSpaceDN w:val="0"/>
        <w:adjustRightInd w:val="0"/>
        <w:spacing w:after="120"/>
        <w:ind w:left="810"/>
        <w:jc w:val="both"/>
        <w:rPr>
          <w:rFonts w:eastAsiaTheme="minorHAnsi"/>
        </w:rPr>
      </w:pPr>
      <w:r w:rsidRPr="00616295">
        <w:rPr>
          <w:rFonts w:eastAsiaTheme="minorHAnsi"/>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D85C2D5" w14:textId="77777777" w:rsidR="00246B74" w:rsidRPr="00616295" w:rsidRDefault="00246B74" w:rsidP="00306B1A">
      <w:pPr>
        <w:numPr>
          <w:ilvl w:val="0"/>
          <w:numId w:val="43"/>
        </w:numPr>
        <w:autoSpaceDE w:val="0"/>
        <w:autoSpaceDN w:val="0"/>
        <w:adjustRightInd w:val="0"/>
        <w:spacing w:after="120"/>
        <w:ind w:left="810"/>
        <w:jc w:val="both"/>
        <w:rPr>
          <w:rFonts w:eastAsiaTheme="minorHAnsi"/>
        </w:rPr>
      </w:pPr>
      <w:r w:rsidRPr="00616295">
        <w:rPr>
          <w:rFonts w:eastAsiaTheme="minorHAnsi"/>
        </w:rPr>
        <w:t xml:space="preserve">In addition to the legal remedies set out in the relevant Legal Agreement, may take other appropriate actions, including declaring </w:t>
      </w:r>
      <w:proofErr w:type="spellStart"/>
      <w:r w:rsidRPr="00616295">
        <w:rPr>
          <w:rFonts w:eastAsiaTheme="minorHAnsi"/>
        </w:rPr>
        <w:t>misprocurement</w:t>
      </w:r>
      <w:proofErr w:type="spellEnd"/>
      <w:r w:rsidRPr="00616295">
        <w:rPr>
          <w:rFonts w:eastAsiaTheme="minorHAnsi"/>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F90461D" w14:textId="77777777" w:rsidR="00246B74" w:rsidRPr="00616295" w:rsidRDefault="00246B74" w:rsidP="00306B1A">
      <w:pPr>
        <w:numPr>
          <w:ilvl w:val="0"/>
          <w:numId w:val="43"/>
        </w:numPr>
        <w:autoSpaceDE w:val="0"/>
        <w:autoSpaceDN w:val="0"/>
        <w:adjustRightInd w:val="0"/>
        <w:spacing w:after="120"/>
        <w:ind w:left="810"/>
        <w:jc w:val="both"/>
        <w:rPr>
          <w:rFonts w:eastAsiaTheme="minorHAnsi"/>
        </w:rPr>
      </w:pPr>
      <w:r w:rsidRPr="00616295">
        <w:rPr>
          <w:rFonts w:eastAsiaTheme="minorHAnsi"/>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616295">
        <w:rPr>
          <w:rFonts w:eastAsiaTheme="minorHAnsi"/>
        </w:rPr>
        <w:t>i</w:t>
      </w:r>
      <w:proofErr w:type="spellEnd"/>
      <w:r w:rsidRPr="00616295">
        <w:rPr>
          <w:rFonts w:eastAsiaTheme="minorHAnsi"/>
        </w:rPr>
        <w:t>) to be awarded or otherwise benefit from a Bank-financed contract, financially or in any other manner;</w:t>
      </w:r>
      <w:r w:rsidRPr="00616295">
        <w:rPr>
          <w:rFonts w:eastAsiaTheme="minorHAnsi"/>
          <w:vertAlign w:val="superscript"/>
        </w:rPr>
        <w:footnoteReference w:id="10"/>
      </w:r>
      <w:r w:rsidRPr="00616295">
        <w:rPr>
          <w:rFonts w:eastAsiaTheme="minorHAnsi"/>
        </w:rPr>
        <w:t xml:space="preserve"> (ii) to be a nominated</w:t>
      </w:r>
      <w:r w:rsidRPr="00616295">
        <w:rPr>
          <w:rFonts w:eastAsiaTheme="minorHAnsi"/>
          <w:vertAlign w:val="superscript"/>
        </w:rPr>
        <w:footnoteReference w:id="11"/>
      </w:r>
      <w:r w:rsidRPr="00616295">
        <w:rPr>
          <w:rFonts w:eastAsiaTheme="minorHAnsi"/>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CDE8D32" w14:textId="124F742A" w:rsidR="00246B74" w:rsidRPr="00616295" w:rsidRDefault="00246B74" w:rsidP="00306B1A">
      <w:pPr>
        <w:numPr>
          <w:ilvl w:val="0"/>
          <w:numId w:val="43"/>
        </w:numPr>
        <w:autoSpaceDE w:val="0"/>
        <w:autoSpaceDN w:val="0"/>
        <w:adjustRightInd w:val="0"/>
        <w:spacing w:after="120"/>
        <w:ind w:left="810"/>
        <w:jc w:val="both"/>
      </w:pPr>
      <w:r w:rsidRPr="00616295">
        <w:rPr>
          <w:rFonts w:eastAsiaTheme="minorHAnsi"/>
        </w:rPr>
        <w:t>Requires that a clause be included in bidding/request for proposals documents and in contracts financed by a Bank loan, requiring (</w:t>
      </w:r>
      <w:proofErr w:type="spellStart"/>
      <w:r w:rsidRPr="00616295">
        <w:rPr>
          <w:rFonts w:eastAsiaTheme="minorHAnsi"/>
        </w:rPr>
        <w:t>i</w:t>
      </w:r>
      <w:proofErr w:type="spellEnd"/>
      <w:r w:rsidRPr="00616295">
        <w:rPr>
          <w:rFonts w:eastAsiaTheme="minorHAnsi"/>
        </w:rPr>
        <w:t>) bidders</w:t>
      </w:r>
      <w:r w:rsidR="004B6B31" w:rsidRPr="00616295">
        <w:rPr>
          <w:rFonts w:eastAsiaTheme="minorHAnsi"/>
        </w:rPr>
        <w:t xml:space="preserve"> (applicants/proposers)</w:t>
      </w:r>
      <w:r w:rsidRPr="00616295">
        <w:rPr>
          <w:rFonts w:eastAsiaTheme="minorHAnsi"/>
        </w:rPr>
        <w:t>, consultants, contractors, and suppliers, and their sub-contractors, sub-consultants, service providers, suppliers, agents</w:t>
      </w:r>
      <w:r w:rsidR="00794BAD" w:rsidRPr="00616295">
        <w:rPr>
          <w:rFonts w:eastAsiaTheme="minorHAnsi"/>
        </w:rPr>
        <w:t xml:space="preserve">, </w:t>
      </w:r>
      <w:r w:rsidRPr="00616295">
        <w:rPr>
          <w:rFonts w:eastAsiaTheme="minorHAnsi"/>
        </w:rPr>
        <w:t>personnel, permit the Bank to inspect</w:t>
      </w:r>
      <w:r w:rsidRPr="00616295">
        <w:rPr>
          <w:rFonts w:eastAsiaTheme="minorHAnsi"/>
          <w:vertAlign w:val="superscript"/>
        </w:rPr>
        <w:footnoteReference w:id="12"/>
      </w:r>
      <w:r w:rsidRPr="00616295">
        <w:rPr>
          <w:rFonts w:eastAsiaTheme="minorHAnsi"/>
        </w:rPr>
        <w:t xml:space="preserve"> all accounts, records and other documents relating </w:t>
      </w:r>
      <w:r w:rsidR="004B6B31" w:rsidRPr="00616295">
        <w:rPr>
          <w:rFonts w:eastAsiaTheme="minorHAnsi"/>
        </w:rPr>
        <w:t>to the  procurement process, selection and/or contract execution,</w:t>
      </w:r>
      <w:r w:rsidRPr="00616295">
        <w:rPr>
          <w:rFonts w:eastAsiaTheme="minorHAnsi"/>
        </w:rPr>
        <w:t>, and to have them audited by auditors appointed by the Bank.</w:t>
      </w:r>
    </w:p>
    <w:bookmarkEnd w:id="933"/>
    <w:p w14:paraId="36A12991" w14:textId="77777777" w:rsidR="00C0684F" w:rsidRPr="00616295" w:rsidRDefault="00C0684F" w:rsidP="00C31B55">
      <w:pPr>
        <w:spacing w:after="200"/>
        <w:ind w:left="720" w:hanging="720"/>
        <w:jc w:val="both"/>
        <w:rPr>
          <w:i/>
        </w:rPr>
      </w:pPr>
    </w:p>
    <w:p w14:paraId="476A1775" w14:textId="77777777" w:rsidR="008E37D0" w:rsidRPr="00616295" w:rsidRDefault="008E37D0" w:rsidP="00C0684F">
      <w:pPr>
        <w:pStyle w:val="A1-Heading1"/>
        <w:sectPr w:rsidR="008E37D0" w:rsidRPr="00616295" w:rsidSect="00735F3D">
          <w:headerReference w:type="even" r:id="rId133"/>
          <w:headerReference w:type="default" r:id="rId134"/>
          <w:headerReference w:type="first" r:id="rId135"/>
          <w:footnotePr>
            <w:numRestart w:val="eachSect"/>
          </w:footnotePr>
          <w:type w:val="oddPage"/>
          <w:pgSz w:w="12242" w:h="15842" w:code="1"/>
          <w:pgMar w:top="1440" w:right="1440" w:bottom="1440" w:left="1800" w:header="720" w:footer="720" w:gutter="0"/>
          <w:paperSrc w:first="15" w:other="15"/>
          <w:cols w:space="708"/>
          <w:titlePg/>
          <w:docGrid w:linePitch="360"/>
        </w:sectPr>
      </w:pPr>
    </w:p>
    <w:p w14:paraId="103A05D6" w14:textId="77777777" w:rsidR="00C0684F" w:rsidRPr="00616295" w:rsidRDefault="00C0684F" w:rsidP="00C31B55">
      <w:pPr>
        <w:pStyle w:val="HeadingCCLS1"/>
      </w:pPr>
      <w:bookmarkStart w:id="934" w:name="_Toc299534184"/>
      <w:bookmarkStart w:id="935" w:name="_Toc474334037"/>
      <w:bookmarkStart w:id="936" w:name="_Toc474334206"/>
      <w:bookmarkStart w:id="937" w:name="_Toc494209603"/>
      <w:bookmarkStart w:id="938" w:name="_Toc135825076"/>
      <w:r w:rsidRPr="00616295">
        <w:lastRenderedPageBreak/>
        <w:t>Special Conditions of Contract</w:t>
      </w:r>
      <w:bookmarkEnd w:id="934"/>
      <w:bookmarkEnd w:id="935"/>
      <w:bookmarkEnd w:id="936"/>
      <w:bookmarkEnd w:id="937"/>
      <w:bookmarkEnd w:id="938"/>
    </w:p>
    <w:p w14:paraId="1CFE8A15" w14:textId="77777777" w:rsidR="00C0684F" w:rsidRPr="00616295" w:rsidRDefault="00C0684F" w:rsidP="00C0684F">
      <w:pPr>
        <w:jc w:val="center"/>
        <w:rPr>
          <w:i/>
        </w:rPr>
      </w:pPr>
      <w:r w:rsidRPr="00616295">
        <w:rPr>
          <w:i/>
        </w:rPr>
        <w:t>[Notes in brackets are for guidance purposes only and should be deleted in the final text of the signed contract]</w:t>
      </w:r>
    </w:p>
    <w:p w14:paraId="6C0408F7" w14:textId="77777777" w:rsidR="00C0684F" w:rsidRPr="00616295" w:rsidRDefault="00C0684F" w:rsidP="00C0684F"/>
    <w:tbl>
      <w:tblPr>
        <w:tblW w:w="889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7020"/>
      </w:tblGrid>
      <w:tr w:rsidR="00C0684F" w:rsidRPr="00616295" w14:paraId="2BD81096" w14:textId="77777777" w:rsidTr="00FF0B15">
        <w:trPr>
          <w:trHeight w:val="265"/>
        </w:trPr>
        <w:tc>
          <w:tcPr>
            <w:tcW w:w="1875" w:type="dxa"/>
            <w:tcMar>
              <w:top w:w="85" w:type="dxa"/>
              <w:bottom w:w="142" w:type="dxa"/>
              <w:right w:w="170" w:type="dxa"/>
            </w:tcMar>
          </w:tcPr>
          <w:p w14:paraId="71D8D48D" w14:textId="77777777" w:rsidR="00C0684F" w:rsidRPr="00616295" w:rsidRDefault="00C0684F" w:rsidP="00C0684F">
            <w:pPr>
              <w:jc w:val="center"/>
              <w:rPr>
                <w:b/>
              </w:rPr>
            </w:pPr>
            <w:r w:rsidRPr="00616295">
              <w:rPr>
                <w:b/>
              </w:rPr>
              <w:t>Number of GC Clause</w:t>
            </w:r>
          </w:p>
        </w:tc>
        <w:tc>
          <w:tcPr>
            <w:tcW w:w="7020" w:type="dxa"/>
            <w:tcMar>
              <w:top w:w="85" w:type="dxa"/>
              <w:bottom w:w="142" w:type="dxa"/>
              <w:right w:w="170" w:type="dxa"/>
            </w:tcMar>
          </w:tcPr>
          <w:p w14:paraId="265F29EC" w14:textId="77777777" w:rsidR="00C0684F" w:rsidRPr="00616295" w:rsidRDefault="00C0684F" w:rsidP="00C0684F">
            <w:pPr>
              <w:ind w:right="-72"/>
              <w:jc w:val="center"/>
              <w:rPr>
                <w:b/>
              </w:rPr>
            </w:pPr>
            <w:r w:rsidRPr="00616295">
              <w:rPr>
                <w:b/>
              </w:rPr>
              <w:t>Amendments of, and Supplements to, Clauses in the General Conditions of Contract</w:t>
            </w:r>
          </w:p>
        </w:tc>
      </w:tr>
      <w:tr w:rsidR="00C0684F" w:rsidRPr="00616295" w14:paraId="286A8C11" w14:textId="77777777" w:rsidTr="00D77CEA">
        <w:trPr>
          <w:trHeight w:val="1048"/>
        </w:trPr>
        <w:tc>
          <w:tcPr>
            <w:tcW w:w="1875" w:type="dxa"/>
            <w:tcMar>
              <w:top w:w="85" w:type="dxa"/>
              <w:bottom w:w="142" w:type="dxa"/>
              <w:right w:w="170" w:type="dxa"/>
            </w:tcMar>
          </w:tcPr>
          <w:p w14:paraId="1B0119C5" w14:textId="77777777" w:rsidR="00C0684F" w:rsidRPr="00616295" w:rsidRDefault="00C0684F">
            <w:pPr>
              <w:jc w:val="both"/>
              <w:rPr>
                <w:b/>
              </w:rPr>
            </w:pPr>
            <w:r w:rsidRPr="00616295">
              <w:rPr>
                <w:b/>
              </w:rPr>
              <w:t>1.1(</w:t>
            </w:r>
            <w:r w:rsidR="008B5BD5" w:rsidRPr="00616295">
              <w:rPr>
                <w:b/>
              </w:rPr>
              <w:t>a</w:t>
            </w:r>
            <w:r w:rsidRPr="00616295">
              <w:rPr>
                <w:b/>
              </w:rPr>
              <w:t xml:space="preserve">) </w:t>
            </w:r>
          </w:p>
        </w:tc>
        <w:tc>
          <w:tcPr>
            <w:tcW w:w="7020" w:type="dxa"/>
            <w:tcMar>
              <w:top w:w="85" w:type="dxa"/>
              <w:bottom w:w="142" w:type="dxa"/>
              <w:right w:w="170" w:type="dxa"/>
            </w:tcMar>
          </w:tcPr>
          <w:p w14:paraId="5E9C2CAB" w14:textId="5CE9997F" w:rsidR="00C0684F" w:rsidRPr="00616295" w:rsidRDefault="00C0684F" w:rsidP="00286AC5">
            <w:pPr>
              <w:ind w:right="-72"/>
              <w:jc w:val="both"/>
              <w:rPr>
                <w:b/>
                <w:bCs/>
                <w:i/>
              </w:rPr>
            </w:pPr>
            <w:r w:rsidRPr="00616295">
              <w:rPr>
                <w:b/>
              </w:rPr>
              <w:t>The Contract shall be construed in accordance with the law of</w:t>
            </w:r>
            <w:r w:rsidRPr="00616295">
              <w:t xml:space="preserve"> </w:t>
            </w:r>
            <w:r w:rsidR="00286AC5" w:rsidRPr="00616295">
              <w:t>Grenada</w:t>
            </w:r>
          </w:p>
        </w:tc>
      </w:tr>
      <w:tr w:rsidR="00C0684F" w:rsidRPr="00616295" w14:paraId="5B1C2538" w14:textId="77777777" w:rsidTr="00D77CEA">
        <w:tc>
          <w:tcPr>
            <w:tcW w:w="1875" w:type="dxa"/>
            <w:tcMar>
              <w:top w:w="85" w:type="dxa"/>
              <w:bottom w:w="142" w:type="dxa"/>
              <w:right w:w="170" w:type="dxa"/>
            </w:tcMar>
          </w:tcPr>
          <w:p w14:paraId="1A8C29E4" w14:textId="77777777" w:rsidR="00C0684F" w:rsidRPr="00616295" w:rsidRDefault="00C0684F" w:rsidP="00C0684F">
            <w:pPr>
              <w:jc w:val="both"/>
              <w:rPr>
                <w:b/>
              </w:rPr>
            </w:pPr>
            <w:r w:rsidRPr="00616295">
              <w:rPr>
                <w:b/>
              </w:rPr>
              <w:t>4.1</w:t>
            </w:r>
          </w:p>
        </w:tc>
        <w:tc>
          <w:tcPr>
            <w:tcW w:w="7020" w:type="dxa"/>
            <w:tcMar>
              <w:top w:w="85" w:type="dxa"/>
              <w:bottom w:w="142" w:type="dxa"/>
              <w:right w:w="170" w:type="dxa"/>
            </w:tcMar>
          </w:tcPr>
          <w:p w14:paraId="0E2FCEC5" w14:textId="4185F66D" w:rsidR="00C0684F" w:rsidRPr="00616295" w:rsidRDefault="00C0684F" w:rsidP="009F6828">
            <w:pPr>
              <w:tabs>
                <w:tab w:val="left" w:pos="5040"/>
              </w:tabs>
              <w:ind w:right="-72"/>
              <w:jc w:val="both"/>
            </w:pPr>
            <w:r w:rsidRPr="00616295">
              <w:rPr>
                <w:b/>
              </w:rPr>
              <w:t>The language is:</w:t>
            </w:r>
            <w:r w:rsidR="00FF0B15" w:rsidRPr="00616295">
              <w:rPr>
                <w:b/>
              </w:rPr>
              <w:t xml:space="preserve"> English</w:t>
            </w:r>
          </w:p>
        </w:tc>
      </w:tr>
      <w:tr w:rsidR="00C0684F" w:rsidRPr="00616295" w14:paraId="57A02D52" w14:textId="77777777" w:rsidTr="00D77CEA">
        <w:tc>
          <w:tcPr>
            <w:tcW w:w="1875" w:type="dxa"/>
            <w:tcMar>
              <w:top w:w="85" w:type="dxa"/>
              <w:bottom w:w="142" w:type="dxa"/>
              <w:right w:w="170" w:type="dxa"/>
            </w:tcMar>
          </w:tcPr>
          <w:p w14:paraId="61CCC463" w14:textId="77777777" w:rsidR="00C0684F" w:rsidRPr="00616295" w:rsidRDefault="00C0684F" w:rsidP="00C0684F">
            <w:pPr>
              <w:jc w:val="both"/>
              <w:rPr>
                <w:b/>
              </w:rPr>
            </w:pPr>
            <w:r w:rsidRPr="00616295">
              <w:rPr>
                <w:b/>
              </w:rPr>
              <w:t>6.1 and 6.2</w:t>
            </w:r>
          </w:p>
        </w:tc>
        <w:tc>
          <w:tcPr>
            <w:tcW w:w="7020" w:type="dxa"/>
            <w:tcMar>
              <w:top w:w="85" w:type="dxa"/>
              <w:bottom w:w="142" w:type="dxa"/>
              <w:right w:w="170" w:type="dxa"/>
            </w:tcMar>
          </w:tcPr>
          <w:p w14:paraId="0796EB27" w14:textId="5915D9A6" w:rsidR="00C0684F" w:rsidRPr="00616295" w:rsidRDefault="00C0684F" w:rsidP="00C0684F">
            <w:pPr>
              <w:ind w:right="-72"/>
              <w:jc w:val="both"/>
              <w:rPr>
                <w:b/>
              </w:rPr>
            </w:pPr>
            <w:r w:rsidRPr="00616295">
              <w:rPr>
                <w:b/>
              </w:rPr>
              <w:t xml:space="preserve">The addresses </w:t>
            </w:r>
            <w:proofErr w:type="gramStart"/>
            <w:r w:rsidRPr="00616295">
              <w:rPr>
                <w:b/>
              </w:rPr>
              <w:t>are</w:t>
            </w:r>
            <w:r w:rsidR="00170956" w:rsidRPr="00616295">
              <w:rPr>
                <w:b/>
              </w:rPr>
              <w:t xml:space="preserve"> </w:t>
            </w:r>
            <w:r w:rsidRPr="00616295">
              <w:rPr>
                <w:b/>
              </w:rPr>
              <w:t>:</w:t>
            </w:r>
            <w:proofErr w:type="gramEnd"/>
          </w:p>
          <w:p w14:paraId="43C7DAD5" w14:textId="77777777" w:rsidR="00C0684F" w:rsidRPr="00616295" w:rsidRDefault="00C0684F" w:rsidP="00C0684F">
            <w:pPr>
              <w:ind w:right="-72"/>
              <w:jc w:val="both"/>
            </w:pPr>
          </w:p>
          <w:p w14:paraId="0F102B51" w14:textId="77777777" w:rsidR="003C77A6" w:rsidRPr="00616295" w:rsidRDefault="003C77A6" w:rsidP="003C77A6">
            <w:pPr>
              <w:tabs>
                <w:tab w:val="left" w:pos="1311"/>
                <w:tab w:val="left" w:pos="6480"/>
              </w:tabs>
              <w:ind w:right="-72"/>
              <w:jc w:val="both"/>
            </w:pPr>
            <w:r w:rsidRPr="00616295">
              <w:t>Client: Permanent Secretary, Ministry of ICT</w:t>
            </w:r>
          </w:p>
          <w:p w14:paraId="7A5A6BA2" w14:textId="77777777" w:rsidR="003C77A6" w:rsidRPr="00616295" w:rsidRDefault="003C77A6" w:rsidP="003C77A6">
            <w:pPr>
              <w:tabs>
                <w:tab w:val="left" w:pos="1311"/>
                <w:tab w:val="left" w:pos="6480"/>
              </w:tabs>
              <w:ind w:right="-72"/>
              <w:jc w:val="both"/>
            </w:pPr>
            <w:r w:rsidRPr="00616295">
              <w:t>Street Address: Botanical Gardens</w:t>
            </w:r>
          </w:p>
          <w:p w14:paraId="79E0224E" w14:textId="77777777" w:rsidR="003C77A6" w:rsidRPr="00616295" w:rsidRDefault="003C77A6" w:rsidP="003C77A6">
            <w:pPr>
              <w:tabs>
                <w:tab w:val="left" w:pos="1311"/>
                <w:tab w:val="left" w:pos="6480"/>
              </w:tabs>
              <w:ind w:right="-72"/>
              <w:jc w:val="both"/>
            </w:pPr>
            <w:r w:rsidRPr="00616295">
              <w:t>Floor/ Room number: 2nd Floor, Financial Complex Building</w:t>
            </w:r>
          </w:p>
          <w:p w14:paraId="2690FF4D" w14:textId="77777777" w:rsidR="003C77A6" w:rsidRPr="00616295" w:rsidRDefault="003C77A6" w:rsidP="003C77A6">
            <w:pPr>
              <w:tabs>
                <w:tab w:val="left" w:pos="1311"/>
                <w:tab w:val="left" w:pos="6480"/>
              </w:tabs>
              <w:ind w:right="-72"/>
              <w:jc w:val="both"/>
            </w:pPr>
            <w:r w:rsidRPr="00616295">
              <w:t>City: St. George’s</w:t>
            </w:r>
          </w:p>
          <w:p w14:paraId="239EF548" w14:textId="77777777" w:rsidR="003C77A6" w:rsidRPr="00616295" w:rsidRDefault="003C77A6" w:rsidP="003C77A6">
            <w:pPr>
              <w:tabs>
                <w:tab w:val="left" w:pos="1311"/>
                <w:tab w:val="left" w:pos="6480"/>
              </w:tabs>
              <w:ind w:right="-72"/>
              <w:jc w:val="both"/>
            </w:pPr>
            <w:r w:rsidRPr="00616295">
              <w:t>Country: Grenada</w:t>
            </w:r>
          </w:p>
          <w:p w14:paraId="24348980" w14:textId="77777777" w:rsidR="003C77A6" w:rsidRPr="00616295" w:rsidRDefault="003C77A6" w:rsidP="003C77A6">
            <w:pPr>
              <w:tabs>
                <w:tab w:val="left" w:pos="1311"/>
                <w:tab w:val="left" w:pos="6480"/>
              </w:tabs>
              <w:ind w:right="-72"/>
              <w:jc w:val="both"/>
            </w:pPr>
            <w:r w:rsidRPr="00616295">
              <w:t>Telephone: 473-440-2731</w:t>
            </w:r>
          </w:p>
          <w:p w14:paraId="2A9DA1C5" w14:textId="0E8BABC6" w:rsidR="00C0684F" w:rsidRPr="00616295" w:rsidRDefault="003C77A6" w:rsidP="003C77A6">
            <w:pPr>
              <w:tabs>
                <w:tab w:val="left" w:pos="1311"/>
              </w:tabs>
              <w:ind w:right="-72"/>
              <w:jc w:val="both"/>
            </w:pPr>
            <w:r w:rsidRPr="00616295">
              <w:t xml:space="preserve">Email address: ps@ict.gov.gd  </w:t>
            </w:r>
          </w:p>
          <w:p w14:paraId="1732633D" w14:textId="77777777" w:rsidR="003C77A6" w:rsidRPr="00616295" w:rsidRDefault="003C77A6" w:rsidP="003C77A6">
            <w:pPr>
              <w:tabs>
                <w:tab w:val="left" w:pos="1311"/>
              </w:tabs>
              <w:ind w:right="-72"/>
              <w:jc w:val="both"/>
            </w:pPr>
          </w:p>
          <w:p w14:paraId="7C53D12A" w14:textId="77777777" w:rsidR="00C0684F" w:rsidRPr="00616295" w:rsidRDefault="00C0684F" w:rsidP="00C0684F">
            <w:pPr>
              <w:tabs>
                <w:tab w:val="left" w:pos="1311"/>
                <w:tab w:val="left" w:pos="6480"/>
              </w:tabs>
              <w:ind w:right="-72"/>
              <w:jc w:val="both"/>
            </w:pPr>
            <w:proofErr w:type="gramStart"/>
            <w:r w:rsidRPr="00616295">
              <w:t>Consultant :</w:t>
            </w:r>
            <w:proofErr w:type="gramEnd"/>
            <w:r w:rsidRPr="00616295">
              <w:tab/>
            </w:r>
            <w:r w:rsidRPr="00616295">
              <w:rPr>
                <w:u w:val="single"/>
              </w:rPr>
              <w:tab/>
            </w:r>
          </w:p>
          <w:p w14:paraId="368C26DA" w14:textId="77777777" w:rsidR="00C0684F" w:rsidRPr="00616295" w:rsidRDefault="00C0684F" w:rsidP="00C0684F">
            <w:pPr>
              <w:tabs>
                <w:tab w:val="left" w:pos="1311"/>
                <w:tab w:val="left" w:pos="6480"/>
              </w:tabs>
              <w:ind w:right="-72"/>
              <w:jc w:val="both"/>
              <w:rPr>
                <w:u w:val="single"/>
              </w:rPr>
            </w:pPr>
            <w:r w:rsidRPr="00616295">
              <w:tab/>
            </w:r>
            <w:r w:rsidRPr="00616295">
              <w:rPr>
                <w:u w:val="single"/>
              </w:rPr>
              <w:tab/>
            </w:r>
          </w:p>
          <w:p w14:paraId="39BB56EE" w14:textId="77777777" w:rsidR="00C0684F" w:rsidRPr="00616295" w:rsidRDefault="00C0684F" w:rsidP="00C0684F">
            <w:pPr>
              <w:tabs>
                <w:tab w:val="left" w:pos="1311"/>
                <w:tab w:val="left" w:pos="6480"/>
              </w:tabs>
              <w:ind w:right="-72"/>
              <w:jc w:val="both"/>
            </w:pPr>
            <w:proofErr w:type="gramStart"/>
            <w:r w:rsidRPr="00616295">
              <w:t>Attention :</w:t>
            </w:r>
            <w:proofErr w:type="gramEnd"/>
            <w:r w:rsidRPr="00616295">
              <w:tab/>
            </w:r>
            <w:r w:rsidRPr="00616295">
              <w:rPr>
                <w:u w:val="single"/>
              </w:rPr>
              <w:tab/>
            </w:r>
          </w:p>
          <w:p w14:paraId="6302CB37" w14:textId="77777777" w:rsidR="00C0684F" w:rsidRPr="00616295" w:rsidRDefault="00C0684F" w:rsidP="00C0684F">
            <w:pPr>
              <w:tabs>
                <w:tab w:val="left" w:pos="1311"/>
                <w:tab w:val="left" w:pos="6480"/>
              </w:tabs>
              <w:ind w:right="-72"/>
              <w:jc w:val="both"/>
              <w:rPr>
                <w:u w:val="single"/>
              </w:rPr>
            </w:pPr>
            <w:proofErr w:type="gramStart"/>
            <w:r w:rsidRPr="00616295">
              <w:t>Facsimile :</w:t>
            </w:r>
            <w:proofErr w:type="gramEnd"/>
            <w:r w:rsidRPr="00616295">
              <w:tab/>
            </w:r>
            <w:r w:rsidRPr="00616295">
              <w:rPr>
                <w:u w:val="single"/>
              </w:rPr>
              <w:tab/>
            </w:r>
          </w:p>
          <w:p w14:paraId="7D3AE640" w14:textId="77777777" w:rsidR="00C0684F" w:rsidRPr="00616295" w:rsidRDefault="00C0684F" w:rsidP="00C0684F">
            <w:pPr>
              <w:tabs>
                <w:tab w:val="left" w:pos="1311"/>
                <w:tab w:val="left" w:pos="6480"/>
              </w:tabs>
              <w:ind w:right="-72"/>
              <w:jc w:val="both"/>
            </w:pPr>
            <w:r w:rsidRPr="00616295">
              <w:t>E-mail (where permitted</w:t>
            </w:r>
            <w:proofErr w:type="gramStart"/>
            <w:r w:rsidRPr="00616295">
              <w:t>) :</w:t>
            </w:r>
            <w:proofErr w:type="gramEnd"/>
            <w:r w:rsidRPr="00616295">
              <w:rPr>
                <w:u w:val="single"/>
              </w:rPr>
              <w:tab/>
            </w:r>
          </w:p>
        </w:tc>
      </w:tr>
      <w:tr w:rsidR="00C0684F" w:rsidRPr="00616295" w14:paraId="0D0FF8DA" w14:textId="77777777" w:rsidTr="00D77CEA">
        <w:tc>
          <w:tcPr>
            <w:tcW w:w="1875" w:type="dxa"/>
            <w:tcMar>
              <w:top w:w="85" w:type="dxa"/>
              <w:bottom w:w="142" w:type="dxa"/>
              <w:right w:w="170" w:type="dxa"/>
            </w:tcMar>
          </w:tcPr>
          <w:p w14:paraId="36F7773C" w14:textId="77777777" w:rsidR="00C0684F" w:rsidRPr="00616295" w:rsidRDefault="00C0684F" w:rsidP="00C0684F">
            <w:pPr>
              <w:jc w:val="both"/>
              <w:rPr>
                <w:b/>
                <w:spacing w:val="-3"/>
              </w:rPr>
            </w:pPr>
            <w:r w:rsidRPr="00616295">
              <w:rPr>
                <w:b/>
                <w:spacing w:val="-3"/>
              </w:rPr>
              <w:t>8.1</w:t>
            </w:r>
          </w:p>
          <w:p w14:paraId="4EA60779" w14:textId="77777777" w:rsidR="00C0684F" w:rsidRPr="00616295" w:rsidRDefault="00C0684F" w:rsidP="00C0684F">
            <w:pPr>
              <w:ind w:right="-72"/>
              <w:jc w:val="both"/>
              <w:rPr>
                <w:b/>
              </w:rPr>
            </w:pPr>
          </w:p>
        </w:tc>
        <w:tc>
          <w:tcPr>
            <w:tcW w:w="7020" w:type="dxa"/>
            <w:tcMar>
              <w:top w:w="85" w:type="dxa"/>
              <w:bottom w:w="142" w:type="dxa"/>
              <w:right w:w="170" w:type="dxa"/>
            </w:tcMar>
          </w:tcPr>
          <w:p w14:paraId="52797C28" w14:textId="77777777" w:rsidR="00C0684F" w:rsidRPr="00616295" w:rsidRDefault="00C0684F" w:rsidP="00C0684F">
            <w:pPr>
              <w:ind w:right="-72"/>
              <w:jc w:val="both"/>
              <w:rPr>
                <w:i/>
              </w:rPr>
            </w:pPr>
            <w:r w:rsidRPr="00616295">
              <w:rPr>
                <w:i/>
              </w:rPr>
              <w:t xml:space="preserve">[If the </w:t>
            </w:r>
            <w:r w:rsidRPr="00616295">
              <w:rPr>
                <w:i/>
                <w:iCs/>
              </w:rPr>
              <w:t xml:space="preserve">Consultant </w:t>
            </w:r>
            <w:r w:rsidRPr="00616295">
              <w:rPr>
                <w:i/>
              </w:rPr>
              <w:t>consists only of one entity, state “N/A”;</w:t>
            </w:r>
          </w:p>
          <w:p w14:paraId="199CE426" w14:textId="77777777" w:rsidR="00C0684F" w:rsidRPr="00616295" w:rsidRDefault="00C0684F" w:rsidP="00C0684F">
            <w:pPr>
              <w:ind w:right="-72"/>
              <w:jc w:val="both"/>
              <w:rPr>
                <w:i/>
              </w:rPr>
            </w:pPr>
            <w:r w:rsidRPr="00616295">
              <w:rPr>
                <w:i/>
              </w:rPr>
              <w:t>OR</w:t>
            </w:r>
          </w:p>
          <w:p w14:paraId="32E94293" w14:textId="77777777" w:rsidR="00C0684F" w:rsidRPr="00616295" w:rsidRDefault="00C0684F" w:rsidP="00C0684F">
            <w:pPr>
              <w:ind w:right="-72"/>
              <w:jc w:val="both"/>
              <w:rPr>
                <w:i/>
              </w:rPr>
            </w:pPr>
            <w:r w:rsidRPr="00616295">
              <w:rPr>
                <w:i/>
              </w:rPr>
              <w:t xml:space="preserve">If the </w:t>
            </w:r>
            <w:r w:rsidRPr="00616295">
              <w:rPr>
                <w:i/>
                <w:iCs/>
              </w:rPr>
              <w:t xml:space="preserve">Consultant is a Joint Venture </w:t>
            </w:r>
            <w:r w:rsidRPr="00616295">
              <w:rPr>
                <w:i/>
              </w:rPr>
              <w:t>consisting of more than one entity, the name of the JV member whose address is specified in Clause SCC6.1 should be inserted here</w:t>
            </w:r>
            <w:proofErr w:type="gramStart"/>
            <w:r w:rsidRPr="00616295">
              <w:rPr>
                <w:i/>
              </w:rPr>
              <w:t>. ]</w:t>
            </w:r>
            <w:proofErr w:type="gramEnd"/>
          </w:p>
          <w:p w14:paraId="39ABC0CB" w14:textId="77777777" w:rsidR="00C0684F" w:rsidRPr="00616295" w:rsidRDefault="00C0684F" w:rsidP="00C0684F">
            <w:pPr>
              <w:ind w:right="-72"/>
              <w:jc w:val="both"/>
            </w:pPr>
            <w:r w:rsidRPr="00616295">
              <w:rPr>
                <w:b/>
              </w:rPr>
              <w:t>The Lead Member on behalf of the JV is</w:t>
            </w:r>
            <w:r w:rsidRPr="00616295">
              <w:t xml:space="preserve"> ___________ ______________________________ </w:t>
            </w:r>
            <w:r w:rsidRPr="00616295">
              <w:rPr>
                <w:i/>
              </w:rPr>
              <w:t xml:space="preserve">[insert name of the member] </w:t>
            </w:r>
          </w:p>
        </w:tc>
      </w:tr>
      <w:tr w:rsidR="00C0684F" w:rsidRPr="00616295" w14:paraId="569117C8" w14:textId="77777777" w:rsidTr="00D77CEA">
        <w:tc>
          <w:tcPr>
            <w:tcW w:w="1875" w:type="dxa"/>
            <w:tcMar>
              <w:top w:w="85" w:type="dxa"/>
              <w:bottom w:w="142" w:type="dxa"/>
              <w:right w:w="170" w:type="dxa"/>
            </w:tcMar>
          </w:tcPr>
          <w:p w14:paraId="38CA7326" w14:textId="77777777" w:rsidR="00C0684F" w:rsidRPr="00616295" w:rsidRDefault="00C0684F" w:rsidP="00C0684F">
            <w:pPr>
              <w:jc w:val="both"/>
              <w:rPr>
                <w:b/>
                <w:spacing w:val="-3"/>
              </w:rPr>
            </w:pPr>
            <w:r w:rsidRPr="00616295">
              <w:rPr>
                <w:b/>
                <w:spacing w:val="-3"/>
              </w:rPr>
              <w:t>9.1</w:t>
            </w:r>
          </w:p>
        </w:tc>
        <w:tc>
          <w:tcPr>
            <w:tcW w:w="7020" w:type="dxa"/>
            <w:tcMar>
              <w:top w:w="85" w:type="dxa"/>
              <w:bottom w:w="142" w:type="dxa"/>
              <w:right w:w="170" w:type="dxa"/>
            </w:tcMar>
          </w:tcPr>
          <w:p w14:paraId="49B05C3C" w14:textId="77777777" w:rsidR="00C0684F" w:rsidRPr="00616295" w:rsidRDefault="00C0684F" w:rsidP="00C0684F">
            <w:pPr>
              <w:ind w:right="-72"/>
              <w:jc w:val="both"/>
              <w:rPr>
                <w:b/>
              </w:rPr>
            </w:pPr>
            <w:r w:rsidRPr="00616295">
              <w:rPr>
                <w:b/>
              </w:rPr>
              <w:t>The Authorized Representatives are:</w:t>
            </w:r>
          </w:p>
          <w:p w14:paraId="0DCF4510" w14:textId="77777777" w:rsidR="00C0684F" w:rsidRPr="00616295" w:rsidRDefault="00C0684F" w:rsidP="00C0684F">
            <w:pPr>
              <w:ind w:right="-72"/>
              <w:jc w:val="both"/>
            </w:pPr>
          </w:p>
          <w:p w14:paraId="6399336D" w14:textId="07B974F2" w:rsidR="00C0684F" w:rsidRPr="00616295" w:rsidRDefault="00C0684F" w:rsidP="00C0684F">
            <w:pPr>
              <w:tabs>
                <w:tab w:val="left" w:pos="2160"/>
                <w:tab w:val="left" w:pos="6480"/>
              </w:tabs>
              <w:ind w:right="-72"/>
              <w:jc w:val="both"/>
              <w:rPr>
                <w:b/>
              </w:rPr>
            </w:pPr>
            <w:r w:rsidRPr="00616295">
              <w:rPr>
                <w:b/>
              </w:rPr>
              <w:t xml:space="preserve">For the </w:t>
            </w:r>
            <w:r w:rsidR="00A20561" w:rsidRPr="00616295">
              <w:rPr>
                <w:b/>
              </w:rPr>
              <w:t>Client: Finley</w:t>
            </w:r>
            <w:r w:rsidR="008735CF" w:rsidRPr="00616295">
              <w:rPr>
                <w:b/>
              </w:rPr>
              <w:t xml:space="preserve"> Jeffrey, </w:t>
            </w:r>
            <w:r w:rsidR="00114D6F" w:rsidRPr="00616295">
              <w:rPr>
                <w:b/>
              </w:rPr>
              <w:t>Permanent</w:t>
            </w:r>
            <w:r w:rsidR="0050168E" w:rsidRPr="00616295">
              <w:rPr>
                <w:b/>
              </w:rPr>
              <w:t xml:space="preserve"> Secretary</w:t>
            </w:r>
            <w:r w:rsidR="008735CF" w:rsidRPr="00616295">
              <w:rPr>
                <w:b/>
              </w:rPr>
              <w:t xml:space="preserve"> of ICT</w:t>
            </w:r>
          </w:p>
          <w:p w14:paraId="0756DAC8" w14:textId="77777777" w:rsidR="00C0684F" w:rsidRPr="00616295" w:rsidRDefault="00C0684F" w:rsidP="00C0684F">
            <w:pPr>
              <w:ind w:right="-72"/>
              <w:jc w:val="both"/>
            </w:pPr>
          </w:p>
          <w:p w14:paraId="2A13D9A3" w14:textId="77777777" w:rsidR="00C0684F" w:rsidRPr="00616295" w:rsidRDefault="00C0684F" w:rsidP="00C0684F">
            <w:pPr>
              <w:tabs>
                <w:tab w:val="left" w:pos="2160"/>
                <w:tab w:val="left" w:pos="6480"/>
              </w:tabs>
              <w:ind w:right="-72"/>
              <w:jc w:val="both"/>
              <w:rPr>
                <w:b/>
              </w:rPr>
            </w:pPr>
            <w:r w:rsidRPr="00616295">
              <w:rPr>
                <w:b/>
              </w:rPr>
              <w:t>For the Consultant:</w:t>
            </w:r>
            <w:r w:rsidRPr="00616295">
              <w:rPr>
                <w:b/>
              </w:rPr>
              <w:tab/>
            </w:r>
            <w:r w:rsidRPr="00616295">
              <w:rPr>
                <w:i/>
              </w:rPr>
              <w:t>[name, title]</w:t>
            </w:r>
            <w:r w:rsidRPr="00616295">
              <w:rPr>
                <w:b/>
                <w:u w:val="single"/>
              </w:rPr>
              <w:tab/>
            </w:r>
          </w:p>
        </w:tc>
      </w:tr>
      <w:tr w:rsidR="00C0684F" w:rsidRPr="00616295" w14:paraId="0A0C7F28" w14:textId="77777777" w:rsidTr="00D77CEA">
        <w:tc>
          <w:tcPr>
            <w:tcW w:w="1875" w:type="dxa"/>
            <w:tcMar>
              <w:top w:w="85" w:type="dxa"/>
              <w:bottom w:w="142" w:type="dxa"/>
              <w:right w:w="170" w:type="dxa"/>
            </w:tcMar>
          </w:tcPr>
          <w:p w14:paraId="174A3E22" w14:textId="77777777" w:rsidR="00C0684F" w:rsidRPr="00616295" w:rsidRDefault="00C0684F" w:rsidP="00C0684F">
            <w:pPr>
              <w:pStyle w:val="BankNormal"/>
              <w:spacing w:after="0"/>
              <w:rPr>
                <w:b/>
                <w:bCs/>
                <w:szCs w:val="24"/>
                <w:lang w:eastAsia="it-IT"/>
              </w:rPr>
            </w:pPr>
            <w:r w:rsidRPr="00616295">
              <w:rPr>
                <w:b/>
                <w:bCs/>
                <w:szCs w:val="24"/>
                <w:lang w:eastAsia="it-IT"/>
              </w:rPr>
              <w:t>11.1</w:t>
            </w:r>
          </w:p>
        </w:tc>
        <w:tc>
          <w:tcPr>
            <w:tcW w:w="7020" w:type="dxa"/>
            <w:tcMar>
              <w:top w:w="85" w:type="dxa"/>
              <w:bottom w:w="142" w:type="dxa"/>
              <w:right w:w="170" w:type="dxa"/>
            </w:tcMar>
          </w:tcPr>
          <w:p w14:paraId="163E561A" w14:textId="77777777" w:rsidR="00C0684F" w:rsidRPr="00616295" w:rsidRDefault="00C0684F" w:rsidP="00C0684F">
            <w:pPr>
              <w:ind w:right="-72"/>
              <w:jc w:val="both"/>
              <w:rPr>
                <w:i/>
              </w:rPr>
            </w:pPr>
            <w:r w:rsidRPr="00616295">
              <w:rPr>
                <w:i/>
              </w:rPr>
              <w:t>[Note: If there are no effectiveness conditions, state “N/A”]</w:t>
            </w:r>
          </w:p>
          <w:p w14:paraId="7079DC50" w14:textId="77777777" w:rsidR="00C0684F" w:rsidRPr="00616295" w:rsidRDefault="00C0684F" w:rsidP="00C0684F">
            <w:pPr>
              <w:ind w:right="-72"/>
              <w:jc w:val="both"/>
              <w:rPr>
                <w:i/>
              </w:rPr>
            </w:pPr>
          </w:p>
          <w:p w14:paraId="0E05E419" w14:textId="77777777" w:rsidR="00C0684F" w:rsidRPr="00616295" w:rsidRDefault="00C0684F" w:rsidP="00C0684F">
            <w:pPr>
              <w:ind w:right="-72"/>
              <w:jc w:val="both"/>
              <w:rPr>
                <w:b/>
                <w:bCs/>
              </w:rPr>
            </w:pPr>
            <w:r w:rsidRPr="00616295">
              <w:rPr>
                <w:i/>
              </w:rPr>
              <w:t>OR</w:t>
            </w:r>
          </w:p>
          <w:p w14:paraId="130C5074" w14:textId="77777777" w:rsidR="00C0684F" w:rsidRPr="00616295" w:rsidRDefault="00C0684F" w:rsidP="00C0684F">
            <w:pPr>
              <w:ind w:right="-72"/>
              <w:jc w:val="both"/>
              <w:rPr>
                <w:i/>
              </w:rPr>
            </w:pPr>
          </w:p>
          <w:p w14:paraId="5A771C8C" w14:textId="608D84F5" w:rsidR="00C0684F" w:rsidRPr="00616295" w:rsidRDefault="00C0684F" w:rsidP="00C0684F">
            <w:pPr>
              <w:ind w:right="-72"/>
              <w:jc w:val="both"/>
              <w:rPr>
                <w:i/>
              </w:rPr>
            </w:pPr>
            <w:r w:rsidRPr="00616295">
              <w:rPr>
                <w:i/>
              </w:rPr>
              <w:t xml:space="preserve">List here any conditions of effectiveness of the Contract, e.g., approval of the Contract by the Bank, effectiveness of the Bank [loan/credit/grant], receipt by the </w:t>
            </w:r>
            <w:r w:rsidRPr="00616295">
              <w:rPr>
                <w:i/>
                <w:iCs/>
              </w:rPr>
              <w:t xml:space="preserve">Consultant </w:t>
            </w:r>
            <w:r w:rsidRPr="00616295">
              <w:rPr>
                <w:i/>
              </w:rPr>
              <w:t xml:space="preserve">of an advance payment, and by the Client of an advance payment guarantee (see Clause </w:t>
            </w:r>
            <w:r w:rsidR="00147E35" w:rsidRPr="00616295">
              <w:rPr>
                <w:i/>
              </w:rPr>
              <w:t>SCC4</w:t>
            </w:r>
            <w:r w:rsidR="0004096C" w:rsidRPr="00616295">
              <w:rPr>
                <w:i/>
              </w:rPr>
              <w:t>6</w:t>
            </w:r>
            <w:r w:rsidRPr="00616295">
              <w:rPr>
                <w:i/>
              </w:rPr>
              <w:t>.</w:t>
            </w:r>
            <w:r w:rsidR="00147E35" w:rsidRPr="00616295">
              <w:rPr>
                <w:i/>
              </w:rPr>
              <w:t>2</w:t>
            </w:r>
            <w:r w:rsidRPr="00616295">
              <w:rPr>
                <w:i/>
              </w:rPr>
              <w:t>.1), etc.]</w:t>
            </w:r>
          </w:p>
          <w:p w14:paraId="268F1FB8" w14:textId="77777777" w:rsidR="00C0684F" w:rsidRPr="00616295" w:rsidRDefault="00C0684F" w:rsidP="00C0684F">
            <w:pPr>
              <w:ind w:right="-72"/>
              <w:jc w:val="both"/>
              <w:rPr>
                <w:i/>
              </w:rPr>
            </w:pPr>
          </w:p>
          <w:p w14:paraId="5BC0AF28" w14:textId="39A9FB3A" w:rsidR="00C0684F" w:rsidRPr="00616295" w:rsidRDefault="00C0684F" w:rsidP="00C0684F">
            <w:pPr>
              <w:ind w:right="-72"/>
              <w:jc w:val="both"/>
            </w:pPr>
            <w:r w:rsidRPr="00616295">
              <w:rPr>
                <w:b/>
              </w:rPr>
              <w:t>The effectiveness conditions are the following</w:t>
            </w:r>
            <w:r w:rsidRPr="00616295">
              <w:t xml:space="preserve">: </w:t>
            </w:r>
            <w:r w:rsidR="007817F8" w:rsidRPr="00616295">
              <w:rPr>
                <w:i/>
                <w:iCs/>
              </w:rPr>
              <w:t>signing of Beneficiary Ownership form</w:t>
            </w:r>
          </w:p>
        </w:tc>
      </w:tr>
      <w:tr w:rsidR="00C0684F" w:rsidRPr="00616295" w14:paraId="0CBC1F42" w14:textId="77777777" w:rsidTr="00D77CEA">
        <w:tc>
          <w:tcPr>
            <w:tcW w:w="1875" w:type="dxa"/>
            <w:tcMar>
              <w:top w:w="85" w:type="dxa"/>
              <w:bottom w:w="142" w:type="dxa"/>
              <w:right w:w="170" w:type="dxa"/>
            </w:tcMar>
          </w:tcPr>
          <w:p w14:paraId="1C76CB0B" w14:textId="77777777" w:rsidR="00C0684F" w:rsidRPr="00616295" w:rsidRDefault="00C0684F" w:rsidP="00C0684F">
            <w:pPr>
              <w:rPr>
                <w:b/>
                <w:spacing w:val="-3"/>
              </w:rPr>
            </w:pPr>
            <w:r w:rsidRPr="00616295">
              <w:rPr>
                <w:b/>
                <w:spacing w:val="-3"/>
              </w:rPr>
              <w:lastRenderedPageBreak/>
              <w:t>12.1</w:t>
            </w:r>
          </w:p>
        </w:tc>
        <w:tc>
          <w:tcPr>
            <w:tcW w:w="7020" w:type="dxa"/>
            <w:tcMar>
              <w:top w:w="85" w:type="dxa"/>
              <w:bottom w:w="142" w:type="dxa"/>
              <w:right w:w="170" w:type="dxa"/>
            </w:tcMar>
          </w:tcPr>
          <w:p w14:paraId="1458309A" w14:textId="77777777" w:rsidR="00C0684F" w:rsidRPr="00616295" w:rsidRDefault="00C0684F" w:rsidP="00C0684F">
            <w:pPr>
              <w:ind w:right="-72"/>
              <w:jc w:val="both"/>
              <w:rPr>
                <w:b/>
              </w:rPr>
            </w:pPr>
            <w:r w:rsidRPr="00616295">
              <w:rPr>
                <w:b/>
              </w:rPr>
              <w:t>Termination of Contract for Failure to Become Effective:</w:t>
            </w:r>
          </w:p>
          <w:p w14:paraId="164D41FD" w14:textId="77777777" w:rsidR="00C0684F" w:rsidRPr="00616295" w:rsidRDefault="00C0684F" w:rsidP="00C0684F">
            <w:pPr>
              <w:ind w:right="-72"/>
              <w:jc w:val="both"/>
              <w:rPr>
                <w:b/>
              </w:rPr>
            </w:pPr>
          </w:p>
          <w:p w14:paraId="2CE949AC" w14:textId="2BCC3BBB" w:rsidR="00C0684F" w:rsidRPr="00616295" w:rsidRDefault="00C0684F" w:rsidP="00C0684F">
            <w:pPr>
              <w:ind w:right="-72"/>
              <w:jc w:val="both"/>
            </w:pPr>
            <w:r w:rsidRPr="00616295">
              <w:rPr>
                <w:b/>
              </w:rPr>
              <w:t xml:space="preserve">The time period shall be </w:t>
            </w:r>
            <w:r w:rsidR="00CB3556" w:rsidRPr="00616295">
              <w:rPr>
                <w:b/>
              </w:rPr>
              <w:t>Twenty-eight (28) Days</w:t>
            </w:r>
          </w:p>
        </w:tc>
      </w:tr>
      <w:tr w:rsidR="00C0684F" w:rsidRPr="00616295" w14:paraId="296E2372" w14:textId="77777777" w:rsidTr="00D77CEA">
        <w:tc>
          <w:tcPr>
            <w:tcW w:w="1875" w:type="dxa"/>
            <w:tcMar>
              <w:top w:w="85" w:type="dxa"/>
              <w:bottom w:w="142" w:type="dxa"/>
              <w:right w:w="170" w:type="dxa"/>
            </w:tcMar>
          </w:tcPr>
          <w:p w14:paraId="2807DD4D" w14:textId="77777777" w:rsidR="00C0684F" w:rsidRPr="00616295" w:rsidRDefault="00C0684F" w:rsidP="00C0684F">
            <w:pPr>
              <w:rPr>
                <w:b/>
                <w:spacing w:val="-3"/>
              </w:rPr>
            </w:pPr>
            <w:r w:rsidRPr="00616295">
              <w:rPr>
                <w:b/>
                <w:spacing w:val="-3"/>
              </w:rPr>
              <w:t>13.1</w:t>
            </w:r>
          </w:p>
        </w:tc>
        <w:tc>
          <w:tcPr>
            <w:tcW w:w="7020" w:type="dxa"/>
            <w:tcMar>
              <w:top w:w="85" w:type="dxa"/>
              <w:bottom w:w="142" w:type="dxa"/>
              <w:right w:w="170" w:type="dxa"/>
            </w:tcMar>
          </w:tcPr>
          <w:p w14:paraId="50C1A0E6" w14:textId="77777777" w:rsidR="00C0684F" w:rsidRPr="00616295" w:rsidRDefault="00C0684F" w:rsidP="00C0684F">
            <w:pPr>
              <w:ind w:right="-72"/>
              <w:jc w:val="both"/>
              <w:rPr>
                <w:b/>
              </w:rPr>
            </w:pPr>
            <w:r w:rsidRPr="00616295">
              <w:rPr>
                <w:b/>
              </w:rPr>
              <w:t>Commencement of Services:</w:t>
            </w:r>
          </w:p>
          <w:p w14:paraId="2F466DCC" w14:textId="77777777" w:rsidR="00C0684F" w:rsidRPr="00616295" w:rsidRDefault="00C0684F" w:rsidP="00C0684F">
            <w:pPr>
              <w:ind w:right="-72"/>
              <w:jc w:val="both"/>
              <w:rPr>
                <w:b/>
              </w:rPr>
            </w:pPr>
          </w:p>
          <w:p w14:paraId="3BEF0792" w14:textId="0BBE2F23" w:rsidR="00C0684F" w:rsidRPr="00616295" w:rsidRDefault="00C0684F" w:rsidP="00C0684F">
            <w:pPr>
              <w:ind w:right="-72"/>
              <w:jc w:val="both"/>
            </w:pPr>
            <w:r w:rsidRPr="00616295">
              <w:rPr>
                <w:b/>
              </w:rPr>
              <w:t>The number of days shall be</w:t>
            </w:r>
            <w:r w:rsidR="00EA1AE7" w:rsidRPr="00616295">
              <w:t xml:space="preserve"> </w:t>
            </w:r>
            <w:r w:rsidR="00EA1AE7" w:rsidRPr="00616295">
              <w:rPr>
                <w:b/>
              </w:rPr>
              <w:t>Fourteen (14) Days</w:t>
            </w:r>
            <w:r w:rsidRPr="00616295">
              <w:t>.</w:t>
            </w:r>
          </w:p>
          <w:p w14:paraId="5C024B6C" w14:textId="77777777" w:rsidR="00C0684F" w:rsidRPr="00616295" w:rsidRDefault="00C0684F" w:rsidP="00C0684F">
            <w:pPr>
              <w:ind w:right="-72"/>
              <w:jc w:val="both"/>
            </w:pPr>
          </w:p>
          <w:p w14:paraId="5F1450D7" w14:textId="77777777" w:rsidR="00C0684F" w:rsidRPr="00616295" w:rsidRDefault="00C0684F" w:rsidP="00C0684F">
            <w:pPr>
              <w:ind w:right="-72"/>
              <w:jc w:val="both"/>
            </w:pPr>
            <w:r w:rsidRPr="00616295">
              <w:t>Confirmation of Key Experts’ availability to start the Assignment shall be submitted to the Client in writing as a written statement signed by each Key Expert.</w:t>
            </w:r>
          </w:p>
        </w:tc>
      </w:tr>
      <w:tr w:rsidR="00C0684F" w:rsidRPr="00616295" w14:paraId="47702063" w14:textId="77777777" w:rsidTr="00D77CEA">
        <w:tc>
          <w:tcPr>
            <w:tcW w:w="1875" w:type="dxa"/>
            <w:tcMar>
              <w:top w:w="85" w:type="dxa"/>
              <w:bottom w:w="142" w:type="dxa"/>
              <w:right w:w="170" w:type="dxa"/>
            </w:tcMar>
          </w:tcPr>
          <w:p w14:paraId="01529001" w14:textId="77777777" w:rsidR="00C0684F" w:rsidRPr="00616295" w:rsidRDefault="00C0684F" w:rsidP="00C0684F">
            <w:pPr>
              <w:rPr>
                <w:b/>
                <w:spacing w:val="-3"/>
              </w:rPr>
            </w:pPr>
            <w:r w:rsidRPr="00616295">
              <w:rPr>
                <w:b/>
                <w:spacing w:val="-3"/>
              </w:rPr>
              <w:t>14.1</w:t>
            </w:r>
          </w:p>
        </w:tc>
        <w:tc>
          <w:tcPr>
            <w:tcW w:w="7020" w:type="dxa"/>
            <w:tcMar>
              <w:top w:w="85" w:type="dxa"/>
              <w:bottom w:w="142" w:type="dxa"/>
              <w:right w:w="170" w:type="dxa"/>
            </w:tcMar>
          </w:tcPr>
          <w:p w14:paraId="576B23B2" w14:textId="0F5C3B5D" w:rsidR="00C0684F" w:rsidRPr="00616295" w:rsidRDefault="00C0684F" w:rsidP="00C0684F">
            <w:pPr>
              <w:ind w:right="-72"/>
              <w:jc w:val="both"/>
              <w:rPr>
                <w:b/>
              </w:rPr>
            </w:pPr>
            <w:r w:rsidRPr="00616295">
              <w:rPr>
                <w:b/>
              </w:rPr>
              <w:t>Expiration of Contract:</w:t>
            </w:r>
            <w:r w:rsidR="00E77532" w:rsidRPr="00616295">
              <w:rPr>
                <w:b/>
              </w:rPr>
              <w:t xml:space="preserve"> June 2026</w:t>
            </w:r>
          </w:p>
          <w:p w14:paraId="44453962" w14:textId="77777777" w:rsidR="00C0684F" w:rsidRPr="00616295" w:rsidRDefault="00C0684F" w:rsidP="00C0684F">
            <w:pPr>
              <w:ind w:right="-72"/>
              <w:jc w:val="both"/>
              <w:rPr>
                <w:b/>
              </w:rPr>
            </w:pPr>
          </w:p>
          <w:p w14:paraId="2EB7421D" w14:textId="52193C38" w:rsidR="00C0684F" w:rsidRPr="00616295" w:rsidRDefault="00C0684F" w:rsidP="00C0684F">
            <w:pPr>
              <w:ind w:right="-72"/>
              <w:jc w:val="both"/>
            </w:pPr>
            <w:r w:rsidRPr="00616295">
              <w:rPr>
                <w:b/>
              </w:rPr>
              <w:t>The time period shall be</w:t>
            </w:r>
            <w:r w:rsidRPr="00616295">
              <w:t xml:space="preserve"> </w:t>
            </w:r>
            <w:r w:rsidR="00E77532" w:rsidRPr="00616295">
              <w:t>20 months</w:t>
            </w:r>
          </w:p>
        </w:tc>
      </w:tr>
      <w:tr w:rsidR="0065471A" w:rsidRPr="00616295" w14:paraId="4FCE48A4" w14:textId="77777777" w:rsidTr="00D77CEA">
        <w:trPr>
          <w:trHeight w:val="1075"/>
        </w:trPr>
        <w:tc>
          <w:tcPr>
            <w:tcW w:w="1875" w:type="dxa"/>
            <w:tcMar>
              <w:top w:w="85" w:type="dxa"/>
              <w:bottom w:w="142" w:type="dxa"/>
              <w:right w:w="170" w:type="dxa"/>
            </w:tcMar>
          </w:tcPr>
          <w:p w14:paraId="603525B6" w14:textId="32E65F41" w:rsidR="0065471A" w:rsidRPr="00616295" w:rsidRDefault="0065471A" w:rsidP="00C0684F">
            <w:pPr>
              <w:rPr>
                <w:b/>
                <w:spacing w:val="-3"/>
              </w:rPr>
            </w:pPr>
            <w:r w:rsidRPr="00616295">
              <w:rPr>
                <w:b/>
                <w:spacing w:val="-3"/>
              </w:rPr>
              <w:t>20.1</w:t>
            </w:r>
          </w:p>
        </w:tc>
        <w:tc>
          <w:tcPr>
            <w:tcW w:w="7020" w:type="dxa"/>
            <w:tcMar>
              <w:top w:w="85" w:type="dxa"/>
              <w:bottom w:w="142" w:type="dxa"/>
              <w:right w:w="170" w:type="dxa"/>
            </w:tcMar>
          </w:tcPr>
          <w:p w14:paraId="00EAA222" w14:textId="77777777" w:rsidR="0065471A" w:rsidRPr="00616295" w:rsidRDefault="0065471A" w:rsidP="0065471A">
            <w:pPr>
              <w:ind w:right="-72"/>
              <w:jc w:val="both"/>
              <w:rPr>
                <w:b/>
                <w:i/>
                <w:iCs/>
              </w:rPr>
            </w:pPr>
            <w:r w:rsidRPr="00616295">
              <w:rPr>
                <w:b/>
                <w:i/>
                <w:iCs/>
              </w:rPr>
              <w:t>[include the following if the Contract has been assessed to present potential or actual cyber security risks:</w:t>
            </w:r>
          </w:p>
          <w:p w14:paraId="445A9B90" w14:textId="77777777" w:rsidR="0065471A" w:rsidRPr="00616295" w:rsidRDefault="0065471A" w:rsidP="0065471A">
            <w:pPr>
              <w:ind w:right="-72"/>
              <w:jc w:val="both"/>
              <w:rPr>
                <w:b/>
                <w:i/>
                <w:iCs/>
              </w:rPr>
            </w:pPr>
          </w:p>
          <w:p w14:paraId="630EB968" w14:textId="77777777" w:rsidR="0065471A" w:rsidRPr="00616295" w:rsidRDefault="0065471A" w:rsidP="0065471A">
            <w:pPr>
              <w:ind w:right="-72"/>
              <w:jc w:val="both"/>
              <w:rPr>
                <w:b/>
              </w:rPr>
            </w:pPr>
            <w:r w:rsidRPr="00616295">
              <w:rPr>
                <w:i/>
                <w:iCs/>
                <w:noProof/>
              </w:rPr>
              <w:t>The Consultant, including its Sub-consultants/suppliers/ service providers shall take all technical and organizational measures necessary to protect the information technology systems and data used in connection with the Contract. Without limiting the foregoing, the Consultant, including its Sub-consultants/ suppliers/ service providers,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w:t>
            </w:r>
            <w:r w:rsidRPr="00616295">
              <w:rPr>
                <w:noProof/>
              </w:rPr>
              <w:t xml:space="preserve"> </w:t>
            </w:r>
            <w:r w:rsidRPr="00616295">
              <w:rPr>
                <w:i/>
                <w:iCs/>
                <w:noProof/>
              </w:rPr>
              <w:t>modification, or other compromise or misuse of or relating to any information technology system or data used in connection with the Contract].</w:t>
            </w:r>
          </w:p>
          <w:p w14:paraId="71F49A3F" w14:textId="77777777" w:rsidR="0065471A" w:rsidRPr="00616295" w:rsidRDefault="0065471A" w:rsidP="00C0684F">
            <w:pPr>
              <w:ind w:right="-72"/>
              <w:jc w:val="both"/>
              <w:rPr>
                <w:b/>
              </w:rPr>
            </w:pPr>
          </w:p>
        </w:tc>
      </w:tr>
      <w:tr w:rsidR="00C0684F" w:rsidRPr="00616295" w14:paraId="2A21B8DA" w14:textId="77777777" w:rsidTr="00D77CEA">
        <w:trPr>
          <w:trHeight w:val="1507"/>
        </w:trPr>
        <w:tc>
          <w:tcPr>
            <w:tcW w:w="1875" w:type="dxa"/>
            <w:tcMar>
              <w:top w:w="85" w:type="dxa"/>
              <w:bottom w:w="142" w:type="dxa"/>
              <w:right w:w="170" w:type="dxa"/>
            </w:tcMar>
          </w:tcPr>
          <w:p w14:paraId="3397453D" w14:textId="77777777" w:rsidR="00C0684F" w:rsidRPr="00616295" w:rsidRDefault="00C0684F" w:rsidP="009F6828">
            <w:pPr>
              <w:rPr>
                <w:b/>
                <w:lang w:eastAsia="it-IT"/>
              </w:rPr>
            </w:pPr>
            <w:r w:rsidRPr="00616295">
              <w:rPr>
                <w:b/>
                <w:lang w:eastAsia="it-IT"/>
              </w:rPr>
              <w:lastRenderedPageBreak/>
              <w:t>21 b.</w:t>
            </w:r>
          </w:p>
        </w:tc>
        <w:tc>
          <w:tcPr>
            <w:tcW w:w="7020" w:type="dxa"/>
            <w:tcMar>
              <w:top w:w="85" w:type="dxa"/>
              <w:bottom w:w="142" w:type="dxa"/>
              <w:right w:w="170" w:type="dxa"/>
            </w:tcMar>
          </w:tcPr>
          <w:p w14:paraId="4D4815BE" w14:textId="77777777" w:rsidR="00C0684F" w:rsidRPr="00616295" w:rsidRDefault="00C0684F" w:rsidP="00C0684F">
            <w:pPr>
              <w:pStyle w:val="BodyText"/>
              <w:tabs>
                <w:tab w:val="left" w:pos="826"/>
                <w:tab w:val="left" w:pos="1726"/>
              </w:tabs>
              <w:spacing w:after="0"/>
              <w:rPr>
                <w:b/>
              </w:rPr>
            </w:pPr>
            <w:r w:rsidRPr="00616295">
              <w:rPr>
                <w:b/>
              </w:rPr>
              <w:t>The Client reserves the right to determine on a case-by-case basis whether the Consultant should be disqualified from providing goods, works or non-consulting services due to a conflict of a nature described in Clause GCC 21.1.3</w:t>
            </w:r>
          </w:p>
          <w:p w14:paraId="6176F908" w14:textId="77777777" w:rsidR="00C0684F" w:rsidRPr="00616295" w:rsidRDefault="00C0684F" w:rsidP="00C0684F">
            <w:pPr>
              <w:pStyle w:val="BodyText"/>
              <w:tabs>
                <w:tab w:val="left" w:pos="826"/>
                <w:tab w:val="left" w:pos="1726"/>
              </w:tabs>
              <w:spacing w:after="0"/>
              <w:jc w:val="left"/>
            </w:pPr>
          </w:p>
          <w:p w14:paraId="2C3C8E09" w14:textId="77777777" w:rsidR="005E14BE" w:rsidRPr="00616295" w:rsidRDefault="00C0684F" w:rsidP="009F6828">
            <w:pPr>
              <w:pStyle w:val="BodyText"/>
              <w:tabs>
                <w:tab w:val="left" w:pos="826"/>
                <w:tab w:val="left" w:pos="1726"/>
              </w:tabs>
              <w:spacing w:after="0"/>
              <w:jc w:val="left"/>
            </w:pPr>
            <w:r w:rsidRPr="00616295">
              <w:t>Yes______ No _____</w:t>
            </w:r>
          </w:p>
        </w:tc>
      </w:tr>
    </w:tbl>
    <w:p w14:paraId="6ABD44E8" w14:textId="77777777" w:rsidR="00C0684F" w:rsidRPr="00616295" w:rsidRDefault="00C0684F" w:rsidP="00C0684F">
      <w:r w:rsidRPr="00616295">
        <w:br w:type="page"/>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C0684F" w:rsidRPr="00616295" w14:paraId="70DCCD14" w14:textId="77777777" w:rsidTr="00C0684F">
        <w:tc>
          <w:tcPr>
            <w:tcW w:w="1980" w:type="dxa"/>
            <w:tcMar>
              <w:top w:w="85" w:type="dxa"/>
              <w:bottom w:w="142" w:type="dxa"/>
              <w:right w:w="170" w:type="dxa"/>
            </w:tcMar>
          </w:tcPr>
          <w:p w14:paraId="7A095D95" w14:textId="77777777" w:rsidR="00C0684F" w:rsidRPr="00616295" w:rsidRDefault="00C0684F" w:rsidP="009F6828">
            <w:pPr>
              <w:rPr>
                <w:b/>
                <w:lang w:eastAsia="it-IT"/>
              </w:rPr>
            </w:pPr>
            <w:r w:rsidRPr="00616295">
              <w:rPr>
                <w:b/>
                <w:lang w:eastAsia="it-IT"/>
              </w:rPr>
              <w:lastRenderedPageBreak/>
              <w:t>23.1</w:t>
            </w:r>
          </w:p>
        </w:tc>
        <w:tc>
          <w:tcPr>
            <w:tcW w:w="7020" w:type="dxa"/>
            <w:tcMar>
              <w:top w:w="85" w:type="dxa"/>
              <w:bottom w:w="142" w:type="dxa"/>
              <w:right w:w="170" w:type="dxa"/>
            </w:tcMar>
          </w:tcPr>
          <w:p w14:paraId="54580D25" w14:textId="77777777" w:rsidR="00B60500" w:rsidRPr="00616295" w:rsidRDefault="00B60500" w:rsidP="00B60500">
            <w:pPr>
              <w:pStyle w:val="BodyTextIndent2"/>
              <w:ind w:left="0" w:firstLine="0"/>
              <w:rPr>
                <w:b/>
              </w:rPr>
            </w:pPr>
            <w:r w:rsidRPr="00616295">
              <w:rPr>
                <w:b/>
              </w:rPr>
              <w:t>No additional provisions.</w:t>
            </w:r>
          </w:p>
          <w:p w14:paraId="50FD338F" w14:textId="77777777" w:rsidR="00B60500" w:rsidRPr="00616295" w:rsidRDefault="00B60500" w:rsidP="00B60500">
            <w:pPr>
              <w:pStyle w:val="BodyTextIndent2"/>
              <w:ind w:left="0" w:firstLine="0"/>
            </w:pPr>
          </w:p>
          <w:p w14:paraId="1CAFDD1A" w14:textId="77777777" w:rsidR="00950E81" w:rsidRPr="00616295" w:rsidRDefault="00ED1E2B" w:rsidP="00ED1E2B">
            <w:pPr>
              <w:pStyle w:val="BodyTextIndent2"/>
              <w:ind w:left="0" w:firstLine="0"/>
              <w:rPr>
                <w:i/>
              </w:rPr>
            </w:pPr>
            <w:r w:rsidRPr="00616295">
              <w:rPr>
                <w:i/>
              </w:rPr>
              <w:t>[OR</w:t>
            </w:r>
          </w:p>
          <w:p w14:paraId="21C1F45B" w14:textId="77777777" w:rsidR="00950E81" w:rsidRPr="00616295" w:rsidRDefault="00950E81" w:rsidP="006E323E">
            <w:pPr>
              <w:pStyle w:val="BodyTextIndent2"/>
              <w:ind w:left="0" w:firstLine="0"/>
            </w:pPr>
          </w:p>
          <w:p w14:paraId="28C80C98" w14:textId="77777777" w:rsidR="00B60500" w:rsidRPr="00616295" w:rsidRDefault="00B60500" w:rsidP="00ED1E2B">
            <w:pPr>
              <w:pStyle w:val="BodyTextIndent2"/>
              <w:ind w:left="0" w:firstLine="0"/>
            </w:pPr>
            <w:r w:rsidRPr="00616295">
              <w:t xml:space="preserve">The following limitation of the Consultant’s Liability towards the Client can </w:t>
            </w:r>
            <w:r w:rsidR="00D87B7F" w:rsidRPr="00616295">
              <w:t xml:space="preserve">be </w:t>
            </w:r>
            <w:r w:rsidRPr="00616295">
              <w:t>subject to the Contract’s negotiations:</w:t>
            </w:r>
          </w:p>
          <w:p w14:paraId="1D97EC47" w14:textId="77777777" w:rsidR="00ED1E2B" w:rsidRPr="00616295" w:rsidRDefault="00ED1E2B" w:rsidP="00ED1E2B">
            <w:pPr>
              <w:pStyle w:val="BodyTextIndent2"/>
              <w:ind w:left="0" w:firstLine="0"/>
            </w:pPr>
          </w:p>
          <w:p w14:paraId="68501717" w14:textId="77777777" w:rsidR="00B60500" w:rsidRPr="00616295" w:rsidRDefault="00B60500" w:rsidP="00B60500">
            <w:pPr>
              <w:pStyle w:val="BodyTextIndent2"/>
              <w:tabs>
                <w:tab w:val="left" w:pos="377"/>
                <w:tab w:val="left" w:pos="917"/>
              </w:tabs>
              <w:spacing w:after="180"/>
              <w:ind w:left="917" w:hanging="917"/>
            </w:pPr>
            <w:r w:rsidRPr="00616295">
              <w:t>“Limitation of the Consultant’s Liability towards the Client:</w:t>
            </w:r>
          </w:p>
          <w:p w14:paraId="6392A924" w14:textId="77777777" w:rsidR="00B60500" w:rsidRPr="00616295" w:rsidRDefault="00B60500" w:rsidP="00B60500">
            <w:pPr>
              <w:pStyle w:val="BodyTextIndent2"/>
              <w:tabs>
                <w:tab w:val="left" w:pos="377"/>
                <w:tab w:val="left" w:pos="917"/>
              </w:tabs>
              <w:spacing w:after="180"/>
              <w:ind w:left="917" w:hanging="917"/>
            </w:pPr>
            <w:r w:rsidRPr="00616295">
              <w:t>(a)</w:t>
            </w:r>
            <w:r w:rsidRPr="00616295">
              <w:tab/>
              <w:t>Except in the case of gross negligence or willful misconduct on the part of the Consultant or on the part of any person or a firm acting on behalf of the Consultant in carrying out the Services, the Consultant, with respect to damage caused by the Consultant to the Client’s property, shall not be liable to the Client:</w:t>
            </w:r>
          </w:p>
          <w:p w14:paraId="0C6FB77A" w14:textId="77777777" w:rsidR="00B60500" w:rsidRPr="00616295" w:rsidRDefault="00B60500" w:rsidP="00B60500">
            <w:pPr>
              <w:pStyle w:val="BodyTextIndent2"/>
              <w:tabs>
                <w:tab w:val="left" w:pos="917"/>
                <w:tab w:val="left" w:pos="1457"/>
              </w:tabs>
              <w:spacing w:after="180"/>
              <w:ind w:left="1457" w:hanging="1457"/>
            </w:pPr>
            <w:r w:rsidRPr="00616295">
              <w:tab/>
              <w:t>(</w:t>
            </w:r>
            <w:proofErr w:type="spellStart"/>
            <w:r w:rsidRPr="00616295">
              <w:t>i</w:t>
            </w:r>
            <w:proofErr w:type="spellEnd"/>
            <w:r w:rsidRPr="00616295">
              <w:t>)</w:t>
            </w:r>
            <w:r w:rsidRPr="00616295">
              <w:tab/>
              <w:t>for any indirect or consequential loss or damage; and</w:t>
            </w:r>
          </w:p>
          <w:p w14:paraId="34DE7E4A" w14:textId="77777777" w:rsidR="00B60500" w:rsidRPr="00616295" w:rsidRDefault="00B60500" w:rsidP="00B60500">
            <w:pPr>
              <w:pStyle w:val="BodyTextIndent2"/>
              <w:tabs>
                <w:tab w:val="left" w:pos="377"/>
                <w:tab w:val="left" w:pos="917"/>
              </w:tabs>
              <w:spacing w:after="180"/>
              <w:ind w:left="1637" w:hanging="917"/>
            </w:pPr>
            <w:r w:rsidRPr="00616295">
              <w:tab/>
              <w:t>(ii)</w:t>
            </w:r>
            <w:r w:rsidRPr="00616295">
              <w:tab/>
              <w:t xml:space="preserve">for any direct loss or damage that exceeds [insert a multiplier, e.g.: one, two, three] times the total value of the Contract; </w:t>
            </w:r>
          </w:p>
          <w:p w14:paraId="569FB4D9" w14:textId="77777777" w:rsidR="00B60500" w:rsidRPr="00616295" w:rsidRDefault="00B60500" w:rsidP="00B60500">
            <w:pPr>
              <w:pStyle w:val="BodyTextIndent2"/>
              <w:tabs>
                <w:tab w:val="left" w:pos="377"/>
              </w:tabs>
              <w:spacing w:after="180"/>
              <w:ind w:left="377" w:firstLine="0"/>
            </w:pPr>
            <w:r w:rsidRPr="00616295">
              <w:t xml:space="preserve">(b)  This limitation of liability shall not </w:t>
            </w:r>
          </w:p>
          <w:p w14:paraId="47E9CC1D" w14:textId="77777777" w:rsidR="00B60500" w:rsidRPr="00616295" w:rsidRDefault="00B60500" w:rsidP="00B60500">
            <w:pPr>
              <w:pStyle w:val="BodyTextIndent2"/>
              <w:tabs>
                <w:tab w:val="left" w:pos="377"/>
                <w:tab w:val="left" w:pos="917"/>
              </w:tabs>
              <w:spacing w:after="180"/>
              <w:ind w:firstLine="0"/>
            </w:pPr>
            <w:r w:rsidRPr="00616295">
              <w:t>(</w:t>
            </w:r>
            <w:proofErr w:type="spellStart"/>
            <w:r w:rsidRPr="00616295">
              <w:t>i</w:t>
            </w:r>
            <w:proofErr w:type="spellEnd"/>
            <w:r w:rsidRPr="00616295">
              <w:t>) affect the Consultant’s liability, if any, for damage to Third Parties caused by the Consultant or any person or firm acting on behalf of the Consultant in carrying out the Services;</w:t>
            </w:r>
          </w:p>
          <w:p w14:paraId="6F4841DC" w14:textId="77777777" w:rsidR="00B60500" w:rsidRPr="00616295" w:rsidRDefault="00B60500" w:rsidP="00B60500">
            <w:pPr>
              <w:pStyle w:val="BodyTextIndent2"/>
              <w:ind w:left="738" w:hanging="18"/>
              <w:rPr>
                <w:i/>
              </w:rPr>
            </w:pPr>
            <w:r w:rsidRPr="00616295">
              <w:t xml:space="preserve">(ii) be construed as providing the Consultant with any limitation or exclusion from liability which is prohibited by the </w:t>
            </w:r>
            <w:r w:rsidRPr="00616295">
              <w:rPr>
                <w:i/>
              </w:rPr>
              <w:t>[insert “</w:t>
            </w:r>
            <w:r w:rsidRPr="00616295">
              <w:t>Applicable Law</w:t>
            </w:r>
            <w:r w:rsidRPr="00616295">
              <w:rPr>
                <w:i/>
              </w:rPr>
              <w:t>”, if it is the law of the Client’s country, or insert “</w:t>
            </w:r>
            <w:r w:rsidRPr="00616295">
              <w:t>applicable law in the Client’s country</w:t>
            </w:r>
            <w:r w:rsidRPr="00616295">
              <w:rPr>
                <w:i/>
              </w:rPr>
              <w:t>”, if the Applicable Law stated in Clause SCC1.1 (b) is different from the law of the Client’s country].</w:t>
            </w:r>
          </w:p>
          <w:p w14:paraId="42138025" w14:textId="77777777" w:rsidR="00B60500" w:rsidRPr="00616295" w:rsidRDefault="00B60500" w:rsidP="00B60500">
            <w:pPr>
              <w:pStyle w:val="BodyTextIndent2"/>
              <w:ind w:left="0" w:firstLine="0"/>
            </w:pPr>
          </w:p>
          <w:p w14:paraId="0127E296" w14:textId="77777777" w:rsidR="00B60500" w:rsidRPr="00616295" w:rsidRDefault="00B60500" w:rsidP="00B60500">
            <w:pPr>
              <w:pStyle w:val="BodyTextIndent2"/>
              <w:ind w:left="0" w:firstLine="0"/>
              <w:rPr>
                <w:i/>
              </w:rPr>
            </w:pPr>
            <w:r w:rsidRPr="00616295">
              <w:rPr>
                <w:i/>
              </w:rPr>
              <w:t>[</w:t>
            </w:r>
            <w:r w:rsidRPr="00616295">
              <w:rPr>
                <w:i/>
                <w:u w:val="single"/>
              </w:rPr>
              <w:t>Notes to the Client and the Consultant</w:t>
            </w:r>
            <w:r w:rsidRPr="00616295">
              <w:rPr>
                <w:i/>
              </w:rPr>
              <w:t xml:space="preserve">: Any suggestions made by the Consultant in the Proposal to introduce exclusions/limitations of the Consultant’s liability under the Contract should be carefully scrutinized by the Client and discussed with the Bank </w:t>
            </w:r>
            <w:r w:rsidRPr="00616295">
              <w:rPr>
                <w:i/>
                <w:u w:val="single"/>
              </w:rPr>
              <w:t>prior to accepting any changes</w:t>
            </w:r>
            <w:r w:rsidRPr="00616295">
              <w:rPr>
                <w:i/>
              </w:rPr>
              <w:t xml:space="preserve"> to what was included in the issued RFP. In this regard, the Parties should be aware of the Bank’s policy on this matter which is as follows:</w:t>
            </w:r>
          </w:p>
          <w:p w14:paraId="722C517B" w14:textId="77777777" w:rsidR="00B60500" w:rsidRPr="00616295" w:rsidRDefault="00B60500" w:rsidP="00B60500">
            <w:pPr>
              <w:pStyle w:val="BodyTextIndent2"/>
              <w:ind w:left="0" w:firstLine="0"/>
              <w:rPr>
                <w:i/>
              </w:rPr>
            </w:pPr>
          </w:p>
          <w:p w14:paraId="293ED658" w14:textId="77777777" w:rsidR="00B60500" w:rsidRPr="00616295" w:rsidRDefault="00B60500" w:rsidP="00B60500">
            <w:pPr>
              <w:pStyle w:val="BodyTextIndent2"/>
              <w:ind w:left="0" w:firstLine="0"/>
              <w:rPr>
                <w:i/>
              </w:rPr>
            </w:pPr>
            <w:r w:rsidRPr="00616295">
              <w:rPr>
                <w:i/>
              </w:rPr>
              <w:t xml:space="preserve">To be acceptable to the Bank, any limitation of the Consultant’s liability should at the very least be reasonably related to (a) the damage the Consultant might potentially cause to the Client, and (b) the Consultant’s ability to pay compensation using its own assets and reasonably obtainable insurance coverage. The Consultant’s liability </w:t>
            </w:r>
            <w:r w:rsidRPr="00616295">
              <w:rPr>
                <w:i/>
              </w:rPr>
              <w:lastRenderedPageBreak/>
              <w:t xml:space="preserve">shall not be limited to less than a multiplier of the total payments to the Consultant under the Contract for remuneration and reimbursable expenses. </w:t>
            </w:r>
            <w:r w:rsidRPr="00616295">
              <w:rPr>
                <w:i/>
                <w:u w:val="single"/>
              </w:rPr>
              <w:t>A statement to the effect that the Consultant is liable only for the re-performance of faulty Services is not acceptable to the Bank</w:t>
            </w:r>
            <w:r w:rsidRPr="00616295">
              <w:rPr>
                <w:i/>
              </w:rPr>
              <w:t xml:space="preserve">.  Also, the Consultant’s liability should never be limited for loss or damage caused by the Consultant’s gross negligence or willful misconduct. </w:t>
            </w:r>
          </w:p>
          <w:p w14:paraId="6AB1BA52" w14:textId="77777777" w:rsidR="00B60500" w:rsidRPr="00616295" w:rsidRDefault="00B60500" w:rsidP="00ED1E2B">
            <w:pPr>
              <w:pStyle w:val="BodyTextIndent2"/>
              <w:tabs>
                <w:tab w:val="left" w:pos="378"/>
              </w:tabs>
              <w:ind w:left="0" w:firstLine="0"/>
              <w:rPr>
                <w:i/>
              </w:rPr>
            </w:pPr>
          </w:p>
          <w:p w14:paraId="3F45B926" w14:textId="77777777" w:rsidR="00C0684F" w:rsidRPr="00616295" w:rsidRDefault="00B60500" w:rsidP="00B60500">
            <w:pPr>
              <w:pStyle w:val="BodyTextIndent2"/>
              <w:tabs>
                <w:tab w:val="left" w:pos="378"/>
              </w:tabs>
              <w:spacing w:after="180"/>
              <w:ind w:left="0" w:firstLine="0"/>
              <w:rPr>
                <w:i/>
                <w:iCs/>
              </w:rPr>
            </w:pPr>
            <w:r w:rsidRPr="00616295">
              <w:rPr>
                <w:i/>
              </w:rPr>
              <w:t>The Bank does not accept a provision to the effect that the Client shall indemnify and hold harmless the Consultant against Third Party claims, except, of course, if a claim is based on loss or damage caused by a default or wrongful act of the Client to the extent permissible by the law applicable in the Client’s country.]</w:t>
            </w:r>
          </w:p>
        </w:tc>
      </w:tr>
      <w:tr w:rsidR="00C0684F" w:rsidRPr="00616295" w14:paraId="225339E5" w14:textId="77777777" w:rsidTr="00C0684F">
        <w:tc>
          <w:tcPr>
            <w:tcW w:w="1980" w:type="dxa"/>
            <w:tcMar>
              <w:top w:w="85" w:type="dxa"/>
              <w:bottom w:w="142" w:type="dxa"/>
              <w:right w:w="170" w:type="dxa"/>
            </w:tcMar>
          </w:tcPr>
          <w:p w14:paraId="49FFC56A" w14:textId="77777777" w:rsidR="00C0684F" w:rsidRPr="00616295" w:rsidRDefault="00C0684F" w:rsidP="009F6828">
            <w:pPr>
              <w:rPr>
                <w:b/>
                <w:lang w:eastAsia="it-IT"/>
              </w:rPr>
            </w:pPr>
            <w:r w:rsidRPr="00616295">
              <w:rPr>
                <w:b/>
                <w:lang w:eastAsia="it-IT"/>
              </w:rPr>
              <w:lastRenderedPageBreak/>
              <w:t>27.1</w:t>
            </w:r>
          </w:p>
        </w:tc>
        <w:tc>
          <w:tcPr>
            <w:tcW w:w="7020" w:type="dxa"/>
            <w:tcMar>
              <w:top w:w="85" w:type="dxa"/>
              <w:bottom w:w="142" w:type="dxa"/>
              <w:right w:w="170" w:type="dxa"/>
            </w:tcMar>
          </w:tcPr>
          <w:p w14:paraId="74455177" w14:textId="77777777" w:rsidR="00C0684F" w:rsidRPr="00616295" w:rsidRDefault="00C0684F" w:rsidP="00C0684F">
            <w:pPr>
              <w:ind w:right="-72"/>
              <w:jc w:val="both"/>
              <w:rPr>
                <w:strike/>
              </w:rPr>
            </w:pPr>
            <w:r w:rsidRPr="00616295">
              <w:rPr>
                <w:i/>
              </w:rPr>
              <w:t>[If applicable, insert any exceptions to proprietary rights provision____________________________________</w:t>
            </w:r>
            <w:r w:rsidR="008D23FA" w:rsidRPr="00616295">
              <w:rPr>
                <w:i/>
              </w:rPr>
              <w:t>]</w:t>
            </w:r>
          </w:p>
        </w:tc>
      </w:tr>
      <w:tr w:rsidR="00C0684F" w:rsidRPr="00616295" w14:paraId="3D515431" w14:textId="77777777" w:rsidTr="00C0684F">
        <w:tc>
          <w:tcPr>
            <w:tcW w:w="1980" w:type="dxa"/>
            <w:tcMar>
              <w:top w:w="85" w:type="dxa"/>
              <w:bottom w:w="142" w:type="dxa"/>
              <w:right w:w="170" w:type="dxa"/>
            </w:tcMar>
          </w:tcPr>
          <w:p w14:paraId="6DE0BCD0" w14:textId="77777777" w:rsidR="00C0684F" w:rsidRPr="00616295" w:rsidRDefault="00C0684F" w:rsidP="009F6828">
            <w:pPr>
              <w:rPr>
                <w:b/>
                <w:lang w:eastAsia="it-IT"/>
              </w:rPr>
            </w:pPr>
            <w:r w:rsidRPr="00616295">
              <w:rPr>
                <w:b/>
                <w:lang w:eastAsia="it-IT"/>
              </w:rPr>
              <w:t>27.2</w:t>
            </w:r>
          </w:p>
          <w:p w14:paraId="61B8615C" w14:textId="77777777" w:rsidR="00C0684F" w:rsidRPr="00616295" w:rsidRDefault="00C0684F" w:rsidP="00C0684F">
            <w:pPr>
              <w:pStyle w:val="BankNormal"/>
              <w:spacing w:after="0"/>
              <w:rPr>
                <w:szCs w:val="24"/>
                <w:lang w:eastAsia="it-IT"/>
              </w:rPr>
            </w:pPr>
          </w:p>
        </w:tc>
        <w:tc>
          <w:tcPr>
            <w:tcW w:w="7020" w:type="dxa"/>
            <w:tcMar>
              <w:top w:w="85" w:type="dxa"/>
              <w:bottom w:w="142" w:type="dxa"/>
              <w:right w:w="170" w:type="dxa"/>
            </w:tcMar>
          </w:tcPr>
          <w:p w14:paraId="10879AFB" w14:textId="04442849" w:rsidR="00C0684F" w:rsidRPr="00616295" w:rsidRDefault="00B63062" w:rsidP="00C0684F">
            <w:pPr>
              <w:numPr>
                <w:ilvl w:val="12"/>
                <w:numId w:val="0"/>
              </w:numPr>
              <w:ind w:right="-72"/>
              <w:jc w:val="both"/>
              <w:rPr>
                <w:b/>
                <w:bCs/>
                <w:iCs/>
              </w:rPr>
            </w:pPr>
            <w:r w:rsidRPr="00616295">
              <w:rPr>
                <w:b/>
                <w:bCs/>
                <w:iCs/>
              </w:rPr>
              <w:t>The Consultant shall not use any data, documents and reports obtained and/or produced under this consultancy for purposes unrelated to this Contract without the prior written approval of the Client.</w:t>
            </w:r>
          </w:p>
        </w:tc>
      </w:tr>
      <w:tr w:rsidR="00C0684F" w:rsidRPr="00616295" w14:paraId="722575E2" w14:textId="77777777" w:rsidTr="00C0684F">
        <w:tc>
          <w:tcPr>
            <w:tcW w:w="1980" w:type="dxa"/>
            <w:tcMar>
              <w:top w:w="85" w:type="dxa"/>
              <w:bottom w:w="142" w:type="dxa"/>
              <w:right w:w="170" w:type="dxa"/>
            </w:tcMar>
          </w:tcPr>
          <w:p w14:paraId="7417C0CD" w14:textId="20B13B04" w:rsidR="00C0684F" w:rsidRPr="00616295" w:rsidRDefault="001010C8" w:rsidP="00C0684F">
            <w:pPr>
              <w:numPr>
                <w:ilvl w:val="12"/>
                <w:numId w:val="0"/>
              </w:numPr>
              <w:rPr>
                <w:b/>
                <w:spacing w:val="-3"/>
              </w:rPr>
            </w:pPr>
            <w:r w:rsidRPr="00616295">
              <w:rPr>
                <w:b/>
                <w:spacing w:val="-3"/>
              </w:rPr>
              <w:t>3</w:t>
            </w:r>
            <w:r w:rsidR="0004096C" w:rsidRPr="00616295">
              <w:rPr>
                <w:b/>
                <w:spacing w:val="-3"/>
              </w:rPr>
              <w:t>7</w:t>
            </w:r>
            <w:r w:rsidR="00C0684F" w:rsidRPr="00616295">
              <w:rPr>
                <w:b/>
                <w:spacing w:val="-3"/>
              </w:rPr>
              <w:t xml:space="preserve">.1 </w:t>
            </w:r>
          </w:p>
          <w:p w14:paraId="4E4C72FB" w14:textId="2F5A1499" w:rsidR="00C0684F" w:rsidRPr="00616295" w:rsidRDefault="00C0684F" w:rsidP="00C0684F">
            <w:pPr>
              <w:numPr>
                <w:ilvl w:val="12"/>
                <w:numId w:val="0"/>
              </w:numPr>
              <w:rPr>
                <w:b/>
                <w:spacing w:val="-3"/>
              </w:rPr>
            </w:pPr>
            <w:r w:rsidRPr="00616295">
              <w:rPr>
                <w:b/>
                <w:spacing w:val="-3"/>
              </w:rPr>
              <w:t>(a) through (</w:t>
            </w:r>
            <w:r w:rsidR="00764954" w:rsidRPr="00616295">
              <w:rPr>
                <w:b/>
                <w:spacing w:val="-3"/>
              </w:rPr>
              <w:t>f</w:t>
            </w:r>
            <w:r w:rsidRPr="00616295">
              <w:rPr>
                <w:b/>
                <w:spacing w:val="-3"/>
              </w:rPr>
              <w:t>)</w:t>
            </w:r>
          </w:p>
        </w:tc>
        <w:tc>
          <w:tcPr>
            <w:tcW w:w="7020" w:type="dxa"/>
            <w:tcMar>
              <w:top w:w="85" w:type="dxa"/>
              <w:bottom w:w="142" w:type="dxa"/>
              <w:right w:w="170" w:type="dxa"/>
            </w:tcMar>
          </w:tcPr>
          <w:p w14:paraId="65E3E06C" w14:textId="2786AD4C" w:rsidR="00C0684F" w:rsidRPr="00616295" w:rsidRDefault="00C0684F" w:rsidP="002F21DB">
            <w:pPr>
              <w:numPr>
                <w:ilvl w:val="12"/>
                <w:numId w:val="0"/>
              </w:numPr>
              <w:ind w:right="-72"/>
              <w:jc w:val="both"/>
              <w:rPr>
                <w:i/>
              </w:rPr>
            </w:pPr>
            <w:r w:rsidRPr="00616295">
              <w:rPr>
                <w:i/>
              </w:rPr>
              <w:t xml:space="preserve">[List here any changes or additions to Clause GCC </w:t>
            </w:r>
            <w:r w:rsidR="001010C8" w:rsidRPr="00616295">
              <w:rPr>
                <w:i/>
              </w:rPr>
              <w:t>3</w:t>
            </w:r>
            <w:r w:rsidR="0004096C" w:rsidRPr="00616295">
              <w:rPr>
                <w:i/>
              </w:rPr>
              <w:t>7</w:t>
            </w:r>
            <w:r w:rsidRPr="00616295">
              <w:rPr>
                <w:i/>
              </w:rPr>
              <w:t>.1. If there are no such changes or addi</w:t>
            </w:r>
            <w:r w:rsidR="002F21DB" w:rsidRPr="00616295">
              <w:rPr>
                <w:i/>
              </w:rPr>
              <w:t xml:space="preserve">tions, delete this Clause SCC </w:t>
            </w:r>
            <w:r w:rsidR="001010C8" w:rsidRPr="00616295">
              <w:rPr>
                <w:i/>
              </w:rPr>
              <w:t>3</w:t>
            </w:r>
            <w:r w:rsidR="0004096C" w:rsidRPr="00616295">
              <w:rPr>
                <w:i/>
              </w:rPr>
              <w:t>7</w:t>
            </w:r>
            <w:r w:rsidR="005E14BE" w:rsidRPr="00616295">
              <w:rPr>
                <w:i/>
              </w:rPr>
              <w:t>.</w:t>
            </w:r>
            <w:r w:rsidRPr="00616295">
              <w:rPr>
                <w:i/>
              </w:rPr>
              <w:t>1.]</w:t>
            </w:r>
          </w:p>
        </w:tc>
      </w:tr>
      <w:tr w:rsidR="00C0684F" w:rsidRPr="00616295" w14:paraId="7DA49383" w14:textId="77777777" w:rsidTr="00C0684F">
        <w:tc>
          <w:tcPr>
            <w:tcW w:w="1980" w:type="dxa"/>
            <w:tcMar>
              <w:top w:w="85" w:type="dxa"/>
              <w:bottom w:w="142" w:type="dxa"/>
              <w:right w:w="170" w:type="dxa"/>
            </w:tcMar>
          </w:tcPr>
          <w:p w14:paraId="22285976" w14:textId="5E32E1CA" w:rsidR="00C0684F" w:rsidRPr="00616295" w:rsidRDefault="001010C8" w:rsidP="009F6828">
            <w:pPr>
              <w:rPr>
                <w:b/>
                <w:lang w:eastAsia="it-IT"/>
              </w:rPr>
            </w:pPr>
            <w:r w:rsidRPr="00616295">
              <w:rPr>
                <w:b/>
              </w:rPr>
              <w:t>3</w:t>
            </w:r>
            <w:r w:rsidR="0004096C" w:rsidRPr="00616295">
              <w:rPr>
                <w:b/>
              </w:rPr>
              <w:t>7</w:t>
            </w:r>
            <w:r w:rsidR="00C0684F" w:rsidRPr="00616295">
              <w:rPr>
                <w:b/>
              </w:rPr>
              <w:t>.1(</w:t>
            </w:r>
            <w:r w:rsidR="00764954" w:rsidRPr="00616295">
              <w:rPr>
                <w:b/>
              </w:rPr>
              <w:t>g</w:t>
            </w:r>
            <w:r w:rsidR="00C0684F" w:rsidRPr="00616295">
              <w:rPr>
                <w:b/>
              </w:rPr>
              <w:t>)</w:t>
            </w:r>
          </w:p>
        </w:tc>
        <w:tc>
          <w:tcPr>
            <w:tcW w:w="7020" w:type="dxa"/>
            <w:tcMar>
              <w:top w:w="85" w:type="dxa"/>
              <w:bottom w:w="142" w:type="dxa"/>
              <w:right w:w="170" w:type="dxa"/>
            </w:tcMar>
          </w:tcPr>
          <w:p w14:paraId="00FCCF2D" w14:textId="462CBF96" w:rsidR="00C0684F" w:rsidRPr="00616295" w:rsidRDefault="00C0684F" w:rsidP="00C07FB7">
            <w:pPr>
              <w:numPr>
                <w:ilvl w:val="12"/>
                <w:numId w:val="0"/>
              </w:numPr>
              <w:ind w:right="-72"/>
              <w:jc w:val="both"/>
              <w:rPr>
                <w:i/>
              </w:rPr>
            </w:pPr>
            <w:r w:rsidRPr="00616295">
              <w:rPr>
                <w:i/>
              </w:rPr>
              <w:t xml:space="preserve">[List here any other assistance to be provided by the Client.  If there is no such other assistance, delete this Clause SCC </w:t>
            </w:r>
            <w:r w:rsidR="001010C8" w:rsidRPr="00616295">
              <w:rPr>
                <w:i/>
              </w:rPr>
              <w:t>3</w:t>
            </w:r>
            <w:r w:rsidR="0004096C" w:rsidRPr="00616295">
              <w:rPr>
                <w:i/>
              </w:rPr>
              <w:t>7</w:t>
            </w:r>
            <w:r w:rsidRPr="00616295">
              <w:rPr>
                <w:i/>
              </w:rPr>
              <w:t>.1(</w:t>
            </w:r>
            <w:r w:rsidR="00764954" w:rsidRPr="00616295">
              <w:rPr>
                <w:i/>
              </w:rPr>
              <w:t>g</w:t>
            </w:r>
            <w:r w:rsidRPr="00616295">
              <w:rPr>
                <w:i/>
              </w:rPr>
              <w:t>).]</w:t>
            </w:r>
          </w:p>
        </w:tc>
      </w:tr>
      <w:tr w:rsidR="00C0684F" w:rsidRPr="00616295" w14:paraId="469448FA" w14:textId="77777777" w:rsidTr="00C0684F">
        <w:tc>
          <w:tcPr>
            <w:tcW w:w="1980" w:type="dxa"/>
            <w:tcMar>
              <w:top w:w="85" w:type="dxa"/>
              <w:bottom w:w="142" w:type="dxa"/>
              <w:right w:w="170" w:type="dxa"/>
            </w:tcMar>
          </w:tcPr>
          <w:p w14:paraId="2DBC0233" w14:textId="7BB05440" w:rsidR="00C0684F" w:rsidRPr="00616295" w:rsidRDefault="001010C8" w:rsidP="00C0684F">
            <w:pPr>
              <w:numPr>
                <w:ilvl w:val="12"/>
                <w:numId w:val="0"/>
              </w:numPr>
              <w:rPr>
                <w:b/>
                <w:spacing w:val="-3"/>
              </w:rPr>
            </w:pPr>
            <w:r w:rsidRPr="00616295">
              <w:rPr>
                <w:b/>
                <w:spacing w:val="-3"/>
              </w:rPr>
              <w:t>4</w:t>
            </w:r>
            <w:r w:rsidR="0004096C" w:rsidRPr="00616295">
              <w:rPr>
                <w:b/>
                <w:spacing w:val="-3"/>
              </w:rPr>
              <w:t>3</w:t>
            </w:r>
            <w:r w:rsidR="00C0684F" w:rsidRPr="00616295">
              <w:rPr>
                <w:b/>
                <w:spacing w:val="-3"/>
              </w:rPr>
              <w:t>.1</w:t>
            </w:r>
          </w:p>
        </w:tc>
        <w:tc>
          <w:tcPr>
            <w:tcW w:w="7020" w:type="dxa"/>
            <w:tcMar>
              <w:top w:w="85" w:type="dxa"/>
              <w:bottom w:w="142" w:type="dxa"/>
              <w:right w:w="170" w:type="dxa"/>
            </w:tcMar>
          </w:tcPr>
          <w:p w14:paraId="20AD3C6A" w14:textId="77777777" w:rsidR="00C0684F" w:rsidRPr="00616295" w:rsidRDefault="00C0684F" w:rsidP="00C0684F">
            <w:pPr>
              <w:numPr>
                <w:ilvl w:val="12"/>
                <w:numId w:val="0"/>
              </w:numPr>
              <w:ind w:right="-72"/>
              <w:jc w:val="both"/>
              <w:rPr>
                <w:b/>
              </w:rPr>
            </w:pPr>
            <w:r w:rsidRPr="00616295">
              <w:rPr>
                <w:b/>
              </w:rPr>
              <w:t>The Contract price is:</w:t>
            </w:r>
            <w:r w:rsidRPr="00616295">
              <w:t xml:space="preserve"> ____________________ </w:t>
            </w:r>
            <w:r w:rsidRPr="00616295">
              <w:rPr>
                <w:i/>
              </w:rPr>
              <w:t xml:space="preserve">[insert amount and currency for each currency as applicable] [indicate: </w:t>
            </w:r>
            <w:r w:rsidRPr="00616295">
              <w:rPr>
                <w:b/>
              </w:rPr>
              <w:t>inclusive</w:t>
            </w:r>
            <w:r w:rsidRPr="00616295">
              <w:rPr>
                <w:i/>
              </w:rPr>
              <w:t xml:space="preserve"> or </w:t>
            </w:r>
            <w:r w:rsidRPr="00616295">
              <w:rPr>
                <w:b/>
              </w:rPr>
              <w:t>exclusive</w:t>
            </w:r>
            <w:r w:rsidRPr="00616295">
              <w:rPr>
                <w:i/>
              </w:rPr>
              <w:t xml:space="preserve">] </w:t>
            </w:r>
            <w:r w:rsidRPr="00616295">
              <w:rPr>
                <w:b/>
              </w:rPr>
              <w:t>of local indirect taxes.</w:t>
            </w:r>
          </w:p>
          <w:p w14:paraId="30F378D7" w14:textId="77777777" w:rsidR="00C0684F" w:rsidRPr="00616295" w:rsidRDefault="00C0684F" w:rsidP="00C0684F">
            <w:pPr>
              <w:numPr>
                <w:ilvl w:val="12"/>
                <w:numId w:val="0"/>
              </w:numPr>
              <w:ind w:right="-72"/>
              <w:jc w:val="both"/>
              <w:rPr>
                <w:i/>
              </w:rPr>
            </w:pPr>
          </w:p>
          <w:p w14:paraId="076F8AC7" w14:textId="77777777" w:rsidR="00C0684F" w:rsidRPr="00616295" w:rsidRDefault="00C0684F" w:rsidP="00C0684F">
            <w:pPr>
              <w:numPr>
                <w:ilvl w:val="12"/>
                <w:numId w:val="0"/>
              </w:numPr>
              <w:ind w:right="-72"/>
              <w:jc w:val="both"/>
              <w:rPr>
                <w:b/>
              </w:rPr>
            </w:pPr>
            <w:r w:rsidRPr="00616295">
              <w:rPr>
                <w:b/>
              </w:rPr>
              <w:t xml:space="preserve">Any indirect local taxes chargeable in respect of this Contract for the Services provided by the Consultant shall </w:t>
            </w:r>
            <w:r w:rsidRPr="00616295">
              <w:rPr>
                <w:i/>
              </w:rPr>
              <w:t>[insert as appropriate: “</w:t>
            </w:r>
            <w:r w:rsidRPr="00616295">
              <w:rPr>
                <w:b/>
              </w:rPr>
              <w:t>be paid</w:t>
            </w:r>
            <w:r w:rsidRPr="00616295">
              <w:rPr>
                <w:i/>
              </w:rPr>
              <w:t>” or “</w:t>
            </w:r>
            <w:r w:rsidRPr="00616295">
              <w:rPr>
                <w:b/>
              </w:rPr>
              <w:t>reimbursed</w:t>
            </w:r>
            <w:r w:rsidRPr="00616295">
              <w:rPr>
                <w:i/>
              </w:rPr>
              <w:t>”]</w:t>
            </w:r>
            <w:r w:rsidRPr="00616295">
              <w:rPr>
                <w:b/>
              </w:rPr>
              <w:t xml:space="preserve"> by the Client </w:t>
            </w:r>
            <w:r w:rsidRPr="00616295">
              <w:rPr>
                <w:i/>
              </w:rPr>
              <w:t xml:space="preserve">[insert as </w:t>
            </w:r>
            <w:r w:rsidR="0051529D" w:rsidRPr="00616295">
              <w:rPr>
                <w:i/>
              </w:rPr>
              <w:t xml:space="preserve">appropriate: </w:t>
            </w:r>
            <w:r w:rsidR="0051529D" w:rsidRPr="00616295">
              <w:rPr>
                <w:b/>
              </w:rPr>
              <w:t>“</w:t>
            </w:r>
            <w:proofErr w:type="gramStart"/>
            <w:r w:rsidR="0051529D" w:rsidRPr="00616295">
              <w:rPr>
                <w:b/>
              </w:rPr>
              <w:t>for</w:t>
            </w:r>
            <w:r w:rsidRPr="00616295">
              <w:rPr>
                <w:b/>
                <w:i/>
              </w:rPr>
              <w:t>“</w:t>
            </w:r>
            <w:r w:rsidRPr="00616295">
              <w:rPr>
                <w:b/>
              </w:rPr>
              <w:t xml:space="preserve"> or</w:t>
            </w:r>
            <w:proofErr w:type="gramEnd"/>
            <w:r w:rsidRPr="00616295">
              <w:rPr>
                <w:b/>
              </w:rPr>
              <w:t xml:space="preserve"> “to</w:t>
            </w:r>
            <w:r w:rsidRPr="00616295">
              <w:rPr>
                <w:b/>
                <w:i/>
              </w:rPr>
              <w:t>”</w:t>
            </w:r>
            <w:r w:rsidRPr="00616295">
              <w:rPr>
                <w:i/>
              </w:rPr>
              <w:t>]</w:t>
            </w:r>
            <w:r w:rsidRPr="00616295">
              <w:t xml:space="preserve"> </w:t>
            </w:r>
            <w:r w:rsidRPr="00616295">
              <w:rPr>
                <w:b/>
              </w:rPr>
              <w:t xml:space="preserve">the Consultant. </w:t>
            </w:r>
          </w:p>
          <w:p w14:paraId="5D2BB062" w14:textId="77777777" w:rsidR="00C07FB7" w:rsidRPr="00616295" w:rsidRDefault="00C07FB7" w:rsidP="00C0684F">
            <w:pPr>
              <w:numPr>
                <w:ilvl w:val="12"/>
                <w:numId w:val="0"/>
              </w:numPr>
              <w:ind w:right="-72"/>
              <w:jc w:val="both"/>
              <w:rPr>
                <w:i/>
              </w:rPr>
            </w:pPr>
          </w:p>
          <w:p w14:paraId="701A935D" w14:textId="77777777" w:rsidR="00C0684F" w:rsidRPr="00616295" w:rsidRDefault="00C0684F" w:rsidP="00C07FB7">
            <w:pPr>
              <w:numPr>
                <w:ilvl w:val="12"/>
                <w:numId w:val="0"/>
              </w:numPr>
              <w:ind w:right="-72"/>
              <w:jc w:val="both"/>
              <w:rPr>
                <w:b/>
              </w:rPr>
            </w:pPr>
            <w:r w:rsidRPr="00616295">
              <w:rPr>
                <w:b/>
              </w:rPr>
              <w:t xml:space="preserve">The amount of such taxes is ____________________ [insert the amount as finalized at the Contract’s negotiations on the basis of the estimates provided by the Consultant in Form FIN-2 of the </w:t>
            </w:r>
            <w:r w:rsidR="00C07FB7" w:rsidRPr="00616295">
              <w:rPr>
                <w:b/>
              </w:rPr>
              <w:t>Consultant’s Financial Proposal.</w:t>
            </w:r>
          </w:p>
        </w:tc>
      </w:tr>
      <w:tr w:rsidR="00C0684F" w:rsidRPr="00616295" w14:paraId="26182376" w14:textId="77777777" w:rsidTr="00C0684F">
        <w:tc>
          <w:tcPr>
            <w:tcW w:w="1980" w:type="dxa"/>
            <w:tcMar>
              <w:top w:w="85" w:type="dxa"/>
              <w:bottom w:w="142" w:type="dxa"/>
              <w:right w:w="170" w:type="dxa"/>
            </w:tcMar>
          </w:tcPr>
          <w:p w14:paraId="41C071C4" w14:textId="462A0C55" w:rsidR="00C0684F" w:rsidRPr="00616295" w:rsidRDefault="001010C8" w:rsidP="009F6828">
            <w:pPr>
              <w:rPr>
                <w:b/>
                <w:lang w:eastAsia="it-IT"/>
              </w:rPr>
            </w:pPr>
            <w:r w:rsidRPr="00616295">
              <w:rPr>
                <w:b/>
                <w:lang w:eastAsia="it-IT"/>
              </w:rPr>
              <w:t>4</w:t>
            </w:r>
            <w:r w:rsidR="0004096C" w:rsidRPr="00616295">
              <w:rPr>
                <w:b/>
                <w:lang w:eastAsia="it-IT"/>
              </w:rPr>
              <w:t>4</w:t>
            </w:r>
            <w:r w:rsidR="00C0684F" w:rsidRPr="00616295">
              <w:rPr>
                <w:b/>
                <w:lang w:eastAsia="it-IT"/>
              </w:rPr>
              <w:t xml:space="preserve">.1 and </w:t>
            </w:r>
            <w:r w:rsidRPr="00616295">
              <w:rPr>
                <w:b/>
                <w:lang w:eastAsia="it-IT"/>
              </w:rPr>
              <w:t>4</w:t>
            </w:r>
            <w:r w:rsidR="0004096C" w:rsidRPr="00616295">
              <w:rPr>
                <w:b/>
                <w:lang w:eastAsia="it-IT"/>
              </w:rPr>
              <w:t>4</w:t>
            </w:r>
            <w:r w:rsidR="00C0684F" w:rsidRPr="00616295">
              <w:rPr>
                <w:b/>
                <w:lang w:eastAsia="it-IT"/>
              </w:rPr>
              <w:t>.2</w:t>
            </w:r>
          </w:p>
        </w:tc>
        <w:tc>
          <w:tcPr>
            <w:tcW w:w="7020" w:type="dxa"/>
            <w:tcMar>
              <w:top w:w="85" w:type="dxa"/>
              <w:bottom w:w="142" w:type="dxa"/>
              <w:right w:w="170" w:type="dxa"/>
            </w:tcMar>
          </w:tcPr>
          <w:p w14:paraId="0ED948F8" w14:textId="77777777" w:rsidR="00C0684F" w:rsidRPr="00616295" w:rsidRDefault="00C0684F" w:rsidP="00C0684F">
            <w:pPr>
              <w:spacing w:after="180"/>
              <w:ind w:right="-72"/>
              <w:jc w:val="both"/>
              <w:rPr>
                <w:i/>
              </w:rPr>
            </w:pPr>
            <w:r w:rsidRPr="00616295">
              <w:rPr>
                <w:i/>
              </w:rPr>
              <w:t>[The Bank leaves it to the Client to decide whether the Consultant (</w:t>
            </w:r>
            <w:proofErr w:type="spellStart"/>
            <w:r w:rsidRPr="00616295">
              <w:rPr>
                <w:i/>
              </w:rPr>
              <w:t>i</w:t>
            </w:r>
            <w:proofErr w:type="spellEnd"/>
            <w:r w:rsidRPr="00616295">
              <w:rPr>
                <w:i/>
              </w:rPr>
              <w:t xml:space="preserve">) should be exempted from indirect local tax, or (ii) should be reimbursed </w:t>
            </w:r>
            <w:r w:rsidRPr="00616295">
              <w:rPr>
                <w:i/>
              </w:rPr>
              <w:lastRenderedPageBreak/>
              <w:t>by the Client for any such tax they might have to pay (or that the Client would pay such tax on behalf of the Consultant]</w:t>
            </w:r>
          </w:p>
          <w:p w14:paraId="40D100A0" w14:textId="77777777" w:rsidR="00C0684F" w:rsidRPr="00616295" w:rsidRDefault="00C0684F" w:rsidP="00C0684F">
            <w:pPr>
              <w:spacing w:after="180"/>
              <w:ind w:right="-72"/>
              <w:jc w:val="both"/>
              <w:rPr>
                <w:b/>
                <w:i/>
              </w:rPr>
            </w:pPr>
            <w:r w:rsidRPr="00616295">
              <w:rPr>
                <w:b/>
              </w:rPr>
              <w:t xml:space="preserve">The Client warrants that </w:t>
            </w:r>
            <w:r w:rsidRPr="00616295">
              <w:rPr>
                <w:i/>
              </w:rPr>
              <w:t>[choose one applicable option consistent with the ITC 16.3 and the outcome of the Contract’s negotiations (Form FIN-2, part B “Indirect Local Tax – Estimates”):</w:t>
            </w:r>
          </w:p>
          <w:p w14:paraId="2D11CC3F" w14:textId="77777777" w:rsidR="00C0684F" w:rsidRPr="00616295" w:rsidRDefault="00C0684F" w:rsidP="00C0684F">
            <w:pPr>
              <w:spacing w:after="180"/>
              <w:ind w:right="-72"/>
              <w:jc w:val="both"/>
            </w:pPr>
            <w:r w:rsidRPr="00616295">
              <w:rPr>
                <w:i/>
              </w:rPr>
              <w:t>If ITC16.3 indicates a tax exemption status, include the following:</w:t>
            </w:r>
            <w:r w:rsidRPr="00616295">
              <w:t xml:space="preserve"> “</w:t>
            </w:r>
            <w:r w:rsidRPr="00616295">
              <w:rPr>
                <w:b/>
              </w:rPr>
              <w:t>the Consultant, the Sub-consultants and the Experts shall be exempt from</w:t>
            </w:r>
            <w:r w:rsidRPr="00616295">
              <w:t xml:space="preserve">” </w:t>
            </w:r>
          </w:p>
          <w:p w14:paraId="1ED569BA" w14:textId="77777777" w:rsidR="00C0684F" w:rsidRPr="00616295" w:rsidRDefault="00C0684F" w:rsidP="00C0684F">
            <w:pPr>
              <w:spacing w:after="180"/>
              <w:ind w:right="-72"/>
              <w:jc w:val="both"/>
              <w:rPr>
                <w:i/>
              </w:rPr>
            </w:pPr>
            <w:r w:rsidRPr="00616295">
              <w:rPr>
                <w:i/>
              </w:rPr>
              <w:t>OR</w:t>
            </w:r>
          </w:p>
          <w:p w14:paraId="7C45BA11" w14:textId="77777777" w:rsidR="00C0684F" w:rsidRPr="00616295" w:rsidRDefault="00C0684F" w:rsidP="00C0684F">
            <w:pPr>
              <w:spacing w:after="180"/>
              <w:ind w:right="-72"/>
              <w:jc w:val="both"/>
              <w:rPr>
                <w:i/>
              </w:rPr>
            </w:pPr>
            <w:r w:rsidRPr="00616295">
              <w:rPr>
                <w:i/>
              </w:rPr>
              <w:t>If ITC16.3 does not indicate the exemption and, depending on whether the Client shall pay the withholding tax or the Consultant has to pay, include the following:</w:t>
            </w:r>
          </w:p>
          <w:p w14:paraId="1A00128B" w14:textId="77777777" w:rsidR="00C0684F" w:rsidRPr="00616295" w:rsidRDefault="00C0684F" w:rsidP="00C0684F">
            <w:pPr>
              <w:spacing w:after="180"/>
              <w:ind w:right="-72"/>
              <w:jc w:val="both"/>
            </w:pPr>
            <w:r w:rsidRPr="00616295">
              <w:t>“</w:t>
            </w:r>
            <w:proofErr w:type="gramStart"/>
            <w:r w:rsidRPr="00616295">
              <w:rPr>
                <w:b/>
              </w:rPr>
              <w:t>the</w:t>
            </w:r>
            <w:proofErr w:type="gramEnd"/>
            <w:r w:rsidRPr="00616295">
              <w:rPr>
                <w:b/>
              </w:rPr>
              <w:t xml:space="preserve"> Client shall pay on behalf of the Consultant, the Sub-consultants and the Experts,</w:t>
            </w:r>
            <w:r w:rsidRPr="00616295">
              <w:rPr>
                <w:i/>
              </w:rPr>
              <w:t>” OR “</w:t>
            </w:r>
            <w:r w:rsidRPr="00616295">
              <w:rPr>
                <w:b/>
              </w:rPr>
              <w:t xml:space="preserve">the </w:t>
            </w:r>
            <w:r w:rsidR="00376307" w:rsidRPr="00616295">
              <w:rPr>
                <w:b/>
              </w:rPr>
              <w:t>Client shall</w:t>
            </w:r>
            <w:r w:rsidRPr="00616295">
              <w:rPr>
                <w:b/>
              </w:rPr>
              <w:t xml:space="preserve"> reimburse the Consultant, the Sub-consultants and the Experts</w:t>
            </w:r>
            <w:r w:rsidRPr="00616295">
              <w:rPr>
                <w:i/>
              </w:rPr>
              <w:t xml:space="preserve">”] </w:t>
            </w:r>
          </w:p>
          <w:p w14:paraId="0FD4156C" w14:textId="77777777" w:rsidR="00C0684F" w:rsidRPr="00616295" w:rsidRDefault="00C0684F" w:rsidP="00C0684F">
            <w:pPr>
              <w:spacing w:after="180"/>
              <w:ind w:right="-72"/>
              <w:jc w:val="both"/>
              <w:rPr>
                <w:b/>
              </w:rPr>
            </w:pPr>
            <w:r w:rsidRPr="00616295">
              <w:rPr>
                <w:b/>
              </w:rPr>
              <w:t>any indirect taxes, duties, fees, levies and other impositions imposed, under the applicable law in the Client’s country, on the Consultant, the Sub-consultants and the Experts in respect of:</w:t>
            </w:r>
          </w:p>
          <w:p w14:paraId="5646892E" w14:textId="77777777" w:rsidR="00C0684F" w:rsidRPr="00616295" w:rsidRDefault="00C0684F" w:rsidP="00C0684F">
            <w:pPr>
              <w:tabs>
                <w:tab w:val="left" w:pos="540"/>
              </w:tabs>
              <w:spacing w:after="180"/>
              <w:ind w:left="540" w:right="-72" w:hanging="540"/>
              <w:jc w:val="both"/>
              <w:rPr>
                <w:b/>
              </w:rPr>
            </w:pPr>
            <w:r w:rsidRPr="00616295">
              <w:rPr>
                <w:b/>
              </w:rPr>
              <w:t>(a)</w:t>
            </w:r>
            <w:r w:rsidRPr="00616295">
              <w:rPr>
                <w:b/>
              </w:rPr>
              <w:tab/>
              <w:t>any payments whatsoever made to the Consultant, Sub-consultants and the Experts (other than nationals or permanent residents of the Client’s country), in connection with the carrying out of the Services;</w:t>
            </w:r>
          </w:p>
          <w:p w14:paraId="6B098559" w14:textId="77777777" w:rsidR="00C0684F" w:rsidRPr="00616295" w:rsidRDefault="00C0684F" w:rsidP="00C0684F">
            <w:pPr>
              <w:tabs>
                <w:tab w:val="left" w:pos="540"/>
              </w:tabs>
              <w:spacing w:after="180"/>
              <w:ind w:left="540" w:right="-72" w:hanging="540"/>
              <w:jc w:val="both"/>
            </w:pPr>
            <w:r w:rsidRPr="00616295">
              <w:rPr>
                <w:b/>
              </w:rPr>
              <w:t>(b)</w:t>
            </w:r>
            <w:r w:rsidRPr="00616295">
              <w:rPr>
                <w:b/>
              </w:rPr>
              <w:tab/>
              <w:t>any equipment, materials and supplies brought into the Client’s country by the Consultant or Sub-consultants for the purpose of carrying out the Services and which, after having been brought into such territories, will be subsequently withdrawn by them;</w:t>
            </w:r>
          </w:p>
          <w:p w14:paraId="674D86CA" w14:textId="77777777" w:rsidR="00C0684F" w:rsidRPr="00616295" w:rsidRDefault="00C0684F" w:rsidP="00C0684F">
            <w:pPr>
              <w:tabs>
                <w:tab w:val="left" w:pos="540"/>
              </w:tabs>
              <w:spacing w:after="180"/>
              <w:ind w:left="540" w:right="-72" w:hanging="540"/>
              <w:jc w:val="both"/>
              <w:rPr>
                <w:b/>
              </w:rPr>
            </w:pPr>
            <w:r w:rsidRPr="00616295">
              <w:rPr>
                <w:b/>
              </w:rPr>
              <w:t>(c)</w:t>
            </w:r>
            <w:r w:rsidRPr="00616295">
              <w:rPr>
                <w:b/>
              </w:rPr>
              <w:tab/>
              <w:t>any equipment imported for the purpose of carrying out the Services and paid for out of funds provided by the Client and which is treated as property of the Client;</w:t>
            </w:r>
          </w:p>
          <w:p w14:paraId="2438DD1C" w14:textId="77777777" w:rsidR="00C0684F" w:rsidRPr="00616295" w:rsidRDefault="00C0684F" w:rsidP="00C0684F">
            <w:pPr>
              <w:tabs>
                <w:tab w:val="left" w:pos="540"/>
              </w:tabs>
              <w:spacing w:after="180"/>
              <w:ind w:left="540" w:right="-72" w:hanging="540"/>
              <w:jc w:val="both"/>
              <w:rPr>
                <w:b/>
              </w:rPr>
            </w:pPr>
            <w:r w:rsidRPr="00616295">
              <w:rPr>
                <w:b/>
              </w:rPr>
              <w:t>(d)</w:t>
            </w:r>
            <w:r w:rsidRPr="00616295">
              <w:rPr>
                <w:b/>
              </w:rPr>
              <w:tab/>
              <w:t>any property brought into the Client’s country by the Consultant, any Sub-consultants or the Experts (other than nationals or permanent residents of the Client’s country), or the eligible dependents of such experts for their personal use and which will</w:t>
            </w:r>
            <w:r w:rsidRPr="00616295">
              <w:t xml:space="preserve"> </w:t>
            </w:r>
            <w:r w:rsidRPr="00616295">
              <w:rPr>
                <w:b/>
              </w:rPr>
              <w:t>subsequently be withdrawn by them upon their respective departure from the Client’s country, provided that:</w:t>
            </w:r>
          </w:p>
          <w:p w14:paraId="348739F6" w14:textId="77777777" w:rsidR="00C0684F" w:rsidRPr="00616295" w:rsidRDefault="000F6630" w:rsidP="000F6630">
            <w:pPr>
              <w:tabs>
                <w:tab w:val="left" w:pos="1080"/>
              </w:tabs>
              <w:ind w:left="1080" w:right="-72"/>
              <w:jc w:val="both"/>
              <w:rPr>
                <w:b/>
              </w:rPr>
            </w:pPr>
            <w:r w:rsidRPr="00616295">
              <w:rPr>
                <w:b/>
              </w:rPr>
              <w:t>(</w:t>
            </w:r>
            <w:proofErr w:type="spellStart"/>
            <w:r w:rsidRPr="00616295">
              <w:rPr>
                <w:b/>
              </w:rPr>
              <w:t>i</w:t>
            </w:r>
            <w:proofErr w:type="spellEnd"/>
            <w:r w:rsidRPr="00616295">
              <w:rPr>
                <w:b/>
              </w:rPr>
              <w:t xml:space="preserve">) </w:t>
            </w:r>
            <w:r w:rsidR="00C0684F" w:rsidRPr="00616295">
              <w:rPr>
                <w:b/>
              </w:rPr>
              <w:t xml:space="preserve">the Consultant, Sub-consultants and experts shall follow the usual customs procedures of the Client’s </w:t>
            </w:r>
            <w:r w:rsidR="00C0684F" w:rsidRPr="00616295">
              <w:rPr>
                <w:b/>
              </w:rPr>
              <w:lastRenderedPageBreak/>
              <w:t>country in importing property into the Client’s country; and</w:t>
            </w:r>
          </w:p>
          <w:p w14:paraId="42C77473" w14:textId="77777777" w:rsidR="00C0684F" w:rsidRPr="00616295" w:rsidRDefault="00C0684F" w:rsidP="00C0684F">
            <w:pPr>
              <w:tabs>
                <w:tab w:val="left" w:pos="1080"/>
              </w:tabs>
              <w:ind w:left="1980" w:right="-72" w:hanging="540"/>
              <w:jc w:val="both"/>
              <w:rPr>
                <w:b/>
              </w:rPr>
            </w:pPr>
          </w:p>
          <w:p w14:paraId="78CB30B2" w14:textId="77777777" w:rsidR="00C0684F" w:rsidRPr="00616295" w:rsidRDefault="000F6630" w:rsidP="000F6630">
            <w:pPr>
              <w:tabs>
                <w:tab w:val="left" w:pos="540"/>
              </w:tabs>
              <w:spacing w:after="180"/>
              <w:ind w:left="1080" w:right="-72"/>
              <w:jc w:val="both"/>
            </w:pPr>
            <w:r w:rsidRPr="00616295">
              <w:rPr>
                <w:b/>
              </w:rPr>
              <w:t xml:space="preserve">(ii) </w:t>
            </w:r>
            <w:r w:rsidR="00C0684F" w:rsidRPr="00616295">
              <w:rPr>
                <w:b/>
              </w:rPr>
              <w:t>if the Consultant, Sub-consultants or Experts do not withdraw but dispose of any property in the Client’s country upon which customs duties and taxes have been exempted, the Consultant, Sub-consultants or Experts, as the case may be, (a) shall bear such customs duties and taxes in conformity with the regulations of the Client’s country, or (b) shall reimburse them to the Client if they were paid by the Client at the time the property in question was brought into the Client’s country.</w:t>
            </w:r>
          </w:p>
        </w:tc>
      </w:tr>
      <w:tr w:rsidR="00C0684F" w:rsidRPr="00616295" w14:paraId="21612614" w14:textId="77777777" w:rsidTr="00C0684F">
        <w:tc>
          <w:tcPr>
            <w:tcW w:w="1980" w:type="dxa"/>
            <w:tcMar>
              <w:top w:w="85" w:type="dxa"/>
              <w:bottom w:w="142" w:type="dxa"/>
              <w:right w:w="170" w:type="dxa"/>
            </w:tcMar>
          </w:tcPr>
          <w:p w14:paraId="07153705" w14:textId="5627E18F" w:rsidR="00C0684F" w:rsidRPr="00616295" w:rsidRDefault="001010C8" w:rsidP="00C0684F">
            <w:pPr>
              <w:numPr>
                <w:ilvl w:val="12"/>
                <w:numId w:val="0"/>
              </w:numPr>
              <w:rPr>
                <w:b/>
                <w:spacing w:val="-3"/>
              </w:rPr>
            </w:pPr>
            <w:r w:rsidRPr="00616295">
              <w:rPr>
                <w:b/>
                <w:spacing w:val="-3"/>
              </w:rPr>
              <w:lastRenderedPageBreak/>
              <w:t>4</w:t>
            </w:r>
            <w:r w:rsidR="0004096C" w:rsidRPr="00616295">
              <w:rPr>
                <w:b/>
                <w:spacing w:val="-3"/>
              </w:rPr>
              <w:t>6</w:t>
            </w:r>
            <w:r w:rsidR="00C0684F" w:rsidRPr="00616295">
              <w:rPr>
                <w:b/>
                <w:spacing w:val="-3"/>
              </w:rPr>
              <w:t>.2</w:t>
            </w:r>
          </w:p>
        </w:tc>
        <w:tc>
          <w:tcPr>
            <w:tcW w:w="7020" w:type="dxa"/>
            <w:tcMar>
              <w:top w:w="85" w:type="dxa"/>
              <w:bottom w:w="142" w:type="dxa"/>
              <w:right w:w="170" w:type="dxa"/>
            </w:tcMar>
          </w:tcPr>
          <w:p w14:paraId="53EC636D" w14:textId="77777777" w:rsidR="00C0684F" w:rsidRPr="00616295" w:rsidRDefault="00C0684F" w:rsidP="00C0684F">
            <w:pPr>
              <w:numPr>
                <w:ilvl w:val="12"/>
                <w:numId w:val="0"/>
              </w:numPr>
              <w:ind w:right="-72"/>
              <w:jc w:val="both"/>
              <w:rPr>
                <w:b/>
              </w:rPr>
            </w:pPr>
            <w:r w:rsidRPr="00616295">
              <w:rPr>
                <w:b/>
              </w:rPr>
              <w:t>The payment schedule:</w:t>
            </w:r>
          </w:p>
          <w:p w14:paraId="2EAF37AC" w14:textId="77777777" w:rsidR="00C0684F" w:rsidRPr="00616295" w:rsidRDefault="00C0684F" w:rsidP="00C0684F">
            <w:pPr>
              <w:numPr>
                <w:ilvl w:val="12"/>
                <w:numId w:val="0"/>
              </w:numPr>
              <w:ind w:right="-72"/>
              <w:jc w:val="both"/>
              <w:rPr>
                <w:b/>
              </w:rPr>
            </w:pPr>
          </w:p>
          <w:p w14:paraId="12F78A9E" w14:textId="77777777" w:rsidR="00C0684F" w:rsidRPr="00616295" w:rsidRDefault="00C0684F" w:rsidP="00C0684F">
            <w:pPr>
              <w:numPr>
                <w:ilvl w:val="12"/>
                <w:numId w:val="0"/>
              </w:numPr>
              <w:ind w:right="-72"/>
              <w:jc w:val="both"/>
              <w:rPr>
                <w:b/>
                <w:i/>
              </w:rPr>
            </w:pPr>
            <w:r w:rsidRPr="00616295">
              <w:rPr>
                <w:b/>
                <w:i/>
              </w:rPr>
              <w:t>[</w:t>
            </w:r>
            <w:r w:rsidRPr="00616295">
              <w:rPr>
                <w:i/>
              </w:rPr>
              <w:t>Payment of installments shall be linked to the deliverables specified in the Terms of Reference in Appendix A</w:t>
            </w:r>
            <w:r w:rsidRPr="00616295">
              <w:rPr>
                <w:b/>
                <w:i/>
              </w:rPr>
              <w:t>]</w:t>
            </w:r>
          </w:p>
          <w:p w14:paraId="3D8D8DAA" w14:textId="77777777" w:rsidR="00C0684F" w:rsidRPr="00616295" w:rsidRDefault="00C0684F" w:rsidP="00C0684F">
            <w:pPr>
              <w:numPr>
                <w:ilvl w:val="12"/>
                <w:numId w:val="0"/>
              </w:numPr>
              <w:ind w:right="-72"/>
              <w:jc w:val="both"/>
              <w:rPr>
                <w:b/>
              </w:rPr>
            </w:pPr>
          </w:p>
          <w:p w14:paraId="7A808A6C" w14:textId="53050C21" w:rsidR="00C0684F" w:rsidRPr="00616295" w:rsidRDefault="00C0684F" w:rsidP="00C0684F">
            <w:pPr>
              <w:numPr>
                <w:ilvl w:val="12"/>
                <w:numId w:val="0"/>
              </w:numPr>
              <w:ind w:right="-72"/>
              <w:jc w:val="both"/>
              <w:rPr>
                <w:i/>
              </w:rPr>
            </w:pPr>
            <w:r w:rsidRPr="00616295">
              <w:rPr>
                <w:b/>
              </w:rPr>
              <w:t>1</w:t>
            </w:r>
            <w:r w:rsidRPr="00616295">
              <w:rPr>
                <w:b/>
                <w:vertAlign w:val="superscript"/>
              </w:rPr>
              <w:t>st</w:t>
            </w:r>
            <w:r w:rsidRPr="00616295">
              <w:rPr>
                <w:b/>
              </w:rPr>
              <w:t xml:space="preserve"> payment: </w:t>
            </w:r>
            <w:r w:rsidRPr="00616295">
              <w:rPr>
                <w:i/>
              </w:rPr>
              <w:t xml:space="preserve">[insert the amount of the installment, percentage of the total Contract price, and the currency. If the first payment is an advance payment, it shall be made against the bank guarantee for the same amount as per GCC </w:t>
            </w:r>
            <w:r w:rsidR="00147E35" w:rsidRPr="00616295">
              <w:rPr>
                <w:i/>
              </w:rPr>
              <w:t>4</w:t>
            </w:r>
            <w:r w:rsidR="0004096C" w:rsidRPr="00616295">
              <w:rPr>
                <w:i/>
              </w:rPr>
              <w:t>6</w:t>
            </w:r>
            <w:r w:rsidRPr="00616295">
              <w:rPr>
                <w:i/>
              </w:rPr>
              <w:t>.2.1]</w:t>
            </w:r>
          </w:p>
          <w:p w14:paraId="304B3F01" w14:textId="77777777" w:rsidR="00C0684F" w:rsidRPr="00616295" w:rsidRDefault="00C0684F" w:rsidP="00C0684F">
            <w:pPr>
              <w:numPr>
                <w:ilvl w:val="12"/>
                <w:numId w:val="0"/>
              </w:numPr>
              <w:ind w:right="-72"/>
              <w:jc w:val="both"/>
              <w:rPr>
                <w:b/>
              </w:rPr>
            </w:pPr>
            <w:r w:rsidRPr="00616295">
              <w:rPr>
                <w:b/>
              </w:rPr>
              <w:t>2</w:t>
            </w:r>
            <w:r w:rsidRPr="00616295">
              <w:rPr>
                <w:b/>
                <w:vertAlign w:val="superscript"/>
              </w:rPr>
              <w:t>nd</w:t>
            </w:r>
            <w:r w:rsidRPr="00616295">
              <w:rPr>
                <w:b/>
              </w:rPr>
              <w:t xml:space="preserve"> payment: ________________</w:t>
            </w:r>
          </w:p>
          <w:p w14:paraId="51BCE73F" w14:textId="77777777" w:rsidR="00C0684F" w:rsidRPr="00616295" w:rsidRDefault="00C0684F" w:rsidP="00C0684F">
            <w:pPr>
              <w:numPr>
                <w:ilvl w:val="12"/>
                <w:numId w:val="0"/>
              </w:numPr>
              <w:ind w:right="-72"/>
              <w:jc w:val="both"/>
              <w:rPr>
                <w:b/>
              </w:rPr>
            </w:pPr>
            <w:r w:rsidRPr="00616295">
              <w:rPr>
                <w:b/>
              </w:rPr>
              <w:t>……………:__________________</w:t>
            </w:r>
          </w:p>
          <w:p w14:paraId="57004C94" w14:textId="77777777" w:rsidR="00C0684F" w:rsidRPr="00616295" w:rsidRDefault="00C0684F" w:rsidP="00C0684F">
            <w:pPr>
              <w:numPr>
                <w:ilvl w:val="12"/>
                <w:numId w:val="0"/>
              </w:numPr>
              <w:ind w:right="-72"/>
              <w:jc w:val="both"/>
              <w:rPr>
                <w:b/>
              </w:rPr>
            </w:pPr>
            <w:r w:rsidRPr="00616295">
              <w:rPr>
                <w:b/>
              </w:rPr>
              <w:t>Final payment: ________________</w:t>
            </w:r>
          </w:p>
          <w:p w14:paraId="4186AACC" w14:textId="77777777" w:rsidR="00C0684F" w:rsidRPr="00616295" w:rsidRDefault="00C0684F" w:rsidP="00C0684F">
            <w:pPr>
              <w:numPr>
                <w:ilvl w:val="12"/>
                <w:numId w:val="0"/>
              </w:numPr>
              <w:ind w:right="-72"/>
              <w:jc w:val="both"/>
              <w:rPr>
                <w:b/>
              </w:rPr>
            </w:pPr>
          </w:p>
          <w:p w14:paraId="66533690" w14:textId="642CEFEC" w:rsidR="00C0684F" w:rsidRPr="00616295" w:rsidRDefault="00C0684F" w:rsidP="00C0684F">
            <w:pPr>
              <w:numPr>
                <w:ilvl w:val="12"/>
                <w:numId w:val="0"/>
              </w:numPr>
              <w:ind w:right="-72"/>
              <w:jc w:val="both"/>
              <w:rPr>
                <w:b/>
                <w:i/>
              </w:rPr>
            </w:pPr>
            <w:r w:rsidRPr="00616295">
              <w:rPr>
                <w:i/>
              </w:rPr>
              <w:t xml:space="preserve">[Total sum of all installments shall not exceed the Contract price set up in </w:t>
            </w:r>
            <w:r w:rsidR="00147E35" w:rsidRPr="00616295">
              <w:rPr>
                <w:i/>
              </w:rPr>
              <w:t>SCC4</w:t>
            </w:r>
            <w:r w:rsidR="0004096C" w:rsidRPr="00616295">
              <w:rPr>
                <w:i/>
              </w:rPr>
              <w:t>3</w:t>
            </w:r>
            <w:r w:rsidRPr="00616295">
              <w:rPr>
                <w:i/>
              </w:rPr>
              <w:t>.1.]</w:t>
            </w:r>
          </w:p>
        </w:tc>
      </w:tr>
      <w:tr w:rsidR="00C0684F" w:rsidRPr="00616295" w14:paraId="763A71C2" w14:textId="77777777" w:rsidTr="00C0684F">
        <w:tc>
          <w:tcPr>
            <w:tcW w:w="1980" w:type="dxa"/>
            <w:tcMar>
              <w:top w:w="85" w:type="dxa"/>
              <w:bottom w:w="142" w:type="dxa"/>
              <w:right w:w="170" w:type="dxa"/>
            </w:tcMar>
          </w:tcPr>
          <w:p w14:paraId="26FE9918" w14:textId="2AFD1896" w:rsidR="00C0684F" w:rsidRPr="00616295" w:rsidRDefault="001010C8" w:rsidP="00C0684F">
            <w:pPr>
              <w:numPr>
                <w:ilvl w:val="12"/>
                <w:numId w:val="0"/>
              </w:numPr>
              <w:rPr>
                <w:b/>
                <w:spacing w:val="-3"/>
              </w:rPr>
            </w:pPr>
            <w:r w:rsidRPr="00616295">
              <w:rPr>
                <w:b/>
                <w:spacing w:val="-3"/>
              </w:rPr>
              <w:t>4</w:t>
            </w:r>
            <w:r w:rsidR="0004096C" w:rsidRPr="00616295">
              <w:rPr>
                <w:b/>
                <w:spacing w:val="-3"/>
              </w:rPr>
              <w:t>6</w:t>
            </w:r>
            <w:r w:rsidR="00C0684F" w:rsidRPr="00616295">
              <w:rPr>
                <w:b/>
                <w:spacing w:val="-3"/>
              </w:rPr>
              <w:t xml:space="preserve">.2.1  </w:t>
            </w:r>
          </w:p>
        </w:tc>
        <w:tc>
          <w:tcPr>
            <w:tcW w:w="7020" w:type="dxa"/>
            <w:tcMar>
              <w:top w:w="85" w:type="dxa"/>
              <w:bottom w:w="142" w:type="dxa"/>
              <w:right w:w="170" w:type="dxa"/>
            </w:tcMar>
          </w:tcPr>
          <w:p w14:paraId="104400AB" w14:textId="77777777" w:rsidR="00C0684F" w:rsidRPr="00616295" w:rsidRDefault="00C0684F" w:rsidP="00C0684F">
            <w:pPr>
              <w:numPr>
                <w:ilvl w:val="12"/>
                <w:numId w:val="0"/>
              </w:numPr>
              <w:ind w:right="-72"/>
              <w:jc w:val="both"/>
              <w:rPr>
                <w:i/>
              </w:rPr>
            </w:pPr>
            <w:r w:rsidRPr="00616295">
              <w:rPr>
                <w:i/>
              </w:rPr>
              <w:t>[The advance payment could be in either the foreign currency, or the local currency, or both; select the correct wording in the Clause here below. The advance bank payment guarantee should be in the same currency(</w:t>
            </w:r>
            <w:proofErr w:type="spellStart"/>
            <w:r w:rsidRPr="00616295">
              <w:rPr>
                <w:i/>
              </w:rPr>
              <w:t>ies</w:t>
            </w:r>
            <w:proofErr w:type="spellEnd"/>
            <w:r w:rsidRPr="00616295">
              <w:rPr>
                <w:i/>
              </w:rPr>
              <w:t>)]</w:t>
            </w:r>
          </w:p>
          <w:p w14:paraId="1BDA5686" w14:textId="77777777" w:rsidR="00C0684F" w:rsidRPr="00616295" w:rsidRDefault="00C0684F" w:rsidP="00C0684F">
            <w:pPr>
              <w:numPr>
                <w:ilvl w:val="12"/>
                <w:numId w:val="0"/>
              </w:numPr>
              <w:ind w:right="-72"/>
              <w:jc w:val="both"/>
              <w:rPr>
                <w:iCs/>
              </w:rPr>
            </w:pPr>
          </w:p>
          <w:p w14:paraId="22360136" w14:textId="77777777" w:rsidR="00C0684F" w:rsidRPr="00616295" w:rsidRDefault="00C0684F" w:rsidP="00C0684F">
            <w:pPr>
              <w:numPr>
                <w:ilvl w:val="12"/>
                <w:numId w:val="0"/>
              </w:numPr>
              <w:ind w:right="-72"/>
              <w:jc w:val="both"/>
            </w:pPr>
            <w:r w:rsidRPr="00616295">
              <w:t>The following provisions shall apply to the advance payment and the advance bank payment guarantee:</w:t>
            </w:r>
          </w:p>
          <w:p w14:paraId="0CD946BE" w14:textId="77777777" w:rsidR="00C0684F" w:rsidRPr="00616295" w:rsidRDefault="00C0684F" w:rsidP="00C0684F">
            <w:pPr>
              <w:numPr>
                <w:ilvl w:val="12"/>
                <w:numId w:val="0"/>
              </w:numPr>
              <w:ind w:right="-72"/>
              <w:jc w:val="both"/>
            </w:pPr>
          </w:p>
          <w:p w14:paraId="067B9D80" w14:textId="77777777" w:rsidR="00C0684F" w:rsidRPr="00616295" w:rsidRDefault="00C0684F" w:rsidP="00C0684F">
            <w:pPr>
              <w:numPr>
                <w:ilvl w:val="12"/>
                <w:numId w:val="0"/>
              </w:numPr>
              <w:tabs>
                <w:tab w:val="left" w:pos="540"/>
              </w:tabs>
              <w:ind w:left="540" w:right="-72" w:hanging="540"/>
              <w:jc w:val="both"/>
            </w:pPr>
            <w:r w:rsidRPr="00616295">
              <w:t>(1)</w:t>
            </w:r>
            <w:r w:rsidRPr="00616295">
              <w:tab/>
              <w:t xml:space="preserve">An advance payment [of </w:t>
            </w:r>
            <w:r w:rsidRPr="00616295">
              <w:rPr>
                <w:i/>
              </w:rPr>
              <w:t>[insert amount]</w:t>
            </w:r>
            <w:r w:rsidRPr="00616295">
              <w:t xml:space="preserve"> in foreign currency] [and of </w:t>
            </w:r>
            <w:r w:rsidRPr="00616295">
              <w:rPr>
                <w:i/>
              </w:rPr>
              <w:t>[insert amount]</w:t>
            </w:r>
            <w:r w:rsidRPr="00616295">
              <w:t xml:space="preserve"> in local currency] shall be made within </w:t>
            </w:r>
            <w:r w:rsidRPr="00616295">
              <w:rPr>
                <w:i/>
              </w:rPr>
              <w:t>[insert number]</w:t>
            </w:r>
            <w:r w:rsidRPr="00616295">
              <w:t xml:space="preserve"> days after the receipt of an advance bank payment guarantee by the </w:t>
            </w:r>
            <w:r w:rsidR="00065566" w:rsidRPr="00616295">
              <w:t>Client. The</w:t>
            </w:r>
            <w:r w:rsidRPr="00616295">
              <w:t xml:space="preserve"> advance payment will be set off by the Client in equal portions against [list the payments against which the advance is offset].</w:t>
            </w:r>
          </w:p>
          <w:p w14:paraId="4F55ED00" w14:textId="77777777" w:rsidR="00C0684F" w:rsidRPr="00616295" w:rsidRDefault="00C0684F" w:rsidP="00C0684F">
            <w:pPr>
              <w:numPr>
                <w:ilvl w:val="12"/>
                <w:numId w:val="0"/>
              </w:numPr>
              <w:tabs>
                <w:tab w:val="left" w:pos="540"/>
              </w:tabs>
              <w:ind w:left="540" w:right="-72" w:hanging="540"/>
              <w:jc w:val="both"/>
            </w:pPr>
          </w:p>
          <w:p w14:paraId="2E71E700" w14:textId="77777777" w:rsidR="00C0684F" w:rsidRPr="00616295" w:rsidRDefault="00C0684F" w:rsidP="00C0684F">
            <w:pPr>
              <w:numPr>
                <w:ilvl w:val="12"/>
                <w:numId w:val="0"/>
              </w:numPr>
              <w:tabs>
                <w:tab w:val="left" w:pos="540"/>
              </w:tabs>
              <w:ind w:left="540" w:right="-72" w:hanging="540"/>
              <w:jc w:val="both"/>
            </w:pPr>
            <w:r w:rsidRPr="00616295">
              <w:lastRenderedPageBreak/>
              <w:t>(2)</w:t>
            </w:r>
            <w:r w:rsidRPr="00616295">
              <w:tab/>
              <w:t>The advance bank payment guarantee shall be in the amount and in the currency of the currency(</w:t>
            </w:r>
            <w:proofErr w:type="spellStart"/>
            <w:r w:rsidRPr="00616295">
              <w:t>ies</w:t>
            </w:r>
            <w:proofErr w:type="spellEnd"/>
            <w:r w:rsidRPr="00616295">
              <w:t>) of the advance payment.</w:t>
            </w:r>
          </w:p>
          <w:p w14:paraId="62B7C836" w14:textId="77777777" w:rsidR="00C0684F" w:rsidRPr="00616295" w:rsidRDefault="00C0684F" w:rsidP="00C0684F">
            <w:pPr>
              <w:numPr>
                <w:ilvl w:val="12"/>
                <w:numId w:val="0"/>
              </w:numPr>
              <w:tabs>
                <w:tab w:val="left" w:pos="540"/>
              </w:tabs>
              <w:ind w:left="540" w:right="-72" w:hanging="540"/>
              <w:jc w:val="both"/>
            </w:pPr>
          </w:p>
          <w:p w14:paraId="3F8897F5" w14:textId="77777777" w:rsidR="00C0684F" w:rsidRPr="00616295" w:rsidRDefault="00C0684F" w:rsidP="00C0684F">
            <w:pPr>
              <w:numPr>
                <w:ilvl w:val="12"/>
                <w:numId w:val="0"/>
              </w:numPr>
              <w:tabs>
                <w:tab w:val="left" w:pos="540"/>
              </w:tabs>
              <w:ind w:left="540" w:right="-72" w:hanging="540"/>
              <w:jc w:val="both"/>
              <w:rPr>
                <w:b/>
                <w:i/>
              </w:rPr>
            </w:pPr>
            <w:r w:rsidRPr="00616295">
              <w:t xml:space="preserve">(3)  The bank guarantee will be released when the advance payment has been fully set off. </w:t>
            </w:r>
          </w:p>
        </w:tc>
      </w:tr>
      <w:tr w:rsidR="00C0684F" w:rsidRPr="00616295" w14:paraId="5A1F001F" w14:textId="77777777" w:rsidTr="00C0684F">
        <w:tc>
          <w:tcPr>
            <w:tcW w:w="1980" w:type="dxa"/>
            <w:tcMar>
              <w:top w:w="85" w:type="dxa"/>
              <w:bottom w:w="142" w:type="dxa"/>
              <w:right w:w="170" w:type="dxa"/>
            </w:tcMar>
          </w:tcPr>
          <w:p w14:paraId="3B2B24ED" w14:textId="4AA502E4" w:rsidR="00C0684F" w:rsidRPr="00616295" w:rsidRDefault="001010C8" w:rsidP="00C0684F">
            <w:pPr>
              <w:numPr>
                <w:ilvl w:val="12"/>
                <w:numId w:val="0"/>
              </w:numPr>
              <w:rPr>
                <w:b/>
                <w:spacing w:val="-3"/>
              </w:rPr>
            </w:pPr>
            <w:r w:rsidRPr="00616295">
              <w:rPr>
                <w:b/>
                <w:spacing w:val="-3"/>
              </w:rPr>
              <w:lastRenderedPageBreak/>
              <w:t>4</w:t>
            </w:r>
            <w:r w:rsidR="0004096C" w:rsidRPr="00616295">
              <w:rPr>
                <w:b/>
                <w:spacing w:val="-3"/>
              </w:rPr>
              <w:t>6</w:t>
            </w:r>
            <w:r w:rsidR="00C0684F" w:rsidRPr="00616295">
              <w:rPr>
                <w:b/>
                <w:spacing w:val="-3"/>
              </w:rPr>
              <w:t>.2.4</w:t>
            </w:r>
          </w:p>
        </w:tc>
        <w:tc>
          <w:tcPr>
            <w:tcW w:w="7020" w:type="dxa"/>
            <w:tcMar>
              <w:top w:w="85" w:type="dxa"/>
              <w:bottom w:w="142" w:type="dxa"/>
              <w:right w:w="170" w:type="dxa"/>
            </w:tcMar>
          </w:tcPr>
          <w:p w14:paraId="01345EE9" w14:textId="77777777" w:rsidR="00C0684F" w:rsidRPr="00616295" w:rsidRDefault="00C0684F" w:rsidP="00C0684F">
            <w:pPr>
              <w:numPr>
                <w:ilvl w:val="12"/>
                <w:numId w:val="0"/>
              </w:numPr>
              <w:ind w:right="-74"/>
              <w:jc w:val="both"/>
              <w:rPr>
                <w:b/>
              </w:rPr>
            </w:pPr>
            <w:r w:rsidRPr="00616295">
              <w:rPr>
                <w:b/>
              </w:rPr>
              <w:t>The accounts are:</w:t>
            </w:r>
          </w:p>
          <w:p w14:paraId="5129B6B5" w14:textId="77777777" w:rsidR="00C0684F" w:rsidRPr="00616295" w:rsidRDefault="00C0684F" w:rsidP="00C0684F">
            <w:pPr>
              <w:numPr>
                <w:ilvl w:val="12"/>
                <w:numId w:val="0"/>
              </w:numPr>
              <w:ind w:right="-74"/>
              <w:jc w:val="both"/>
            </w:pPr>
          </w:p>
          <w:p w14:paraId="48532215" w14:textId="77777777" w:rsidR="00C0684F" w:rsidRPr="00616295" w:rsidRDefault="00C0684F" w:rsidP="00C0684F">
            <w:pPr>
              <w:numPr>
                <w:ilvl w:val="12"/>
                <w:numId w:val="0"/>
              </w:numPr>
              <w:ind w:left="51" w:right="-74"/>
              <w:jc w:val="both"/>
            </w:pPr>
            <w:r w:rsidRPr="00616295">
              <w:t xml:space="preserve">for foreign currency: </w:t>
            </w:r>
            <w:r w:rsidRPr="00616295">
              <w:rPr>
                <w:i/>
              </w:rPr>
              <w:t>[insert account]</w:t>
            </w:r>
            <w:r w:rsidRPr="00616295">
              <w:rPr>
                <w:iCs/>
              </w:rPr>
              <w:t>.</w:t>
            </w:r>
          </w:p>
          <w:p w14:paraId="384F6D40" w14:textId="77777777" w:rsidR="00C0684F" w:rsidRPr="00616295" w:rsidRDefault="00C0684F" w:rsidP="00C0684F">
            <w:pPr>
              <w:numPr>
                <w:ilvl w:val="12"/>
                <w:numId w:val="0"/>
              </w:numPr>
              <w:ind w:left="51" w:right="-74"/>
              <w:jc w:val="both"/>
            </w:pPr>
            <w:r w:rsidRPr="00616295">
              <w:t xml:space="preserve">for local currency: </w:t>
            </w:r>
            <w:r w:rsidRPr="00616295">
              <w:rPr>
                <w:i/>
              </w:rPr>
              <w:t>[insert account]</w:t>
            </w:r>
            <w:r w:rsidRPr="00616295">
              <w:rPr>
                <w:iCs/>
              </w:rPr>
              <w:t>.</w:t>
            </w:r>
          </w:p>
        </w:tc>
      </w:tr>
      <w:tr w:rsidR="00C0684F" w:rsidRPr="00616295" w14:paraId="06F9BB16" w14:textId="77777777" w:rsidTr="00C0684F">
        <w:tc>
          <w:tcPr>
            <w:tcW w:w="1980" w:type="dxa"/>
            <w:tcMar>
              <w:top w:w="85" w:type="dxa"/>
              <w:bottom w:w="142" w:type="dxa"/>
              <w:right w:w="170" w:type="dxa"/>
            </w:tcMar>
          </w:tcPr>
          <w:p w14:paraId="7254973A" w14:textId="376CBAD9" w:rsidR="00C0684F" w:rsidRPr="00616295" w:rsidRDefault="001010C8" w:rsidP="00C0684F">
            <w:pPr>
              <w:numPr>
                <w:ilvl w:val="12"/>
                <w:numId w:val="0"/>
              </w:numPr>
              <w:rPr>
                <w:b/>
                <w:bCs/>
              </w:rPr>
            </w:pPr>
            <w:r w:rsidRPr="00616295">
              <w:rPr>
                <w:b/>
                <w:bCs/>
              </w:rPr>
              <w:t>4</w:t>
            </w:r>
            <w:r w:rsidR="0004096C" w:rsidRPr="00616295">
              <w:rPr>
                <w:b/>
                <w:bCs/>
              </w:rPr>
              <w:t>7</w:t>
            </w:r>
            <w:r w:rsidR="00C0684F" w:rsidRPr="00616295">
              <w:rPr>
                <w:b/>
                <w:bCs/>
              </w:rPr>
              <w:t>.1</w:t>
            </w:r>
          </w:p>
        </w:tc>
        <w:tc>
          <w:tcPr>
            <w:tcW w:w="7020" w:type="dxa"/>
            <w:tcMar>
              <w:top w:w="85" w:type="dxa"/>
              <w:bottom w:w="142" w:type="dxa"/>
              <w:right w:w="170" w:type="dxa"/>
            </w:tcMar>
          </w:tcPr>
          <w:p w14:paraId="323A707A" w14:textId="772010F0" w:rsidR="00C0684F" w:rsidRPr="00616295" w:rsidRDefault="00C0684F" w:rsidP="00F24B98">
            <w:pPr>
              <w:numPr>
                <w:ilvl w:val="12"/>
                <w:numId w:val="0"/>
              </w:numPr>
              <w:ind w:right="-74"/>
              <w:jc w:val="both"/>
            </w:pPr>
            <w:r w:rsidRPr="00616295">
              <w:rPr>
                <w:b/>
              </w:rPr>
              <w:t>The interest rate is</w:t>
            </w:r>
            <w:r w:rsidRPr="00616295">
              <w:t xml:space="preserve">: </w:t>
            </w:r>
            <w:r w:rsidR="00140C47" w:rsidRPr="00616295">
              <w:rPr>
                <w:i/>
              </w:rPr>
              <w:t>1%</w:t>
            </w:r>
          </w:p>
        </w:tc>
      </w:tr>
      <w:tr w:rsidR="00C0684F" w:rsidRPr="00616295" w14:paraId="39D41B71" w14:textId="77777777" w:rsidTr="00C0684F">
        <w:tc>
          <w:tcPr>
            <w:tcW w:w="1980" w:type="dxa"/>
            <w:tcMar>
              <w:top w:w="85" w:type="dxa"/>
              <w:bottom w:w="142" w:type="dxa"/>
              <w:right w:w="170" w:type="dxa"/>
            </w:tcMar>
          </w:tcPr>
          <w:p w14:paraId="358AE866" w14:textId="6148DE63" w:rsidR="00C0684F" w:rsidRPr="00616295" w:rsidRDefault="001010C8" w:rsidP="00C0684F">
            <w:pPr>
              <w:numPr>
                <w:ilvl w:val="12"/>
                <w:numId w:val="0"/>
              </w:numPr>
              <w:rPr>
                <w:b/>
                <w:spacing w:val="-3"/>
              </w:rPr>
            </w:pPr>
            <w:r w:rsidRPr="00616295">
              <w:rPr>
                <w:b/>
                <w:spacing w:val="-3"/>
              </w:rPr>
              <w:t>5</w:t>
            </w:r>
            <w:r w:rsidR="0004096C" w:rsidRPr="00616295">
              <w:rPr>
                <w:b/>
                <w:spacing w:val="-3"/>
              </w:rPr>
              <w:t>0</w:t>
            </w:r>
            <w:r w:rsidR="00C0684F" w:rsidRPr="00616295">
              <w:rPr>
                <w:b/>
                <w:spacing w:val="-3"/>
              </w:rPr>
              <w:t>.1</w:t>
            </w:r>
          </w:p>
          <w:p w14:paraId="2D026DBE" w14:textId="77777777" w:rsidR="00C0684F" w:rsidRPr="00616295" w:rsidRDefault="00C0684F" w:rsidP="00C0684F">
            <w:pPr>
              <w:pStyle w:val="Heading6"/>
              <w:ind w:left="0" w:firstLine="0"/>
            </w:pPr>
          </w:p>
        </w:tc>
        <w:tc>
          <w:tcPr>
            <w:tcW w:w="7020" w:type="dxa"/>
            <w:tcMar>
              <w:top w:w="85" w:type="dxa"/>
              <w:bottom w:w="142" w:type="dxa"/>
              <w:right w:w="170" w:type="dxa"/>
            </w:tcMar>
          </w:tcPr>
          <w:p w14:paraId="5138DFF3" w14:textId="77777777" w:rsidR="00C0684F" w:rsidRPr="00616295" w:rsidRDefault="00D3231E" w:rsidP="00C0684F">
            <w:pPr>
              <w:numPr>
                <w:ilvl w:val="12"/>
                <w:numId w:val="0"/>
              </w:numPr>
              <w:ind w:right="-72"/>
              <w:jc w:val="both"/>
              <w:rPr>
                <w:i/>
              </w:rPr>
            </w:pPr>
            <w:r w:rsidRPr="00616295">
              <w:rPr>
                <w:i/>
              </w:rPr>
              <w:t>[</w:t>
            </w:r>
            <w:r w:rsidR="00C0684F" w:rsidRPr="00616295">
              <w:rPr>
                <w:i/>
              </w:rPr>
              <w:t>In contracts with foreign consultants, the Bank requires that the international commercial arbitration in a neutral venue is used.]</w:t>
            </w:r>
          </w:p>
          <w:p w14:paraId="0DF44386" w14:textId="77777777" w:rsidR="00C0684F" w:rsidRPr="00616295" w:rsidRDefault="00C0684F" w:rsidP="00C0684F">
            <w:pPr>
              <w:numPr>
                <w:ilvl w:val="12"/>
                <w:numId w:val="0"/>
              </w:numPr>
              <w:ind w:right="-72"/>
              <w:jc w:val="both"/>
              <w:rPr>
                <w:i/>
              </w:rPr>
            </w:pPr>
          </w:p>
          <w:p w14:paraId="6ECF21C6" w14:textId="77777777" w:rsidR="00C0684F" w:rsidRPr="00616295" w:rsidRDefault="00C0684F" w:rsidP="00C0684F">
            <w:pPr>
              <w:numPr>
                <w:ilvl w:val="12"/>
                <w:numId w:val="0"/>
              </w:numPr>
              <w:ind w:right="-72"/>
              <w:jc w:val="both"/>
              <w:rPr>
                <w:b/>
              </w:rPr>
            </w:pPr>
            <w:r w:rsidRPr="00616295">
              <w:rPr>
                <w:b/>
              </w:rPr>
              <w:t>Disputes shall be settled by arbitration in accordance with the following provisions:</w:t>
            </w:r>
          </w:p>
          <w:p w14:paraId="1B4FAEAE" w14:textId="77777777" w:rsidR="00C0684F" w:rsidRPr="00616295" w:rsidRDefault="00C0684F" w:rsidP="00C0684F">
            <w:pPr>
              <w:numPr>
                <w:ilvl w:val="12"/>
                <w:numId w:val="0"/>
              </w:numPr>
              <w:tabs>
                <w:tab w:val="left" w:pos="540"/>
              </w:tabs>
              <w:spacing w:before="120"/>
              <w:ind w:left="547" w:right="-72" w:hanging="547"/>
              <w:jc w:val="both"/>
            </w:pPr>
            <w:r w:rsidRPr="00616295">
              <w:t>1.</w:t>
            </w:r>
            <w:r w:rsidRPr="00616295">
              <w:tab/>
            </w:r>
            <w:r w:rsidRPr="00616295">
              <w:rPr>
                <w:u w:val="single"/>
              </w:rPr>
              <w:t>Selection of Arbitrators</w:t>
            </w:r>
            <w:r w:rsidRPr="00616295">
              <w:t>.  Each dispute submitted by a Party to arbitration shall be heard by a sole arbitrator or an arbitration panel composed of three (3) arbitrators, in accordance with the following provisions:</w:t>
            </w:r>
          </w:p>
          <w:p w14:paraId="5AED0587" w14:textId="77777777" w:rsidR="00C0684F" w:rsidRPr="00616295" w:rsidRDefault="00C0684F" w:rsidP="00C0684F">
            <w:pPr>
              <w:numPr>
                <w:ilvl w:val="12"/>
                <w:numId w:val="0"/>
              </w:numPr>
              <w:tabs>
                <w:tab w:val="left" w:pos="1080"/>
              </w:tabs>
              <w:ind w:left="1088" w:right="-74" w:hanging="544"/>
              <w:jc w:val="both"/>
            </w:pPr>
          </w:p>
          <w:p w14:paraId="51F9EE59" w14:textId="77777777" w:rsidR="00C0684F" w:rsidRPr="00616295" w:rsidRDefault="00C0684F" w:rsidP="00C0684F">
            <w:pPr>
              <w:numPr>
                <w:ilvl w:val="12"/>
                <w:numId w:val="0"/>
              </w:numPr>
              <w:tabs>
                <w:tab w:val="left" w:pos="1080"/>
              </w:tabs>
              <w:ind w:left="1088" w:right="-74" w:hanging="530"/>
              <w:jc w:val="both"/>
            </w:pPr>
            <w:r w:rsidRPr="00616295">
              <w:t>(a)</w:t>
            </w:r>
            <w:r w:rsidRPr="00616295">
              <w:tab/>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616295">
              <w:rPr>
                <w:i/>
              </w:rPr>
              <w:t xml:space="preserve">[name an appropriate international professional body, e.g., the Federation </w:t>
            </w:r>
            <w:proofErr w:type="spellStart"/>
            <w:r w:rsidRPr="00616295">
              <w:rPr>
                <w:i/>
              </w:rPr>
              <w:t>Internationale</w:t>
            </w:r>
            <w:proofErr w:type="spellEnd"/>
            <w:r w:rsidRPr="00616295">
              <w:rPr>
                <w:i/>
              </w:rPr>
              <w:t xml:space="preserve"> des </w:t>
            </w:r>
            <w:proofErr w:type="spellStart"/>
            <w:r w:rsidRPr="00616295">
              <w:rPr>
                <w:i/>
              </w:rPr>
              <w:t>Ingenieurs</w:t>
            </w:r>
            <w:proofErr w:type="spellEnd"/>
            <w:r w:rsidRPr="00616295">
              <w:rPr>
                <w:i/>
              </w:rPr>
              <w:t>-Conseil (FIDIC) of Lausanne, Switzerland]</w:t>
            </w:r>
            <w:r w:rsidRPr="00616295">
              <w:t xml:space="preserve"> for a list of not fewer than five (5) nominees and, on receipt of such list, the Parties shall alternately strike names therefrom, and the last remaining nominee on the list shall be the sole arbitrator for the matter in dispute.  If the last remaining nominee has not been determined in this manner within sixty (60) days of the date of the list, </w:t>
            </w:r>
            <w:r w:rsidRPr="00616295">
              <w:rPr>
                <w:i/>
              </w:rPr>
              <w:t>[insert the name of the same professional body as above]</w:t>
            </w:r>
            <w:r w:rsidRPr="00616295">
              <w:t xml:space="preserve"> shall appoint, upon the request of either Party and from such list or otherwise, a sole arbitrator for the matter in dispute.</w:t>
            </w:r>
          </w:p>
          <w:p w14:paraId="7C39B228" w14:textId="77777777" w:rsidR="00C0684F" w:rsidRPr="00616295" w:rsidRDefault="00C0684F" w:rsidP="00C0684F">
            <w:pPr>
              <w:keepNext/>
              <w:numPr>
                <w:ilvl w:val="12"/>
                <w:numId w:val="0"/>
              </w:numPr>
              <w:tabs>
                <w:tab w:val="left" w:pos="1080"/>
              </w:tabs>
              <w:ind w:left="1080" w:right="-72" w:hanging="540"/>
              <w:jc w:val="both"/>
            </w:pPr>
          </w:p>
          <w:p w14:paraId="4C74A2F7" w14:textId="77777777" w:rsidR="00C0684F" w:rsidRPr="00616295" w:rsidRDefault="00C0684F" w:rsidP="00C0684F">
            <w:pPr>
              <w:numPr>
                <w:ilvl w:val="12"/>
                <w:numId w:val="0"/>
              </w:numPr>
              <w:tabs>
                <w:tab w:val="left" w:pos="1080"/>
              </w:tabs>
              <w:ind w:left="1088" w:right="-74" w:hanging="530"/>
              <w:jc w:val="both"/>
            </w:pPr>
            <w:r w:rsidRPr="00616295">
              <w:t>(b)</w:t>
            </w:r>
            <w:r w:rsidRPr="00616295">
              <w:tab/>
              <w:t xml:space="preserve">Where the Parties do not agree that the dispute concerns a technical matter, the Client and the Consultant shall each appoint one (1) arbitrator, and these two arbitrators shall jointly appoint a third arbitrator, who shall chair the arbitration panel.  If the arbitrators named by the Parties do </w:t>
            </w:r>
            <w:r w:rsidRPr="00616295">
              <w:lastRenderedPageBreak/>
              <w:t xml:space="preserve">not succeed in appointing a third arbitrator within thirty (30) days after the latter of the two (2) arbitrators named by the Parties has been appointed, the third arbitrator shall, at the request of either Party, be appointed by </w:t>
            </w:r>
            <w:r w:rsidRPr="00616295">
              <w:rPr>
                <w:i/>
              </w:rPr>
              <w:t>[name an appropriate international appointing authority, e.g., the Secretary General of the Permanent Court of Arbitration, The Hague; the Secretary General of the International Centre for Settlement of Investment Disputes, Washington, D.C.; the International Chamber of Commerce, Paris; etc.]</w:t>
            </w:r>
            <w:r w:rsidRPr="00616295">
              <w:t>.</w:t>
            </w:r>
          </w:p>
          <w:p w14:paraId="319CB014" w14:textId="77777777" w:rsidR="00C0684F" w:rsidRPr="00616295" w:rsidRDefault="00C0684F" w:rsidP="00C0684F">
            <w:pPr>
              <w:numPr>
                <w:ilvl w:val="12"/>
                <w:numId w:val="0"/>
              </w:numPr>
              <w:tabs>
                <w:tab w:val="left" w:pos="1080"/>
              </w:tabs>
              <w:ind w:left="1088" w:right="-74" w:hanging="530"/>
              <w:jc w:val="both"/>
            </w:pPr>
          </w:p>
          <w:p w14:paraId="631BBAA4" w14:textId="77777777" w:rsidR="00C0684F" w:rsidRPr="00616295" w:rsidRDefault="00C0684F" w:rsidP="00C0684F">
            <w:pPr>
              <w:keepNext/>
              <w:numPr>
                <w:ilvl w:val="12"/>
                <w:numId w:val="0"/>
              </w:numPr>
              <w:tabs>
                <w:tab w:val="left" w:pos="1080"/>
              </w:tabs>
              <w:ind w:left="1080" w:right="-72" w:hanging="540"/>
              <w:jc w:val="both"/>
            </w:pPr>
            <w:r w:rsidRPr="00616295">
              <w:t>(c)</w:t>
            </w:r>
            <w:r w:rsidRPr="00616295">
              <w:tab/>
              <w:t xml:space="preserve">If, in a dispute subject to paragraph (b) above, one Party fails to appoint its arbitrator within thirty (30) days after the other Party has appointed its arbitrator, the Party which has named an arbitrator may apply to the </w:t>
            </w:r>
            <w:r w:rsidRPr="00616295">
              <w:rPr>
                <w:i/>
              </w:rPr>
              <w:t>[name the same appointing authority as in said paragraph (b)]</w:t>
            </w:r>
            <w:r w:rsidRPr="00616295">
              <w:t xml:space="preserve"> to appoint a sole arbitrator for the matter in dispute, and the arbitrator appointed pursuant to such application shall be the sole arbitrator for that dispute.</w:t>
            </w:r>
          </w:p>
        </w:tc>
      </w:tr>
      <w:tr w:rsidR="00C0684F" w:rsidRPr="00616295" w14:paraId="0870F4BD" w14:textId="77777777" w:rsidTr="00C0684F">
        <w:tc>
          <w:tcPr>
            <w:tcW w:w="1980" w:type="dxa"/>
            <w:tcMar>
              <w:top w:w="85" w:type="dxa"/>
              <w:bottom w:w="142" w:type="dxa"/>
              <w:right w:w="170" w:type="dxa"/>
            </w:tcMar>
          </w:tcPr>
          <w:p w14:paraId="192D8D2E" w14:textId="77777777" w:rsidR="00C0684F" w:rsidRPr="00616295" w:rsidRDefault="00C0684F" w:rsidP="00C0684F">
            <w:pPr>
              <w:pStyle w:val="Heading6"/>
              <w:ind w:left="0" w:firstLine="0"/>
            </w:pPr>
          </w:p>
        </w:tc>
        <w:tc>
          <w:tcPr>
            <w:tcW w:w="7020" w:type="dxa"/>
            <w:tcMar>
              <w:top w:w="85" w:type="dxa"/>
              <w:bottom w:w="142" w:type="dxa"/>
              <w:right w:w="170" w:type="dxa"/>
            </w:tcMar>
          </w:tcPr>
          <w:p w14:paraId="038DC9FF" w14:textId="77777777" w:rsidR="00C0684F" w:rsidRPr="00616295" w:rsidRDefault="00C0684F" w:rsidP="00C0684F">
            <w:pPr>
              <w:keepNext/>
              <w:numPr>
                <w:ilvl w:val="12"/>
                <w:numId w:val="0"/>
              </w:numPr>
              <w:tabs>
                <w:tab w:val="left" w:pos="540"/>
              </w:tabs>
              <w:ind w:left="540" w:right="-72" w:hanging="540"/>
              <w:jc w:val="both"/>
            </w:pPr>
            <w:r w:rsidRPr="00616295">
              <w:t>2.</w:t>
            </w:r>
            <w:r w:rsidRPr="00616295">
              <w:tab/>
            </w:r>
            <w:r w:rsidRPr="00616295">
              <w:rPr>
                <w:u w:val="single"/>
              </w:rPr>
              <w:t>Rules of Procedure</w:t>
            </w:r>
            <w:r w:rsidRPr="00616295">
              <w:t>. Except as otherwise stated herein, arbitration proceedings shall be conducted in accordance with the rules of procedure for arbitration of the United Nations Commission on International Trade Law (UNCITRAL) as in force on the date of this Contract.</w:t>
            </w:r>
          </w:p>
          <w:p w14:paraId="718AFC86" w14:textId="77777777" w:rsidR="00C0684F" w:rsidRPr="00616295" w:rsidRDefault="00C0684F" w:rsidP="00C0684F">
            <w:pPr>
              <w:keepNext/>
              <w:numPr>
                <w:ilvl w:val="12"/>
                <w:numId w:val="0"/>
              </w:numPr>
              <w:tabs>
                <w:tab w:val="left" w:pos="540"/>
              </w:tabs>
              <w:ind w:left="540" w:right="-72" w:hanging="540"/>
              <w:jc w:val="both"/>
            </w:pPr>
          </w:p>
          <w:p w14:paraId="7C06860E" w14:textId="77777777" w:rsidR="00C0684F" w:rsidRPr="00616295" w:rsidRDefault="00C0684F" w:rsidP="00C0684F">
            <w:pPr>
              <w:keepNext/>
              <w:numPr>
                <w:ilvl w:val="12"/>
                <w:numId w:val="0"/>
              </w:numPr>
              <w:tabs>
                <w:tab w:val="left" w:pos="540"/>
              </w:tabs>
              <w:ind w:left="540" w:right="-72" w:hanging="540"/>
              <w:jc w:val="both"/>
            </w:pPr>
            <w:r w:rsidRPr="00616295">
              <w:t>3.</w:t>
            </w:r>
            <w:r w:rsidRPr="00616295">
              <w:tab/>
            </w:r>
            <w:r w:rsidRPr="00616295">
              <w:rPr>
                <w:u w:val="single"/>
              </w:rPr>
              <w:t>Substitute Arbitrators</w:t>
            </w:r>
            <w:r w:rsidRPr="00616295">
              <w:t>.  If for any reason an arbitrator is unable to perform his/her function, a substitute shall be appointed in the same manner as the original arbitrator.</w:t>
            </w:r>
          </w:p>
          <w:p w14:paraId="2151BE26" w14:textId="77777777" w:rsidR="00C0684F" w:rsidRPr="00616295" w:rsidRDefault="00C0684F" w:rsidP="00C0684F">
            <w:pPr>
              <w:keepNext/>
              <w:numPr>
                <w:ilvl w:val="12"/>
                <w:numId w:val="0"/>
              </w:numPr>
              <w:tabs>
                <w:tab w:val="left" w:pos="540"/>
              </w:tabs>
              <w:ind w:left="540" w:right="-72" w:hanging="540"/>
              <w:jc w:val="both"/>
            </w:pPr>
          </w:p>
          <w:p w14:paraId="57F88368" w14:textId="77777777" w:rsidR="00C0684F" w:rsidRPr="00616295" w:rsidRDefault="00C0684F" w:rsidP="00C0684F">
            <w:pPr>
              <w:numPr>
                <w:ilvl w:val="12"/>
                <w:numId w:val="0"/>
              </w:numPr>
              <w:tabs>
                <w:tab w:val="left" w:pos="540"/>
              </w:tabs>
              <w:ind w:left="540" w:right="-72" w:hanging="540"/>
              <w:jc w:val="both"/>
            </w:pPr>
            <w:r w:rsidRPr="00616295">
              <w:t>4.</w:t>
            </w:r>
            <w:r w:rsidRPr="00616295">
              <w:tab/>
            </w:r>
            <w:r w:rsidRPr="00616295">
              <w:rPr>
                <w:u w:val="single"/>
              </w:rPr>
              <w:t>Nationality and Qualifications of Arbitrators</w:t>
            </w:r>
            <w:r w:rsidRPr="00616295">
              <w:t xml:space="preserve">.  The sole arbitrator or the third arbitrator appointed pursuant to paragraphs 1(a) through 1(c) above shall be an internationally recognized legal or technical expert with extensive experience in relation to the matter in dispute and shall not be a national of the Consultant’s home country </w:t>
            </w:r>
            <w:r w:rsidRPr="00616295">
              <w:rPr>
                <w:i/>
              </w:rPr>
              <w:t xml:space="preserve">[If the Consultant consists of more than one entity, add: </w:t>
            </w:r>
            <w:r w:rsidRPr="00616295">
              <w:t xml:space="preserve"> or of the home country of any of their members or Parties</w:t>
            </w:r>
            <w:r w:rsidRPr="00616295">
              <w:rPr>
                <w:i/>
              </w:rPr>
              <w:t xml:space="preserve">] </w:t>
            </w:r>
            <w:r w:rsidRPr="00616295">
              <w:t>or of the Government’s country.  For the purposes of this Clause, “home country” means any of:</w:t>
            </w:r>
          </w:p>
          <w:p w14:paraId="73D6112F" w14:textId="77777777" w:rsidR="00C0684F" w:rsidRPr="00616295" w:rsidRDefault="00C0684F" w:rsidP="00C0684F">
            <w:pPr>
              <w:keepNext/>
              <w:numPr>
                <w:ilvl w:val="12"/>
                <w:numId w:val="0"/>
              </w:numPr>
              <w:tabs>
                <w:tab w:val="left" w:pos="540"/>
              </w:tabs>
              <w:ind w:left="540" w:right="-72" w:hanging="540"/>
              <w:jc w:val="both"/>
            </w:pPr>
          </w:p>
          <w:p w14:paraId="765E2132" w14:textId="77777777" w:rsidR="00C0684F" w:rsidRPr="00616295" w:rsidRDefault="00C0684F" w:rsidP="00C0684F">
            <w:pPr>
              <w:numPr>
                <w:ilvl w:val="12"/>
                <w:numId w:val="0"/>
              </w:numPr>
              <w:tabs>
                <w:tab w:val="left" w:pos="1080"/>
              </w:tabs>
              <w:ind w:left="1080" w:right="-72" w:hanging="540"/>
              <w:jc w:val="both"/>
            </w:pPr>
            <w:r w:rsidRPr="00616295">
              <w:t>(a)</w:t>
            </w:r>
            <w:r w:rsidRPr="00616295">
              <w:tab/>
              <w:t xml:space="preserve">the country of incorporation of the Consultant </w:t>
            </w:r>
            <w:r w:rsidR="00D3231E" w:rsidRPr="00616295">
              <w:rPr>
                <w:i/>
              </w:rPr>
              <w:t>[</w:t>
            </w:r>
            <w:r w:rsidRPr="00616295">
              <w:rPr>
                <w:i/>
              </w:rPr>
              <w:t>If the Consultant consists of more than one entity, add:</w:t>
            </w:r>
            <w:r w:rsidRPr="00616295">
              <w:t xml:space="preserve"> or of any of their members or Parties</w:t>
            </w:r>
            <w:r w:rsidRPr="00616295">
              <w:rPr>
                <w:i/>
              </w:rPr>
              <w:t>]</w:t>
            </w:r>
            <w:r w:rsidRPr="00616295">
              <w:t>; or</w:t>
            </w:r>
          </w:p>
          <w:p w14:paraId="142C7560" w14:textId="77777777" w:rsidR="00C0684F" w:rsidRPr="00616295" w:rsidRDefault="00C0684F" w:rsidP="00C0684F">
            <w:pPr>
              <w:numPr>
                <w:ilvl w:val="12"/>
                <w:numId w:val="0"/>
              </w:numPr>
              <w:tabs>
                <w:tab w:val="left" w:pos="1080"/>
              </w:tabs>
              <w:ind w:left="1080" w:right="-72" w:hanging="540"/>
              <w:jc w:val="both"/>
            </w:pPr>
          </w:p>
          <w:p w14:paraId="089FA13F" w14:textId="77777777" w:rsidR="00C0684F" w:rsidRPr="00616295" w:rsidRDefault="00C0684F" w:rsidP="00C0684F">
            <w:pPr>
              <w:numPr>
                <w:ilvl w:val="12"/>
                <w:numId w:val="0"/>
              </w:numPr>
              <w:tabs>
                <w:tab w:val="left" w:pos="1080"/>
              </w:tabs>
              <w:ind w:left="1080" w:right="-72" w:hanging="540"/>
              <w:jc w:val="both"/>
            </w:pPr>
            <w:r w:rsidRPr="00616295">
              <w:t>(b)</w:t>
            </w:r>
            <w:r w:rsidRPr="00616295">
              <w:tab/>
              <w:t xml:space="preserve">the country in which the Consultant’s [or any of their members’ or Parties’] principal place of business is located; or </w:t>
            </w:r>
          </w:p>
          <w:p w14:paraId="6EF9984B" w14:textId="77777777" w:rsidR="00C0684F" w:rsidRPr="00616295" w:rsidRDefault="00C0684F" w:rsidP="00C0684F">
            <w:pPr>
              <w:numPr>
                <w:ilvl w:val="12"/>
                <w:numId w:val="0"/>
              </w:numPr>
              <w:tabs>
                <w:tab w:val="left" w:pos="1080"/>
              </w:tabs>
              <w:ind w:left="1080" w:right="-72" w:hanging="540"/>
              <w:jc w:val="both"/>
            </w:pPr>
          </w:p>
          <w:p w14:paraId="78546E1A" w14:textId="77777777" w:rsidR="00C0684F" w:rsidRPr="00616295" w:rsidRDefault="00C0684F" w:rsidP="00C0684F">
            <w:pPr>
              <w:numPr>
                <w:ilvl w:val="12"/>
                <w:numId w:val="0"/>
              </w:numPr>
              <w:tabs>
                <w:tab w:val="left" w:pos="1080"/>
              </w:tabs>
              <w:ind w:left="1080" w:right="-72" w:hanging="540"/>
              <w:jc w:val="both"/>
            </w:pPr>
            <w:r w:rsidRPr="00616295">
              <w:t>(c)</w:t>
            </w:r>
            <w:r w:rsidRPr="00616295">
              <w:tab/>
              <w:t>the country of nationality of a majority of the Consultant’s [or of any members’ or Parties’] shareholders; or</w:t>
            </w:r>
          </w:p>
          <w:p w14:paraId="5A10DB32" w14:textId="77777777" w:rsidR="00C0684F" w:rsidRPr="00616295" w:rsidRDefault="00C0684F" w:rsidP="00C0684F">
            <w:pPr>
              <w:numPr>
                <w:ilvl w:val="12"/>
                <w:numId w:val="0"/>
              </w:numPr>
              <w:tabs>
                <w:tab w:val="left" w:pos="1080"/>
              </w:tabs>
              <w:ind w:left="1080" w:right="-72" w:hanging="540"/>
              <w:jc w:val="both"/>
            </w:pPr>
          </w:p>
          <w:p w14:paraId="53B601D4" w14:textId="77777777" w:rsidR="00C0684F" w:rsidRPr="00616295" w:rsidRDefault="00C0684F" w:rsidP="00C0684F">
            <w:pPr>
              <w:numPr>
                <w:ilvl w:val="12"/>
                <w:numId w:val="0"/>
              </w:numPr>
              <w:tabs>
                <w:tab w:val="left" w:pos="1080"/>
              </w:tabs>
              <w:ind w:left="1080" w:right="-72" w:hanging="540"/>
              <w:jc w:val="both"/>
            </w:pPr>
            <w:r w:rsidRPr="00616295">
              <w:t>(d)</w:t>
            </w:r>
            <w:r w:rsidRPr="00616295">
              <w:tab/>
              <w:t>the country of nationality of the Sub-consultants concerned, where the dispute involves a subcontract.</w:t>
            </w:r>
          </w:p>
        </w:tc>
      </w:tr>
      <w:tr w:rsidR="00C0684F" w:rsidRPr="00616295" w14:paraId="75A7C6D9" w14:textId="77777777" w:rsidTr="00C0684F">
        <w:tc>
          <w:tcPr>
            <w:tcW w:w="1980" w:type="dxa"/>
            <w:tcMar>
              <w:top w:w="85" w:type="dxa"/>
              <w:bottom w:w="142" w:type="dxa"/>
              <w:right w:w="170" w:type="dxa"/>
            </w:tcMar>
          </w:tcPr>
          <w:p w14:paraId="7069BE84" w14:textId="77777777" w:rsidR="00C0684F" w:rsidRPr="00616295" w:rsidRDefault="00C0684F" w:rsidP="00C0684F">
            <w:pPr>
              <w:pStyle w:val="Heading6"/>
              <w:ind w:left="0" w:firstLine="0"/>
            </w:pPr>
          </w:p>
        </w:tc>
        <w:tc>
          <w:tcPr>
            <w:tcW w:w="7020" w:type="dxa"/>
            <w:tcMar>
              <w:top w:w="85" w:type="dxa"/>
              <w:bottom w:w="142" w:type="dxa"/>
              <w:right w:w="170" w:type="dxa"/>
            </w:tcMar>
          </w:tcPr>
          <w:p w14:paraId="23BEAF36" w14:textId="77777777" w:rsidR="00C0684F" w:rsidRPr="00616295" w:rsidRDefault="00C0684F" w:rsidP="00C0684F">
            <w:pPr>
              <w:numPr>
                <w:ilvl w:val="12"/>
                <w:numId w:val="0"/>
              </w:numPr>
              <w:tabs>
                <w:tab w:val="left" w:pos="540"/>
              </w:tabs>
              <w:ind w:left="540" w:right="-72" w:hanging="540"/>
              <w:jc w:val="both"/>
            </w:pPr>
            <w:r w:rsidRPr="00616295">
              <w:t>5.</w:t>
            </w:r>
            <w:r w:rsidRPr="00616295">
              <w:tab/>
            </w:r>
            <w:r w:rsidRPr="00616295">
              <w:rPr>
                <w:u w:val="single"/>
              </w:rPr>
              <w:t>Miscellaneous</w:t>
            </w:r>
            <w:r w:rsidRPr="00616295">
              <w:t>.  In any arbitration proceeding hereunder:</w:t>
            </w:r>
          </w:p>
          <w:p w14:paraId="65547BC3" w14:textId="77777777" w:rsidR="00C0684F" w:rsidRPr="00616295" w:rsidRDefault="00C0684F" w:rsidP="00C0684F">
            <w:pPr>
              <w:pStyle w:val="BodyText"/>
              <w:numPr>
                <w:ilvl w:val="12"/>
                <w:numId w:val="0"/>
              </w:numPr>
              <w:spacing w:after="0"/>
            </w:pPr>
          </w:p>
          <w:p w14:paraId="751CDD2D" w14:textId="77777777" w:rsidR="00C0684F" w:rsidRPr="00616295" w:rsidRDefault="00C0684F" w:rsidP="00C0684F">
            <w:pPr>
              <w:numPr>
                <w:ilvl w:val="12"/>
                <w:numId w:val="0"/>
              </w:numPr>
              <w:tabs>
                <w:tab w:val="left" w:pos="1080"/>
              </w:tabs>
              <w:ind w:left="1080" w:right="-72" w:hanging="540"/>
              <w:jc w:val="both"/>
            </w:pPr>
            <w:r w:rsidRPr="00616295">
              <w:t>(a)</w:t>
            </w:r>
            <w:r w:rsidRPr="00616295">
              <w:tab/>
              <w:t xml:space="preserve">proceedings shall, unless otherwise agreed by the Parties, be held in </w:t>
            </w:r>
            <w:r w:rsidRPr="00616295">
              <w:rPr>
                <w:i/>
              </w:rPr>
              <w:t>[select a country which is neither the Client’s country nor the Consultant’s country]</w:t>
            </w:r>
            <w:r w:rsidRPr="00616295">
              <w:t>;</w:t>
            </w:r>
          </w:p>
          <w:p w14:paraId="6F5DF26B" w14:textId="77777777" w:rsidR="00C0684F" w:rsidRPr="00616295" w:rsidRDefault="00C0684F" w:rsidP="00C0684F">
            <w:pPr>
              <w:numPr>
                <w:ilvl w:val="12"/>
                <w:numId w:val="0"/>
              </w:numPr>
              <w:tabs>
                <w:tab w:val="left" w:pos="1080"/>
              </w:tabs>
              <w:ind w:left="1080" w:right="-72" w:hanging="540"/>
              <w:jc w:val="both"/>
            </w:pPr>
          </w:p>
          <w:p w14:paraId="0229E272" w14:textId="77777777" w:rsidR="00C0684F" w:rsidRPr="00616295" w:rsidRDefault="00C0684F" w:rsidP="00C0684F">
            <w:pPr>
              <w:numPr>
                <w:ilvl w:val="12"/>
                <w:numId w:val="0"/>
              </w:numPr>
              <w:tabs>
                <w:tab w:val="left" w:pos="1080"/>
              </w:tabs>
              <w:ind w:left="1080" w:right="-72" w:hanging="540"/>
              <w:jc w:val="both"/>
            </w:pPr>
            <w:r w:rsidRPr="00616295">
              <w:t>(b)</w:t>
            </w:r>
            <w:r w:rsidRPr="00616295">
              <w:tab/>
              <w:t xml:space="preserve">the </w:t>
            </w:r>
            <w:r w:rsidRPr="00616295">
              <w:rPr>
                <w:i/>
              </w:rPr>
              <w:t>[type of language]</w:t>
            </w:r>
            <w:r w:rsidRPr="00616295">
              <w:t xml:space="preserve"> language shall be the official language for all purposes; and</w:t>
            </w:r>
          </w:p>
          <w:p w14:paraId="1BE0CE5D" w14:textId="77777777" w:rsidR="00C0684F" w:rsidRPr="00616295" w:rsidRDefault="00C0684F" w:rsidP="00C0684F">
            <w:pPr>
              <w:numPr>
                <w:ilvl w:val="12"/>
                <w:numId w:val="0"/>
              </w:numPr>
              <w:tabs>
                <w:tab w:val="left" w:pos="1080"/>
              </w:tabs>
              <w:ind w:left="1080" w:right="-72" w:hanging="540"/>
              <w:jc w:val="both"/>
            </w:pPr>
          </w:p>
          <w:p w14:paraId="1A5979F1" w14:textId="77777777" w:rsidR="00C0684F" w:rsidRPr="00616295" w:rsidRDefault="00C0684F" w:rsidP="00C0684F">
            <w:pPr>
              <w:numPr>
                <w:ilvl w:val="12"/>
                <w:numId w:val="0"/>
              </w:numPr>
              <w:tabs>
                <w:tab w:val="left" w:pos="1080"/>
              </w:tabs>
              <w:ind w:left="1080" w:right="-72" w:hanging="520"/>
              <w:jc w:val="both"/>
              <w:rPr>
                <w:i/>
                <w:iCs/>
                <w:strike/>
              </w:rPr>
            </w:pPr>
            <w:r w:rsidRPr="00616295">
              <w:t>(c)</w:t>
            </w:r>
            <w:r w:rsidRPr="00616295">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bl>
    <w:p w14:paraId="40846ACB" w14:textId="77777777" w:rsidR="00C0684F" w:rsidRPr="00616295" w:rsidRDefault="00C0684F" w:rsidP="00C0684F">
      <w:pPr>
        <w:jc w:val="center"/>
      </w:pPr>
    </w:p>
    <w:p w14:paraId="3301C03E" w14:textId="77777777" w:rsidR="00C0684F" w:rsidRPr="00616295" w:rsidRDefault="00C0684F" w:rsidP="00C0684F">
      <w:pPr>
        <w:pStyle w:val="BankNormal"/>
        <w:spacing w:after="0"/>
        <w:rPr>
          <w:szCs w:val="24"/>
          <w:lang w:eastAsia="it-IT"/>
        </w:rPr>
        <w:sectPr w:rsidR="00C0684F" w:rsidRPr="00616295" w:rsidSect="00735F3D">
          <w:headerReference w:type="even" r:id="rId136"/>
          <w:headerReference w:type="default" r:id="rId137"/>
          <w:headerReference w:type="first" r:id="rId138"/>
          <w:footnotePr>
            <w:numRestart w:val="eachSect"/>
          </w:footnotePr>
          <w:type w:val="oddPage"/>
          <w:pgSz w:w="12242" w:h="15842" w:code="1"/>
          <w:pgMar w:top="1440" w:right="1440" w:bottom="1440" w:left="1800" w:header="720" w:footer="720" w:gutter="0"/>
          <w:paperSrc w:first="15" w:other="15"/>
          <w:cols w:space="708"/>
          <w:titlePg/>
          <w:docGrid w:linePitch="360"/>
        </w:sectPr>
      </w:pPr>
    </w:p>
    <w:p w14:paraId="6538E3D6" w14:textId="77777777" w:rsidR="00C0684F" w:rsidRPr="00616295" w:rsidRDefault="00C0684F" w:rsidP="00C31B55">
      <w:pPr>
        <w:pStyle w:val="HeadingCCLS1"/>
      </w:pPr>
      <w:bookmarkStart w:id="939" w:name="_Toc299534185"/>
      <w:bookmarkStart w:id="940" w:name="_Toc474334038"/>
      <w:bookmarkStart w:id="941" w:name="_Toc474334207"/>
      <w:bookmarkStart w:id="942" w:name="_Toc494209604"/>
      <w:bookmarkStart w:id="943" w:name="_Toc135825077"/>
      <w:r w:rsidRPr="00616295">
        <w:lastRenderedPageBreak/>
        <w:t>Appendices</w:t>
      </w:r>
      <w:bookmarkEnd w:id="939"/>
      <w:bookmarkEnd w:id="940"/>
      <w:bookmarkEnd w:id="941"/>
      <w:bookmarkEnd w:id="942"/>
      <w:bookmarkEnd w:id="943"/>
    </w:p>
    <w:p w14:paraId="5289765D" w14:textId="77777777" w:rsidR="00C0684F" w:rsidRPr="00616295" w:rsidRDefault="00C0684F" w:rsidP="00C31B55">
      <w:pPr>
        <w:pStyle w:val="HeadingCCLS4"/>
      </w:pPr>
      <w:bookmarkStart w:id="944" w:name="_Toc299534186"/>
      <w:bookmarkStart w:id="945" w:name="_Toc474334039"/>
      <w:bookmarkStart w:id="946" w:name="_Toc474334208"/>
      <w:bookmarkStart w:id="947" w:name="_Toc494209605"/>
      <w:bookmarkStart w:id="948" w:name="_Toc135825078"/>
      <w:r w:rsidRPr="00616295">
        <w:t>Appendix A – Terms of Reference</w:t>
      </w:r>
      <w:bookmarkEnd w:id="944"/>
      <w:bookmarkEnd w:id="945"/>
      <w:bookmarkEnd w:id="946"/>
      <w:bookmarkEnd w:id="947"/>
      <w:bookmarkEnd w:id="948"/>
    </w:p>
    <w:p w14:paraId="7E8E9DA8" w14:textId="77777777" w:rsidR="00C0684F" w:rsidRPr="00616295" w:rsidRDefault="00C0684F" w:rsidP="00C0684F">
      <w:pPr>
        <w:keepNext/>
        <w:numPr>
          <w:ilvl w:val="12"/>
          <w:numId w:val="0"/>
        </w:numPr>
      </w:pPr>
    </w:p>
    <w:p w14:paraId="404327FF" w14:textId="77777777" w:rsidR="00C0684F" w:rsidRPr="00616295" w:rsidRDefault="00C0684F" w:rsidP="00C0684F">
      <w:pPr>
        <w:numPr>
          <w:ilvl w:val="12"/>
          <w:numId w:val="0"/>
        </w:numPr>
        <w:jc w:val="both"/>
        <w:rPr>
          <w:b/>
          <w:bCs/>
          <w:i/>
        </w:rPr>
      </w:pPr>
      <w:r w:rsidRPr="00616295">
        <w:rPr>
          <w:bCs/>
          <w:i/>
        </w:rPr>
        <w:t>[</w:t>
      </w:r>
      <w:r w:rsidRPr="00616295">
        <w:rPr>
          <w:i/>
        </w:rPr>
        <w:t xml:space="preserve">This Appendix shall include the final Terms of Reference (TORs) worked out by the Client and the Consultant during the negotiations; dates for completion of various tasks; location of performance for different tasks; detailed reporting requirements and list of deliverables against which the payments to the Consultant will be made; Client’s input, including counterpart personnel assigned by the Client to work on the Consultant’s team; specific tasks or actions that require prior approval by the Client. </w:t>
      </w:r>
    </w:p>
    <w:p w14:paraId="6B62461D" w14:textId="77777777" w:rsidR="00C0684F" w:rsidRPr="00616295" w:rsidRDefault="00C0684F" w:rsidP="00C0684F">
      <w:pPr>
        <w:numPr>
          <w:ilvl w:val="12"/>
          <w:numId w:val="0"/>
        </w:numPr>
        <w:jc w:val="both"/>
        <w:rPr>
          <w:i/>
        </w:rPr>
      </w:pPr>
    </w:p>
    <w:p w14:paraId="3428B6A1" w14:textId="77777777" w:rsidR="00C0684F" w:rsidRPr="00616295" w:rsidRDefault="00C0684F" w:rsidP="00C0684F">
      <w:pPr>
        <w:numPr>
          <w:ilvl w:val="12"/>
          <w:numId w:val="0"/>
        </w:numPr>
        <w:jc w:val="both"/>
        <w:rPr>
          <w:i/>
        </w:rPr>
      </w:pPr>
      <w:r w:rsidRPr="00616295">
        <w:rPr>
          <w:i/>
        </w:rPr>
        <w:t>Insert the text based on the Section 7 (Terms of Reference) of the ITC in the RFP and modified based on the Forms TECH-1 through TECH-5 of the Consultant’s Proposal. Highlight the changes to Section 7 of the RFP]</w:t>
      </w:r>
    </w:p>
    <w:p w14:paraId="18F30E24" w14:textId="77777777" w:rsidR="00C0684F" w:rsidRPr="00616295" w:rsidRDefault="00C0684F" w:rsidP="00C0684F">
      <w:pPr>
        <w:numPr>
          <w:ilvl w:val="12"/>
          <w:numId w:val="0"/>
        </w:numPr>
        <w:jc w:val="both"/>
      </w:pPr>
    </w:p>
    <w:p w14:paraId="3F7231C7" w14:textId="77777777" w:rsidR="00C0684F" w:rsidRPr="00616295" w:rsidRDefault="00C0684F" w:rsidP="00C0684F">
      <w:pPr>
        <w:numPr>
          <w:ilvl w:val="12"/>
          <w:numId w:val="0"/>
        </w:numPr>
      </w:pPr>
      <w:r w:rsidRPr="00616295">
        <w:t>………………………………………………………………………………………………</w:t>
      </w:r>
    </w:p>
    <w:p w14:paraId="1AEC69B3" w14:textId="77777777" w:rsidR="00C0684F" w:rsidRPr="00616295" w:rsidRDefault="00C0684F" w:rsidP="00C0684F">
      <w:pPr>
        <w:numPr>
          <w:ilvl w:val="12"/>
          <w:numId w:val="0"/>
        </w:numPr>
      </w:pPr>
    </w:p>
    <w:p w14:paraId="7A9FB9A9" w14:textId="77777777" w:rsidR="00C0684F" w:rsidRPr="00616295" w:rsidRDefault="00C0684F" w:rsidP="00C0684F">
      <w:pPr>
        <w:numPr>
          <w:ilvl w:val="12"/>
          <w:numId w:val="0"/>
        </w:numPr>
      </w:pPr>
    </w:p>
    <w:p w14:paraId="5CA28D17" w14:textId="77777777" w:rsidR="00C0684F" w:rsidRPr="00616295" w:rsidRDefault="00C0684F" w:rsidP="00C31B55">
      <w:pPr>
        <w:pStyle w:val="HeadingCCLS4"/>
      </w:pPr>
      <w:bookmarkStart w:id="949" w:name="_Toc299534187"/>
      <w:bookmarkStart w:id="950" w:name="_Toc474334040"/>
      <w:bookmarkStart w:id="951" w:name="_Toc474334209"/>
      <w:bookmarkStart w:id="952" w:name="_Toc494209606"/>
      <w:bookmarkStart w:id="953" w:name="_Toc135825079"/>
      <w:r w:rsidRPr="00616295">
        <w:t>Appendix B - Key Experts</w:t>
      </w:r>
      <w:bookmarkEnd w:id="949"/>
      <w:bookmarkEnd w:id="950"/>
      <w:bookmarkEnd w:id="951"/>
      <w:bookmarkEnd w:id="952"/>
      <w:bookmarkEnd w:id="953"/>
      <w:r w:rsidRPr="00616295">
        <w:t xml:space="preserve"> </w:t>
      </w:r>
    </w:p>
    <w:p w14:paraId="630B9F91" w14:textId="77777777" w:rsidR="00C0684F" w:rsidRPr="00616295" w:rsidRDefault="00C0684F" w:rsidP="00C0684F">
      <w:pPr>
        <w:pStyle w:val="BankNormal"/>
        <w:keepNext/>
        <w:numPr>
          <w:ilvl w:val="12"/>
          <w:numId w:val="0"/>
        </w:numPr>
        <w:spacing w:after="0"/>
        <w:rPr>
          <w:szCs w:val="24"/>
          <w:lang w:eastAsia="it-IT"/>
        </w:rPr>
      </w:pPr>
    </w:p>
    <w:p w14:paraId="4FF57350" w14:textId="77777777" w:rsidR="00C0684F" w:rsidRPr="00616295" w:rsidRDefault="00C0684F" w:rsidP="00C0684F">
      <w:pPr>
        <w:numPr>
          <w:ilvl w:val="12"/>
          <w:numId w:val="0"/>
        </w:numPr>
        <w:jc w:val="both"/>
        <w:rPr>
          <w:i/>
        </w:rPr>
      </w:pPr>
      <w:r w:rsidRPr="00616295">
        <w:rPr>
          <w:i/>
        </w:rPr>
        <w:t>[Insert a table based on Form TECH-6 of the Consultant’s Technical Proposal and finalized at the Contract’s negotiations. Attach the CVs (updated and signed by the respective Key Experts) demonstrating the qualifications of Key Experts.]</w:t>
      </w:r>
    </w:p>
    <w:p w14:paraId="1655A4A6" w14:textId="77777777" w:rsidR="00C0684F" w:rsidRPr="00616295" w:rsidRDefault="00C0684F" w:rsidP="00C0684F">
      <w:pPr>
        <w:pStyle w:val="BankNormal"/>
        <w:numPr>
          <w:ilvl w:val="12"/>
          <w:numId w:val="0"/>
        </w:numPr>
        <w:spacing w:after="0"/>
        <w:rPr>
          <w:iCs/>
          <w:szCs w:val="24"/>
        </w:rPr>
      </w:pPr>
    </w:p>
    <w:p w14:paraId="6E9A2CF3" w14:textId="77777777" w:rsidR="00C0684F" w:rsidRPr="00616295" w:rsidRDefault="00C0684F" w:rsidP="00C0684F">
      <w:pPr>
        <w:numPr>
          <w:ilvl w:val="12"/>
          <w:numId w:val="0"/>
        </w:numPr>
      </w:pPr>
    </w:p>
    <w:p w14:paraId="2BBB4C68" w14:textId="77777777" w:rsidR="00C0684F" w:rsidRPr="00616295" w:rsidRDefault="00C0684F" w:rsidP="00C0684F">
      <w:pPr>
        <w:numPr>
          <w:ilvl w:val="12"/>
          <w:numId w:val="0"/>
        </w:numPr>
        <w:rPr>
          <w:spacing w:val="-3"/>
        </w:rPr>
      </w:pPr>
      <w:r w:rsidRPr="00616295">
        <w:rPr>
          <w:spacing w:val="-3"/>
        </w:rPr>
        <w:t>……………………………………………………………………………………………………</w:t>
      </w:r>
    </w:p>
    <w:p w14:paraId="4B6EFB6F" w14:textId="77777777" w:rsidR="00C0684F" w:rsidRPr="00616295" w:rsidRDefault="00C0684F" w:rsidP="00C0684F">
      <w:pPr>
        <w:numPr>
          <w:ilvl w:val="12"/>
          <w:numId w:val="0"/>
        </w:numPr>
        <w:rPr>
          <w:spacing w:val="-3"/>
        </w:rPr>
      </w:pPr>
    </w:p>
    <w:p w14:paraId="7BB0C05D" w14:textId="77777777" w:rsidR="00C0684F" w:rsidRPr="00616295" w:rsidRDefault="00C0684F" w:rsidP="00C0684F">
      <w:pPr>
        <w:numPr>
          <w:ilvl w:val="12"/>
          <w:numId w:val="0"/>
        </w:numPr>
        <w:rPr>
          <w:spacing w:val="-3"/>
        </w:rPr>
      </w:pPr>
    </w:p>
    <w:p w14:paraId="46D0B755" w14:textId="77777777" w:rsidR="00C0684F" w:rsidRPr="00616295" w:rsidRDefault="00C0684F" w:rsidP="00C31B55">
      <w:pPr>
        <w:pStyle w:val="HeadingCCLS4"/>
      </w:pPr>
      <w:bookmarkStart w:id="954" w:name="_Toc299534188"/>
      <w:bookmarkStart w:id="955" w:name="_Toc474334041"/>
      <w:bookmarkStart w:id="956" w:name="_Toc474334210"/>
      <w:bookmarkStart w:id="957" w:name="_Toc494209607"/>
      <w:bookmarkStart w:id="958" w:name="_Toc135825080"/>
      <w:r w:rsidRPr="00616295">
        <w:t xml:space="preserve">Appendix C – </w:t>
      </w:r>
      <w:bookmarkEnd w:id="954"/>
      <w:r w:rsidRPr="00616295">
        <w:t>Breakdown of Contract Price</w:t>
      </w:r>
      <w:bookmarkEnd w:id="955"/>
      <w:bookmarkEnd w:id="956"/>
      <w:bookmarkEnd w:id="957"/>
      <w:bookmarkEnd w:id="958"/>
    </w:p>
    <w:p w14:paraId="501601FB" w14:textId="77777777" w:rsidR="00C0684F" w:rsidRPr="00616295" w:rsidRDefault="00C0684F" w:rsidP="00C0684F">
      <w:pPr>
        <w:numPr>
          <w:ilvl w:val="12"/>
          <w:numId w:val="0"/>
        </w:numPr>
        <w:tabs>
          <w:tab w:val="left" w:pos="1440"/>
        </w:tabs>
        <w:jc w:val="both"/>
        <w:rPr>
          <w:spacing w:val="-3"/>
        </w:rPr>
      </w:pPr>
    </w:p>
    <w:p w14:paraId="7756ECAC" w14:textId="77777777" w:rsidR="00C0684F" w:rsidRPr="00616295" w:rsidRDefault="00D3231E" w:rsidP="00C0684F">
      <w:pPr>
        <w:numPr>
          <w:ilvl w:val="12"/>
          <w:numId w:val="0"/>
        </w:numPr>
        <w:tabs>
          <w:tab w:val="left" w:pos="1440"/>
        </w:tabs>
        <w:jc w:val="both"/>
        <w:rPr>
          <w:i/>
          <w:spacing w:val="-3"/>
        </w:rPr>
      </w:pPr>
      <w:r w:rsidRPr="00616295">
        <w:rPr>
          <w:i/>
          <w:spacing w:val="-3"/>
        </w:rPr>
        <w:t>[</w:t>
      </w:r>
      <w:r w:rsidR="00C0684F" w:rsidRPr="00616295">
        <w:rPr>
          <w:i/>
          <w:spacing w:val="-3"/>
        </w:rPr>
        <w:t>Insert the table with the unit rates to arrive at the breakdown of the lump-sum price. The table shall be based on [Form FIN-3 and FIN-4] of the Consultant’s Proposal and reflect any changes agreed at the Contract negotiations, if any. The footnote shall list such changes made to [Form FIN-3 and FIN-4] at the negotiations or state that none has been made.</w:t>
      </w:r>
      <w:r w:rsidRPr="00616295">
        <w:rPr>
          <w:i/>
          <w:spacing w:val="-3"/>
        </w:rPr>
        <w:t>]</w:t>
      </w:r>
    </w:p>
    <w:p w14:paraId="5CC2714D" w14:textId="77777777" w:rsidR="00C0684F" w:rsidRPr="00616295" w:rsidRDefault="00C0684F" w:rsidP="00C0684F">
      <w:pPr>
        <w:numPr>
          <w:ilvl w:val="12"/>
          <w:numId w:val="0"/>
        </w:numPr>
        <w:tabs>
          <w:tab w:val="left" w:pos="1440"/>
        </w:tabs>
        <w:ind w:left="720" w:hanging="720"/>
        <w:jc w:val="both"/>
        <w:rPr>
          <w:spacing w:val="-3"/>
        </w:rPr>
      </w:pPr>
    </w:p>
    <w:p w14:paraId="2A8189B1" w14:textId="77777777" w:rsidR="00C0684F" w:rsidRPr="00616295" w:rsidRDefault="00C0684F" w:rsidP="00C0684F">
      <w:pPr>
        <w:numPr>
          <w:ilvl w:val="12"/>
          <w:numId w:val="0"/>
        </w:numPr>
        <w:ind w:right="-72"/>
        <w:jc w:val="both"/>
        <w:rPr>
          <w:bCs/>
          <w:i/>
        </w:rPr>
      </w:pPr>
      <w:r w:rsidRPr="00616295">
        <w:rPr>
          <w:bCs/>
          <w:i/>
        </w:rPr>
        <w:t>When the Consultant has been selected under Quality-Based Selection method, also add the following:</w:t>
      </w:r>
    </w:p>
    <w:p w14:paraId="468C024C" w14:textId="77777777" w:rsidR="00C0684F" w:rsidRPr="00616295" w:rsidRDefault="00C0684F" w:rsidP="00C0684F">
      <w:pPr>
        <w:numPr>
          <w:ilvl w:val="12"/>
          <w:numId w:val="0"/>
        </w:numPr>
        <w:ind w:right="-72"/>
        <w:jc w:val="both"/>
        <w:rPr>
          <w:bCs/>
          <w:i/>
        </w:rPr>
      </w:pPr>
    </w:p>
    <w:p w14:paraId="044103E4" w14:textId="77777777" w:rsidR="00C0684F" w:rsidRPr="00616295" w:rsidRDefault="00C0684F" w:rsidP="00C0684F">
      <w:pPr>
        <w:numPr>
          <w:ilvl w:val="12"/>
          <w:numId w:val="0"/>
        </w:numPr>
        <w:ind w:left="720" w:right="-72"/>
        <w:jc w:val="both"/>
      </w:pPr>
      <w:r w:rsidRPr="00616295">
        <w:rPr>
          <w:i/>
        </w:rPr>
        <w:t>“</w:t>
      </w:r>
      <w:r w:rsidRPr="00616295">
        <w:t>The agreed remuneration rates shall be stated in the attached Model Form I. This form shall be prepared on the basis of Appendix A to Form FIN-3 of the RFP “Consultants’ Representations regarding Costs and Charges” submitted by the Consultant to the Client prior to the Contract’s negotiations.</w:t>
      </w:r>
    </w:p>
    <w:p w14:paraId="4D3EF2FB" w14:textId="77777777" w:rsidR="00C0684F" w:rsidRPr="00616295" w:rsidRDefault="00C0684F" w:rsidP="00C0684F">
      <w:pPr>
        <w:numPr>
          <w:ilvl w:val="12"/>
          <w:numId w:val="0"/>
        </w:numPr>
        <w:ind w:left="720" w:right="-72"/>
        <w:jc w:val="both"/>
      </w:pPr>
    </w:p>
    <w:p w14:paraId="02FC6705" w14:textId="2D6513EA" w:rsidR="00C0684F" w:rsidRPr="00616295" w:rsidRDefault="00C0684F" w:rsidP="00C0684F">
      <w:pPr>
        <w:numPr>
          <w:ilvl w:val="12"/>
          <w:numId w:val="0"/>
        </w:numPr>
        <w:ind w:left="720" w:right="-72"/>
        <w:jc w:val="both"/>
        <w:rPr>
          <w:i/>
        </w:rPr>
      </w:pPr>
      <w:r w:rsidRPr="00616295">
        <w:lastRenderedPageBreak/>
        <w:t xml:space="preserve"> Should these representations be found by the Client (either through inspections or audits pursuant to Clause GCC 25.2 or through other means) to be materially incomplete or inaccurate, the Client shall be entitled to introduce appropriate modifications in the remuneration rates affected by such materially incomplete or inaccurate representations.  Any such modification shall have retroactive effect and, in case remuneration has already been paid by the Client before any such modification, (</w:t>
      </w:r>
      <w:proofErr w:type="spellStart"/>
      <w:r w:rsidRPr="00616295">
        <w:t>i</w:t>
      </w:r>
      <w:proofErr w:type="spellEnd"/>
      <w:r w:rsidRPr="00616295">
        <w:t xml:space="preserve">) the Client shall be entitled to offset any excess payment against the next monthly payment to the Consultants, or (ii) if there are no further payments to be made by the Client to the Consultants, the Consultants shall reimburse to the Client any excess payment within thirty (30) days of receipt of a written claim of the Client.  Any such claim by the Client for reimbursement must be made within twelve (12) calendar months after receipt by the Client of a final report and a final statement approved by the Client in accordance with Clause GCC </w:t>
      </w:r>
      <w:r w:rsidR="00FC0B1B" w:rsidRPr="00616295">
        <w:t>4</w:t>
      </w:r>
      <w:r w:rsidR="006A218A" w:rsidRPr="00616295">
        <w:t>6</w:t>
      </w:r>
      <w:r w:rsidR="005621E6" w:rsidRPr="00616295">
        <w:t>.2.3</w:t>
      </w:r>
      <w:r w:rsidRPr="00616295">
        <w:t xml:space="preserve"> of this Contract</w:t>
      </w:r>
      <w:r w:rsidRPr="00616295">
        <w:rPr>
          <w:i/>
        </w:rPr>
        <w:t>.”]</w:t>
      </w:r>
    </w:p>
    <w:p w14:paraId="2808EA82" w14:textId="77777777" w:rsidR="00C0684F" w:rsidRPr="00616295" w:rsidRDefault="00C0684F" w:rsidP="00C0684F">
      <w:pPr>
        <w:numPr>
          <w:ilvl w:val="12"/>
          <w:numId w:val="0"/>
        </w:numPr>
        <w:ind w:left="720" w:right="-72"/>
        <w:jc w:val="both"/>
        <w:rPr>
          <w:i/>
        </w:rPr>
      </w:pPr>
    </w:p>
    <w:p w14:paraId="79193FD6" w14:textId="77777777" w:rsidR="00C0684F" w:rsidRPr="00616295" w:rsidRDefault="00C0684F" w:rsidP="00C0684F">
      <w:pPr>
        <w:numPr>
          <w:ilvl w:val="12"/>
          <w:numId w:val="0"/>
        </w:numPr>
        <w:ind w:left="720" w:right="-72"/>
        <w:jc w:val="both"/>
        <w:rPr>
          <w:i/>
          <w:spacing w:val="-3"/>
        </w:rPr>
        <w:sectPr w:rsidR="00C0684F" w:rsidRPr="00616295" w:rsidSect="00735F3D">
          <w:headerReference w:type="even" r:id="rId139"/>
          <w:headerReference w:type="default" r:id="rId140"/>
          <w:footerReference w:type="default" r:id="rId141"/>
          <w:headerReference w:type="first" r:id="rId142"/>
          <w:footnotePr>
            <w:numRestart w:val="eachSect"/>
          </w:footnotePr>
          <w:type w:val="oddPage"/>
          <w:pgSz w:w="12242" w:h="15842" w:code="1"/>
          <w:pgMar w:top="1440" w:right="1440" w:bottom="1440" w:left="1728" w:header="720" w:footer="720" w:gutter="0"/>
          <w:paperSrc w:first="15" w:other="15"/>
          <w:cols w:space="708"/>
          <w:titlePg/>
          <w:docGrid w:linePitch="360"/>
        </w:sectPr>
      </w:pPr>
    </w:p>
    <w:p w14:paraId="58B2F7F1" w14:textId="77777777" w:rsidR="00C0684F" w:rsidRPr="00616295" w:rsidRDefault="00C0684F" w:rsidP="00752432">
      <w:pPr>
        <w:numPr>
          <w:ilvl w:val="12"/>
          <w:numId w:val="0"/>
        </w:numPr>
        <w:ind w:right="73"/>
        <w:jc w:val="center"/>
        <w:rPr>
          <w:b/>
          <w:spacing w:val="-3"/>
          <w:sz w:val="28"/>
          <w:szCs w:val="28"/>
        </w:rPr>
      </w:pPr>
      <w:r w:rsidRPr="00616295">
        <w:rPr>
          <w:b/>
          <w:spacing w:val="-3"/>
          <w:sz w:val="28"/>
          <w:szCs w:val="28"/>
        </w:rPr>
        <w:lastRenderedPageBreak/>
        <w:t>Model Form I</w:t>
      </w:r>
    </w:p>
    <w:p w14:paraId="64DEB47C" w14:textId="77777777" w:rsidR="00C0684F" w:rsidRPr="00616295" w:rsidRDefault="00C0684F" w:rsidP="00752432">
      <w:pPr>
        <w:numPr>
          <w:ilvl w:val="12"/>
          <w:numId w:val="0"/>
        </w:numPr>
        <w:ind w:right="73"/>
        <w:jc w:val="center"/>
        <w:rPr>
          <w:b/>
          <w:spacing w:val="-3"/>
          <w:sz w:val="28"/>
          <w:szCs w:val="28"/>
        </w:rPr>
      </w:pPr>
      <w:r w:rsidRPr="00616295">
        <w:rPr>
          <w:b/>
          <w:spacing w:val="-3"/>
          <w:sz w:val="28"/>
          <w:szCs w:val="28"/>
        </w:rPr>
        <w:t xml:space="preserve">Breakdown of Agreed Fixed Rates in </w:t>
      </w:r>
      <w:r w:rsidRPr="00616295">
        <w:rPr>
          <w:b/>
          <w:sz w:val="28"/>
          <w:szCs w:val="28"/>
        </w:rPr>
        <w:t>Consultant’s</w:t>
      </w:r>
      <w:r w:rsidRPr="00616295">
        <w:rPr>
          <w:b/>
          <w:spacing w:val="-3"/>
          <w:sz w:val="28"/>
          <w:szCs w:val="28"/>
        </w:rPr>
        <w:t xml:space="preserve"> Contract</w:t>
      </w:r>
    </w:p>
    <w:p w14:paraId="4EBEF461" w14:textId="77777777" w:rsidR="00C0684F" w:rsidRPr="00616295" w:rsidRDefault="00C0684F" w:rsidP="00752432">
      <w:pPr>
        <w:numPr>
          <w:ilvl w:val="12"/>
          <w:numId w:val="0"/>
        </w:numPr>
        <w:ind w:right="73"/>
        <w:rPr>
          <w:spacing w:val="-3"/>
          <w:sz w:val="28"/>
          <w:szCs w:val="28"/>
        </w:rPr>
      </w:pPr>
    </w:p>
    <w:p w14:paraId="0EB20655" w14:textId="77777777" w:rsidR="00C0684F" w:rsidRPr="00616295" w:rsidRDefault="00C0684F" w:rsidP="00752432">
      <w:pPr>
        <w:numPr>
          <w:ilvl w:val="12"/>
          <w:numId w:val="0"/>
        </w:numPr>
        <w:ind w:right="73"/>
        <w:rPr>
          <w:spacing w:val="-3"/>
        </w:rPr>
      </w:pPr>
      <w:r w:rsidRPr="00616295">
        <w:rPr>
          <w:spacing w:val="-3"/>
        </w:rPr>
        <w:t>We hereby confirm that we have agreed to pay to the Experts listed, who will be involved in performing the Services, the basic fees and away from the home office allowances (if applicable) indicated below:</w:t>
      </w:r>
    </w:p>
    <w:p w14:paraId="5EA99D3B" w14:textId="77777777" w:rsidR="00C0684F" w:rsidRPr="00616295" w:rsidRDefault="00C0684F" w:rsidP="00752432">
      <w:pPr>
        <w:numPr>
          <w:ilvl w:val="12"/>
          <w:numId w:val="0"/>
        </w:numPr>
        <w:ind w:right="73"/>
        <w:rPr>
          <w:spacing w:val="-3"/>
        </w:rPr>
      </w:pPr>
    </w:p>
    <w:p w14:paraId="2C01BCAC" w14:textId="77777777" w:rsidR="00C0684F" w:rsidRPr="00616295" w:rsidRDefault="00C0684F" w:rsidP="00752432">
      <w:pPr>
        <w:numPr>
          <w:ilvl w:val="12"/>
          <w:numId w:val="0"/>
        </w:numPr>
        <w:ind w:right="73"/>
        <w:jc w:val="center"/>
        <w:rPr>
          <w:spacing w:val="-2"/>
        </w:rPr>
      </w:pPr>
      <w:r w:rsidRPr="00616295">
        <w:rPr>
          <w:spacing w:val="-2"/>
        </w:rPr>
        <w:t>(Expressed in [insert name of currency</w:t>
      </w:r>
      <w:proofErr w:type="gramStart"/>
      <w:r w:rsidRPr="00616295">
        <w:rPr>
          <w:spacing w:val="-2"/>
        </w:rPr>
        <w:t>])*</w:t>
      </w:r>
      <w:proofErr w:type="gramEnd"/>
    </w:p>
    <w:p w14:paraId="59AFDCF6" w14:textId="77777777" w:rsidR="00C0684F" w:rsidRPr="00616295" w:rsidRDefault="00C0684F" w:rsidP="00752432">
      <w:pPr>
        <w:pStyle w:val="BankNormal"/>
        <w:numPr>
          <w:ilvl w:val="12"/>
          <w:numId w:val="0"/>
        </w:numPr>
        <w:spacing w:after="0" w:line="120" w:lineRule="exact"/>
        <w:ind w:right="73"/>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C0684F" w:rsidRPr="00616295" w14:paraId="6547BBB2" w14:textId="77777777" w:rsidTr="00C0684F">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4ABCB856" w14:textId="77777777" w:rsidR="00C0684F" w:rsidRPr="00616295" w:rsidRDefault="00C0684F" w:rsidP="00C0684F">
            <w:pPr>
              <w:numPr>
                <w:ilvl w:val="12"/>
                <w:numId w:val="0"/>
              </w:numPr>
              <w:jc w:val="center"/>
              <w:rPr>
                <w:spacing w:val="-2"/>
                <w:sz w:val="20"/>
              </w:rPr>
            </w:pPr>
            <w:r w:rsidRPr="00616295">
              <w:rPr>
                <w:spacing w:val="-2"/>
                <w:sz w:val="20"/>
              </w:rPr>
              <w:t>Experts</w:t>
            </w:r>
          </w:p>
        </w:tc>
        <w:tc>
          <w:tcPr>
            <w:tcW w:w="1588" w:type="dxa"/>
            <w:tcBorders>
              <w:top w:val="double" w:sz="4" w:space="0" w:color="auto"/>
              <w:left w:val="single" w:sz="6" w:space="0" w:color="auto"/>
              <w:bottom w:val="single" w:sz="6" w:space="0" w:color="auto"/>
              <w:right w:val="single" w:sz="6" w:space="0" w:color="auto"/>
            </w:tcBorders>
            <w:vAlign w:val="center"/>
          </w:tcPr>
          <w:p w14:paraId="44F89575" w14:textId="77777777" w:rsidR="00C0684F" w:rsidRPr="00616295" w:rsidRDefault="00C0684F" w:rsidP="00C0684F">
            <w:pPr>
              <w:numPr>
                <w:ilvl w:val="12"/>
                <w:numId w:val="0"/>
              </w:numPr>
              <w:jc w:val="center"/>
              <w:rPr>
                <w:spacing w:val="-2"/>
                <w:sz w:val="20"/>
              </w:rPr>
            </w:pPr>
            <w:r w:rsidRPr="00616295">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0F8A77A8" w14:textId="77777777" w:rsidR="00C0684F" w:rsidRPr="00616295" w:rsidRDefault="00C0684F" w:rsidP="00C0684F">
            <w:pPr>
              <w:numPr>
                <w:ilvl w:val="12"/>
                <w:numId w:val="0"/>
              </w:numPr>
              <w:jc w:val="center"/>
              <w:rPr>
                <w:spacing w:val="-2"/>
                <w:sz w:val="20"/>
              </w:rPr>
            </w:pPr>
            <w:r w:rsidRPr="00616295">
              <w:rPr>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4E1D2CD1" w14:textId="77777777" w:rsidR="00C0684F" w:rsidRPr="00616295" w:rsidRDefault="00C0684F" w:rsidP="00C0684F">
            <w:pPr>
              <w:numPr>
                <w:ilvl w:val="12"/>
                <w:numId w:val="0"/>
              </w:numPr>
              <w:ind w:right="-83"/>
              <w:jc w:val="center"/>
              <w:rPr>
                <w:spacing w:val="-2"/>
                <w:sz w:val="20"/>
              </w:rPr>
            </w:pPr>
            <w:r w:rsidRPr="00616295">
              <w:rPr>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504D1E06" w14:textId="77777777" w:rsidR="00C0684F" w:rsidRPr="00616295" w:rsidRDefault="00C0684F" w:rsidP="00C0684F">
            <w:pPr>
              <w:numPr>
                <w:ilvl w:val="12"/>
                <w:numId w:val="0"/>
              </w:numPr>
              <w:jc w:val="center"/>
              <w:rPr>
                <w:spacing w:val="-2"/>
                <w:sz w:val="20"/>
              </w:rPr>
            </w:pPr>
            <w:r w:rsidRPr="00616295">
              <w:rPr>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3985ACB0" w14:textId="77777777" w:rsidR="00C0684F" w:rsidRPr="00616295" w:rsidRDefault="00C0684F" w:rsidP="00C0684F">
            <w:pPr>
              <w:numPr>
                <w:ilvl w:val="12"/>
                <w:numId w:val="0"/>
              </w:numPr>
              <w:jc w:val="center"/>
              <w:rPr>
                <w:spacing w:val="-2"/>
                <w:sz w:val="20"/>
              </w:rPr>
            </w:pPr>
            <w:r w:rsidRPr="00616295">
              <w:rPr>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583EB3FA" w14:textId="77777777" w:rsidR="00C0684F" w:rsidRPr="00616295" w:rsidRDefault="00C0684F" w:rsidP="00C0684F">
            <w:pPr>
              <w:numPr>
                <w:ilvl w:val="12"/>
                <w:numId w:val="0"/>
              </w:numPr>
              <w:jc w:val="center"/>
              <w:rPr>
                <w:spacing w:val="-2"/>
                <w:sz w:val="20"/>
              </w:rPr>
            </w:pPr>
            <w:r w:rsidRPr="00616295">
              <w:rPr>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788B6811" w14:textId="77777777" w:rsidR="00C0684F" w:rsidRPr="00616295" w:rsidRDefault="00C0684F" w:rsidP="00C0684F">
            <w:pPr>
              <w:numPr>
                <w:ilvl w:val="12"/>
                <w:numId w:val="0"/>
              </w:numPr>
              <w:jc w:val="center"/>
              <w:rPr>
                <w:spacing w:val="-2"/>
                <w:sz w:val="20"/>
              </w:rPr>
            </w:pPr>
            <w:r w:rsidRPr="00616295">
              <w:rPr>
                <w:spacing w:val="-2"/>
                <w:sz w:val="20"/>
              </w:rPr>
              <w:t>7</w:t>
            </w:r>
          </w:p>
        </w:tc>
        <w:tc>
          <w:tcPr>
            <w:tcW w:w="1701" w:type="dxa"/>
            <w:tcBorders>
              <w:top w:val="double" w:sz="4" w:space="0" w:color="auto"/>
              <w:left w:val="single" w:sz="6" w:space="0" w:color="auto"/>
              <w:bottom w:val="single" w:sz="6" w:space="0" w:color="auto"/>
            </w:tcBorders>
            <w:vAlign w:val="center"/>
          </w:tcPr>
          <w:p w14:paraId="172443BF" w14:textId="77777777" w:rsidR="00C0684F" w:rsidRPr="00616295" w:rsidRDefault="00C0684F" w:rsidP="00C0684F">
            <w:pPr>
              <w:numPr>
                <w:ilvl w:val="12"/>
                <w:numId w:val="0"/>
              </w:numPr>
              <w:jc w:val="center"/>
              <w:rPr>
                <w:spacing w:val="-2"/>
                <w:sz w:val="20"/>
              </w:rPr>
            </w:pPr>
            <w:r w:rsidRPr="00616295">
              <w:rPr>
                <w:spacing w:val="-2"/>
                <w:sz w:val="20"/>
              </w:rPr>
              <w:t>8</w:t>
            </w:r>
          </w:p>
        </w:tc>
      </w:tr>
      <w:tr w:rsidR="00C0684F" w:rsidRPr="00616295" w14:paraId="797B10E0" w14:textId="77777777" w:rsidTr="00C0684F">
        <w:trPr>
          <w:trHeight w:val="907"/>
          <w:jc w:val="center"/>
        </w:trPr>
        <w:tc>
          <w:tcPr>
            <w:tcW w:w="1247" w:type="dxa"/>
            <w:tcBorders>
              <w:top w:val="single" w:sz="6" w:space="0" w:color="auto"/>
              <w:bottom w:val="double" w:sz="4" w:space="0" w:color="auto"/>
              <w:right w:val="single" w:sz="6" w:space="0" w:color="auto"/>
            </w:tcBorders>
            <w:vAlign w:val="center"/>
          </w:tcPr>
          <w:p w14:paraId="0BF8762E" w14:textId="77777777" w:rsidR="00C0684F" w:rsidRPr="00616295" w:rsidRDefault="00C0684F" w:rsidP="00C0684F">
            <w:pPr>
              <w:numPr>
                <w:ilvl w:val="12"/>
                <w:numId w:val="0"/>
              </w:numPr>
              <w:jc w:val="center"/>
              <w:rPr>
                <w:spacing w:val="-2"/>
                <w:sz w:val="20"/>
              </w:rPr>
            </w:pPr>
            <w:r w:rsidRPr="00616295">
              <w:rPr>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55DA865F" w14:textId="77777777" w:rsidR="00C0684F" w:rsidRPr="00616295" w:rsidRDefault="00C0684F" w:rsidP="00C0684F">
            <w:pPr>
              <w:numPr>
                <w:ilvl w:val="12"/>
                <w:numId w:val="0"/>
              </w:numPr>
              <w:jc w:val="center"/>
              <w:rPr>
                <w:spacing w:val="-2"/>
                <w:sz w:val="20"/>
              </w:rPr>
            </w:pPr>
            <w:r w:rsidRPr="00616295">
              <w:rPr>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3B61C52D" w14:textId="77777777" w:rsidR="00C0684F" w:rsidRPr="00616295" w:rsidRDefault="00C0684F" w:rsidP="00C0684F">
            <w:pPr>
              <w:numPr>
                <w:ilvl w:val="12"/>
                <w:numId w:val="0"/>
              </w:numPr>
              <w:jc w:val="center"/>
              <w:rPr>
                <w:spacing w:val="-2"/>
                <w:sz w:val="20"/>
              </w:rPr>
            </w:pPr>
            <w:r w:rsidRPr="00616295">
              <w:rPr>
                <w:spacing w:val="-2"/>
                <w:sz w:val="20"/>
              </w:rPr>
              <w:t xml:space="preserve">Basic Remuneration </w:t>
            </w:r>
            <w:proofErr w:type="gramStart"/>
            <w:r w:rsidRPr="00616295">
              <w:rPr>
                <w:spacing w:val="-2"/>
                <w:sz w:val="20"/>
              </w:rPr>
              <w:t>rate  per</w:t>
            </w:r>
            <w:proofErr w:type="gramEnd"/>
            <w:r w:rsidRPr="00616295">
              <w:rPr>
                <w:spacing w:val="-2"/>
                <w:sz w:val="20"/>
              </w:rPr>
              <w:t xml:space="preserve">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30D620F2" w14:textId="77777777" w:rsidR="00C0684F" w:rsidRPr="00616295" w:rsidRDefault="00C0684F" w:rsidP="00C0684F">
            <w:pPr>
              <w:numPr>
                <w:ilvl w:val="12"/>
                <w:numId w:val="0"/>
              </w:numPr>
              <w:jc w:val="center"/>
              <w:rPr>
                <w:spacing w:val="-2"/>
                <w:sz w:val="20"/>
              </w:rPr>
            </w:pPr>
            <w:r w:rsidRPr="00616295">
              <w:rPr>
                <w:spacing w:val="-2"/>
                <w:sz w:val="20"/>
              </w:rPr>
              <w:t>Social Charges</w:t>
            </w:r>
            <w:r w:rsidRPr="00616295">
              <w:rPr>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21BAB656" w14:textId="77777777" w:rsidR="00C0684F" w:rsidRPr="00616295" w:rsidRDefault="00C0684F" w:rsidP="00C0684F">
            <w:pPr>
              <w:numPr>
                <w:ilvl w:val="12"/>
                <w:numId w:val="0"/>
              </w:numPr>
              <w:ind w:right="-83"/>
              <w:jc w:val="center"/>
              <w:rPr>
                <w:spacing w:val="-2"/>
                <w:sz w:val="20"/>
              </w:rPr>
            </w:pPr>
            <w:r w:rsidRPr="00616295">
              <w:rPr>
                <w:spacing w:val="-2"/>
                <w:sz w:val="20"/>
              </w:rPr>
              <w:t>Overhead</w:t>
            </w:r>
            <w:r w:rsidRPr="00616295">
              <w:rPr>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12F1D397" w14:textId="77777777" w:rsidR="00C0684F" w:rsidRPr="00616295" w:rsidRDefault="00C0684F" w:rsidP="00C0684F">
            <w:pPr>
              <w:numPr>
                <w:ilvl w:val="12"/>
                <w:numId w:val="0"/>
              </w:numPr>
              <w:jc w:val="center"/>
              <w:rPr>
                <w:spacing w:val="-2"/>
                <w:sz w:val="20"/>
              </w:rPr>
            </w:pPr>
            <w:r w:rsidRPr="00616295">
              <w:rPr>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624F133B" w14:textId="77777777" w:rsidR="00C0684F" w:rsidRPr="00616295" w:rsidRDefault="00C0684F" w:rsidP="00C0684F">
            <w:pPr>
              <w:numPr>
                <w:ilvl w:val="12"/>
                <w:numId w:val="0"/>
              </w:numPr>
              <w:jc w:val="center"/>
              <w:rPr>
                <w:spacing w:val="-2"/>
                <w:sz w:val="20"/>
              </w:rPr>
            </w:pPr>
            <w:r w:rsidRPr="00616295">
              <w:rPr>
                <w:spacing w:val="-2"/>
                <w:sz w:val="20"/>
              </w:rPr>
              <w:t>Profit</w:t>
            </w:r>
            <w:r w:rsidRPr="00616295">
              <w:rPr>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0EA1B44D" w14:textId="77777777" w:rsidR="00C0684F" w:rsidRPr="00616295" w:rsidRDefault="00C0684F" w:rsidP="00C0684F">
            <w:pPr>
              <w:numPr>
                <w:ilvl w:val="12"/>
                <w:numId w:val="0"/>
              </w:numPr>
              <w:jc w:val="center"/>
              <w:rPr>
                <w:spacing w:val="-2"/>
                <w:sz w:val="20"/>
              </w:rPr>
            </w:pPr>
            <w:r w:rsidRPr="00616295">
              <w:rPr>
                <w:spacing w:val="-2"/>
                <w:sz w:val="20"/>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6C8E96BB" w14:textId="77777777" w:rsidR="00C0684F" w:rsidRPr="00616295" w:rsidRDefault="00C0684F" w:rsidP="00C0684F">
            <w:pPr>
              <w:numPr>
                <w:ilvl w:val="12"/>
                <w:numId w:val="0"/>
              </w:numPr>
              <w:jc w:val="center"/>
              <w:rPr>
                <w:spacing w:val="-2"/>
                <w:sz w:val="20"/>
              </w:rPr>
            </w:pPr>
            <w:r w:rsidRPr="00616295">
              <w:rPr>
                <w:spacing w:val="-2"/>
                <w:sz w:val="20"/>
              </w:rPr>
              <w:t>Agreed Fixed Rate per Working Month/Day/Hour</w:t>
            </w:r>
          </w:p>
        </w:tc>
        <w:tc>
          <w:tcPr>
            <w:tcW w:w="1701" w:type="dxa"/>
            <w:tcBorders>
              <w:top w:val="single" w:sz="6" w:space="0" w:color="auto"/>
              <w:left w:val="single" w:sz="6" w:space="0" w:color="auto"/>
              <w:bottom w:val="double" w:sz="4" w:space="0" w:color="auto"/>
            </w:tcBorders>
            <w:vAlign w:val="center"/>
          </w:tcPr>
          <w:p w14:paraId="35397CF2" w14:textId="77777777" w:rsidR="00C0684F" w:rsidRPr="00616295" w:rsidRDefault="00C0684F" w:rsidP="00C0684F">
            <w:pPr>
              <w:numPr>
                <w:ilvl w:val="12"/>
                <w:numId w:val="0"/>
              </w:numPr>
              <w:jc w:val="center"/>
              <w:rPr>
                <w:spacing w:val="-2"/>
                <w:sz w:val="20"/>
              </w:rPr>
            </w:pPr>
            <w:r w:rsidRPr="00616295">
              <w:rPr>
                <w:spacing w:val="-2"/>
                <w:sz w:val="20"/>
              </w:rPr>
              <w:t>Agreed Fixed Rate per Working Month/Day/Hour</w:t>
            </w:r>
            <w:r w:rsidRPr="00616295">
              <w:rPr>
                <w:spacing w:val="-2"/>
                <w:vertAlign w:val="superscript"/>
              </w:rPr>
              <w:t>1</w:t>
            </w:r>
          </w:p>
        </w:tc>
      </w:tr>
      <w:tr w:rsidR="00C0684F" w:rsidRPr="00616295" w14:paraId="7E24C793" w14:textId="77777777" w:rsidTr="00C0684F">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01434DBA" w14:textId="77777777" w:rsidR="00C0684F" w:rsidRPr="00616295" w:rsidRDefault="00C0684F" w:rsidP="00C0684F">
            <w:pPr>
              <w:numPr>
                <w:ilvl w:val="12"/>
                <w:numId w:val="0"/>
              </w:numPr>
              <w:jc w:val="center"/>
              <w:rPr>
                <w:spacing w:val="-2"/>
                <w:sz w:val="20"/>
              </w:rPr>
            </w:pPr>
            <w:r w:rsidRPr="00616295">
              <w:rPr>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0E097EDD" w14:textId="77777777" w:rsidR="00C0684F" w:rsidRPr="00616295" w:rsidRDefault="00C0684F" w:rsidP="00C0684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1D5490CC" w14:textId="77777777" w:rsidR="00C0684F" w:rsidRPr="00616295" w:rsidRDefault="00C0684F" w:rsidP="00C0684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50439D0A" w14:textId="77777777" w:rsidR="00C0684F" w:rsidRPr="00616295" w:rsidRDefault="00C0684F" w:rsidP="00C0684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4CEC704C" w14:textId="77777777" w:rsidR="00C0684F" w:rsidRPr="00616295" w:rsidRDefault="00C0684F" w:rsidP="00C0684F">
            <w:pPr>
              <w:numPr>
                <w:ilvl w:val="12"/>
                <w:numId w:val="0"/>
              </w:numPr>
              <w:jc w:val="center"/>
              <w:rPr>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259CE5BC" w14:textId="77777777" w:rsidR="00C0684F" w:rsidRPr="00616295" w:rsidRDefault="00C0684F" w:rsidP="00C0684F">
            <w:pPr>
              <w:numPr>
                <w:ilvl w:val="12"/>
                <w:numId w:val="0"/>
              </w:numPr>
              <w:jc w:val="center"/>
              <w:rPr>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0F2613C6" w14:textId="77777777" w:rsidR="00C0684F" w:rsidRPr="00616295" w:rsidRDefault="00C0684F" w:rsidP="00C0684F">
            <w:pPr>
              <w:numPr>
                <w:ilvl w:val="12"/>
                <w:numId w:val="0"/>
              </w:numPr>
              <w:jc w:val="center"/>
              <w:rPr>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42D1486E" w14:textId="77777777" w:rsidR="00C0684F" w:rsidRPr="00616295" w:rsidRDefault="00C0684F" w:rsidP="00C0684F">
            <w:pPr>
              <w:numPr>
                <w:ilvl w:val="12"/>
                <w:numId w:val="0"/>
              </w:numPr>
              <w:jc w:val="center"/>
              <w:rPr>
                <w:spacing w:val="-2"/>
                <w:sz w:val="20"/>
              </w:rPr>
            </w:pPr>
          </w:p>
        </w:tc>
        <w:tc>
          <w:tcPr>
            <w:tcW w:w="1701" w:type="dxa"/>
            <w:tcBorders>
              <w:top w:val="double" w:sz="4" w:space="0" w:color="auto"/>
              <w:left w:val="single" w:sz="6" w:space="0" w:color="auto"/>
              <w:bottom w:val="single" w:sz="6" w:space="0" w:color="auto"/>
            </w:tcBorders>
            <w:vAlign w:val="center"/>
          </w:tcPr>
          <w:p w14:paraId="71D471F5" w14:textId="77777777" w:rsidR="00C0684F" w:rsidRPr="00616295" w:rsidRDefault="00C0684F" w:rsidP="00C0684F">
            <w:pPr>
              <w:numPr>
                <w:ilvl w:val="12"/>
                <w:numId w:val="0"/>
              </w:numPr>
              <w:jc w:val="center"/>
              <w:rPr>
                <w:spacing w:val="-2"/>
                <w:sz w:val="20"/>
              </w:rPr>
            </w:pPr>
          </w:p>
        </w:tc>
      </w:tr>
      <w:tr w:rsidR="00C0684F" w:rsidRPr="00616295" w14:paraId="2AC025C4" w14:textId="77777777" w:rsidTr="00C0684F">
        <w:trPr>
          <w:trHeight w:hRule="exact" w:val="397"/>
          <w:jc w:val="center"/>
        </w:trPr>
        <w:tc>
          <w:tcPr>
            <w:tcW w:w="1247" w:type="dxa"/>
            <w:tcBorders>
              <w:top w:val="single" w:sz="6" w:space="0" w:color="auto"/>
              <w:bottom w:val="single" w:sz="6" w:space="0" w:color="auto"/>
              <w:right w:val="single" w:sz="6" w:space="0" w:color="auto"/>
            </w:tcBorders>
            <w:vAlign w:val="center"/>
          </w:tcPr>
          <w:p w14:paraId="6409511B" w14:textId="77777777" w:rsidR="00C0684F" w:rsidRPr="00616295" w:rsidRDefault="00C0684F" w:rsidP="00C0684F">
            <w:pPr>
              <w:numPr>
                <w:ilvl w:val="12"/>
                <w:numId w:val="0"/>
              </w:numPr>
              <w:jc w:val="center"/>
              <w:rPr>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547958A4" w14:textId="77777777" w:rsidR="00C0684F" w:rsidRPr="00616295" w:rsidRDefault="00C0684F" w:rsidP="00C0684F">
            <w:pPr>
              <w:numPr>
                <w:ilvl w:val="12"/>
                <w:numId w:val="0"/>
              </w:numPr>
              <w:jc w:val="center"/>
              <w:rPr>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4E4A71A1" w14:textId="77777777" w:rsidR="00C0684F" w:rsidRPr="00616295"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8F61677" w14:textId="77777777" w:rsidR="00C0684F" w:rsidRPr="00616295"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3C89911" w14:textId="77777777" w:rsidR="00C0684F" w:rsidRPr="00616295"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1A4DFBE" w14:textId="77777777" w:rsidR="00C0684F" w:rsidRPr="00616295" w:rsidRDefault="00C0684F" w:rsidP="00C0684F">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D284934" w14:textId="77777777" w:rsidR="00C0684F" w:rsidRPr="00616295" w:rsidRDefault="00C0684F" w:rsidP="00C0684F">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2D8D06D1" w14:textId="77777777" w:rsidR="00C0684F" w:rsidRPr="00616295"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164B38E0" w14:textId="77777777" w:rsidR="00C0684F" w:rsidRPr="00616295"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14:paraId="5ED19EA6" w14:textId="77777777" w:rsidR="00C0684F" w:rsidRPr="00616295" w:rsidRDefault="00C0684F" w:rsidP="00C0684F">
            <w:pPr>
              <w:numPr>
                <w:ilvl w:val="12"/>
                <w:numId w:val="0"/>
              </w:numPr>
              <w:jc w:val="center"/>
              <w:rPr>
                <w:spacing w:val="-2"/>
                <w:sz w:val="20"/>
              </w:rPr>
            </w:pPr>
          </w:p>
        </w:tc>
      </w:tr>
      <w:tr w:rsidR="00C0684F" w:rsidRPr="00616295" w14:paraId="6061926E" w14:textId="77777777" w:rsidTr="00C0684F">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2875936A" w14:textId="77777777" w:rsidR="00C0684F" w:rsidRPr="00616295" w:rsidRDefault="00C0684F" w:rsidP="00C0684F">
            <w:pPr>
              <w:numPr>
                <w:ilvl w:val="12"/>
                <w:numId w:val="0"/>
              </w:numPr>
              <w:jc w:val="center"/>
              <w:rPr>
                <w:spacing w:val="-2"/>
                <w:sz w:val="20"/>
              </w:rPr>
            </w:pPr>
            <w:r w:rsidRPr="00616295">
              <w:rPr>
                <w:iCs/>
                <w:spacing w:val="-2"/>
                <w:sz w:val="20"/>
              </w:rPr>
              <w:t>Work in the Client’s Country</w:t>
            </w:r>
          </w:p>
        </w:tc>
        <w:tc>
          <w:tcPr>
            <w:tcW w:w="1588" w:type="dxa"/>
            <w:tcBorders>
              <w:top w:val="single" w:sz="6" w:space="0" w:color="auto"/>
              <w:left w:val="single" w:sz="6" w:space="0" w:color="auto"/>
              <w:bottom w:val="single" w:sz="6" w:space="0" w:color="auto"/>
              <w:right w:val="single" w:sz="6" w:space="0" w:color="auto"/>
            </w:tcBorders>
            <w:vAlign w:val="center"/>
          </w:tcPr>
          <w:p w14:paraId="41A520B9" w14:textId="77777777" w:rsidR="00C0684F" w:rsidRPr="00616295"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6E54387" w14:textId="77777777" w:rsidR="00C0684F" w:rsidRPr="00616295"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45C8894" w14:textId="77777777" w:rsidR="00C0684F" w:rsidRPr="00616295"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CF07D63" w14:textId="77777777" w:rsidR="00C0684F" w:rsidRPr="00616295" w:rsidRDefault="00C0684F" w:rsidP="00C0684F">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31074730" w14:textId="77777777" w:rsidR="00C0684F" w:rsidRPr="00616295" w:rsidRDefault="00C0684F" w:rsidP="00C0684F">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7F42B89A" w14:textId="77777777" w:rsidR="00C0684F" w:rsidRPr="00616295"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DB0E6AE" w14:textId="77777777" w:rsidR="00C0684F" w:rsidRPr="00616295"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14:paraId="468E6911" w14:textId="77777777" w:rsidR="00C0684F" w:rsidRPr="00616295" w:rsidRDefault="00C0684F" w:rsidP="00C0684F">
            <w:pPr>
              <w:numPr>
                <w:ilvl w:val="12"/>
                <w:numId w:val="0"/>
              </w:numPr>
              <w:jc w:val="center"/>
              <w:rPr>
                <w:spacing w:val="-2"/>
                <w:sz w:val="20"/>
              </w:rPr>
            </w:pPr>
          </w:p>
        </w:tc>
      </w:tr>
      <w:tr w:rsidR="00C0684F" w:rsidRPr="00616295" w14:paraId="02D09692" w14:textId="77777777" w:rsidTr="00C0684F">
        <w:trPr>
          <w:trHeight w:hRule="exact" w:val="397"/>
          <w:jc w:val="center"/>
        </w:trPr>
        <w:tc>
          <w:tcPr>
            <w:tcW w:w="1247" w:type="dxa"/>
            <w:tcBorders>
              <w:top w:val="single" w:sz="6" w:space="0" w:color="auto"/>
              <w:bottom w:val="single" w:sz="6" w:space="0" w:color="auto"/>
              <w:right w:val="single" w:sz="6" w:space="0" w:color="auto"/>
            </w:tcBorders>
            <w:vAlign w:val="center"/>
          </w:tcPr>
          <w:p w14:paraId="1A3B7D53" w14:textId="77777777" w:rsidR="00C0684F" w:rsidRPr="00616295" w:rsidRDefault="00C0684F" w:rsidP="00C0684F">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77439A30" w14:textId="77777777" w:rsidR="00C0684F" w:rsidRPr="00616295" w:rsidRDefault="00C0684F" w:rsidP="00C0684F">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777F16C0" w14:textId="77777777" w:rsidR="00C0684F" w:rsidRPr="00616295" w:rsidRDefault="00C0684F" w:rsidP="00C0684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198B291" w14:textId="77777777" w:rsidR="00C0684F" w:rsidRPr="00616295" w:rsidRDefault="00C0684F" w:rsidP="00C0684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A075764" w14:textId="77777777" w:rsidR="00C0684F" w:rsidRPr="00616295" w:rsidRDefault="00C0684F" w:rsidP="00C0684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46B074B0" w14:textId="77777777" w:rsidR="00C0684F" w:rsidRPr="00616295" w:rsidRDefault="00C0684F" w:rsidP="00C0684F">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7A796A36" w14:textId="77777777" w:rsidR="00C0684F" w:rsidRPr="00616295" w:rsidRDefault="00C0684F" w:rsidP="00C0684F">
            <w:pPr>
              <w:numPr>
                <w:ilvl w:val="12"/>
                <w:numId w:val="0"/>
              </w:numPr>
              <w:jc w:val="center"/>
              <w:rPr>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1EEC9780" w14:textId="77777777" w:rsidR="00C0684F" w:rsidRPr="00616295" w:rsidRDefault="00C0684F" w:rsidP="00C0684F">
            <w:pPr>
              <w:numPr>
                <w:ilvl w:val="12"/>
                <w:numId w:val="0"/>
              </w:numPr>
              <w:jc w:val="center"/>
              <w:rPr>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757CC2F8" w14:textId="77777777" w:rsidR="00C0684F" w:rsidRPr="00616295" w:rsidRDefault="00C0684F" w:rsidP="00C0684F">
            <w:pPr>
              <w:numPr>
                <w:ilvl w:val="12"/>
                <w:numId w:val="0"/>
              </w:numPr>
              <w:jc w:val="center"/>
              <w:rPr>
                <w:spacing w:val="-2"/>
              </w:rPr>
            </w:pPr>
          </w:p>
        </w:tc>
        <w:tc>
          <w:tcPr>
            <w:tcW w:w="1701" w:type="dxa"/>
            <w:tcBorders>
              <w:top w:val="single" w:sz="6" w:space="0" w:color="auto"/>
              <w:left w:val="single" w:sz="6" w:space="0" w:color="auto"/>
              <w:bottom w:val="single" w:sz="6" w:space="0" w:color="auto"/>
            </w:tcBorders>
            <w:vAlign w:val="center"/>
          </w:tcPr>
          <w:p w14:paraId="4E508A25" w14:textId="77777777" w:rsidR="00C0684F" w:rsidRPr="00616295" w:rsidRDefault="00C0684F" w:rsidP="00C0684F">
            <w:pPr>
              <w:numPr>
                <w:ilvl w:val="12"/>
                <w:numId w:val="0"/>
              </w:numPr>
              <w:jc w:val="center"/>
              <w:rPr>
                <w:spacing w:val="-2"/>
              </w:rPr>
            </w:pPr>
          </w:p>
        </w:tc>
      </w:tr>
    </w:tbl>
    <w:p w14:paraId="172D0C73" w14:textId="77777777" w:rsidR="00C0684F" w:rsidRPr="00616295" w:rsidRDefault="00C0684F" w:rsidP="00C0684F">
      <w:pPr>
        <w:numPr>
          <w:ilvl w:val="12"/>
          <w:numId w:val="0"/>
        </w:numPr>
        <w:spacing w:line="120" w:lineRule="exact"/>
        <w:rPr>
          <w:spacing w:val="-3"/>
        </w:rPr>
      </w:pPr>
    </w:p>
    <w:p w14:paraId="36434E1B" w14:textId="77777777" w:rsidR="00C0684F" w:rsidRPr="00616295" w:rsidRDefault="00C0684F" w:rsidP="00C0684F">
      <w:pPr>
        <w:pStyle w:val="Header"/>
        <w:numPr>
          <w:ilvl w:val="12"/>
          <w:numId w:val="0"/>
        </w:numPr>
        <w:tabs>
          <w:tab w:val="left" w:pos="360"/>
        </w:tabs>
        <w:rPr>
          <w:spacing w:val="-3"/>
          <w:szCs w:val="24"/>
          <w:lang w:eastAsia="it-IT"/>
        </w:rPr>
      </w:pPr>
      <w:r w:rsidRPr="00616295">
        <w:rPr>
          <w:spacing w:val="-3"/>
          <w:szCs w:val="24"/>
          <w:lang w:eastAsia="it-IT"/>
        </w:rPr>
        <w:t>1</w:t>
      </w:r>
      <w:r w:rsidRPr="00616295">
        <w:rPr>
          <w:spacing w:val="-3"/>
          <w:szCs w:val="24"/>
          <w:lang w:eastAsia="it-IT"/>
        </w:rPr>
        <w:tab/>
        <w:t>Expressed as percentage of 1</w:t>
      </w:r>
    </w:p>
    <w:p w14:paraId="4F182060" w14:textId="77777777" w:rsidR="00C0684F" w:rsidRPr="00616295" w:rsidRDefault="00C0684F" w:rsidP="00C0684F">
      <w:pPr>
        <w:pStyle w:val="Header"/>
        <w:numPr>
          <w:ilvl w:val="12"/>
          <w:numId w:val="0"/>
        </w:numPr>
        <w:tabs>
          <w:tab w:val="left" w:pos="360"/>
        </w:tabs>
        <w:rPr>
          <w:spacing w:val="-3"/>
        </w:rPr>
      </w:pPr>
      <w:r w:rsidRPr="00616295">
        <w:rPr>
          <w:spacing w:val="-3"/>
        </w:rPr>
        <w:t>2</w:t>
      </w:r>
      <w:r w:rsidRPr="00616295">
        <w:rPr>
          <w:spacing w:val="-3"/>
        </w:rPr>
        <w:tab/>
      </w:r>
      <w:r w:rsidRPr="00616295">
        <w:rPr>
          <w:spacing w:val="-3"/>
          <w:szCs w:val="24"/>
          <w:lang w:eastAsia="it-IT"/>
        </w:rPr>
        <w:t>Expressed as percentage of 4</w:t>
      </w:r>
    </w:p>
    <w:p w14:paraId="6B9ED00C" w14:textId="77777777" w:rsidR="00C0684F" w:rsidRPr="00616295" w:rsidRDefault="00C0684F" w:rsidP="00C0684F">
      <w:pPr>
        <w:numPr>
          <w:ilvl w:val="12"/>
          <w:numId w:val="0"/>
        </w:numPr>
        <w:rPr>
          <w:spacing w:val="-3"/>
          <w:sz w:val="20"/>
          <w:szCs w:val="20"/>
        </w:rPr>
      </w:pPr>
      <w:r w:rsidRPr="00616295">
        <w:rPr>
          <w:spacing w:val="-3"/>
        </w:rPr>
        <w:t xml:space="preserve">*    </w:t>
      </w:r>
      <w:r w:rsidRPr="00616295">
        <w:rPr>
          <w:spacing w:val="-3"/>
          <w:sz w:val="20"/>
          <w:szCs w:val="20"/>
        </w:rPr>
        <w:t>If more than one currency, add a table</w:t>
      </w:r>
    </w:p>
    <w:p w14:paraId="46A06002" w14:textId="77777777" w:rsidR="00C0684F" w:rsidRPr="00616295" w:rsidRDefault="00C0684F" w:rsidP="00C0684F">
      <w:pPr>
        <w:numPr>
          <w:ilvl w:val="12"/>
          <w:numId w:val="0"/>
        </w:numPr>
        <w:tabs>
          <w:tab w:val="left" w:pos="5760"/>
          <w:tab w:val="left" w:pos="7200"/>
          <w:tab w:val="left" w:pos="10800"/>
        </w:tabs>
        <w:rPr>
          <w:spacing w:val="-3"/>
          <w:u w:val="single"/>
        </w:rPr>
      </w:pPr>
    </w:p>
    <w:p w14:paraId="11900C1D" w14:textId="77777777" w:rsidR="00C0684F" w:rsidRPr="00616295" w:rsidRDefault="00C0684F" w:rsidP="00C0684F">
      <w:pPr>
        <w:numPr>
          <w:ilvl w:val="12"/>
          <w:numId w:val="0"/>
        </w:numPr>
        <w:tabs>
          <w:tab w:val="left" w:pos="5760"/>
          <w:tab w:val="left" w:pos="7200"/>
          <w:tab w:val="left" w:pos="10800"/>
        </w:tabs>
        <w:rPr>
          <w:spacing w:val="-3"/>
          <w:u w:val="single"/>
        </w:rPr>
      </w:pPr>
    </w:p>
    <w:p w14:paraId="5E2D70C7" w14:textId="77777777" w:rsidR="00C0684F" w:rsidRPr="00616295" w:rsidRDefault="00C0684F" w:rsidP="00C0684F">
      <w:pPr>
        <w:numPr>
          <w:ilvl w:val="12"/>
          <w:numId w:val="0"/>
        </w:numPr>
        <w:tabs>
          <w:tab w:val="left" w:pos="5760"/>
          <w:tab w:val="left" w:pos="7200"/>
          <w:tab w:val="left" w:pos="10800"/>
        </w:tabs>
        <w:rPr>
          <w:spacing w:val="-3"/>
        </w:rPr>
      </w:pPr>
      <w:r w:rsidRPr="00616295">
        <w:rPr>
          <w:spacing w:val="-3"/>
          <w:u w:val="single"/>
        </w:rPr>
        <w:tab/>
      </w:r>
      <w:r w:rsidRPr="00616295">
        <w:rPr>
          <w:spacing w:val="-3"/>
        </w:rPr>
        <w:tab/>
      </w:r>
      <w:r w:rsidRPr="00616295">
        <w:rPr>
          <w:spacing w:val="-3"/>
          <w:u w:val="single"/>
        </w:rPr>
        <w:tab/>
      </w:r>
    </w:p>
    <w:p w14:paraId="104C5DA2" w14:textId="77777777" w:rsidR="00C0684F" w:rsidRPr="00616295" w:rsidRDefault="00C0684F" w:rsidP="00C0684F">
      <w:pPr>
        <w:numPr>
          <w:ilvl w:val="12"/>
          <w:numId w:val="0"/>
        </w:numPr>
        <w:tabs>
          <w:tab w:val="left" w:pos="7200"/>
        </w:tabs>
        <w:rPr>
          <w:spacing w:val="-3"/>
        </w:rPr>
      </w:pPr>
      <w:r w:rsidRPr="00616295">
        <w:rPr>
          <w:spacing w:val="-3"/>
        </w:rPr>
        <w:t>Signature</w:t>
      </w:r>
      <w:r w:rsidRPr="00616295">
        <w:rPr>
          <w:spacing w:val="-3"/>
        </w:rPr>
        <w:tab/>
        <w:t>Date</w:t>
      </w:r>
    </w:p>
    <w:p w14:paraId="5CB0D36F" w14:textId="77777777" w:rsidR="00C0684F" w:rsidRPr="00616295" w:rsidRDefault="00C0684F" w:rsidP="00C0684F">
      <w:pPr>
        <w:numPr>
          <w:ilvl w:val="12"/>
          <w:numId w:val="0"/>
        </w:numPr>
        <w:tabs>
          <w:tab w:val="left" w:pos="5760"/>
        </w:tabs>
        <w:rPr>
          <w:spacing w:val="-3"/>
        </w:rPr>
      </w:pPr>
    </w:p>
    <w:p w14:paraId="06AC4363" w14:textId="77777777" w:rsidR="00C0684F" w:rsidRPr="00616295" w:rsidRDefault="00C0684F" w:rsidP="00C0684F">
      <w:pPr>
        <w:numPr>
          <w:ilvl w:val="12"/>
          <w:numId w:val="0"/>
        </w:numPr>
        <w:tabs>
          <w:tab w:val="left" w:pos="5760"/>
        </w:tabs>
        <w:rPr>
          <w:spacing w:val="-3"/>
        </w:rPr>
      </w:pPr>
      <w:r w:rsidRPr="00616295">
        <w:rPr>
          <w:spacing w:val="-3"/>
        </w:rPr>
        <w:t xml:space="preserve">Name and Title:  </w:t>
      </w:r>
      <w:r w:rsidRPr="00616295">
        <w:rPr>
          <w:spacing w:val="-3"/>
          <w:u w:val="single"/>
        </w:rPr>
        <w:tab/>
      </w:r>
    </w:p>
    <w:p w14:paraId="19A1DC52" w14:textId="77777777" w:rsidR="00C0684F" w:rsidRPr="00616295" w:rsidRDefault="00C0684F" w:rsidP="00C0684F">
      <w:pPr>
        <w:numPr>
          <w:ilvl w:val="12"/>
          <w:numId w:val="0"/>
        </w:numPr>
        <w:tabs>
          <w:tab w:val="left" w:pos="1440"/>
        </w:tabs>
        <w:ind w:left="720" w:hanging="720"/>
        <w:jc w:val="both"/>
        <w:rPr>
          <w:spacing w:val="-3"/>
        </w:rPr>
      </w:pPr>
    </w:p>
    <w:p w14:paraId="718E07D5" w14:textId="77777777" w:rsidR="00C0684F" w:rsidRPr="00616295" w:rsidRDefault="00C0684F" w:rsidP="00C0684F">
      <w:pPr>
        <w:numPr>
          <w:ilvl w:val="12"/>
          <w:numId w:val="0"/>
        </w:numPr>
        <w:tabs>
          <w:tab w:val="left" w:pos="1440"/>
        </w:tabs>
        <w:ind w:left="720" w:hanging="720"/>
        <w:jc w:val="both"/>
        <w:rPr>
          <w:spacing w:val="-3"/>
        </w:rPr>
        <w:sectPr w:rsidR="00C0684F" w:rsidRPr="00616295" w:rsidSect="00735F3D">
          <w:headerReference w:type="default" r:id="rId143"/>
          <w:footnotePr>
            <w:numRestart w:val="eachSect"/>
          </w:footnotePr>
          <w:pgSz w:w="15842" w:h="12242" w:orient="landscape" w:code="1"/>
          <w:pgMar w:top="1729" w:right="1440" w:bottom="1440" w:left="1729" w:header="720" w:footer="720" w:gutter="0"/>
          <w:paperSrc w:first="105" w:other="105"/>
          <w:cols w:space="708"/>
          <w:docGrid w:linePitch="360"/>
        </w:sectPr>
      </w:pPr>
    </w:p>
    <w:p w14:paraId="70CF729B" w14:textId="77777777" w:rsidR="00C0684F" w:rsidRPr="00616295" w:rsidRDefault="00C0684F" w:rsidP="00C31B55">
      <w:pPr>
        <w:pStyle w:val="HeadingCCLS4"/>
      </w:pPr>
      <w:bookmarkStart w:id="959" w:name="_Toc299534190"/>
      <w:bookmarkStart w:id="960" w:name="_Toc474334042"/>
      <w:bookmarkStart w:id="961" w:name="_Toc474334211"/>
      <w:bookmarkStart w:id="962" w:name="_Toc494209608"/>
      <w:bookmarkStart w:id="963" w:name="_Toc135825081"/>
      <w:r w:rsidRPr="00616295">
        <w:lastRenderedPageBreak/>
        <w:t>Appendix D - Form of Advance Payments Guarantee</w:t>
      </w:r>
      <w:bookmarkEnd w:id="959"/>
      <w:bookmarkEnd w:id="960"/>
      <w:bookmarkEnd w:id="961"/>
      <w:bookmarkEnd w:id="962"/>
      <w:bookmarkEnd w:id="963"/>
    </w:p>
    <w:p w14:paraId="616CAACE" w14:textId="05056DED" w:rsidR="00C0684F" w:rsidRPr="00616295" w:rsidRDefault="00D3231E" w:rsidP="002E187E">
      <w:pPr>
        <w:numPr>
          <w:ilvl w:val="12"/>
          <w:numId w:val="0"/>
        </w:numPr>
        <w:jc w:val="center"/>
        <w:rPr>
          <w:i/>
          <w:spacing w:val="-3"/>
        </w:rPr>
      </w:pPr>
      <w:r w:rsidRPr="00616295">
        <w:rPr>
          <w:i/>
          <w:spacing w:val="-3"/>
        </w:rPr>
        <w:t>[</w:t>
      </w:r>
      <w:r w:rsidR="00C0684F" w:rsidRPr="00616295">
        <w:rPr>
          <w:i/>
          <w:spacing w:val="-3"/>
        </w:rPr>
        <w:t xml:space="preserve">See Clause GCC </w:t>
      </w:r>
      <w:r w:rsidR="00FC0B1B" w:rsidRPr="00616295">
        <w:rPr>
          <w:i/>
          <w:spacing w:val="-3"/>
        </w:rPr>
        <w:t>42</w:t>
      </w:r>
      <w:r w:rsidR="00C0684F" w:rsidRPr="00616295">
        <w:rPr>
          <w:i/>
          <w:spacing w:val="-3"/>
        </w:rPr>
        <w:t xml:space="preserve">.2.1 and SCC </w:t>
      </w:r>
      <w:r w:rsidR="00FC0B1B" w:rsidRPr="00616295">
        <w:rPr>
          <w:i/>
          <w:spacing w:val="-3"/>
        </w:rPr>
        <w:t>4</w:t>
      </w:r>
      <w:r w:rsidR="006A218A" w:rsidRPr="00616295">
        <w:rPr>
          <w:i/>
          <w:spacing w:val="-3"/>
        </w:rPr>
        <w:t>6</w:t>
      </w:r>
      <w:r w:rsidR="00C0684F" w:rsidRPr="00616295">
        <w:rPr>
          <w:i/>
          <w:spacing w:val="-3"/>
        </w:rPr>
        <w:t>.2.1]</w:t>
      </w:r>
    </w:p>
    <w:p w14:paraId="20E17C7A" w14:textId="77777777" w:rsidR="002E187E" w:rsidRPr="00616295" w:rsidRDefault="002E187E" w:rsidP="002E187E">
      <w:pPr>
        <w:numPr>
          <w:ilvl w:val="12"/>
          <w:numId w:val="0"/>
        </w:numPr>
        <w:jc w:val="center"/>
        <w:rPr>
          <w:i/>
          <w:spacing w:val="-3"/>
        </w:rPr>
      </w:pPr>
    </w:p>
    <w:p w14:paraId="05710D6B" w14:textId="77777777" w:rsidR="002E187E" w:rsidRPr="00616295" w:rsidRDefault="002E187E" w:rsidP="002E187E">
      <w:pPr>
        <w:numPr>
          <w:ilvl w:val="12"/>
          <w:numId w:val="0"/>
        </w:numPr>
        <w:jc w:val="center"/>
        <w:rPr>
          <w:i/>
          <w:spacing w:val="-3"/>
        </w:rPr>
      </w:pPr>
      <w:r w:rsidRPr="00616295">
        <w:rPr>
          <w:i/>
          <w:spacing w:val="-3"/>
        </w:rPr>
        <w:t>{Guarantor letterhead or SWIFT identifier code}</w:t>
      </w:r>
    </w:p>
    <w:p w14:paraId="5D1C8515" w14:textId="77777777" w:rsidR="002E187E" w:rsidRPr="00616295" w:rsidRDefault="002E187E" w:rsidP="002E187E">
      <w:pPr>
        <w:numPr>
          <w:ilvl w:val="12"/>
          <w:numId w:val="0"/>
        </w:numPr>
        <w:jc w:val="both"/>
        <w:rPr>
          <w:spacing w:val="-3"/>
        </w:rPr>
      </w:pPr>
    </w:p>
    <w:p w14:paraId="2A2A4DD9" w14:textId="77777777" w:rsidR="002E187E" w:rsidRPr="00616295" w:rsidRDefault="002E187E" w:rsidP="002E187E">
      <w:pPr>
        <w:jc w:val="center"/>
      </w:pPr>
      <w:r w:rsidRPr="00616295">
        <w:rPr>
          <w:b/>
          <w:bCs/>
        </w:rPr>
        <w:t>Bank Guarantee for Advance Payment</w:t>
      </w:r>
      <w:r w:rsidRPr="00616295">
        <w:t xml:space="preserve"> </w:t>
      </w:r>
    </w:p>
    <w:p w14:paraId="33F941CB" w14:textId="77777777" w:rsidR="002E187E" w:rsidRPr="00616295" w:rsidRDefault="002E187E" w:rsidP="002E187E">
      <w:pPr>
        <w:jc w:val="center"/>
      </w:pPr>
    </w:p>
    <w:p w14:paraId="7C5DD8EA" w14:textId="77777777" w:rsidR="002E187E" w:rsidRPr="00616295" w:rsidRDefault="002E187E" w:rsidP="002E187E">
      <w:pPr>
        <w:pStyle w:val="NormalWeb"/>
        <w:jc w:val="both"/>
        <w:rPr>
          <w:rFonts w:ascii="Times New Roman" w:cs="Times New Roman"/>
          <w:i/>
          <w:iCs/>
          <w:color w:val="auto"/>
          <w:szCs w:val="20"/>
        </w:rPr>
      </w:pPr>
      <w:r w:rsidRPr="00616295">
        <w:rPr>
          <w:rFonts w:ascii="Times New Roman" w:cs="Times New Roman"/>
          <w:b/>
          <w:iCs/>
          <w:color w:val="auto"/>
          <w:szCs w:val="20"/>
        </w:rPr>
        <w:t xml:space="preserve">Guarantor: </w:t>
      </w:r>
      <w:r w:rsidRPr="00616295">
        <w:rPr>
          <w:rFonts w:ascii="Times New Roman" w:cs="Times New Roman"/>
          <w:iCs/>
          <w:color w:val="auto"/>
          <w:szCs w:val="20"/>
        </w:rPr>
        <w:t>___________________</w:t>
      </w:r>
      <w:r w:rsidRPr="00616295">
        <w:rPr>
          <w:rFonts w:ascii="Times New Roman" w:cs="Times New Roman"/>
          <w:i/>
          <w:iCs/>
          <w:color w:val="auto"/>
          <w:szCs w:val="20"/>
        </w:rPr>
        <w:t xml:space="preserve"> [insert commercial Bank’s Name, and Address of Issuing Branch or Office]</w:t>
      </w:r>
    </w:p>
    <w:p w14:paraId="375796D9" w14:textId="77777777" w:rsidR="002E187E" w:rsidRPr="00616295" w:rsidRDefault="002E187E" w:rsidP="002E187E">
      <w:pPr>
        <w:pStyle w:val="NormalWeb"/>
        <w:jc w:val="both"/>
        <w:rPr>
          <w:rFonts w:ascii="Times New Roman" w:cs="Times New Roman"/>
          <w:i/>
          <w:iCs/>
          <w:color w:val="auto"/>
          <w:szCs w:val="20"/>
        </w:rPr>
      </w:pPr>
      <w:r w:rsidRPr="00616295">
        <w:rPr>
          <w:rFonts w:ascii="Times New Roman" w:cs="Times New Roman"/>
          <w:b/>
          <w:bCs/>
          <w:color w:val="auto"/>
          <w:szCs w:val="20"/>
        </w:rPr>
        <w:t>Beneficiary:</w:t>
      </w:r>
      <w:r w:rsidRPr="00616295">
        <w:rPr>
          <w:rFonts w:ascii="Times New Roman" w:cs="Times New Roman"/>
          <w:color w:val="auto"/>
          <w:szCs w:val="20"/>
        </w:rPr>
        <w:tab/>
        <w:t xml:space="preserve">_________________ </w:t>
      </w:r>
      <w:r w:rsidRPr="00616295">
        <w:rPr>
          <w:rFonts w:ascii="Times New Roman" w:cs="Times New Roman"/>
          <w:i/>
          <w:iCs/>
          <w:color w:val="auto"/>
          <w:szCs w:val="20"/>
        </w:rPr>
        <w:t>[insert Name and Address of Client]</w:t>
      </w:r>
    </w:p>
    <w:p w14:paraId="3642D6D4" w14:textId="77777777" w:rsidR="002E187E" w:rsidRPr="00616295" w:rsidRDefault="002E187E" w:rsidP="002E187E">
      <w:pPr>
        <w:pStyle w:val="NormalWeb"/>
        <w:jc w:val="both"/>
        <w:rPr>
          <w:rFonts w:ascii="Times New Roman" w:cs="Times New Roman"/>
          <w:color w:val="auto"/>
          <w:szCs w:val="20"/>
        </w:rPr>
      </w:pPr>
      <w:r w:rsidRPr="00616295">
        <w:rPr>
          <w:rFonts w:ascii="Times New Roman" w:cs="Times New Roman"/>
          <w:b/>
          <w:bCs/>
          <w:color w:val="auto"/>
          <w:szCs w:val="20"/>
        </w:rPr>
        <w:t>Date:</w:t>
      </w:r>
      <w:r w:rsidRPr="00616295">
        <w:rPr>
          <w:rFonts w:ascii="Times New Roman" w:cs="Times New Roman"/>
          <w:color w:val="auto"/>
          <w:szCs w:val="20"/>
        </w:rPr>
        <w:tab/>
        <w:t>___________</w:t>
      </w:r>
      <w:proofErr w:type="gramStart"/>
      <w:r w:rsidRPr="00616295">
        <w:rPr>
          <w:rFonts w:ascii="Times New Roman" w:cs="Times New Roman"/>
          <w:color w:val="auto"/>
          <w:szCs w:val="20"/>
        </w:rPr>
        <w:t>_</w:t>
      </w:r>
      <w:r w:rsidRPr="00616295">
        <w:rPr>
          <w:rFonts w:ascii="Times New Roman" w:cs="Times New Roman"/>
          <w:i/>
          <w:color w:val="auto"/>
          <w:szCs w:val="20"/>
        </w:rPr>
        <w:t>[</w:t>
      </w:r>
      <w:proofErr w:type="gramEnd"/>
      <w:r w:rsidRPr="00616295">
        <w:rPr>
          <w:rFonts w:ascii="Times New Roman" w:cs="Times New Roman"/>
          <w:i/>
          <w:color w:val="auto"/>
          <w:szCs w:val="20"/>
        </w:rPr>
        <w:t>insert date]</w:t>
      </w:r>
      <w:r w:rsidRPr="00616295">
        <w:rPr>
          <w:rFonts w:ascii="Times New Roman" w:cs="Times New Roman"/>
          <w:color w:val="auto"/>
          <w:szCs w:val="20"/>
        </w:rPr>
        <w:t>____</w:t>
      </w:r>
    </w:p>
    <w:p w14:paraId="3D384E3E" w14:textId="77777777" w:rsidR="002E187E" w:rsidRPr="00616295" w:rsidRDefault="002E187E" w:rsidP="002E187E">
      <w:pPr>
        <w:pStyle w:val="NormalWeb"/>
        <w:jc w:val="both"/>
        <w:rPr>
          <w:rFonts w:ascii="Times New Roman" w:cs="Times New Roman"/>
          <w:color w:val="auto"/>
          <w:szCs w:val="20"/>
        </w:rPr>
      </w:pPr>
      <w:r w:rsidRPr="00616295">
        <w:rPr>
          <w:rFonts w:ascii="Times New Roman" w:cs="Times New Roman"/>
          <w:b/>
          <w:bCs/>
          <w:color w:val="auto"/>
          <w:szCs w:val="20"/>
        </w:rPr>
        <w:t>ADVANCE PAYMENT GUARANTEE No.:</w:t>
      </w:r>
      <w:r w:rsidRPr="00616295">
        <w:rPr>
          <w:rFonts w:ascii="Times New Roman" w:cs="Times New Roman"/>
          <w:color w:val="auto"/>
          <w:szCs w:val="20"/>
        </w:rPr>
        <w:tab/>
        <w:t>__________</w:t>
      </w:r>
      <w:proofErr w:type="gramStart"/>
      <w:r w:rsidRPr="00616295">
        <w:rPr>
          <w:rFonts w:ascii="Times New Roman" w:cs="Times New Roman"/>
          <w:color w:val="auto"/>
          <w:szCs w:val="20"/>
        </w:rPr>
        <w:t>_</w:t>
      </w:r>
      <w:r w:rsidRPr="00616295">
        <w:rPr>
          <w:rFonts w:ascii="Times New Roman" w:cs="Times New Roman"/>
          <w:i/>
          <w:color w:val="auto"/>
          <w:szCs w:val="20"/>
        </w:rPr>
        <w:t>[</w:t>
      </w:r>
      <w:proofErr w:type="gramEnd"/>
      <w:r w:rsidRPr="00616295">
        <w:rPr>
          <w:rFonts w:ascii="Times New Roman" w:cs="Times New Roman"/>
          <w:i/>
          <w:color w:val="auto"/>
          <w:szCs w:val="20"/>
        </w:rPr>
        <w:t>insert number]</w:t>
      </w:r>
      <w:r w:rsidRPr="00616295">
        <w:rPr>
          <w:rFonts w:ascii="Times New Roman" w:cs="Times New Roman"/>
          <w:color w:val="auto"/>
          <w:szCs w:val="20"/>
        </w:rPr>
        <w:t>______</w:t>
      </w:r>
    </w:p>
    <w:p w14:paraId="341E8873" w14:textId="77777777" w:rsidR="002E187E" w:rsidRPr="00616295" w:rsidRDefault="002E187E" w:rsidP="00E24E79">
      <w:pPr>
        <w:pStyle w:val="NormalWeb"/>
        <w:jc w:val="both"/>
        <w:rPr>
          <w:rFonts w:ascii="Times New Roman" w:cs="Times New Roman"/>
          <w:color w:val="auto"/>
        </w:rPr>
      </w:pPr>
      <w:r w:rsidRPr="00616295">
        <w:rPr>
          <w:rFonts w:ascii="Times New Roman" w:cs="Times New Roman"/>
          <w:color w:val="auto"/>
          <w:szCs w:val="20"/>
        </w:rPr>
        <w:t xml:space="preserve">We have been informed that ____________ </w:t>
      </w:r>
      <w:r w:rsidRPr="00616295">
        <w:rPr>
          <w:rFonts w:ascii="Times New Roman" w:cs="Times New Roman"/>
          <w:i/>
          <w:iCs/>
          <w:color w:val="auto"/>
          <w:szCs w:val="20"/>
        </w:rPr>
        <w:t>[name of Consultant or a name of the Joint Venture, same as appears on the signed Contract]</w:t>
      </w:r>
      <w:r w:rsidRPr="00616295">
        <w:rPr>
          <w:rFonts w:ascii="Times New Roman" w:cs="Times New Roman"/>
          <w:color w:val="auto"/>
          <w:szCs w:val="20"/>
        </w:rPr>
        <w:t xml:space="preserve"> (hereinafter called "the Consultant") has entered into Contract No. _____________ </w:t>
      </w:r>
      <w:r w:rsidRPr="00616295">
        <w:rPr>
          <w:rFonts w:ascii="Times New Roman" w:cs="Times New Roman"/>
          <w:i/>
          <w:iCs/>
          <w:color w:val="auto"/>
          <w:szCs w:val="20"/>
        </w:rPr>
        <w:t xml:space="preserve">[reference number of the contract] </w:t>
      </w:r>
      <w:r w:rsidRPr="00616295">
        <w:rPr>
          <w:rFonts w:ascii="Times New Roman" w:cs="Times New Roman"/>
          <w:color w:val="auto"/>
          <w:szCs w:val="20"/>
        </w:rPr>
        <w:t>dated ___</w:t>
      </w:r>
      <w:r w:rsidRPr="00616295">
        <w:rPr>
          <w:rFonts w:ascii="Times New Roman" w:cs="Times New Roman"/>
          <w:i/>
          <w:color w:val="auto"/>
          <w:szCs w:val="20"/>
        </w:rPr>
        <w:t>[insert date]</w:t>
      </w:r>
      <w:r w:rsidRPr="00616295">
        <w:rPr>
          <w:rFonts w:ascii="Times New Roman" w:cs="Times New Roman"/>
          <w:color w:val="auto"/>
          <w:szCs w:val="20"/>
        </w:rPr>
        <w:t xml:space="preserve">_________ with the Beneficiary, for the provision of __________________ </w:t>
      </w:r>
      <w:r w:rsidRPr="00616295">
        <w:rPr>
          <w:rFonts w:ascii="Times New Roman" w:cs="Times New Roman"/>
          <w:i/>
          <w:iCs/>
          <w:color w:val="auto"/>
          <w:szCs w:val="20"/>
        </w:rPr>
        <w:t>[brief description of Services]</w:t>
      </w:r>
      <w:r w:rsidRPr="00616295">
        <w:rPr>
          <w:rFonts w:ascii="Times New Roman" w:cs="Times New Roman"/>
          <w:color w:val="auto"/>
          <w:szCs w:val="20"/>
        </w:rPr>
        <w:t xml:space="preserve"> (hereinafter called "the Contract").</w:t>
      </w:r>
      <w:r w:rsidRPr="00616295">
        <w:rPr>
          <w:rFonts w:ascii="Times New Roman" w:cs="Times New Roman"/>
          <w:color w:val="auto"/>
        </w:rPr>
        <w:t xml:space="preserve"> </w:t>
      </w:r>
    </w:p>
    <w:p w14:paraId="12657B26" w14:textId="77777777" w:rsidR="002E187E" w:rsidRPr="00616295" w:rsidRDefault="002E187E" w:rsidP="002E187E">
      <w:pPr>
        <w:pStyle w:val="NormalWeb"/>
        <w:jc w:val="both"/>
        <w:rPr>
          <w:rFonts w:ascii="Times New Roman" w:cs="Times New Roman"/>
          <w:color w:val="auto"/>
          <w:szCs w:val="20"/>
        </w:rPr>
      </w:pPr>
      <w:r w:rsidRPr="00616295">
        <w:rPr>
          <w:rFonts w:ascii="Times New Roman" w:cs="Times New Roman"/>
          <w:color w:val="auto"/>
          <w:szCs w:val="20"/>
        </w:rPr>
        <w:t xml:space="preserve">Furthermore, we understand that, according to the conditions of the Contract, an advance payment in the sum of ___________ </w:t>
      </w:r>
      <w:r w:rsidRPr="00616295">
        <w:rPr>
          <w:rFonts w:ascii="Times New Roman" w:cs="Times New Roman"/>
          <w:i/>
          <w:iCs/>
          <w:color w:val="auto"/>
          <w:szCs w:val="20"/>
        </w:rPr>
        <w:t xml:space="preserve">[insert amount in figures] </w:t>
      </w:r>
      <w:proofErr w:type="gramStart"/>
      <w:r w:rsidRPr="00616295">
        <w:rPr>
          <w:rFonts w:ascii="Times New Roman" w:cs="Times New Roman"/>
          <w:color w:val="auto"/>
          <w:szCs w:val="20"/>
        </w:rPr>
        <w:t>(</w:t>
      </w:r>
      <w:r w:rsidRPr="00616295">
        <w:rPr>
          <w:rFonts w:ascii="Times New Roman" w:cs="Times New Roman"/>
          <w:color w:val="auto"/>
          <w:szCs w:val="20"/>
          <w:u w:val="single"/>
        </w:rPr>
        <w:t xml:space="preserve">  </w:t>
      </w:r>
      <w:proofErr w:type="gramEnd"/>
      <w:r w:rsidRPr="00616295">
        <w:rPr>
          <w:rFonts w:ascii="Times New Roman" w:cs="Times New Roman"/>
          <w:color w:val="auto"/>
          <w:szCs w:val="20"/>
          <w:u w:val="single"/>
        </w:rPr>
        <w:t xml:space="preserve">                     </w:t>
      </w:r>
      <w:r w:rsidRPr="00616295">
        <w:rPr>
          <w:rFonts w:ascii="Times New Roman" w:cs="Times New Roman"/>
          <w:color w:val="auto"/>
          <w:szCs w:val="20"/>
        </w:rPr>
        <w:t xml:space="preserve">) </w:t>
      </w:r>
      <w:r w:rsidRPr="00616295">
        <w:rPr>
          <w:rFonts w:ascii="Times New Roman" w:cs="Times New Roman"/>
          <w:i/>
          <w:iCs/>
          <w:color w:val="auto"/>
          <w:szCs w:val="20"/>
        </w:rPr>
        <w:t>[amount in words]</w:t>
      </w:r>
      <w:r w:rsidRPr="00616295">
        <w:rPr>
          <w:rFonts w:ascii="Times New Roman" w:cs="Times New Roman"/>
          <w:color w:val="auto"/>
          <w:szCs w:val="20"/>
        </w:rPr>
        <w:t xml:space="preserve"> is to be made against an advance payment guarantee.</w:t>
      </w:r>
    </w:p>
    <w:p w14:paraId="5A320C56" w14:textId="77777777" w:rsidR="002E187E" w:rsidRPr="00616295" w:rsidRDefault="002E187E" w:rsidP="002E187E">
      <w:pPr>
        <w:pStyle w:val="NormalWeb"/>
        <w:spacing w:before="0" w:beforeAutospacing="0" w:after="0" w:afterAutospacing="0"/>
        <w:jc w:val="both"/>
        <w:rPr>
          <w:rFonts w:ascii="Times New Roman" w:cs="Times New Roman"/>
          <w:color w:val="auto"/>
        </w:rPr>
      </w:pPr>
      <w:r w:rsidRPr="00616295">
        <w:rPr>
          <w:rFonts w:ascii="Times New Roman" w:cs="Times New Roman"/>
          <w:color w:val="auto"/>
          <w:szCs w:val="20"/>
        </w:rPr>
        <w:t xml:space="preserve">At the request of the Consultant, we, as Guarantor, hereby irrevocably undertake to pay the Beneficiary any sum or sums not exceeding in total an amount of ___________ </w:t>
      </w:r>
      <w:r w:rsidRPr="00616295">
        <w:rPr>
          <w:rFonts w:ascii="Times New Roman" w:cs="Times New Roman"/>
          <w:i/>
          <w:iCs/>
          <w:color w:val="auto"/>
          <w:szCs w:val="20"/>
        </w:rPr>
        <w:t xml:space="preserve">[amount in figures] </w:t>
      </w:r>
      <w:r w:rsidRPr="00616295">
        <w:rPr>
          <w:rFonts w:ascii="Times New Roman" w:cs="Times New Roman"/>
          <w:color w:val="auto"/>
          <w:szCs w:val="20"/>
        </w:rPr>
        <w:t>(</w:t>
      </w:r>
      <w:r w:rsidRPr="00616295">
        <w:rPr>
          <w:rFonts w:ascii="Times New Roman" w:cs="Times New Roman"/>
          <w:color w:val="auto"/>
          <w:szCs w:val="20"/>
          <w:u w:val="single"/>
        </w:rPr>
        <w:t xml:space="preserve">                       </w:t>
      </w:r>
      <w:r w:rsidRPr="00616295">
        <w:rPr>
          <w:rFonts w:ascii="Times New Roman" w:cs="Times New Roman"/>
          <w:color w:val="auto"/>
          <w:szCs w:val="20"/>
        </w:rPr>
        <w:t xml:space="preserve">) </w:t>
      </w:r>
      <w:r w:rsidRPr="00616295">
        <w:rPr>
          <w:rFonts w:ascii="Times New Roman" w:cs="Times New Roman"/>
          <w:i/>
          <w:iCs/>
          <w:color w:val="auto"/>
          <w:szCs w:val="20"/>
        </w:rPr>
        <w:t>[amount in words]</w:t>
      </w:r>
      <w:r w:rsidRPr="00616295">
        <w:rPr>
          <w:rStyle w:val="FootnoteReference"/>
          <w:rFonts w:ascii="Times New Roman"/>
          <w:color w:val="auto"/>
          <w:szCs w:val="20"/>
        </w:rPr>
        <w:footnoteReference w:customMarkFollows="1" w:id="13"/>
        <w:t>1</w:t>
      </w:r>
      <w:r w:rsidRPr="00616295">
        <w:rPr>
          <w:rFonts w:ascii="Times New Roman" w:cs="Times New Roman"/>
          <w:color w:val="auto"/>
          <w:szCs w:val="20"/>
        </w:rPr>
        <w:t xml:space="preserve"> upon receipt by us of the Beneficiary’s complying demand  supported by the Beneficiary’s </w:t>
      </w:r>
      <w:r w:rsidRPr="00616295">
        <w:rPr>
          <w:rFonts w:ascii="Times New Roman" w:cs="Times New Roman"/>
          <w:strike/>
          <w:color w:val="auto"/>
          <w:szCs w:val="20"/>
        </w:rPr>
        <w:t>a</w:t>
      </w:r>
      <w:r w:rsidRPr="00616295">
        <w:rPr>
          <w:rFonts w:ascii="Times New Roman" w:cs="Times New Roman"/>
          <w:color w:val="auto"/>
          <w:szCs w:val="20"/>
        </w:rPr>
        <w:t xml:space="preserve"> written statement, whether in the demand itself or in a separate signed document accompanying or identifying the demand, stating t</w:t>
      </w:r>
      <w:r w:rsidRPr="00616295">
        <w:rPr>
          <w:rFonts w:ascii="Times New Roman" w:cs="Times New Roman"/>
          <w:color w:val="auto"/>
        </w:rPr>
        <w:t xml:space="preserve">hat the Consultant is  in breach of </w:t>
      </w:r>
      <w:r w:rsidR="00FE5A2B" w:rsidRPr="00616295">
        <w:rPr>
          <w:rFonts w:ascii="Times New Roman" w:cs="Times New Roman"/>
          <w:color w:val="auto"/>
        </w:rPr>
        <w:t xml:space="preserve">its </w:t>
      </w:r>
      <w:r w:rsidRPr="00616295">
        <w:rPr>
          <w:rFonts w:ascii="Times New Roman" w:cs="Times New Roman"/>
          <w:color w:val="auto"/>
        </w:rPr>
        <w:t>obligation under the Contract because the Consultant:</w:t>
      </w:r>
    </w:p>
    <w:p w14:paraId="4D102D89" w14:textId="77777777" w:rsidR="002E187E" w:rsidRPr="00616295" w:rsidRDefault="002E187E" w:rsidP="002E187E">
      <w:pPr>
        <w:pStyle w:val="NormalWeb"/>
        <w:spacing w:before="0" w:beforeAutospacing="0" w:after="0" w:afterAutospacing="0"/>
        <w:jc w:val="both"/>
        <w:rPr>
          <w:rFonts w:ascii="Times New Roman" w:cs="Times New Roman"/>
          <w:color w:val="auto"/>
        </w:rPr>
      </w:pPr>
    </w:p>
    <w:p w14:paraId="00AFC900" w14:textId="77777777" w:rsidR="00714785" w:rsidRPr="00616295" w:rsidRDefault="00714785" w:rsidP="00714785">
      <w:pPr>
        <w:pStyle w:val="NormalWeb"/>
        <w:spacing w:before="0" w:beforeAutospacing="0" w:after="0" w:afterAutospacing="0"/>
        <w:ind w:left="720" w:hanging="720"/>
        <w:jc w:val="both"/>
        <w:rPr>
          <w:rFonts w:ascii="Times New Roman" w:cs="Times New Roman"/>
          <w:color w:val="auto"/>
          <w:szCs w:val="20"/>
        </w:rPr>
      </w:pPr>
      <w:r w:rsidRPr="00616295">
        <w:rPr>
          <w:rFonts w:ascii="Times New Roman" w:cs="Times New Roman"/>
          <w:color w:val="auto"/>
        </w:rPr>
        <w:t xml:space="preserve">(a)  </w:t>
      </w:r>
      <w:r w:rsidRPr="00616295">
        <w:rPr>
          <w:rFonts w:ascii="Times New Roman" w:cs="Times New Roman"/>
          <w:color w:val="auto"/>
          <w:szCs w:val="20"/>
        </w:rPr>
        <w:t xml:space="preserve"> </w:t>
      </w:r>
      <w:r w:rsidRPr="00616295">
        <w:rPr>
          <w:rFonts w:ascii="Times New Roman" w:cs="Times New Roman"/>
          <w:color w:val="auto"/>
          <w:szCs w:val="20"/>
        </w:rPr>
        <w:tab/>
        <w:t>has failed to repay the advance payment in accordance with the Contract conditions, specifying the amount which the Consultant has f</w:t>
      </w:r>
      <w:r w:rsidR="00BA5EAB" w:rsidRPr="00616295">
        <w:rPr>
          <w:rFonts w:ascii="Times New Roman" w:cs="Times New Roman"/>
          <w:color w:val="auto"/>
          <w:szCs w:val="20"/>
        </w:rPr>
        <w:t>a</w:t>
      </w:r>
      <w:r w:rsidRPr="00616295">
        <w:rPr>
          <w:rFonts w:ascii="Times New Roman" w:cs="Times New Roman"/>
          <w:color w:val="auto"/>
          <w:szCs w:val="20"/>
        </w:rPr>
        <w:t>iled to repay;</w:t>
      </w:r>
    </w:p>
    <w:p w14:paraId="72BEAB83" w14:textId="77777777" w:rsidR="00714785" w:rsidRPr="00616295" w:rsidRDefault="00714785" w:rsidP="00714785">
      <w:pPr>
        <w:pStyle w:val="NormalWeb"/>
        <w:spacing w:before="0" w:beforeAutospacing="0" w:after="0" w:afterAutospacing="0"/>
        <w:ind w:left="720" w:hanging="720"/>
        <w:jc w:val="both"/>
        <w:rPr>
          <w:rFonts w:ascii="Times New Roman" w:cs="Times New Roman"/>
          <w:color w:val="auto"/>
          <w:szCs w:val="20"/>
        </w:rPr>
      </w:pPr>
      <w:r w:rsidRPr="00616295">
        <w:rPr>
          <w:rFonts w:ascii="Times New Roman" w:cs="Times New Roman"/>
          <w:color w:val="auto"/>
          <w:szCs w:val="20"/>
        </w:rPr>
        <w:t>(b)</w:t>
      </w:r>
      <w:r w:rsidRPr="00616295">
        <w:rPr>
          <w:rFonts w:ascii="Times New Roman" w:cs="Times New Roman"/>
          <w:color w:val="auto"/>
          <w:szCs w:val="20"/>
        </w:rPr>
        <w:tab/>
        <w:t>has used the advance payment for purposes other than toward providing the Services under the Contract.</w:t>
      </w:r>
    </w:p>
    <w:p w14:paraId="17C6A85F" w14:textId="77777777" w:rsidR="002E187E" w:rsidRPr="00616295" w:rsidRDefault="002E187E" w:rsidP="00E24E79">
      <w:pPr>
        <w:pStyle w:val="NormalWeb"/>
        <w:jc w:val="both"/>
        <w:rPr>
          <w:rFonts w:ascii="Times New Roman" w:cs="Times New Roman"/>
          <w:color w:val="auto"/>
          <w:szCs w:val="20"/>
        </w:rPr>
      </w:pPr>
      <w:r w:rsidRPr="00616295">
        <w:rPr>
          <w:rFonts w:ascii="Times New Roman" w:cs="Times New Roman"/>
          <w:color w:val="auto"/>
          <w:szCs w:val="20"/>
        </w:rPr>
        <w:t xml:space="preserve">It is a condition for any claim and payment under this guarantee to be made that the advance payment referred to above must have been received by the Consultant on their account number ___________ at _________________ </w:t>
      </w:r>
      <w:r w:rsidRPr="00616295">
        <w:rPr>
          <w:rFonts w:ascii="Times New Roman" w:cs="Times New Roman"/>
          <w:i/>
          <w:iCs/>
          <w:color w:val="auto"/>
          <w:szCs w:val="20"/>
        </w:rPr>
        <w:t>[name and address of bank]</w:t>
      </w:r>
      <w:r w:rsidRPr="00616295">
        <w:rPr>
          <w:rFonts w:ascii="Times New Roman" w:cs="Times New Roman"/>
          <w:color w:val="auto"/>
          <w:szCs w:val="20"/>
        </w:rPr>
        <w:t>.</w:t>
      </w:r>
    </w:p>
    <w:p w14:paraId="3B35F331" w14:textId="77777777" w:rsidR="002E187E" w:rsidRPr="00616295" w:rsidRDefault="002E187E" w:rsidP="002E187E">
      <w:pPr>
        <w:pStyle w:val="NormalWeb"/>
        <w:spacing w:before="0" w:beforeAutospacing="0" w:after="0" w:afterAutospacing="0"/>
        <w:jc w:val="both"/>
        <w:rPr>
          <w:rFonts w:ascii="Times New Roman" w:cs="Times New Roman"/>
          <w:color w:val="auto"/>
          <w:szCs w:val="20"/>
        </w:rPr>
      </w:pPr>
      <w:r w:rsidRPr="00616295">
        <w:rPr>
          <w:rFonts w:ascii="Times New Roman" w:cs="Times New Roman"/>
          <w:color w:val="auto"/>
          <w:szCs w:val="20"/>
        </w:rPr>
        <w:t xml:space="preserve">The maximum amount of this guarantee shall be progressively reduced by the amount of the advance payment repaid by the Consultant as indicated in certified statements or invoices marked as “paid” by the Client which shall be presented to us.  This guarantee shall expire, at </w:t>
      </w:r>
      <w:r w:rsidRPr="00616295">
        <w:rPr>
          <w:rFonts w:ascii="Times New Roman" w:cs="Times New Roman"/>
          <w:color w:val="auto"/>
          <w:szCs w:val="20"/>
        </w:rPr>
        <w:lastRenderedPageBreak/>
        <w:t>the latest, upon our receipt of the payment certificate or paid invoice indicating that the Consultant has made full repayment of the amount of the advance payment, or on the __ day of _</w:t>
      </w:r>
      <w:r w:rsidRPr="00616295">
        <w:rPr>
          <w:rFonts w:ascii="Times New Roman" w:cs="Times New Roman"/>
          <w:i/>
          <w:color w:val="auto"/>
          <w:szCs w:val="20"/>
        </w:rPr>
        <w:t>[month]</w:t>
      </w:r>
      <w:r w:rsidRPr="00616295">
        <w:rPr>
          <w:rFonts w:ascii="Times New Roman" w:cs="Times New Roman"/>
          <w:color w:val="auto"/>
          <w:szCs w:val="20"/>
        </w:rPr>
        <w:t xml:space="preserve">__________, </w:t>
      </w:r>
      <w:r w:rsidRPr="00616295">
        <w:rPr>
          <w:rFonts w:ascii="Times New Roman" w:cs="Times New Roman"/>
          <w:i/>
          <w:color w:val="auto"/>
          <w:szCs w:val="20"/>
        </w:rPr>
        <w:t>[year]</w:t>
      </w:r>
      <w:r w:rsidRPr="00616295">
        <w:rPr>
          <w:rFonts w:ascii="Times New Roman" w:cs="Times New Roman"/>
          <w:color w:val="auto"/>
          <w:szCs w:val="20"/>
        </w:rPr>
        <w:t>__,</w:t>
      </w:r>
      <w:r w:rsidRPr="00616295">
        <w:rPr>
          <w:rStyle w:val="FootnoteReference"/>
          <w:rFonts w:ascii="Times New Roman"/>
          <w:color w:val="auto"/>
          <w:szCs w:val="20"/>
        </w:rPr>
        <w:footnoteReference w:customMarkFollows="1" w:id="14"/>
        <w:t>2</w:t>
      </w:r>
      <w:r w:rsidRPr="00616295">
        <w:rPr>
          <w:rFonts w:ascii="Times New Roman" w:cs="Times New Roman"/>
          <w:color w:val="auto"/>
          <w:szCs w:val="20"/>
        </w:rPr>
        <w:t xml:space="preserve">  whichever is earlier.  Consequently, any demand for payment under this guarantee must be received by us at this office on or before that date.</w:t>
      </w:r>
    </w:p>
    <w:p w14:paraId="1FBF7EDC" w14:textId="77777777" w:rsidR="002E187E" w:rsidRPr="00616295" w:rsidRDefault="002E187E" w:rsidP="002E187E">
      <w:pPr>
        <w:pStyle w:val="NormalWeb"/>
        <w:spacing w:before="0" w:beforeAutospacing="0" w:after="0" w:afterAutospacing="0"/>
        <w:jc w:val="both"/>
        <w:rPr>
          <w:rFonts w:ascii="Times New Roman" w:cs="Times New Roman"/>
          <w:color w:val="auto"/>
          <w:szCs w:val="20"/>
        </w:rPr>
      </w:pPr>
    </w:p>
    <w:p w14:paraId="10729285" w14:textId="77777777" w:rsidR="002E187E" w:rsidRPr="00616295" w:rsidRDefault="002E187E" w:rsidP="002E187E">
      <w:pPr>
        <w:pStyle w:val="NormalWeb"/>
        <w:spacing w:before="0" w:beforeAutospacing="0" w:after="0" w:afterAutospacing="0"/>
        <w:jc w:val="both"/>
        <w:rPr>
          <w:rFonts w:ascii="Times New Roman" w:cs="Times New Roman"/>
          <w:color w:val="auto"/>
          <w:szCs w:val="20"/>
        </w:rPr>
      </w:pPr>
      <w:r w:rsidRPr="00616295">
        <w:rPr>
          <w:rFonts w:ascii="Times New Roman" w:cs="Times New Roman"/>
          <w:color w:val="auto"/>
          <w:szCs w:val="20"/>
        </w:rPr>
        <w:t>This guarantee is subject to the Uniform Rules for Demand Guarantees (URDG) 2010 revision, ICC Publication No. 758.</w:t>
      </w:r>
    </w:p>
    <w:p w14:paraId="166BAE91" w14:textId="77777777" w:rsidR="002E187E" w:rsidRPr="00616295" w:rsidRDefault="002E187E" w:rsidP="002E187E">
      <w:pPr>
        <w:pStyle w:val="NormalWeb"/>
        <w:spacing w:before="0" w:beforeAutospacing="0" w:after="0" w:afterAutospacing="0"/>
        <w:jc w:val="both"/>
        <w:rPr>
          <w:rFonts w:ascii="Times New Roman" w:cs="Times New Roman"/>
          <w:b/>
          <w:bCs/>
          <w:color w:val="auto"/>
        </w:rPr>
      </w:pPr>
    </w:p>
    <w:p w14:paraId="3C14B7A2" w14:textId="77777777" w:rsidR="002E187E" w:rsidRPr="00616295" w:rsidRDefault="002E187E" w:rsidP="002E187E">
      <w:pPr>
        <w:jc w:val="both"/>
      </w:pPr>
      <w:r w:rsidRPr="00616295">
        <w:rPr>
          <w:szCs w:val="20"/>
        </w:rPr>
        <w:t>_____________________</w:t>
      </w:r>
      <w:r w:rsidRPr="00616295">
        <w:t xml:space="preserve"> </w:t>
      </w:r>
    </w:p>
    <w:p w14:paraId="01D59C38" w14:textId="77777777" w:rsidR="002E187E" w:rsidRPr="00616295" w:rsidRDefault="002E187E" w:rsidP="002E187E">
      <w:pPr>
        <w:ind w:firstLine="540"/>
        <w:jc w:val="both"/>
        <w:rPr>
          <w:i/>
          <w:iCs/>
          <w:szCs w:val="20"/>
        </w:rPr>
      </w:pPr>
      <w:r w:rsidRPr="00616295">
        <w:rPr>
          <w:i/>
          <w:iCs/>
          <w:szCs w:val="20"/>
        </w:rPr>
        <w:t>[signature(s)]</w:t>
      </w:r>
    </w:p>
    <w:p w14:paraId="7AD6C610" w14:textId="77777777" w:rsidR="002E187E" w:rsidRPr="00616295" w:rsidRDefault="002E187E" w:rsidP="002E187E">
      <w:pPr>
        <w:jc w:val="both"/>
        <w:rPr>
          <w:i/>
          <w:iCs/>
          <w:szCs w:val="20"/>
        </w:rPr>
      </w:pPr>
    </w:p>
    <w:p w14:paraId="1C795D16" w14:textId="77777777" w:rsidR="002E187E" w:rsidRPr="00616295" w:rsidRDefault="002E187E" w:rsidP="002E187E">
      <w:pPr>
        <w:tabs>
          <w:tab w:val="left" w:pos="720"/>
        </w:tabs>
        <w:ind w:left="720" w:hanging="720"/>
        <w:jc w:val="both"/>
        <w:rPr>
          <w:i/>
          <w:iCs/>
        </w:rPr>
      </w:pPr>
      <w:r w:rsidRPr="00616295">
        <w:rPr>
          <w:i/>
          <w:iCs/>
        </w:rPr>
        <w:t>{Note:</w:t>
      </w:r>
      <w:r w:rsidRPr="00616295">
        <w:rPr>
          <w:i/>
          <w:iCs/>
        </w:rPr>
        <w:tab/>
        <w:t>All italicized text is for indicative purposes only to assist in preparing this form and shall be deleted from the final product.}</w:t>
      </w:r>
    </w:p>
    <w:p w14:paraId="76F4D68D" w14:textId="77777777" w:rsidR="002E187E" w:rsidRPr="00616295" w:rsidRDefault="002E187E" w:rsidP="002E187E">
      <w:pPr>
        <w:pStyle w:val="Subtitle"/>
        <w:jc w:val="both"/>
        <w:rPr>
          <w:rFonts w:ascii="Times New Roman" w:hAnsi="Times New Roman" w:cs="Times New Roman"/>
        </w:rPr>
      </w:pPr>
    </w:p>
    <w:p w14:paraId="59444EB0" w14:textId="77777777" w:rsidR="006F2BE2" w:rsidRPr="00616295" w:rsidRDefault="006F2BE2">
      <w:r w:rsidRPr="00616295">
        <w:br w:type="page"/>
      </w:r>
    </w:p>
    <w:p w14:paraId="7591CEDD" w14:textId="77777777" w:rsidR="00FA176A" w:rsidRPr="00616295" w:rsidRDefault="00FA176A" w:rsidP="008500B3">
      <w:pPr>
        <w:pStyle w:val="HeadingCCLS4"/>
      </w:pPr>
      <w:bookmarkStart w:id="964" w:name="_Hlk25751745"/>
    </w:p>
    <w:p w14:paraId="7A132F16" w14:textId="77777777" w:rsidR="00FA176A" w:rsidRPr="00616295" w:rsidRDefault="00FA176A" w:rsidP="008500B3">
      <w:pPr>
        <w:pStyle w:val="HeadingCCLS4"/>
      </w:pPr>
    </w:p>
    <w:p w14:paraId="2C736EEB" w14:textId="75B9F5AF" w:rsidR="009A6781" w:rsidRPr="00616295" w:rsidRDefault="006F2BE2" w:rsidP="008500B3">
      <w:pPr>
        <w:pStyle w:val="HeadingCCLS4"/>
      </w:pPr>
      <w:bookmarkStart w:id="965" w:name="_Toc135825082"/>
      <w:r w:rsidRPr="00616295">
        <w:t xml:space="preserve">Appendix </w:t>
      </w:r>
      <w:r w:rsidR="009F7D58" w:rsidRPr="00616295">
        <w:t>E</w:t>
      </w:r>
      <w:r w:rsidRPr="00616295">
        <w:t xml:space="preserve"> - Code of Conduct </w:t>
      </w:r>
      <w:bookmarkEnd w:id="964"/>
      <w:r w:rsidR="005417BC" w:rsidRPr="00616295">
        <w:t xml:space="preserve">for </w:t>
      </w:r>
      <w:r w:rsidR="00EA0327" w:rsidRPr="00616295">
        <w:t>Experts</w:t>
      </w:r>
      <w:bookmarkEnd w:id="965"/>
      <w:r w:rsidR="004263FD" w:rsidRPr="00616295">
        <w:t xml:space="preserve"> </w:t>
      </w:r>
    </w:p>
    <w:p w14:paraId="5A1DE860" w14:textId="03B82218" w:rsidR="00656C50" w:rsidRPr="00616295" w:rsidRDefault="00656C50" w:rsidP="008500B3">
      <w:pPr>
        <w:pStyle w:val="HeadingCCLS4"/>
      </w:pPr>
    </w:p>
    <w:p w14:paraId="4A00B52E" w14:textId="0B5AAE45" w:rsidR="00656C50" w:rsidRPr="00616295" w:rsidRDefault="00656C50" w:rsidP="008500B3">
      <w:pPr>
        <w:pStyle w:val="HeadingCCLS4"/>
      </w:pPr>
      <w:r w:rsidRPr="00616295">
        <w:br w:type="page"/>
      </w:r>
    </w:p>
    <w:p w14:paraId="30DC3322" w14:textId="77777777" w:rsidR="00656C50" w:rsidRPr="00616295" w:rsidRDefault="00656C50" w:rsidP="008500B3">
      <w:pPr>
        <w:pStyle w:val="HeadingCCLS4"/>
      </w:pPr>
    </w:p>
    <w:p w14:paraId="200EE97B" w14:textId="2B1DA8B2" w:rsidR="00656C50" w:rsidRPr="00616295" w:rsidRDefault="00656C50" w:rsidP="00656C50">
      <w:pPr>
        <w:pStyle w:val="HeadingCCLS4"/>
      </w:pPr>
      <w:bookmarkStart w:id="966" w:name="_Toc135825083"/>
      <w:r w:rsidRPr="00616295">
        <w:t xml:space="preserve">Appendix </w:t>
      </w:r>
      <w:proofErr w:type="gramStart"/>
      <w:r w:rsidRPr="00616295">
        <w:t>F  -</w:t>
      </w:r>
      <w:proofErr w:type="gramEnd"/>
      <w:r w:rsidRPr="00616295">
        <w:t xml:space="preserve"> Sexual Exploitation and Abuse (SEA) and/or Sexual Harassment </w:t>
      </w:r>
      <w:r w:rsidR="00F826BD" w:rsidRPr="00616295">
        <w:t xml:space="preserve">(SH) </w:t>
      </w:r>
      <w:r w:rsidRPr="00616295">
        <w:t>Performance Declaration for Sub-consultants</w:t>
      </w:r>
      <w:bookmarkEnd w:id="966"/>
      <w:r w:rsidRPr="00616295">
        <w:t xml:space="preserve"> </w:t>
      </w:r>
    </w:p>
    <w:p w14:paraId="771FC582" w14:textId="77777777" w:rsidR="00656C50" w:rsidRPr="00616295" w:rsidRDefault="00656C50" w:rsidP="00656C50">
      <w:pPr>
        <w:widowControl w:val="0"/>
        <w:autoSpaceDE w:val="0"/>
        <w:autoSpaceDN w:val="0"/>
        <w:spacing w:after="240"/>
        <w:ind w:left="720" w:right="90"/>
        <w:jc w:val="center"/>
        <w:rPr>
          <w:i/>
          <w:iCs/>
          <w:noProof/>
          <w:spacing w:val="-6"/>
        </w:rPr>
      </w:pPr>
    </w:p>
    <w:p w14:paraId="18E9046A" w14:textId="77777777" w:rsidR="00656C50" w:rsidRPr="00616295" w:rsidRDefault="00656C50" w:rsidP="00656C50">
      <w:pPr>
        <w:widowControl w:val="0"/>
        <w:autoSpaceDE w:val="0"/>
        <w:autoSpaceDN w:val="0"/>
        <w:spacing w:after="240"/>
        <w:ind w:left="720" w:right="90"/>
        <w:jc w:val="center"/>
        <w:rPr>
          <w:b/>
          <w:i/>
          <w:iCs/>
          <w:noProof/>
          <w:spacing w:val="-6"/>
          <w:sz w:val="36"/>
        </w:rPr>
      </w:pPr>
      <w:r w:rsidRPr="00616295">
        <w:rPr>
          <w:i/>
          <w:iCs/>
          <w:noProof/>
          <w:spacing w:val="-6"/>
        </w:rPr>
        <w:t>[The following table shall be filled in for the Consultant, each member of a Joint Venture and each Sub-consultant proposed by the Consultant]</w:t>
      </w:r>
    </w:p>
    <w:p w14:paraId="3E5B1779" w14:textId="77777777" w:rsidR="00656C50" w:rsidRPr="00616295" w:rsidRDefault="00656C50" w:rsidP="00656C50">
      <w:pPr>
        <w:spacing w:before="120" w:after="120" w:line="264" w:lineRule="exact"/>
        <w:ind w:right="-14"/>
        <w:jc w:val="right"/>
        <w:rPr>
          <w:spacing w:val="-4"/>
          <w:sz w:val="22"/>
          <w:szCs w:val="22"/>
        </w:rPr>
      </w:pPr>
      <w:r w:rsidRPr="00616295">
        <w:rPr>
          <w:spacing w:val="-4"/>
          <w:sz w:val="22"/>
          <w:szCs w:val="22"/>
        </w:rPr>
        <w:t xml:space="preserve">Consultant’s Name: </w:t>
      </w:r>
      <w:r w:rsidRPr="00616295">
        <w:rPr>
          <w:i/>
          <w:iCs/>
          <w:spacing w:val="-6"/>
          <w:sz w:val="22"/>
          <w:szCs w:val="22"/>
        </w:rPr>
        <w:t>[insert full name]</w:t>
      </w:r>
      <w:r w:rsidRPr="00616295">
        <w:rPr>
          <w:i/>
          <w:iCs/>
          <w:spacing w:val="-6"/>
          <w:sz w:val="22"/>
          <w:szCs w:val="22"/>
        </w:rPr>
        <w:br/>
      </w:r>
      <w:r w:rsidRPr="00616295">
        <w:rPr>
          <w:spacing w:val="-4"/>
          <w:sz w:val="22"/>
          <w:szCs w:val="22"/>
        </w:rPr>
        <w:t xml:space="preserve">Date: </w:t>
      </w:r>
      <w:r w:rsidRPr="00616295">
        <w:rPr>
          <w:i/>
          <w:iCs/>
          <w:spacing w:val="-6"/>
          <w:sz w:val="22"/>
          <w:szCs w:val="22"/>
        </w:rPr>
        <w:t>[insert day, month, year]</w:t>
      </w:r>
      <w:r w:rsidRPr="00616295">
        <w:rPr>
          <w:i/>
          <w:iCs/>
          <w:spacing w:val="-6"/>
          <w:sz w:val="22"/>
          <w:szCs w:val="22"/>
        </w:rPr>
        <w:br/>
      </w:r>
      <w:r w:rsidRPr="00616295">
        <w:rPr>
          <w:spacing w:val="-4"/>
          <w:sz w:val="22"/>
          <w:szCs w:val="22"/>
        </w:rPr>
        <w:t xml:space="preserve">Joint Venture Member’s or Sub-consultant’s Name: </w:t>
      </w:r>
      <w:r w:rsidRPr="00616295">
        <w:rPr>
          <w:i/>
          <w:spacing w:val="-4"/>
          <w:sz w:val="22"/>
          <w:szCs w:val="22"/>
        </w:rPr>
        <w:t>[</w:t>
      </w:r>
      <w:r w:rsidRPr="00616295">
        <w:rPr>
          <w:i/>
          <w:iCs/>
          <w:spacing w:val="-6"/>
          <w:sz w:val="22"/>
          <w:szCs w:val="22"/>
        </w:rPr>
        <w:t>insert</w:t>
      </w:r>
      <w:r w:rsidRPr="00616295">
        <w:rPr>
          <w:spacing w:val="-4"/>
          <w:sz w:val="22"/>
          <w:szCs w:val="22"/>
        </w:rPr>
        <w:t xml:space="preserve"> </w:t>
      </w:r>
      <w:r w:rsidRPr="00616295">
        <w:rPr>
          <w:i/>
          <w:iCs/>
          <w:spacing w:val="-6"/>
          <w:sz w:val="22"/>
          <w:szCs w:val="22"/>
        </w:rPr>
        <w:t>full name]</w:t>
      </w:r>
      <w:r w:rsidRPr="00616295">
        <w:rPr>
          <w:i/>
          <w:iCs/>
          <w:spacing w:val="-6"/>
          <w:sz w:val="22"/>
          <w:szCs w:val="22"/>
        </w:rPr>
        <w:br/>
      </w:r>
      <w:r w:rsidRPr="00616295">
        <w:rPr>
          <w:spacing w:val="-4"/>
          <w:sz w:val="22"/>
          <w:szCs w:val="22"/>
        </w:rPr>
        <w:t xml:space="preserve">RFP No. and title: </w:t>
      </w:r>
      <w:r w:rsidRPr="00616295">
        <w:rPr>
          <w:i/>
          <w:iCs/>
          <w:spacing w:val="-6"/>
          <w:sz w:val="22"/>
          <w:szCs w:val="22"/>
        </w:rPr>
        <w:t>[insert RFP number and title]</w:t>
      </w:r>
      <w:r w:rsidRPr="00616295">
        <w:rPr>
          <w:i/>
          <w:iCs/>
          <w:spacing w:val="-6"/>
          <w:sz w:val="22"/>
          <w:szCs w:val="22"/>
        </w:rPr>
        <w:br/>
      </w:r>
      <w:r w:rsidRPr="00616295">
        <w:rPr>
          <w:spacing w:val="-4"/>
          <w:sz w:val="22"/>
          <w:szCs w:val="22"/>
        </w:rPr>
        <w:t xml:space="preserve">Page </w:t>
      </w:r>
      <w:r w:rsidRPr="00616295">
        <w:rPr>
          <w:i/>
          <w:iCs/>
          <w:spacing w:val="-6"/>
          <w:sz w:val="22"/>
          <w:szCs w:val="22"/>
        </w:rPr>
        <w:t xml:space="preserve">[insert page number] </w:t>
      </w:r>
      <w:r w:rsidRPr="00616295">
        <w:rPr>
          <w:spacing w:val="-4"/>
          <w:sz w:val="22"/>
          <w:szCs w:val="22"/>
        </w:rPr>
        <w:t xml:space="preserve">of </w:t>
      </w:r>
      <w:r w:rsidRPr="00616295">
        <w:rPr>
          <w:i/>
          <w:iCs/>
          <w:spacing w:val="-6"/>
          <w:sz w:val="22"/>
          <w:szCs w:val="22"/>
        </w:rPr>
        <w:t xml:space="preserve">[insert total number] </w:t>
      </w:r>
      <w:r w:rsidRPr="00616295">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656C50" w:rsidRPr="00616295" w14:paraId="6A34E40D" w14:textId="77777777" w:rsidTr="00562B1B">
        <w:tc>
          <w:tcPr>
            <w:tcW w:w="9389" w:type="dxa"/>
            <w:tcBorders>
              <w:top w:val="single" w:sz="2" w:space="0" w:color="auto"/>
              <w:left w:val="single" w:sz="2" w:space="0" w:color="auto"/>
              <w:bottom w:val="single" w:sz="2" w:space="0" w:color="auto"/>
              <w:right w:val="single" w:sz="2" w:space="0" w:color="auto"/>
            </w:tcBorders>
          </w:tcPr>
          <w:p w14:paraId="47A042F1" w14:textId="77777777" w:rsidR="00656C50" w:rsidRPr="00616295" w:rsidRDefault="00656C50" w:rsidP="00562B1B">
            <w:pPr>
              <w:spacing w:before="120" w:after="120"/>
              <w:ind w:right="-14"/>
              <w:jc w:val="center"/>
              <w:rPr>
                <w:b/>
                <w:spacing w:val="-4"/>
                <w:sz w:val="22"/>
                <w:szCs w:val="22"/>
              </w:rPr>
            </w:pPr>
            <w:r w:rsidRPr="00616295">
              <w:rPr>
                <w:b/>
                <w:spacing w:val="-4"/>
                <w:sz w:val="22"/>
                <w:szCs w:val="22"/>
              </w:rPr>
              <w:t xml:space="preserve">SEA and/or SH Declaration </w:t>
            </w:r>
          </w:p>
        </w:tc>
      </w:tr>
      <w:tr w:rsidR="00656C50" w:rsidRPr="00616295" w14:paraId="13A63F85" w14:textId="77777777" w:rsidTr="00562B1B">
        <w:tc>
          <w:tcPr>
            <w:tcW w:w="9389" w:type="dxa"/>
            <w:tcBorders>
              <w:top w:val="single" w:sz="2" w:space="0" w:color="auto"/>
              <w:left w:val="single" w:sz="2" w:space="0" w:color="auto"/>
              <w:bottom w:val="single" w:sz="2" w:space="0" w:color="auto"/>
              <w:right w:val="single" w:sz="2" w:space="0" w:color="auto"/>
            </w:tcBorders>
          </w:tcPr>
          <w:p w14:paraId="0A1DB206" w14:textId="77777777" w:rsidR="00656C50" w:rsidRPr="00616295" w:rsidRDefault="00656C50" w:rsidP="00562B1B">
            <w:pPr>
              <w:spacing w:before="120" w:after="120"/>
              <w:ind w:left="892" w:right="-14" w:hanging="826"/>
              <w:jc w:val="both"/>
              <w:rPr>
                <w:spacing w:val="-4"/>
                <w:sz w:val="22"/>
                <w:szCs w:val="22"/>
              </w:rPr>
            </w:pPr>
            <w:r w:rsidRPr="00616295">
              <w:rPr>
                <w:spacing w:val="-4"/>
                <w:sz w:val="22"/>
                <w:szCs w:val="22"/>
              </w:rPr>
              <w:t>We:</w:t>
            </w:r>
          </w:p>
          <w:p w14:paraId="304347DA" w14:textId="77777777" w:rsidR="00656C50" w:rsidRPr="00616295" w:rsidRDefault="00656C50" w:rsidP="00562B1B">
            <w:pPr>
              <w:tabs>
                <w:tab w:val="left" w:pos="780"/>
              </w:tabs>
              <w:spacing w:before="120" w:after="120"/>
              <w:ind w:left="892" w:right="-14" w:hanging="826"/>
              <w:jc w:val="both"/>
              <w:rPr>
                <w:b/>
                <w:sz w:val="22"/>
                <w:szCs w:val="22"/>
              </w:rPr>
            </w:pPr>
            <w:r w:rsidRPr="00616295">
              <w:rPr>
                <w:rFonts w:eastAsia="MS Mincho"/>
                <w:spacing w:val="-2"/>
                <w:sz w:val="22"/>
                <w:szCs w:val="22"/>
              </w:rPr>
              <w:sym w:font="Wingdings" w:char="F0A8"/>
            </w:r>
            <w:r w:rsidRPr="00616295">
              <w:rPr>
                <w:rFonts w:eastAsia="MS Mincho"/>
                <w:spacing w:val="-2"/>
                <w:sz w:val="22"/>
                <w:szCs w:val="22"/>
              </w:rPr>
              <w:t xml:space="preserve">  (a) have not been subject to disqualification by the Bank for non-compliance with SEA/ SH obligations</w:t>
            </w:r>
          </w:p>
          <w:p w14:paraId="20284E77" w14:textId="77777777" w:rsidR="00656C50" w:rsidRPr="00616295" w:rsidRDefault="00656C50" w:rsidP="00562B1B">
            <w:pPr>
              <w:spacing w:before="120" w:after="120"/>
              <w:ind w:left="892" w:right="-14" w:hanging="826"/>
              <w:jc w:val="both"/>
              <w:rPr>
                <w:spacing w:val="-6"/>
                <w:sz w:val="22"/>
                <w:szCs w:val="22"/>
              </w:rPr>
            </w:pPr>
            <w:r w:rsidRPr="00616295">
              <w:rPr>
                <w:rFonts w:eastAsia="MS Mincho"/>
                <w:spacing w:val="-2"/>
                <w:sz w:val="22"/>
                <w:szCs w:val="22"/>
              </w:rPr>
              <w:sym w:font="Wingdings" w:char="F0A8"/>
            </w:r>
            <w:r w:rsidRPr="00616295">
              <w:rPr>
                <w:rFonts w:eastAsia="MS Mincho"/>
                <w:spacing w:val="-2"/>
                <w:sz w:val="22"/>
                <w:szCs w:val="22"/>
              </w:rPr>
              <w:t xml:space="preserve">  (b) are subject to disqualification by the Bank for non-compliance with SEA/ SH obligations</w:t>
            </w:r>
          </w:p>
          <w:p w14:paraId="4556DDA8" w14:textId="77777777" w:rsidR="00656C50" w:rsidRPr="00616295" w:rsidRDefault="00656C50" w:rsidP="00562B1B">
            <w:pPr>
              <w:tabs>
                <w:tab w:val="right" w:pos="9000"/>
              </w:tabs>
              <w:spacing w:before="120" w:after="120"/>
              <w:ind w:left="360" w:hanging="270"/>
              <w:jc w:val="both"/>
              <w:rPr>
                <w:color w:val="000000" w:themeColor="text1"/>
                <w:szCs w:val="20"/>
              </w:rPr>
            </w:pPr>
            <w:r w:rsidRPr="00616295">
              <w:rPr>
                <w:rFonts w:eastAsia="MS Mincho"/>
                <w:spacing w:val="-2"/>
                <w:sz w:val="22"/>
                <w:szCs w:val="22"/>
              </w:rPr>
              <w:sym w:font="Wingdings" w:char="F0A8"/>
            </w:r>
            <w:r w:rsidRPr="00616295">
              <w:rPr>
                <w:rFonts w:eastAsia="MS Mincho"/>
                <w:spacing w:val="-2"/>
                <w:sz w:val="22"/>
                <w:szCs w:val="22"/>
              </w:rPr>
              <w:t xml:space="preserve">  (c) </w:t>
            </w:r>
            <w:r w:rsidRPr="00616295">
              <w:rPr>
                <w:color w:val="000000" w:themeColor="text1"/>
                <w:sz w:val="22"/>
                <w:szCs w:val="22"/>
              </w:rPr>
              <w:t xml:space="preserve">had been </w:t>
            </w:r>
            <w:r w:rsidRPr="00616295">
              <w:rPr>
                <w:sz w:val="22"/>
                <w:szCs w:val="22"/>
              </w:rPr>
              <w:t xml:space="preserve">subject to disqualification by the Bank for non-compliance with SEA/ SH obligations. </w:t>
            </w:r>
            <w:r w:rsidRPr="00616295">
              <w:rPr>
                <w:color w:val="000000" w:themeColor="text1"/>
                <w:sz w:val="22"/>
                <w:szCs w:val="22"/>
              </w:rPr>
              <w:t>An arbitral award on the disqualification case has been made in our favor.</w:t>
            </w:r>
            <w:r w:rsidRPr="00616295">
              <w:rPr>
                <w:strike/>
                <w:color w:val="000000" w:themeColor="text1"/>
                <w:sz w:val="22"/>
                <w:szCs w:val="22"/>
              </w:rPr>
              <w:t xml:space="preserve"> </w:t>
            </w:r>
          </w:p>
          <w:p w14:paraId="3082593D" w14:textId="77777777" w:rsidR="00656C50" w:rsidRPr="00616295" w:rsidRDefault="00656C50" w:rsidP="00562B1B">
            <w:pPr>
              <w:tabs>
                <w:tab w:val="right" w:pos="9000"/>
              </w:tabs>
              <w:spacing w:before="120" w:after="120"/>
              <w:ind w:left="712" w:right="-14" w:hanging="646"/>
              <w:jc w:val="both"/>
              <w:rPr>
                <w:spacing w:val="-4"/>
                <w:sz w:val="22"/>
                <w:szCs w:val="22"/>
              </w:rPr>
            </w:pPr>
          </w:p>
        </w:tc>
      </w:tr>
      <w:tr w:rsidR="00656C50" w:rsidRPr="00616295" w14:paraId="7C2F2C4C" w14:textId="77777777" w:rsidTr="00562B1B">
        <w:tc>
          <w:tcPr>
            <w:tcW w:w="9389" w:type="dxa"/>
            <w:tcBorders>
              <w:top w:val="single" w:sz="2" w:space="0" w:color="auto"/>
              <w:left w:val="single" w:sz="2" w:space="0" w:color="auto"/>
              <w:bottom w:val="single" w:sz="2" w:space="0" w:color="auto"/>
              <w:right w:val="single" w:sz="2" w:space="0" w:color="auto"/>
            </w:tcBorders>
          </w:tcPr>
          <w:p w14:paraId="6BDF9A4B" w14:textId="77777777" w:rsidR="00656C50" w:rsidRPr="00616295" w:rsidRDefault="00656C50" w:rsidP="00562B1B">
            <w:pPr>
              <w:spacing w:before="120" w:after="120"/>
              <w:ind w:left="82" w:right="-14"/>
              <w:rPr>
                <w:b/>
                <w:bCs/>
                <w:sz w:val="22"/>
                <w:szCs w:val="22"/>
              </w:rPr>
            </w:pPr>
            <w:r w:rsidRPr="00616295">
              <w:rPr>
                <w:b/>
                <w:bCs/>
                <w:color w:val="000000" w:themeColor="text1"/>
                <w:sz w:val="22"/>
                <w:szCs w:val="22"/>
              </w:rPr>
              <w:t>[</w:t>
            </w:r>
            <w:r w:rsidRPr="00616295">
              <w:rPr>
                <w:b/>
                <w:bCs/>
                <w:i/>
                <w:iCs/>
                <w:sz w:val="22"/>
                <w:szCs w:val="22"/>
              </w:rPr>
              <w:t>If (c) above is applicable</w:t>
            </w:r>
            <w:r w:rsidRPr="00616295">
              <w:rPr>
                <w:b/>
                <w:bCs/>
                <w:sz w:val="22"/>
                <w:szCs w:val="22"/>
              </w:rPr>
              <w:t xml:space="preserve">, </w:t>
            </w:r>
            <w:r w:rsidRPr="00616295">
              <w:rPr>
                <w:b/>
                <w:bCs/>
                <w:i/>
                <w:iCs/>
                <w:sz w:val="22"/>
                <w:szCs w:val="22"/>
              </w:rPr>
              <w:t>attach evidence of an arbitral award reversing the findings on the issues underlying the disqualification.]</w:t>
            </w:r>
          </w:p>
        </w:tc>
      </w:tr>
    </w:tbl>
    <w:p w14:paraId="7105209E" w14:textId="77777777" w:rsidR="00656C50" w:rsidRPr="00616295" w:rsidRDefault="00656C50" w:rsidP="008500B3">
      <w:pPr>
        <w:pStyle w:val="HeadingCCLS4"/>
      </w:pPr>
    </w:p>
    <w:p w14:paraId="4DE7C8D5" w14:textId="77777777" w:rsidR="00656C50" w:rsidRPr="00616295" w:rsidRDefault="00656C50" w:rsidP="008500B3">
      <w:pPr>
        <w:pStyle w:val="HeadingCCLS4"/>
      </w:pPr>
    </w:p>
    <w:p w14:paraId="23F82F76" w14:textId="77777777" w:rsidR="00656C50" w:rsidRPr="00616295" w:rsidRDefault="00656C50" w:rsidP="008500B3">
      <w:pPr>
        <w:pStyle w:val="HeadingCCLS4"/>
      </w:pPr>
    </w:p>
    <w:p w14:paraId="6372E7BD" w14:textId="50107F80" w:rsidR="009A6781" w:rsidRPr="00616295" w:rsidRDefault="009A6781" w:rsidP="008500B3">
      <w:pPr>
        <w:pStyle w:val="HeadingCCLS4"/>
        <w:sectPr w:rsidR="009A6781" w:rsidRPr="00616295" w:rsidSect="00735F3D">
          <w:headerReference w:type="default" r:id="rId144"/>
          <w:type w:val="continuous"/>
          <w:pgSz w:w="11906" w:h="16838"/>
          <w:pgMar w:top="1440" w:right="1440" w:bottom="1440" w:left="1440" w:header="708" w:footer="708" w:gutter="0"/>
          <w:cols w:space="708"/>
          <w:docGrid w:linePitch="360"/>
        </w:sectPr>
      </w:pPr>
      <w:r w:rsidRPr="00616295">
        <w:br w:type="page"/>
      </w:r>
    </w:p>
    <w:p w14:paraId="4A31361B" w14:textId="77777777" w:rsidR="002E187E" w:rsidRPr="00616295" w:rsidRDefault="002E187E" w:rsidP="002E187E"/>
    <w:p w14:paraId="5CF5964E" w14:textId="77777777" w:rsidR="009A6781" w:rsidRPr="00616295" w:rsidRDefault="009A6781" w:rsidP="002E187E"/>
    <w:p w14:paraId="549408C6" w14:textId="77777777" w:rsidR="002E187E" w:rsidRPr="00616295" w:rsidRDefault="002E187E" w:rsidP="002E187E"/>
    <w:p w14:paraId="4E2176FC" w14:textId="77777777" w:rsidR="002E187E" w:rsidRPr="00616295" w:rsidRDefault="002E187E" w:rsidP="002E187E"/>
    <w:p w14:paraId="74DE8054" w14:textId="77777777" w:rsidR="00B66F66" w:rsidRPr="00616295" w:rsidRDefault="00B66F66" w:rsidP="00C31B55">
      <w:pPr>
        <w:pStyle w:val="HeadingPARTItoIII"/>
      </w:pPr>
      <w:bookmarkStart w:id="967" w:name="_Toc494209609"/>
      <w:bookmarkStart w:id="968" w:name="_Toc135825217"/>
      <w:r w:rsidRPr="00616295">
        <w:t>PART III</w:t>
      </w:r>
      <w:bookmarkEnd w:id="967"/>
      <w:bookmarkEnd w:id="968"/>
    </w:p>
    <w:p w14:paraId="16EE0E1B" w14:textId="77777777" w:rsidR="00B66F66" w:rsidRPr="00616295" w:rsidRDefault="00B66F66" w:rsidP="00B66F66">
      <w:pPr>
        <w:tabs>
          <w:tab w:val="left" w:pos="720"/>
          <w:tab w:val="right" w:leader="dot" w:pos="8640"/>
        </w:tabs>
        <w:jc w:val="center"/>
        <w:rPr>
          <w:b/>
          <w:sz w:val="32"/>
          <w:szCs w:val="32"/>
        </w:rPr>
      </w:pPr>
    </w:p>
    <w:p w14:paraId="459FD163" w14:textId="77777777" w:rsidR="00B66F66" w:rsidRPr="00616295" w:rsidRDefault="00B66F66" w:rsidP="00C31B55">
      <w:pPr>
        <w:pStyle w:val="HeadingSections"/>
        <w:spacing w:after="240"/>
      </w:pPr>
      <w:bookmarkStart w:id="969" w:name="_Toc494209610"/>
      <w:bookmarkStart w:id="970" w:name="_Toc135825218"/>
      <w:r w:rsidRPr="00616295">
        <w:t>Section 9. Notification of Intention to Award and Beneficial Ownership Forms</w:t>
      </w:r>
      <w:bookmarkEnd w:id="969"/>
      <w:bookmarkEnd w:id="970"/>
    </w:p>
    <w:p w14:paraId="1F30A9EB" w14:textId="77777777" w:rsidR="007E7750" w:rsidRPr="00616295" w:rsidRDefault="007E7750" w:rsidP="00C31B55">
      <w:pPr>
        <w:pStyle w:val="HeadingSections"/>
        <w:spacing w:after="240"/>
        <w:sectPr w:rsidR="007E7750" w:rsidRPr="00616295" w:rsidSect="00735F3D">
          <w:headerReference w:type="even" r:id="rId145"/>
          <w:headerReference w:type="default" r:id="rId146"/>
          <w:pgSz w:w="11906" w:h="16838"/>
          <w:pgMar w:top="1440" w:right="1440" w:bottom="1440" w:left="1440" w:header="708" w:footer="708" w:gutter="0"/>
          <w:cols w:space="708"/>
          <w:docGrid w:linePitch="360"/>
        </w:sectPr>
      </w:pPr>
    </w:p>
    <w:p w14:paraId="28F365E1" w14:textId="77777777" w:rsidR="00B66F66" w:rsidRPr="00616295" w:rsidRDefault="00B66F66" w:rsidP="00C31B55">
      <w:pPr>
        <w:pStyle w:val="HeadingSections"/>
        <w:spacing w:after="240"/>
        <w:rPr>
          <w:spacing w:val="-3"/>
        </w:rPr>
      </w:pPr>
      <w:r w:rsidRPr="00616295">
        <w:rPr>
          <w:spacing w:val="-3"/>
        </w:rPr>
        <w:br w:type="page"/>
      </w:r>
    </w:p>
    <w:p w14:paraId="1C98237C" w14:textId="6F50A3CD" w:rsidR="00B66F66" w:rsidRPr="00616295" w:rsidRDefault="00B66F66" w:rsidP="009A69C4">
      <w:pPr>
        <w:pStyle w:val="Heading1"/>
        <w:rPr>
          <w:sz w:val="28"/>
          <w:szCs w:val="28"/>
        </w:rPr>
      </w:pPr>
      <w:bookmarkStart w:id="971" w:name="_Toc494209611"/>
      <w:r w:rsidRPr="00616295">
        <w:rPr>
          <w:sz w:val="28"/>
          <w:szCs w:val="28"/>
        </w:rPr>
        <w:lastRenderedPageBreak/>
        <w:t>Notification of Intention to Award</w:t>
      </w:r>
      <w:bookmarkEnd w:id="971"/>
    </w:p>
    <w:p w14:paraId="13960F1C" w14:textId="77777777" w:rsidR="00B66F66" w:rsidRPr="00616295" w:rsidRDefault="00B66F66" w:rsidP="00B66F66">
      <w:pPr>
        <w:spacing w:before="240" w:after="240"/>
        <w:jc w:val="center"/>
        <w:rPr>
          <w:i/>
        </w:rPr>
      </w:pPr>
    </w:p>
    <w:p w14:paraId="7ECE6E73" w14:textId="77777777" w:rsidR="00B66F66" w:rsidRPr="00616295" w:rsidRDefault="00B66F66" w:rsidP="00B66F66">
      <w:pPr>
        <w:spacing w:before="240"/>
        <w:rPr>
          <w:b/>
        </w:rPr>
      </w:pPr>
      <w:r w:rsidRPr="00616295">
        <w:rPr>
          <w:b/>
        </w:rPr>
        <w:t>[</w:t>
      </w:r>
      <w:r w:rsidRPr="00616295">
        <w:rPr>
          <w:b/>
          <w:i/>
        </w:rPr>
        <w:t>This Notification of Intention to Award shall be sent to each Consultant whose Financial Proposal was opened. Send this Notification to the authorized representative of the Consultant].</w:t>
      </w:r>
    </w:p>
    <w:p w14:paraId="50702458" w14:textId="77777777" w:rsidR="00B66F66" w:rsidRPr="00616295" w:rsidRDefault="00B66F66" w:rsidP="00B66F66">
      <w:pPr>
        <w:pStyle w:val="Outline"/>
        <w:suppressAutoHyphens/>
        <w:spacing w:before="60" w:after="60"/>
      </w:pPr>
    </w:p>
    <w:p w14:paraId="792F1377" w14:textId="77777777" w:rsidR="00B66F66" w:rsidRPr="00616295" w:rsidRDefault="00B66F66" w:rsidP="00B66F66">
      <w:pPr>
        <w:pStyle w:val="Outline"/>
        <w:suppressAutoHyphens/>
        <w:spacing w:before="60" w:after="60"/>
        <w:rPr>
          <w:spacing w:val="-2"/>
          <w:kern w:val="0"/>
        </w:rPr>
      </w:pPr>
      <w:r w:rsidRPr="00616295">
        <w:t xml:space="preserve">For the attention of </w:t>
      </w:r>
      <w:r w:rsidRPr="00616295">
        <w:rPr>
          <w:spacing w:val="-2"/>
          <w:kern w:val="0"/>
        </w:rPr>
        <w:t xml:space="preserve">Consultant’s authorized representative </w:t>
      </w:r>
    </w:p>
    <w:p w14:paraId="1E0AB1B8" w14:textId="77777777" w:rsidR="00B66F66" w:rsidRPr="00616295" w:rsidRDefault="00B66F66" w:rsidP="00B66F66">
      <w:pPr>
        <w:pStyle w:val="Outline"/>
        <w:suppressAutoHyphens/>
        <w:spacing w:before="60" w:after="60"/>
        <w:rPr>
          <w:spacing w:val="-2"/>
          <w:kern w:val="0"/>
        </w:rPr>
      </w:pPr>
      <w:r w:rsidRPr="00616295">
        <w:rPr>
          <w:spacing w:val="-2"/>
          <w:kern w:val="0"/>
        </w:rPr>
        <w:t xml:space="preserve">Name: </w:t>
      </w:r>
      <w:r w:rsidRPr="00616295">
        <w:rPr>
          <w:i/>
          <w:spacing w:val="-2"/>
          <w:kern w:val="0"/>
        </w:rPr>
        <w:t>[insert authorized representative’s name]</w:t>
      </w:r>
    </w:p>
    <w:p w14:paraId="1B50B27E" w14:textId="77777777" w:rsidR="00B66F66" w:rsidRPr="00616295" w:rsidRDefault="00B66F66" w:rsidP="00B66F66">
      <w:pPr>
        <w:suppressAutoHyphens/>
        <w:spacing w:before="60" w:after="60"/>
        <w:rPr>
          <w:b/>
          <w:spacing w:val="-2"/>
        </w:rPr>
      </w:pPr>
      <w:r w:rsidRPr="00616295">
        <w:rPr>
          <w:spacing w:val="-2"/>
        </w:rPr>
        <w:t xml:space="preserve">Address: </w:t>
      </w:r>
      <w:r w:rsidRPr="00616295">
        <w:rPr>
          <w:i/>
          <w:spacing w:val="-2"/>
        </w:rPr>
        <w:t>[insert authorized representative’s address]</w:t>
      </w:r>
    </w:p>
    <w:p w14:paraId="01DC4CAA" w14:textId="77777777" w:rsidR="00B66F66" w:rsidRPr="00616295" w:rsidRDefault="00B66F66" w:rsidP="00B66F66">
      <w:pPr>
        <w:suppressAutoHyphens/>
        <w:spacing w:before="60" w:after="60"/>
        <w:rPr>
          <w:b/>
          <w:spacing w:val="-2"/>
        </w:rPr>
      </w:pPr>
      <w:r w:rsidRPr="00616295">
        <w:rPr>
          <w:spacing w:val="-2"/>
        </w:rPr>
        <w:t xml:space="preserve">Telephone/Fax numbers: </w:t>
      </w:r>
      <w:r w:rsidRPr="00616295">
        <w:rPr>
          <w:i/>
          <w:spacing w:val="-2"/>
        </w:rPr>
        <w:t>[insert authorized representative’s telephone/fax numbers]</w:t>
      </w:r>
    </w:p>
    <w:p w14:paraId="7B75D4C5" w14:textId="77777777" w:rsidR="00B66F66" w:rsidRPr="00616295" w:rsidRDefault="00B66F66" w:rsidP="00B66F66">
      <w:r w:rsidRPr="00616295">
        <w:rPr>
          <w:spacing w:val="-2"/>
        </w:rPr>
        <w:t xml:space="preserve">Email Address: </w:t>
      </w:r>
      <w:r w:rsidRPr="00616295">
        <w:rPr>
          <w:i/>
          <w:spacing w:val="-2"/>
        </w:rPr>
        <w:t>[insert authorized representative’s email address]</w:t>
      </w:r>
    </w:p>
    <w:p w14:paraId="7270808D" w14:textId="046B84B7" w:rsidR="00B66F66" w:rsidRPr="00616295" w:rsidRDefault="00B66F66" w:rsidP="00B66F66">
      <w:pPr>
        <w:spacing w:before="240"/>
        <w:rPr>
          <w:b/>
          <w:i/>
        </w:rPr>
      </w:pPr>
      <w:r w:rsidRPr="00616295">
        <w:rPr>
          <w:b/>
          <w:i/>
        </w:rPr>
        <w:t xml:space="preserve">[IMPORTANT: insert the date that this Notification is transmitted to all Consultants. The Notification must be sent to all Consultants simultaneously. This means on the same date and as close to the same time as possible.]  </w:t>
      </w:r>
    </w:p>
    <w:p w14:paraId="6100A339" w14:textId="77777777" w:rsidR="00B66F66" w:rsidRPr="00616295" w:rsidRDefault="00B66F66" w:rsidP="00B66F66">
      <w:pPr>
        <w:spacing w:before="120"/>
        <w:rPr>
          <w:b/>
          <w:i/>
        </w:rPr>
      </w:pPr>
    </w:p>
    <w:p w14:paraId="7082A13D" w14:textId="77777777" w:rsidR="00B66F66" w:rsidRPr="00616295" w:rsidRDefault="00B66F66" w:rsidP="00B66F66">
      <w:pPr>
        <w:spacing w:after="240"/>
      </w:pPr>
      <w:r w:rsidRPr="00616295">
        <w:rPr>
          <w:b/>
        </w:rPr>
        <w:t>DATE OF TRANSMISSION</w:t>
      </w:r>
      <w:r w:rsidRPr="00616295">
        <w:t>: This Notification is sent by: [</w:t>
      </w:r>
      <w:r w:rsidRPr="00616295">
        <w:rPr>
          <w:i/>
        </w:rPr>
        <w:t>email/fax</w:t>
      </w:r>
      <w:r w:rsidRPr="00616295">
        <w:t>] on [</w:t>
      </w:r>
      <w:r w:rsidRPr="00616295">
        <w:rPr>
          <w:i/>
        </w:rPr>
        <w:t>date</w:t>
      </w:r>
      <w:r w:rsidRPr="00616295">
        <w:t xml:space="preserve">] (local time) </w:t>
      </w:r>
    </w:p>
    <w:p w14:paraId="5E7091B3" w14:textId="77777777" w:rsidR="00B66F66" w:rsidRPr="00616295" w:rsidRDefault="00B66F66" w:rsidP="00B66F66">
      <w:pPr>
        <w:ind w:right="289"/>
        <w:rPr>
          <w:b/>
          <w:bCs/>
          <w:sz w:val="48"/>
          <w:szCs w:val="48"/>
        </w:rPr>
      </w:pPr>
      <w:r w:rsidRPr="00616295">
        <w:rPr>
          <w:b/>
          <w:bCs/>
          <w:sz w:val="48"/>
          <w:szCs w:val="48"/>
        </w:rPr>
        <w:t>Notification of Intention to Award</w:t>
      </w:r>
    </w:p>
    <w:p w14:paraId="1F9279A3" w14:textId="77777777" w:rsidR="00B66F66" w:rsidRPr="00616295" w:rsidRDefault="00B66F66" w:rsidP="00B66F66">
      <w:pPr>
        <w:rPr>
          <w:i/>
        </w:rPr>
      </w:pPr>
      <w:r w:rsidRPr="00616295">
        <w:rPr>
          <w:b/>
        </w:rPr>
        <w:t xml:space="preserve">Client: </w:t>
      </w:r>
      <w:r w:rsidRPr="00616295">
        <w:rPr>
          <w:i/>
        </w:rPr>
        <w:t>[insert the name of the Client]</w:t>
      </w:r>
    </w:p>
    <w:p w14:paraId="5151347C" w14:textId="77777777" w:rsidR="00B66F66" w:rsidRPr="00616295" w:rsidRDefault="00B66F66" w:rsidP="00B66F66">
      <w:pPr>
        <w:rPr>
          <w:b/>
          <w:i/>
        </w:rPr>
      </w:pPr>
      <w:r w:rsidRPr="00616295">
        <w:rPr>
          <w:b/>
          <w:iCs/>
        </w:rPr>
        <w:t>Contract title</w:t>
      </w:r>
      <w:r w:rsidRPr="00616295">
        <w:rPr>
          <w:b/>
        </w:rPr>
        <w:t xml:space="preserve">: </w:t>
      </w:r>
      <w:r w:rsidRPr="00616295">
        <w:rPr>
          <w:i/>
        </w:rPr>
        <w:t>[insert the name of the contract]</w:t>
      </w:r>
    </w:p>
    <w:p w14:paraId="335763D2" w14:textId="77777777" w:rsidR="00B66F66" w:rsidRPr="00616295" w:rsidRDefault="00B66F66" w:rsidP="00B66F66">
      <w:pPr>
        <w:ind w:right="-540"/>
        <w:rPr>
          <w:i/>
        </w:rPr>
      </w:pPr>
      <w:r w:rsidRPr="00616295">
        <w:rPr>
          <w:b/>
        </w:rPr>
        <w:t xml:space="preserve">Country: </w:t>
      </w:r>
      <w:r w:rsidRPr="00616295">
        <w:rPr>
          <w:i/>
        </w:rPr>
        <w:t>[insert country where RFP is issued]</w:t>
      </w:r>
    </w:p>
    <w:p w14:paraId="3A9D42E9" w14:textId="77777777" w:rsidR="00B66F66" w:rsidRPr="00616295" w:rsidRDefault="00B66F66" w:rsidP="00B66F66">
      <w:pPr>
        <w:rPr>
          <w:i/>
        </w:rPr>
      </w:pPr>
      <w:r w:rsidRPr="00616295">
        <w:rPr>
          <w:b/>
          <w:noProof/>
        </w:rPr>
        <w:t>Loan No. /Credit No. /Grant No.:</w:t>
      </w:r>
      <w:r w:rsidRPr="00616295">
        <w:rPr>
          <w:i/>
        </w:rPr>
        <w:t xml:space="preserve"> [insert reference number for loan/credit/grant]</w:t>
      </w:r>
    </w:p>
    <w:p w14:paraId="3E1CB365" w14:textId="77777777" w:rsidR="00B66F66" w:rsidRPr="00616295" w:rsidRDefault="00B66F66" w:rsidP="00B66F66">
      <w:pPr>
        <w:rPr>
          <w:b/>
        </w:rPr>
      </w:pPr>
      <w:r w:rsidRPr="00616295">
        <w:rPr>
          <w:b/>
        </w:rPr>
        <w:t xml:space="preserve">RFP No: </w:t>
      </w:r>
      <w:r w:rsidRPr="00616295">
        <w:rPr>
          <w:i/>
        </w:rPr>
        <w:t>[insert RFP reference number from Procurement Plan]</w:t>
      </w:r>
    </w:p>
    <w:p w14:paraId="6E1AFFDB" w14:textId="77777777" w:rsidR="00B66F66" w:rsidRPr="00616295" w:rsidRDefault="00B66F66" w:rsidP="00B66F66">
      <w:pPr>
        <w:pStyle w:val="BodyTextIndent"/>
        <w:spacing w:before="240" w:after="240"/>
        <w:ind w:right="288"/>
        <w:rPr>
          <w:iCs/>
        </w:rPr>
      </w:pPr>
      <w:r w:rsidRPr="00616295">
        <w:rPr>
          <w:iCs/>
        </w:rPr>
        <w:t>This Notification of Intention to Award (Notification) notifies you of our decision to award the above contract. The transmission of this Notification begins the Standstill Period. During the Standstill Period you may:</w:t>
      </w:r>
    </w:p>
    <w:p w14:paraId="1CD6706B" w14:textId="77777777" w:rsidR="00B66F66" w:rsidRPr="00616295" w:rsidRDefault="00B66F66" w:rsidP="00306B1A">
      <w:pPr>
        <w:pStyle w:val="BodyTextIndent"/>
        <w:numPr>
          <w:ilvl w:val="0"/>
          <w:numId w:val="49"/>
        </w:numPr>
        <w:tabs>
          <w:tab w:val="clear" w:pos="-720"/>
        </w:tabs>
        <w:suppressAutoHyphens w:val="0"/>
        <w:spacing w:before="240" w:after="240"/>
        <w:ind w:right="288"/>
        <w:rPr>
          <w:iCs/>
        </w:rPr>
      </w:pPr>
      <w:r w:rsidRPr="00616295">
        <w:rPr>
          <w:iCs/>
        </w:rPr>
        <w:t>request a debriefing in relation to the evaluation of your Proposal, and/or</w:t>
      </w:r>
    </w:p>
    <w:p w14:paraId="69A37616" w14:textId="77777777" w:rsidR="00B66F66" w:rsidRPr="00616295" w:rsidRDefault="00B66F66" w:rsidP="00306B1A">
      <w:pPr>
        <w:pStyle w:val="BodyTextIndent"/>
        <w:numPr>
          <w:ilvl w:val="0"/>
          <w:numId w:val="49"/>
        </w:numPr>
        <w:tabs>
          <w:tab w:val="clear" w:pos="-720"/>
        </w:tabs>
        <w:suppressAutoHyphens w:val="0"/>
        <w:spacing w:before="240" w:after="240"/>
        <w:ind w:right="288"/>
        <w:rPr>
          <w:iCs/>
        </w:rPr>
      </w:pPr>
      <w:r w:rsidRPr="00616295">
        <w:rPr>
          <w:iCs/>
        </w:rPr>
        <w:t>submit a Procurement-related Complaint in relation to the decision to award the contract.</w:t>
      </w:r>
    </w:p>
    <w:p w14:paraId="3EF61331" w14:textId="77777777" w:rsidR="00B66F66" w:rsidRPr="00616295" w:rsidRDefault="00B66F66" w:rsidP="00306B1A">
      <w:pPr>
        <w:pStyle w:val="BodyTextIndent"/>
        <w:numPr>
          <w:ilvl w:val="0"/>
          <w:numId w:val="47"/>
        </w:numPr>
        <w:tabs>
          <w:tab w:val="clear" w:pos="-720"/>
        </w:tabs>
        <w:suppressAutoHyphens w:val="0"/>
        <w:spacing w:before="240" w:after="120"/>
        <w:ind w:left="284" w:right="289" w:hanging="284"/>
        <w:rPr>
          <w:b/>
          <w:iCs/>
        </w:rPr>
      </w:pPr>
      <w:r w:rsidRPr="00616295">
        <w:rPr>
          <w:b/>
          <w:iCs/>
        </w:rPr>
        <w:t>The successful Consultant</w:t>
      </w:r>
    </w:p>
    <w:tbl>
      <w:tblPr>
        <w:tblW w:w="9067" w:type="dxa"/>
        <w:tblLayout w:type="fixed"/>
        <w:tblLook w:val="04A0" w:firstRow="1" w:lastRow="0" w:firstColumn="1" w:lastColumn="0" w:noHBand="0" w:noVBand="1"/>
      </w:tblPr>
      <w:tblGrid>
        <w:gridCol w:w="2405"/>
        <w:gridCol w:w="6662"/>
      </w:tblGrid>
      <w:tr w:rsidR="00C33883" w:rsidRPr="00616295" w14:paraId="0CA4F055" w14:textId="77777777" w:rsidTr="00C31B55">
        <w:tc>
          <w:tcPr>
            <w:tcW w:w="2405" w:type="dxa"/>
            <w:shd w:val="clear" w:color="auto" w:fill="C6D9F1" w:themeFill="text2" w:themeFillTint="33"/>
          </w:tcPr>
          <w:p w14:paraId="014B198B" w14:textId="77777777" w:rsidR="00B66F66" w:rsidRPr="00616295" w:rsidRDefault="00B66F66" w:rsidP="00B87F2E">
            <w:pPr>
              <w:pStyle w:val="BodyTextIndent"/>
              <w:spacing w:before="120" w:after="120"/>
              <w:jc w:val="left"/>
              <w:rPr>
                <w:b/>
              </w:rPr>
            </w:pPr>
            <w:r w:rsidRPr="00616295">
              <w:rPr>
                <w:b/>
                <w:iCs/>
              </w:rPr>
              <w:t>Name:</w:t>
            </w:r>
          </w:p>
        </w:tc>
        <w:tc>
          <w:tcPr>
            <w:tcW w:w="6662" w:type="dxa"/>
            <w:vAlign w:val="center"/>
          </w:tcPr>
          <w:p w14:paraId="391F9BB3" w14:textId="77777777" w:rsidR="00B66F66" w:rsidRPr="00616295" w:rsidRDefault="00B66F66" w:rsidP="00B87F2E">
            <w:pPr>
              <w:pStyle w:val="BodyTextIndent"/>
              <w:spacing w:before="120" w:after="120"/>
              <w:jc w:val="left"/>
            </w:pPr>
            <w:r w:rsidRPr="00616295">
              <w:rPr>
                <w:iCs/>
              </w:rPr>
              <w:t>[</w:t>
            </w:r>
            <w:r w:rsidRPr="00616295">
              <w:rPr>
                <w:i/>
                <w:iCs/>
              </w:rPr>
              <w:t>insert name</w:t>
            </w:r>
            <w:r w:rsidRPr="00616295">
              <w:t xml:space="preserve"> </w:t>
            </w:r>
            <w:r w:rsidRPr="00616295">
              <w:rPr>
                <w:i/>
                <w:iCs/>
              </w:rPr>
              <w:t>of successful Consultant</w:t>
            </w:r>
            <w:r w:rsidRPr="00616295">
              <w:rPr>
                <w:iCs/>
              </w:rPr>
              <w:t>]</w:t>
            </w:r>
          </w:p>
        </w:tc>
      </w:tr>
      <w:tr w:rsidR="00C33883" w:rsidRPr="00616295" w14:paraId="6652A0FB" w14:textId="77777777" w:rsidTr="00C31B55">
        <w:tc>
          <w:tcPr>
            <w:tcW w:w="2405" w:type="dxa"/>
            <w:shd w:val="clear" w:color="auto" w:fill="C6D9F1" w:themeFill="text2" w:themeFillTint="33"/>
          </w:tcPr>
          <w:p w14:paraId="2EA4A4B4" w14:textId="77777777" w:rsidR="00B66F66" w:rsidRPr="00616295" w:rsidRDefault="00B66F66" w:rsidP="00B87F2E">
            <w:pPr>
              <w:pStyle w:val="BodyTextIndent"/>
              <w:spacing w:before="120" w:after="120"/>
              <w:jc w:val="left"/>
              <w:rPr>
                <w:b/>
              </w:rPr>
            </w:pPr>
            <w:r w:rsidRPr="00616295">
              <w:rPr>
                <w:b/>
                <w:iCs/>
              </w:rPr>
              <w:t>Address:</w:t>
            </w:r>
          </w:p>
        </w:tc>
        <w:tc>
          <w:tcPr>
            <w:tcW w:w="6662" w:type="dxa"/>
            <w:vAlign w:val="center"/>
          </w:tcPr>
          <w:p w14:paraId="7D4F4D3A" w14:textId="77777777" w:rsidR="00B66F66" w:rsidRPr="00616295" w:rsidRDefault="00B66F66" w:rsidP="00B87F2E">
            <w:pPr>
              <w:pStyle w:val="BodyTextIndent"/>
              <w:spacing w:before="120" w:after="120"/>
              <w:jc w:val="left"/>
            </w:pPr>
            <w:r w:rsidRPr="00616295">
              <w:rPr>
                <w:iCs/>
              </w:rPr>
              <w:t>[</w:t>
            </w:r>
            <w:r w:rsidRPr="00616295">
              <w:rPr>
                <w:i/>
                <w:iCs/>
              </w:rPr>
              <w:t>insert address</w:t>
            </w:r>
            <w:r w:rsidRPr="00616295">
              <w:t xml:space="preserve"> </w:t>
            </w:r>
            <w:r w:rsidRPr="00616295">
              <w:rPr>
                <w:i/>
                <w:iCs/>
              </w:rPr>
              <w:t>of the successful Consultant</w:t>
            </w:r>
            <w:r w:rsidRPr="00616295">
              <w:rPr>
                <w:iCs/>
              </w:rPr>
              <w:t>]</w:t>
            </w:r>
          </w:p>
        </w:tc>
      </w:tr>
      <w:tr w:rsidR="00C33883" w:rsidRPr="00616295" w14:paraId="5FD2CFB7" w14:textId="77777777" w:rsidTr="00C31B55">
        <w:tc>
          <w:tcPr>
            <w:tcW w:w="2405" w:type="dxa"/>
            <w:shd w:val="clear" w:color="auto" w:fill="C6D9F1" w:themeFill="text2" w:themeFillTint="33"/>
          </w:tcPr>
          <w:p w14:paraId="0AF6A137" w14:textId="77777777" w:rsidR="00B66F66" w:rsidRPr="00616295" w:rsidRDefault="00B66F66" w:rsidP="00B87F2E">
            <w:pPr>
              <w:pStyle w:val="BodyTextIndent"/>
              <w:spacing w:before="120" w:after="120"/>
              <w:jc w:val="left"/>
              <w:rPr>
                <w:b/>
              </w:rPr>
            </w:pPr>
            <w:r w:rsidRPr="00616295">
              <w:rPr>
                <w:b/>
                <w:iCs/>
              </w:rPr>
              <w:t>Contract price:</w:t>
            </w:r>
          </w:p>
        </w:tc>
        <w:tc>
          <w:tcPr>
            <w:tcW w:w="6662" w:type="dxa"/>
            <w:vAlign w:val="center"/>
          </w:tcPr>
          <w:p w14:paraId="32938144" w14:textId="77777777" w:rsidR="00B66F66" w:rsidRPr="00616295" w:rsidRDefault="00B66F66" w:rsidP="00B87F2E">
            <w:pPr>
              <w:pStyle w:val="BodyTextIndent"/>
              <w:spacing w:before="120" w:after="120"/>
              <w:jc w:val="left"/>
            </w:pPr>
            <w:r w:rsidRPr="00616295">
              <w:rPr>
                <w:iCs/>
              </w:rPr>
              <w:t>[</w:t>
            </w:r>
            <w:r w:rsidRPr="00616295">
              <w:rPr>
                <w:i/>
                <w:iCs/>
              </w:rPr>
              <w:t>insert contract price</w:t>
            </w:r>
            <w:r w:rsidRPr="00616295">
              <w:t xml:space="preserve"> </w:t>
            </w:r>
            <w:r w:rsidRPr="00616295">
              <w:rPr>
                <w:i/>
                <w:iCs/>
              </w:rPr>
              <w:t>of the successful Consultant</w:t>
            </w:r>
            <w:r w:rsidRPr="00616295">
              <w:rPr>
                <w:iCs/>
              </w:rPr>
              <w:t>]</w:t>
            </w:r>
          </w:p>
        </w:tc>
      </w:tr>
    </w:tbl>
    <w:p w14:paraId="35777A4B" w14:textId="77777777" w:rsidR="00B66F66" w:rsidRPr="00616295" w:rsidRDefault="00B66F66" w:rsidP="00B66F66">
      <w:pPr>
        <w:pStyle w:val="BodyTextIndent"/>
        <w:spacing w:before="240" w:after="120"/>
        <w:ind w:right="289"/>
        <w:jc w:val="left"/>
        <w:rPr>
          <w:b/>
          <w:i/>
          <w:iCs/>
        </w:rPr>
        <w:sectPr w:rsidR="00B66F66" w:rsidRPr="00616295" w:rsidSect="00735F3D">
          <w:headerReference w:type="default" r:id="rId147"/>
          <w:type w:val="continuous"/>
          <w:pgSz w:w="11906" w:h="16838"/>
          <w:pgMar w:top="1440" w:right="1440" w:bottom="1440" w:left="1440" w:header="708" w:footer="708" w:gutter="0"/>
          <w:cols w:space="708"/>
          <w:docGrid w:linePitch="360"/>
        </w:sectPr>
      </w:pPr>
    </w:p>
    <w:p w14:paraId="439B6EC8" w14:textId="77777777" w:rsidR="00B66F66" w:rsidRPr="00616295" w:rsidRDefault="00B66F66" w:rsidP="00306B1A">
      <w:pPr>
        <w:pStyle w:val="BodyTextIndent"/>
        <w:numPr>
          <w:ilvl w:val="0"/>
          <w:numId w:val="47"/>
        </w:numPr>
        <w:tabs>
          <w:tab w:val="clear" w:pos="-720"/>
        </w:tabs>
        <w:suppressAutoHyphens w:val="0"/>
        <w:spacing w:before="240" w:after="120"/>
        <w:ind w:left="284" w:right="289" w:hanging="284"/>
        <w:jc w:val="left"/>
        <w:rPr>
          <w:b/>
          <w:i/>
          <w:iCs/>
        </w:rPr>
      </w:pPr>
      <w:r w:rsidRPr="00616295">
        <w:rPr>
          <w:b/>
          <w:iCs/>
        </w:rPr>
        <w:lastRenderedPageBreak/>
        <w:t xml:space="preserve">Short listed Consultants </w:t>
      </w:r>
      <w:r w:rsidRPr="00616295">
        <w:rPr>
          <w:b/>
          <w:i/>
          <w:iCs/>
        </w:rPr>
        <w:t xml:space="preserve">[INSTRUCTIONS: insert names of all </w:t>
      </w:r>
      <w:proofErr w:type="gramStart"/>
      <w:r w:rsidRPr="00616295">
        <w:rPr>
          <w:b/>
          <w:i/>
          <w:iCs/>
        </w:rPr>
        <w:t>short listed</w:t>
      </w:r>
      <w:proofErr w:type="gramEnd"/>
      <w:r w:rsidRPr="00616295">
        <w:rPr>
          <w:b/>
          <w:i/>
          <w:iCs/>
        </w:rPr>
        <w:t xml:space="preserve"> Consultants and indicate which Consultants submitted Proposals. Where the selection method requires it, state the price offered by each Consultant as read out, and as evaluated. Include overall technical scores and scores assigned for each criterion and sub-criterion. Select Full Technical Proposal (FTP) or Simplified Technical Proposal (STP) in the last column below.]</w:t>
      </w:r>
    </w:p>
    <w:tbl>
      <w:tblPr>
        <w:tblW w:w="14508" w:type="dxa"/>
        <w:tblLayout w:type="fixed"/>
        <w:tblLook w:val="04A0" w:firstRow="1" w:lastRow="0" w:firstColumn="1" w:lastColumn="0" w:noHBand="0" w:noVBand="1"/>
      </w:tblPr>
      <w:tblGrid>
        <w:gridCol w:w="1908"/>
        <w:gridCol w:w="2070"/>
        <w:gridCol w:w="2880"/>
        <w:gridCol w:w="2520"/>
        <w:gridCol w:w="1800"/>
        <w:gridCol w:w="1710"/>
        <w:gridCol w:w="1620"/>
      </w:tblGrid>
      <w:tr w:rsidR="007E7750" w:rsidRPr="00616295" w14:paraId="7E3F80A4" w14:textId="77777777" w:rsidTr="00B87F2E">
        <w:trPr>
          <w:tblHeader/>
        </w:trPr>
        <w:tc>
          <w:tcPr>
            <w:tcW w:w="1908" w:type="dxa"/>
            <w:shd w:val="clear" w:color="auto" w:fill="C6D9F1" w:themeFill="text2" w:themeFillTint="33"/>
            <w:vAlign w:val="center"/>
          </w:tcPr>
          <w:p w14:paraId="3CF5B8D6" w14:textId="77777777" w:rsidR="00B66F66" w:rsidRPr="00616295" w:rsidRDefault="00B66F66" w:rsidP="00B87F2E">
            <w:pPr>
              <w:pStyle w:val="BodyTextIndent"/>
              <w:spacing w:before="60" w:after="60"/>
              <w:ind w:right="33"/>
              <w:jc w:val="center"/>
              <w:rPr>
                <w:b/>
              </w:rPr>
            </w:pPr>
            <w:r w:rsidRPr="00616295">
              <w:rPr>
                <w:b/>
                <w:iCs/>
              </w:rPr>
              <w:t>Name of Consultant</w:t>
            </w:r>
          </w:p>
        </w:tc>
        <w:tc>
          <w:tcPr>
            <w:tcW w:w="2070" w:type="dxa"/>
            <w:shd w:val="clear" w:color="auto" w:fill="C6D9F1" w:themeFill="text2" w:themeFillTint="33"/>
            <w:vAlign w:val="center"/>
          </w:tcPr>
          <w:p w14:paraId="39C0BCD7" w14:textId="77777777" w:rsidR="00B66F66" w:rsidRPr="00616295" w:rsidRDefault="00B66F66" w:rsidP="00B87F2E">
            <w:pPr>
              <w:pStyle w:val="BodyTextIndent"/>
              <w:ind w:right="29"/>
              <w:jc w:val="center"/>
              <w:rPr>
                <w:b/>
              </w:rPr>
            </w:pPr>
            <w:r w:rsidRPr="00616295">
              <w:rPr>
                <w:b/>
                <w:iCs/>
              </w:rPr>
              <w:t>Submitted Proposal</w:t>
            </w:r>
          </w:p>
        </w:tc>
        <w:tc>
          <w:tcPr>
            <w:tcW w:w="2880" w:type="dxa"/>
            <w:shd w:val="clear" w:color="auto" w:fill="C6D9F1" w:themeFill="text2" w:themeFillTint="33"/>
            <w:vAlign w:val="center"/>
          </w:tcPr>
          <w:p w14:paraId="32194871" w14:textId="77777777" w:rsidR="00B66F66" w:rsidRPr="00616295" w:rsidRDefault="00B66F66" w:rsidP="00B87F2E">
            <w:pPr>
              <w:pStyle w:val="BodyTextIndent"/>
              <w:jc w:val="center"/>
              <w:rPr>
                <w:b/>
              </w:rPr>
            </w:pPr>
            <w:r w:rsidRPr="00616295">
              <w:rPr>
                <w:b/>
                <w:iCs/>
              </w:rPr>
              <w:t>[</w:t>
            </w:r>
            <w:r w:rsidRPr="00616295">
              <w:rPr>
                <w:b/>
                <w:i/>
                <w:iCs/>
              </w:rPr>
              <w:t>use for FTP</w:t>
            </w:r>
            <w:r w:rsidRPr="00616295">
              <w:rPr>
                <w:b/>
                <w:iCs/>
              </w:rPr>
              <w:t>]</w:t>
            </w:r>
          </w:p>
          <w:p w14:paraId="0EFCE3B5" w14:textId="77777777" w:rsidR="00B66F66" w:rsidRPr="00616295" w:rsidRDefault="00B66F66" w:rsidP="00B87F2E">
            <w:pPr>
              <w:pStyle w:val="BodyTextIndent"/>
              <w:ind w:right="29"/>
              <w:jc w:val="center"/>
              <w:rPr>
                <w:b/>
              </w:rPr>
            </w:pPr>
            <w:r w:rsidRPr="00616295">
              <w:rPr>
                <w:b/>
                <w:iCs/>
              </w:rPr>
              <w:t>Overall technical scores</w:t>
            </w:r>
          </w:p>
        </w:tc>
        <w:tc>
          <w:tcPr>
            <w:tcW w:w="2520" w:type="dxa"/>
            <w:shd w:val="clear" w:color="auto" w:fill="C6D9F1" w:themeFill="text2" w:themeFillTint="33"/>
            <w:vAlign w:val="center"/>
          </w:tcPr>
          <w:p w14:paraId="16B84344" w14:textId="77777777" w:rsidR="00B66F66" w:rsidRPr="00616295" w:rsidRDefault="00B66F66" w:rsidP="00B87F2E">
            <w:pPr>
              <w:pStyle w:val="BodyTextIndent"/>
              <w:jc w:val="center"/>
              <w:rPr>
                <w:b/>
              </w:rPr>
            </w:pPr>
            <w:r w:rsidRPr="00616295">
              <w:rPr>
                <w:b/>
                <w:iCs/>
              </w:rPr>
              <w:t>[</w:t>
            </w:r>
            <w:r w:rsidRPr="00616295">
              <w:rPr>
                <w:b/>
                <w:i/>
                <w:iCs/>
              </w:rPr>
              <w:t>use for STP</w:t>
            </w:r>
            <w:r w:rsidRPr="00616295">
              <w:rPr>
                <w:b/>
                <w:iCs/>
              </w:rPr>
              <w:t>]</w:t>
            </w:r>
          </w:p>
          <w:p w14:paraId="35F93722" w14:textId="77777777" w:rsidR="00B66F66" w:rsidRPr="00616295" w:rsidRDefault="00B66F66" w:rsidP="00B87F2E">
            <w:pPr>
              <w:pStyle w:val="BodyTextIndent"/>
              <w:ind w:right="29"/>
              <w:jc w:val="center"/>
              <w:rPr>
                <w:b/>
              </w:rPr>
            </w:pPr>
            <w:r w:rsidRPr="00616295">
              <w:rPr>
                <w:b/>
                <w:iCs/>
              </w:rPr>
              <w:t>Overall technical scores</w:t>
            </w:r>
          </w:p>
        </w:tc>
        <w:tc>
          <w:tcPr>
            <w:tcW w:w="1800" w:type="dxa"/>
            <w:shd w:val="clear" w:color="auto" w:fill="C6D9F1" w:themeFill="text2" w:themeFillTint="33"/>
            <w:vAlign w:val="center"/>
          </w:tcPr>
          <w:p w14:paraId="34C4EC5E" w14:textId="77777777" w:rsidR="00B66F66" w:rsidRPr="00616295" w:rsidRDefault="00B66F66" w:rsidP="00B87F2E">
            <w:pPr>
              <w:pStyle w:val="BodyTextIndent"/>
              <w:ind w:right="29"/>
              <w:jc w:val="center"/>
              <w:rPr>
                <w:b/>
              </w:rPr>
            </w:pPr>
            <w:r w:rsidRPr="00616295">
              <w:rPr>
                <w:b/>
                <w:iCs/>
              </w:rPr>
              <w:t>Financial Proposal price (</w:t>
            </w:r>
            <w:r w:rsidRPr="00616295">
              <w:rPr>
                <w:b/>
                <w:iCs/>
                <w:sz w:val="18"/>
                <w:szCs w:val="18"/>
              </w:rPr>
              <w:t>if applicable</w:t>
            </w:r>
            <w:r w:rsidRPr="00616295">
              <w:rPr>
                <w:b/>
                <w:iCs/>
              </w:rPr>
              <w:t>)</w:t>
            </w:r>
          </w:p>
        </w:tc>
        <w:tc>
          <w:tcPr>
            <w:tcW w:w="1710" w:type="dxa"/>
            <w:shd w:val="clear" w:color="auto" w:fill="C6D9F1" w:themeFill="text2" w:themeFillTint="33"/>
            <w:vAlign w:val="center"/>
          </w:tcPr>
          <w:p w14:paraId="01ACA3E6" w14:textId="77777777" w:rsidR="00B66F66" w:rsidRPr="00616295" w:rsidRDefault="00B66F66" w:rsidP="00B87F2E">
            <w:pPr>
              <w:pStyle w:val="BodyTextIndent"/>
              <w:jc w:val="center"/>
              <w:rPr>
                <w:b/>
              </w:rPr>
            </w:pPr>
            <w:r w:rsidRPr="00616295">
              <w:rPr>
                <w:b/>
                <w:iCs/>
              </w:rPr>
              <w:t xml:space="preserve">Evaluated Financial Proposal price </w:t>
            </w:r>
          </w:p>
          <w:p w14:paraId="5718688C" w14:textId="77777777" w:rsidR="00B66F66" w:rsidRPr="00616295" w:rsidRDefault="00B66F66" w:rsidP="00B87F2E">
            <w:pPr>
              <w:pStyle w:val="BodyTextIndent"/>
              <w:jc w:val="center"/>
              <w:rPr>
                <w:b/>
              </w:rPr>
            </w:pPr>
            <w:r w:rsidRPr="00616295">
              <w:rPr>
                <w:b/>
                <w:iCs/>
                <w:sz w:val="16"/>
                <w:szCs w:val="16"/>
              </w:rPr>
              <w:t>(if applicable)</w:t>
            </w:r>
          </w:p>
        </w:tc>
        <w:tc>
          <w:tcPr>
            <w:tcW w:w="1620" w:type="dxa"/>
            <w:shd w:val="clear" w:color="auto" w:fill="C6D9F1" w:themeFill="text2" w:themeFillTint="33"/>
          </w:tcPr>
          <w:p w14:paraId="5E6FB354" w14:textId="77777777" w:rsidR="00B66F66" w:rsidRPr="00616295" w:rsidRDefault="00B66F66" w:rsidP="00B87F2E">
            <w:pPr>
              <w:pStyle w:val="BodyTextIndent"/>
              <w:jc w:val="center"/>
              <w:rPr>
                <w:b/>
              </w:rPr>
            </w:pPr>
            <w:r w:rsidRPr="00616295">
              <w:rPr>
                <w:b/>
                <w:iCs/>
              </w:rPr>
              <w:t xml:space="preserve">Combined score and ranking </w:t>
            </w:r>
            <w:r w:rsidRPr="00616295">
              <w:rPr>
                <w:b/>
                <w:iCs/>
                <w:sz w:val="18"/>
                <w:szCs w:val="18"/>
              </w:rPr>
              <w:t>(if applicable)</w:t>
            </w:r>
          </w:p>
        </w:tc>
      </w:tr>
      <w:tr w:rsidR="00C33883" w:rsidRPr="00616295" w14:paraId="6616754B" w14:textId="77777777" w:rsidTr="00C31B55">
        <w:tc>
          <w:tcPr>
            <w:tcW w:w="1908" w:type="dxa"/>
          </w:tcPr>
          <w:p w14:paraId="65371FB1" w14:textId="77777777" w:rsidR="00B66F66" w:rsidRPr="00616295" w:rsidRDefault="00B66F66" w:rsidP="00B87F2E">
            <w:pPr>
              <w:spacing w:before="120" w:after="120"/>
            </w:pPr>
            <w:r w:rsidRPr="00616295">
              <w:rPr>
                <w:iCs/>
              </w:rPr>
              <w:t>[</w:t>
            </w:r>
            <w:r w:rsidRPr="00616295">
              <w:rPr>
                <w:i/>
                <w:iCs/>
              </w:rPr>
              <w:t>insert name</w:t>
            </w:r>
            <w:r w:rsidRPr="00616295">
              <w:rPr>
                <w:iCs/>
              </w:rPr>
              <w:t>]</w:t>
            </w:r>
          </w:p>
        </w:tc>
        <w:tc>
          <w:tcPr>
            <w:tcW w:w="2070" w:type="dxa"/>
          </w:tcPr>
          <w:p w14:paraId="0EC7BCEB" w14:textId="77777777" w:rsidR="00B66F66" w:rsidRPr="00616295" w:rsidRDefault="00B66F66" w:rsidP="00B87F2E">
            <w:pPr>
              <w:pStyle w:val="BodyTextIndent"/>
              <w:spacing w:before="120" w:after="120"/>
              <w:ind w:right="33"/>
              <w:jc w:val="center"/>
            </w:pPr>
            <w:r w:rsidRPr="00616295">
              <w:rPr>
                <w:iCs/>
              </w:rPr>
              <w:t>[</w:t>
            </w:r>
            <w:r w:rsidRPr="00616295">
              <w:rPr>
                <w:i/>
                <w:iCs/>
              </w:rPr>
              <w:t>yes/no</w:t>
            </w:r>
            <w:r w:rsidRPr="00616295">
              <w:rPr>
                <w:iCs/>
              </w:rPr>
              <w:t>]</w:t>
            </w:r>
          </w:p>
        </w:tc>
        <w:tc>
          <w:tcPr>
            <w:tcW w:w="2880" w:type="dxa"/>
            <w:vAlign w:val="center"/>
          </w:tcPr>
          <w:p w14:paraId="1FA74144" w14:textId="77777777" w:rsidR="00B66F66" w:rsidRPr="00616295" w:rsidRDefault="00B66F66" w:rsidP="00B87F2E">
            <w:pPr>
              <w:pStyle w:val="BodyTextIndent"/>
              <w:spacing w:before="40" w:after="40"/>
              <w:jc w:val="left"/>
              <w:rPr>
                <w:sz w:val="20"/>
              </w:rPr>
            </w:pPr>
            <w:r w:rsidRPr="00616295">
              <w:rPr>
                <w:b/>
                <w:iCs/>
                <w:sz w:val="20"/>
              </w:rPr>
              <w:t>Criterion (</w:t>
            </w:r>
            <w:proofErr w:type="spellStart"/>
            <w:r w:rsidRPr="00616295">
              <w:rPr>
                <w:b/>
                <w:iCs/>
                <w:sz w:val="20"/>
              </w:rPr>
              <w:t>i</w:t>
            </w:r>
            <w:proofErr w:type="spellEnd"/>
            <w:r w:rsidRPr="00616295">
              <w:rPr>
                <w:b/>
                <w:iCs/>
                <w:sz w:val="20"/>
              </w:rPr>
              <w:t>):</w:t>
            </w:r>
            <w:r w:rsidRPr="00616295">
              <w:rPr>
                <w:iCs/>
                <w:sz w:val="20"/>
              </w:rPr>
              <w:t xml:space="preserve"> [</w:t>
            </w:r>
            <w:r w:rsidRPr="00616295">
              <w:rPr>
                <w:i/>
                <w:iCs/>
                <w:sz w:val="20"/>
              </w:rPr>
              <w:t>insert score</w:t>
            </w:r>
            <w:r w:rsidRPr="00616295">
              <w:rPr>
                <w:iCs/>
                <w:sz w:val="20"/>
              </w:rPr>
              <w:t>]</w:t>
            </w:r>
          </w:p>
          <w:p w14:paraId="6E7F8286" w14:textId="77777777" w:rsidR="00B66F66" w:rsidRPr="00616295" w:rsidRDefault="00B66F66" w:rsidP="00B87F2E">
            <w:pPr>
              <w:pStyle w:val="BodyTextIndent"/>
              <w:spacing w:before="40" w:after="40"/>
              <w:jc w:val="left"/>
              <w:rPr>
                <w:sz w:val="20"/>
              </w:rPr>
            </w:pPr>
            <w:r w:rsidRPr="00616295">
              <w:rPr>
                <w:b/>
                <w:iCs/>
                <w:sz w:val="20"/>
              </w:rPr>
              <w:t>Criterion (ii):</w:t>
            </w:r>
            <w:r w:rsidRPr="00616295">
              <w:rPr>
                <w:iCs/>
                <w:sz w:val="20"/>
              </w:rPr>
              <w:t xml:space="preserve"> [</w:t>
            </w:r>
            <w:r w:rsidRPr="00616295">
              <w:rPr>
                <w:i/>
                <w:iCs/>
                <w:sz w:val="20"/>
              </w:rPr>
              <w:t>insert score</w:t>
            </w:r>
            <w:r w:rsidRPr="00616295">
              <w:rPr>
                <w:iCs/>
                <w:sz w:val="20"/>
              </w:rPr>
              <w:t>]</w:t>
            </w:r>
          </w:p>
          <w:p w14:paraId="2CBF510E" w14:textId="77777777" w:rsidR="00B66F66" w:rsidRPr="00616295" w:rsidRDefault="00B66F66" w:rsidP="00B87F2E">
            <w:pPr>
              <w:pStyle w:val="BodyTextIndent"/>
              <w:spacing w:before="40" w:after="40"/>
              <w:jc w:val="left"/>
              <w:rPr>
                <w:sz w:val="20"/>
              </w:rPr>
            </w:pPr>
            <w:r w:rsidRPr="00616295">
              <w:rPr>
                <w:b/>
                <w:iCs/>
                <w:sz w:val="20"/>
              </w:rPr>
              <w:t>Criterion (iii):</w:t>
            </w:r>
            <w:r w:rsidRPr="00616295">
              <w:rPr>
                <w:iCs/>
                <w:sz w:val="20"/>
              </w:rPr>
              <w:t xml:space="preserve"> [</w:t>
            </w:r>
            <w:r w:rsidRPr="00616295">
              <w:rPr>
                <w:i/>
                <w:iCs/>
                <w:sz w:val="20"/>
              </w:rPr>
              <w:t>insert score</w:t>
            </w:r>
            <w:r w:rsidRPr="00616295">
              <w:rPr>
                <w:iCs/>
                <w:sz w:val="20"/>
              </w:rPr>
              <w:t>]</w:t>
            </w:r>
          </w:p>
          <w:p w14:paraId="42956206" w14:textId="77777777" w:rsidR="00B66F66" w:rsidRPr="00616295" w:rsidRDefault="00B66F66" w:rsidP="00B87F2E">
            <w:pPr>
              <w:pStyle w:val="BodyTextIndent"/>
              <w:spacing w:before="40" w:after="40"/>
              <w:jc w:val="left"/>
              <w:rPr>
                <w:sz w:val="20"/>
              </w:rPr>
            </w:pPr>
            <w:r w:rsidRPr="00616295">
              <w:rPr>
                <w:iCs/>
                <w:sz w:val="20"/>
                <w:u w:val="single"/>
              </w:rPr>
              <w:t>Sub-criterion a:</w:t>
            </w:r>
            <w:r w:rsidRPr="00616295">
              <w:rPr>
                <w:iCs/>
                <w:sz w:val="20"/>
              </w:rPr>
              <w:t xml:space="preserve"> </w:t>
            </w:r>
          </w:p>
          <w:p w14:paraId="77DE5525" w14:textId="77777777" w:rsidR="00B66F66" w:rsidRPr="00616295" w:rsidRDefault="00B66F66" w:rsidP="00B87F2E">
            <w:pPr>
              <w:pStyle w:val="BodyTextIndent"/>
              <w:spacing w:before="40" w:after="40"/>
              <w:jc w:val="left"/>
              <w:rPr>
                <w:sz w:val="20"/>
              </w:rPr>
            </w:pPr>
            <w:r w:rsidRPr="00616295">
              <w:rPr>
                <w:iCs/>
                <w:sz w:val="20"/>
              </w:rPr>
              <w:t>1: [</w:t>
            </w:r>
            <w:r w:rsidRPr="00616295">
              <w:rPr>
                <w:i/>
                <w:iCs/>
                <w:sz w:val="20"/>
              </w:rPr>
              <w:t>insert score</w:t>
            </w:r>
            <w:r w:rsidRPr="00616295">
              <w:rPr>
                <w:iCs/>
                <w:sz w:val="20"/>
              </w:rPr>
              <w:t>]</w:t>
            </w:r>
          </w:p>
          <w:p w14:paraId="27756BE5" w14:textId="77777777" w:rsidR="00B66F66" w:rsidRPr="00616295" w:rsidRDefault="00B66F66" w:rsidP="00B87F2E">
            <w:pPr>
              <w:pStyle w:val="BodyTextIndent"/>
              <w:spacing w:before="40" w:after="40"/>
              <w:jc w:val="left"/>
              <w:rPr>
                <w:sz w:val="20"/>
              </w:rPr>
            </w:pPr>
            <w:r w:rsidRPr="00616295">
              <w:rPr>
                <w:iCs/>
                <w:sz w:val="20"/>
              </w:rPr>
              <w:t>2: [</w:t>
            </w:r>
            <w:r w:rsidRPr="00616295">
              <w:rPr>
                <w:i/>
                <w:iCs/>
                <w:sz w:val="20"/>
              </w:rPr>
              <w:t>insert score</w:t>
            </w:r>
            <w:r w:rsidRPr="00616295">
              <w:rPr>
                <w:iCs/>
                <w:sz w:val="20"/>
              </w:rPr>
              <w:t>]</w:t>
            </w:r>
          </w:p>
          <w:p w14:paraId="5EB908FB" w14:textId="77777777" w:rsidR="00B66F66" w:rsidRPr="00616295" w:rsidRDefault="00B66F66" w:rsidP="00B87F2E">
            <w:pPr>
              <w:pStyle w:val="BodyTextIndent"/>
              <w:spacing w:before="40" w:after="40"/>
              <w:jc w:val="left"/>
              <w:rPr>
                <w:sz w:val="20"/>
              </w:rPr>
            </w:pPr>
            <w:r w:rsidRPr="00616295">
              <w:rPr>
                <w:iCs/>
                <w:sz w:val="20"/>
              </w:rPr>
              <w:t>3: [</w:t>
            </w:r>
            <w:r w:rsidRPr="00616295">
              <w:rPr>
                <w:i/>
                <w:iCs/>
                <w:sz w:val="20"/>
              </w:rPr>
              <w:t>insert score</w:t>
            </w:r>
            <w:r w:rsidRPr="00616295">
              <w:rPr>
                <w:iCs/>
                <w:sz w:val="20"/>
              </w:rPr>
              <w:t>]</w:t>
            </w:r>
          </w:p>
          <w:p w14:paraId="7B9A6863" w14:textId="77777777" w:rsidR="00B66F66" w:rsidRPr="00616295" w:rsidRDefault="00B66F66" w:rsidP="00B87F2E">
            <w:pPr>
              <w:pStyle w:val="BodyTextIndent"/>
              <w:spacing w:before="40" w:after="40"/>
              <w:jc w:val="left"/>
              <w:rPr>
                <w:sz w:val="20"/>
              </w:rPr>
            </w:pPr>
            <w:r w:rsidRPr="00616295">
              <w:rPr>
                <w:iCs/>
                <w:sz w:val="20"/>
                <w:u w:val="single"/>
              </w:rPr>
              <w:t>Sub-criterion b:</w:t>
            </w:r>
            <w:r w:rsidRPr="00616295">
              <w:rPr>
                <w:iCs/>
                <w:sz w:val="20"/>
              </w:rPr>
              <w:t xml:space="preserve"> </w:t>
            </w:r>
          </w:p>
          <w:p w14:paraId="6DA38AAF" w14:textId="77777777" w:rsidR="00B66F66" w:rsidRPr="00616295" w:rsidRDefault="00B66F66" w:rsidP="00B87F2E">
            <w:pPr>
              <w:pStyle w:val="BodyTextIndent"/>
              <w:spacing w:before="40" w:after="40"/>
              <w:jc w:val="left"/>
              <w:rPr>
                <w:sz w:val="20"/>
              </w:rPr>
            </w:pPr>
            <w:r w:rsidRPr="00616295">
              <w:rPr>
                <w:iCs/>
                <w:sz w:val="20"/>
              </w:rPr>
              <w:t>1: [</w:t>
            </w:r>
            <w:r w:rsidRPr="00616295">
              <w:rPr>
                <w:i/>
                <w:iCs/>
                <w:sz w:val="20"/>
              </w:rPr>
              <w:t>insert score</w:t>
            </w:r>
            <w:r w:rsidRPr="00616295">
              <w:rPr>
                <w:iCs/>
                <w:sz w:val="20"/>
              </w:rPr>
              <w:t>]</w:t>
            </w:r>
          </w:p>
          <w:p w14:paraId="360C4AFE" w14:textId="77777777" w:rsidR="00B66F66" w:rsidRPr="00616295" w:rsidRDefault="00B66F66" w:rsidP="00B87F2E">
            <w:pPr>
              <w:pStyle w:val="BodyTextIndent"/>
              <w:spacing w:before="40" w:after="40"/>
              <w:jc w:val="left"/>
              <w:rPr>
                <w:sz w:val="20"/>
              </w:rPr>
            </w:pPr>
            <w:r w:rsidRPr="00616295">
              <w:rPr>
                <w:iCs/>
                <w:sz w:val="20"/>
              </w:rPr>
              <w:t>2: [</w:t>
            </w:r>
            <w:r w:rsidRPr="00616295">
              <w:rPr>
                <w:i/>
                <w:iCs/>
                <w:sz w:val="20"/>
              </w:rPr>
              <w:t>insert score</w:t>
            </w:r>
            <w:r w:rsidRPr="00616295">
              <w:rPr>
                <w:iCs/>
                <w:sz w:val="20"/>
              </w:rPr>
              <w:t>]</w:t>
            </w:r>
          </w:p>
          <w:p w14:paraId="10A5D003" w14:textId="77777777" w:rsidR="00B66F66" w:rsidRPr="00616295" w:rsidRDefault="00B66F66" w:rsidP="00B87F2E">
            <w:pPr>
              <w:pStyle w:val="BodyTextIndent"/>
              <w:spacing w:before="40" w:after="40"/>
              <w:jc w:val="left"/>
              <w:rPr>
                <w:sz w:val="20"/>
              </w:rPr>
            </w:pPr>
            <w:r w:rsidRPr="00616295">
              <w:rPr>
                <w:iCs/>
                <w:sz w:val="20"/>
              </w:rPr>
              <w:t>3: [</w:t>
            </w:r>
            <w:r w:rsidRPr="00616295">
              <w:rPr>
                <w:i/>
                <w:iCs/>
                <w:sz w:val="20"/>
              </w:rPr>
              <w:t>insert score</w:t>
            </w:r>
            <w:r w:rsidRPr="00616295">
              <w:rPr>
                <w:iCs/>
                <w:sz w:val="20"/>
              </w:rPr>
              <w:t>]</w:t>
            </w:r>
          </w:p>
          <w:p w14:paraId="4429BF7B" w14:textId="77777777" w:rsidR="00B66F66" w:rsidRPr="00616295" w:rsidRDefault="00B66F66" w:rsidP="00B87F2E">
            <w:pPr>
              <w:pStyle w:val="BodyTextIndent"/>
              <w:spacing w:before="40" w:after="40"/>
              <w:jc w:val="left"/>
              <w:rPr>
                <w:sz w:val="20"/>
                <w:u w:val="single"/>
              </w:rPr>
            </w:pPr>
            <w:r w:rsidRPr="00616295">
              <w:rPr>
                <w:iCs/>
                <w:sz w:val="20"/>
                <w:u w:val="single"/>
              </w:rPr>
              <w:t xml:space="preserve">Sub-criterion c: </w:t>
            </w:r>
          </w:p>
          <w:p w14:paraId="10A3BAF6" w14:textId="77777777" w:rsidR="00B66F66" w:rsidRPr="00616295" w:rsidRDefault="00B66F66" w:rsidP="00B87F2E">
            <w:pPr>
              <w:pStyle w:val="BodyTextIndent"/>
              <w:spacing w:before="40" w:after="40"/>
              <w:jc w:val="left"/>
              <w:rPr>
                <w:sz w:val="20"/>
              </w:rPr>
            </w:pPr>
            <w:r w:rsidRPr="00616295">
              <w:rPr>
                <w:iCs/>
                <w:sz w:val="20"/>
              </w:rPr>
              <w:t>1: [</w:t>
            </w:r>
            <w:r w:rsidRPr="00616295">
              <w:rPr>
                <w:i/>
                <w:iCs/>
                <w:sz w:val="20"/>
              </w:rPr>
              <w:t>insert score</w:t>
            </w:r>
            <w:r w:rsidRPr="00616295">
              <w:rPr>
                <w:iCs/>
                <w:sz w:val="20"/>
              </w:rPr>
              <w:t>]</w:t>
            </w:r>
          </w:p>
          <w:p w14:paraId="74482AB5" w14:textId="77777777" w:rsidR="00B66F66" w:rsidRPr="00616295" w:rsidRDefault="00B66F66" w:rsidP="00B87F2E">
            <w:pPr>
              <w:pStyle w:val="BodyTextIndent"/>
              <w:spacing w:before="40" w:after="40"/>
              <w:jc w:val="left"/>
              <w:rPr>
                <w:sz w:val="20"/>
              </w:rPr>
            </w:pPr>
            <w:r w:rsidRPr="00616295">
              <w:rPr>
                <w:iCs/>
                <w:sz w:val="20"/>
              </w:rPr>
              <w:t>2: [</w:t>
            </w:r>
            <w:r w:rsidRPr="00616295">
              <w:rPr>
                <w:i/>
                <w:iCs/>
                <w:sz w:val="20"/>
              </w:rPr>
              <w:t>insert score</w:t>
            </w:r>
            <w:r w:rsidRPr="00616295">
              <w:rPr>
                <w:iCs/>
                <w:sz w:val="20"/>
              </w:rPr>
              <w:t>]</w:t>
            </w:r>
          </w:p>
          <w:p w14:paraId="0F9B5C91" w14:textId="77777777" w:rsidR="00B66F66" w:rsidRPr="00616295" w:rsidRDefault="00B66F66" w:rsidP="00B87F2E">
            <w:pPr>
              <w:pStyle w:val="BodyTextIndent"/>
              <w:spacing w:before="40" w:after="40"/>
              <w:jc w:val="left"/>
              <w:rPr>
                <w:sz w:val="20"/>
              </w:rPr>
            </w:pPr>
            <w:r w:rsidRPr="00616295">
              <w:rPr>
                <w:iCs/>
                <w:sz w:val="20"/>
              </w:rPr>
              <w:t>3: [</w:t>
            </w:r>
            <w:r w:rsidRPr="00616295">
              <w:rPr>
                <w:i/>
                <w:iCs/>
                <w:sz w:val="20"/>
              </w:rPr>
              <w:t>insert score</w:t>
            </w:r>
            <w:r w:rsidRPr="00616295">
              <w:rPr>
                <w:iCs/>
                <w:sz w:val="20"/>
              </w:rPr>
              <w:t>]</w:t>
            </w:r>
          </w:p>
          <w:p w14:paraId="563ACF10" w14:textId="77777777" w:rsidR="00B66F66" w:rsidRPr="00616295" w:rsidRDefault="00B66F66" w:rsidP="00B87F2E">
            <w:pPr>
              <w:pStyle w:val="BodyTextIndent"/>
              <w:spacing w:before="40" w:after="40"/>
              <w:jc w:val="left"/>
              <w:rPr>
                <w:sz w:val="20"/>
              </w:rPr>
            </w:pPr>
            <w:r w:rsidRPr="00616295">
              <w:rPr>
                <w:b/>
                <w:iCs/>
                <w:sz w:val="20"/>
              </w:rPr>
              <w:t>Criterion (iv):</w:t>
            </w:r>
            <w:r w:rsidRPr="00616295">
              <w:rPr>
                <w:iCs/>
                <w:sz w:val="20"/>
              </w:rPr>
              <w:t xml:space="preserve"> [</w:t>
            </w:r>
            <w:r w:rsidRPr="00616295">
              <w:rPr>
                <w:i/>
                <w:iCs/>
                <w:sz w:val="20"/>
              </w:rPr>
              <w:t>insert score</w:t>
            </w:r>
            <w:r w:rsidRPr="00616295">
              <w:rPr>
                <w:iCs/>
                <w:sz w:val="20"/>
              </w:rPr>
              <w:t>]</w:t>
            </w:r>
          </w:p>
          <w:p w14:paraId="29266EFB" w14:textId="77777777" w:rsidR="00B66F66" w:rsidRPr="00616295" w:rsidRDefault="00B66F66" w:rsidP="00B87F2E">
            <w:pPr>
              <w:pStyle w:val="BodyTextIndent"/>
              <w:spacing w:before="40" w:after="40"/>
              <w:jc w:val="left"/>
              <w:rPr>
                <w:sz w:val="20"/>
              </w:rPr>
            </w:pPr>
            <w:r w:rsidRPr="00616295">
              <w:rPr>
                <w:b/>
                <w:iCs/>
                <w:sz w:val="20"/>
              </w:rPr>
              <w:t>Criterion (v):</w:t>
            </w:r>
            <w:r w:rsidRPr="00616295">
              <w:rPr>
                <w:iCs/>
                <w:sz w:val="20"/>
              </w:rPr>
              <w:t xml:space="preserve"> [</w:t>
            </w:r>
            <w:r w:rsidRPr="00616295">
              <w:rPr>
                <w:i/>
                <w:iCs/>
                <w:sz w:val="20"/>
              </w:rPr>
              <w:t>insert score</w:t>
            </w:r>
            <w:r w:rsidRPr="00616295">
              <w:rPr>
                <w:iCs/>
                <w:sz w:val="20"/>
              </w:rPr>
              <w:t>]</w:t>
            </w:r>
          </w:p>
          <w:p w14:paraId="427C68AD" w14:textId="77777777" w:rsidR="00B66F66" w:rsidRPr="00616295" w:rsidRDefault="00B66F66" w:rsidP="00B87F2E">
            <w:pPr>
              <w:pStyle w:val="BodyTextIndent"/>
              <w:spacing w:before="120" w:after="120"/>
              <w:ind w:right="33"/>
              <w:jc w:val="center"/>
            </w:pPr>
            <w:r w:rsidRPr="00616295">
              <w:rPr>
                <w:b/>
                <w:iCs/>
                <w:sz w:val="20"/>
              </w:rPr>
              <w:t>Total score: [</w:t>
            </w:r>
            <w:r w:rsidRPr="00616295">
              <w:rPr>
                <w:b/>
                <w:i/>
                <w:iCs/>
                <w:sz w:val="20"/>
              </w:rPr>
              <w:t>insert score</w:t>
            </w:r>
            <w:r w:rsidRPr="00616295">
              <w:rPr>
                <w:b/>
                <w:iCs/>
                <w:sz w:val="20"/>
              </w:rPr>
              <w:t>]</w:t>
            </w:r>
          </w:p>
        </w:tc>
        <w:tc>
          <w:tcPr>
            <w:tcW w:w="2520" w:type="dxa"/>
          </w:tcPr>
          <w:p w14:paraId="39C8985A" w14:textId="77777777" w:rsidR="00B66F66" w:rsidRPr="00616295" w:rsidRDefault="00B66F66" w:rsidP="00B87F2E">
            <w:pPr>
              <w:pStyle w:val="BodyTextIndent"/>
              <w:spacing w:before="40" w:after="40"/>
              <w:jc w:val="left"/>
              <w:rPr>
                <w:sz w:val="20"/>
              </w:rPr>
            </w:pPr>
            <w:r w:rsidRPr="00616295">
              <w:rPr>
                <w:b/>
                <w:iCs/>
                <w:sz w:val="20"/>
              </w:rPr>
              <w:t>Criterion (</w:t>
            </w:r>
            <w:proofErr w:type="spellStart"/>
            <w:r w:rsidRPr="00616295">
              <w:rPr>
                <w:b/>
                <w:iCs/>
                <w:sz w:val="20"/>
              </w:rPr>
              <w:t>i</w:t>
            </w:r>
            <w:proofErr w:type="spellEnd"/>
            <w:r w:rsidRPr="00616295">
              <w:rPr>
                <w:b/>
                <w:iCs/>
                <w:sz w:val="20"/>
              </w:rPr>
              <w:t>):</w:t>
            </w:r>
            <w:r w:rsidRPr="00616295">
              <w:rPr>
                <w:iCs/>
                <w:sz w:val="20"/>
              </w:rPr>
              <w:t xml:space="preserve"> [</w:t>
            </w:r>
            <w:r w:rsidRPr="00616295">
              <w:rPr>
                <w:i/>
                <w:iCs/>
                <w:sz w:val="20"/>
              </w:rPr>
              <w:t>insert score</w:t>
            </w:r>
            <w:r w:rsidRPr="00616295">
              <w:rPr>
                <w:iCs/>
                <w:sz w:val="20"/>
              </w:rPr>
              <w:t>]</w:t>
            </w:r>
          </w:p>
          <w:p w14:paraId="5F8996ED" w14:textId="77777777" w:rsidR="00B66F66" w:rsidRPr="00616295" w:rsidRDefault="00B66F66" w:rsidP="00B87F2E">
            <w:pPr>
              <w:pStyle w:val="BodyTextIndent"/>
              <w:spacing w:before="40" w:after="40"/>
              <w:jc w:val="left"/>
              <w:rPr>
                <w:sz w:val="20"/>
              </w:rPr>
            </w:pPr>
            <w:r w:rsidRPr="00616295">
              <w:rPr>
                <w:b/>
                <w:iCs/>
                <w:sz w:val="20"/>
              </w:rPr>
              <w:t>Criterion (ii):</w:t>
            </w:r>
            <w:r w:rsidRPr="00616295">
              <w:rPr>
                <w:iCs/>
                <w:sz w:val="20"/>
              </w:rPr>
              <w:t xml:space="preserve"> [</w:t>
            </w:r>
            <w:r w:rsidRPr="00616295">
              <w:rPr>
                <w:i/>
                <w:iCs/>
                <w:sz w:val="20"/>
              </w:rPr>
              <w:t>insert score</w:t>
            </w:r>
            <w:r w:rsidRPr="00616295">
              <w:rPr>
                <w:iCs/>
                <w:sz w:val="20"/>
              </w:rPr>
              <w:t>]</w:t>
            </w:r>
          </w:p>
          <w:p w14:paraId="3C6FE0F5" w14:textId="77777777" w:rsidR="00B66F66" w:rsidRPr="00616295" w:rsidRDefault="00B66F66" w:rsidP="00B87F2E">
            <w:pPr>
              <w:pStyle w:val="BodyTextIndent"/>
              <w:spacing w:before="40" w:after="40"/>
              <w:jc w:val="left"/>
              <w:rPr>
                <w:sz w:val="20"/>
              </w:rPr>
            </w:pPr>
            <w:r w:rsidRPr="00616295">
              <w:rPr>
                <w:iCs/>
                <w:sz w:val="20"/>
                <w:u w:val="single"/>
              </w:rPr>
              <w:t>Sub-criterion a:</w:t>
            </w:r>
            <w:r w:rsidRPr="00616295">
              <w:rPr>
                <w:iCs/>
                <w:sz w:val="20"/>
              </w:rPr>
              <w:t xml:space="preserve"> [</w:t>
            </w:r>
            <w:r w:rsidRPr="00616295">
              <w:rPr>
                <w:i/>
                <w:iCs/>
                <w:sz w:val="20"/>
              </w:rPr>
              <w:t>insert score</w:t>
            </w:r>
            <w:r w:rsidRPr="00616295">
              <w:rPr>
                <w:iCs/>
                <w:sz w:val="20"/>
              </w:rPr>
              <w:t>]</w:t>
            </w:r>
          </w:p>
          <w:p w14:paraId="2B15EF32" w14:textId="77777777" w:rsidR="00B66F66" w:rsidRPr="00616295" w:rsidRDefault="00B66F66" w:rsidP="00B87F2E">
            <w:pPr>
              <w:pStyle w:val="BodyTextIndent"/>
              <w:spacing w:before="40" w:after="40"/>
              <w:jc w:val="left"/>
              <w:rPr>
                <w:sz w:val="20"/>
              </w:rPr>
            </w:pPr>
            <w:r w:rsidRPr="00616295">
              <w:rPr>
                <w:iCs/>
                <w:sz w:val="20"/>
                <w:u w:val="single"/>
              </w:rPr>
              <w:t>Sub-criterion b:</w:t>
            </w:r>
            <w:r w:rsidRPr="00616295">
              <w:rPr>
                <w:iCs/>
                <w:sz w:val="20"/>
              </w:rPr>
              <w:t xml:space="preserve"> [</w:t>
            </w:r>
            <w:r w:rsidRPr="00616295">
              <w:rPr>
                <w:i/>
                <w:iCs/>
                <w:sz w:val="20"/>
              </w:rPr>
              <w:t>insert score</w:t>
            </w:r>
            <w:r w:rsidRPr="00616295">
              <w:rPr>
                <w:iCs/>
                <w:sz w:val="20"/>
              </w:rPr>
              <w:t>]</w:t>
            </w:r>
          </w:p>
          <w:p w14:paraId="038622FD" w14:textId="77777777" w:rsidR="00B66F66" w:rsidRPr="00616295" w:rsidRDefault="00B66F66" w:rsidP="00B87F2E">
            <w:pPr>
              <w:pStyle w:val="BodyTextIndent"/>
              <w:spacing w:before="40" w:after="40"/>
              <w:jc w:val="left"/>
              <w:rPr>
                <w:sz w:val="20"/>
              </w:rPr>
            </w:pPr>
            <w:r w:rsidRPr="00616295">
              <w:rPr>
                <w:iCs/>
                <w:sz w:val="20"/>
                <w:u w:val="single"/>
              </w:rPr>
              <w:t>Sub-criterion c: [</w:t>
            </w:r>
            <w:r w:rsidRPr="00616295">
              <w:rPr>
                <w:i/>
                <w:iCs/>
                <w:sz w:val="20"/>
              </w:rPr>
              <w:t>insert score</w:t>
            </w:r>
            <w:r w:rsidRPr="00616295">
              <w:rPr>
                <w:iCs/>
                <w:sz w:val="20"/>
              </w:rPr>
              <w:t>]</w:t>
            </w:r>
          </w:p>
          <w:p w14:paraId="4BF904DF" w14:textId="77777777" w:rsidR="00B66F66" w:rsidRPr="00616295" w:rsidRDefault="00B66F66" w:rsidP="00B87F2E">
            <w:pPr>
              <w:pStyle w:val="BodyTextIndent"/>
              <w:spacing w:before="120" w:after="120"/>
              <w:ind w:right="33"/>
              <w:jc w:val="center"/>
            </w:pPr>
            <w:r w:rsidRPr="00616295">
              <w:rPr>
                <w:b/>
                <w:iCs/>
                <w:sz w:val="20"/>
              </w:rPr>
              <w:t>Total score: [</w:t>
            </w:r>
            <w:r w:rsidRPr="00616295">
              <w:rPr>
                <w:b/>
                <w:i/>
                <w:iCs/>
                <w:sz w:val="20"/>
              </w:rPr>
              <w:t>insert score</w:t>
            </w:r>
            <w:r w:rsidRPr="00616295">
              <w:rPr>
                <w:b/>
                <w:iCs/>
                <w:sz w:val="20"/>
              </w:rPr>
              <w:t>]</w:t>
            </w:r>
          </w:p>
        </w:tc>
        <w:tc>
          <w:tcPr>
            <w:tcW w:w="1800" w:type="dxa"/>
          </w:tcPr>
          <w:p w14:paraId="2B3CCB5C" w14:textId="77777777" w:rsidR="00B66F66" w:rsidRPr="00616295" w:rsidRDefault="00B66F66" w:rsidP="00B87F2E">
            <w:pPr>
              <w:pStyle w:val="BodyTextIndent"/>
              <w:spacing w:before="120" w:after="120"/>
              <w:ind w:right="33"/>
              <w:jc w:val="center"/>
            </w:pPr>
            <w:r w:rsidRPr="00616295">
              <w:rPr>
                <w:iCs/>
              </w:rPr>
              <w:t>[</w:t>
            </w:r>
            <w:r w:rsidRPr="00616295">
              <w:rPr>
                <w:i/>
                <w:iCs/>
              </w:rPr>
              <w:t>Proposal price</w:t>
            </w:r>
            <w:r w:rsidRPr="00616295">
              <w:rPr>
                <w:iCs/>
              </w:rPr>
              <w:t>]</w:t>
            </w:r>
          </w:p>
        </w:tc>
        <w:tc>
          <w:tcPr>
            <w:tcW w:w="1710" w:type="dxa"/>
          </w:tcPr>
          <w:p w14:paraId="565254EC" w14:textId="77777777" w:rsidR="00B66F66" w:rsidRPr="00616295" w:rsidRDefault="00B66F66" w:rsidP="00B87F2E">
            <w:pPr>
              <w:pStyle w:val="BodyTextIndent"/>
              <w:spacing w:before="120" w:after="120"/>
              <w:jc w:val="center"/>
            </w:pPr>
            <w:r w:rsidRPr="00616295">
              <w:rPr>
                <w:iCs/>
              </w:rPr>
              <w:t>[</w:t>
            </w:r>
            <w:r w:rsidRPr="00616295">
              <w:rPr>
                <w:i/>
                <w:iCs/>
              </w:rPr>
              <w:t>evaluated price</w:t>
            </w:r>
            <w:r w:rsidRPr="00616295">
              <w:rPr>
                <w:iCs/>
              </w:rPr>
              <w:t>]</w:t>
            </w:r>
          </w:p>
        </w:tc>
        <w:tc>
          <w:tcPr>
            <w:tcW w:w="1620" w:type="dxa"/>
          </w:tcPr>
          <w:p w14:paraId="2F90CD08" w14:textId="77777777" w:rsidR="00B66F66" w:rsidRPr="00616295" w:rsidRDefault="00B66F66" w:rsidP="00B87F2E">
            <w:pPr>
              <w:pStyle w:val="BodyTextIndent"/>
              <w:spacing w:before="40" w:after="40"/>
              <w:jc w:val="left"/>
              <w:rPr>
                <w:b/>
                <w:sz w:val="20"/>
              </w:rPr>
            </w:pPr>
            <w:r w:rsidRPr="00616295">
              <w:rPr>
                <w:b/>
                <w:iCs/>
                <w:sz w:val="20"/>
                <w:u w:val="single"/>
              </w:rPr>
              <w:t>Combined Score</w:t>
            </w:r>
            <w:r w:rsidRPr="00616295">
              <w:rPr>
                <w:b/>
                <w:iCs/>
                <w:sz w:val="20"/>
              </w:rPr>
              <w:t>:</w:t>
            </w:r>
          </w:p>
          <w:p w14:paraId="611689F1" w14:textId="77777777" w:rsidR="00B66F66" w:rsidRPr="00616295" w:rsidRDefault="00B66F66" w:rsidP="00B87F2E">
            <w:pPr>
              <w:pStyle w:val="BodyTextIndent"/>
              <w:spacing w:before="40" w:after="40"/>
              <w:jc w:val="left"/>
              <w:rPr>
                <w:sz w:val="20"/>
              </w:rPr>
            </w:pPr>
            <w:r w:rsidRPr="00616295">
              <w:rPr>
                <w:iCs/>
                <w:sz w:val="20"/>
              </w:rPr>
              <w:t>[</w:t>
            </w:r>
            <w:r w:rsidRPr="00616295">
              <w:rPr>
                <w:i/>
                <w:iCs/>
                <w:sz w:val="20"/>
              </w:rPr>
              <w:t>combined score</w:t>
            </w:r>
            <w:r w:rsidRPr="00616295">
              <w:rPr>
                <w:iCs/>
                <w:sz w:val="20"/>
              </w:rPr>
              <w:t>]</w:t>
            </w:r>
          </w:p>
          <w:p w14:paraId="38B6BAD1" w14:textId="77777777" w:rsidR="00B66F66" w:rsidRPr="00616295" w:rsidRDefault="00B66F66" w:rsidP="00B87F2E">
            <w:pPr>
              <w:pStyle w:val="BodyTextIndent"/>
              <w:spacing w:before="40" w:after="40"/>
              <w:jc w:val="left"/>
              <w:rPr>
                <w:sz w:val="20"/>
              </w:rPr>
            </w:pPr>
            <w:r w:rsidRPr="00616295">
              <w:rPr>
                <w:b/>
                <w:iCs/>
                <w:sz w:val="20"/>
                <w:u w:val="single"/>
              </w:rPr>
              <w:t>Ranking</w:t>
            </w:r>
            <w:r w:rsidRPr="00616295">
              <w:rPr>
                <w:b/>
                <w:iCs/>
                <w:sz w:val="20"/>
              </w:rPr>
              <w:t>:</w:t>
            </w:r>
            <w:r w:rsidRPr="00616295">
              <w:rPr>
                <w:iCs/>
                <w:sz w:val="20"/>
              </w:rPr>
              <w:t xml:space="preserve"> </w:t>
            </w:r>
          </w:p>
          <w:p w14:paraId="5529BCB7" w14:textId="77777777" w:rsidR="00B66F66" w:rsidRPr="00616295" w:rsidRDefault="00B66F66" w:rsidP="00B87F2E">
            <w:pPr>
              <w:pStyle w:val="BodyTextIndent"/>
              <w:spacing w:before="40" w:after="40"/>
              <w:jc w:val="left"/>
              <w:rPr>
                <w:sz w:val="20"/>
              </w:rPr>
            </w:pPr>
            <w:r w:rsidRPr="00616295">
              <w:rPr>
                <w:iCs/>
                <w:sz w:val="20"/>
              </w:rPr>
              <w:t>[</w:t>
            </w:r>
            <w:r w:rsidRPr="00616295">
              <w:rPr>
                <w:i/>
                <w:iCs/>
                <w:sz w:val="20"/>
              </w:rPr>
              <w:t>ranking</w:t>
            </w:r>
            <w:r w:rsidRPr="00616295">
              <w:rPr>
                <w:iCs/>
                <w:sz w:val="20"/>
              </w:rPr>
              <w:t>]</w:t>
            </w:r>
          </w:p>
          <w:p w14:paraId="3D399BB0" w14:textId="77777777" w:rsidR="00B66F66" w:rsidRPr="00616295" w:rsidRDefault="00B66F66" w:rsidP="00B87F2E">
            <w:pPr>
              <w:pStyle w:val="BodyTextIndent"/>
              <w:spacing w:before="40" w:after="40"/>
              <w:jc w:val="left"/>
              <w:rPr>
                <w:b/>
                <w:sz w:val="20"/>
              </w:rPr>
            </w:pPr>
          </w:p>
        </w:tc>
      </w:tr>
      <w:tr w:rsidR="00C33883" w:rsidRPr="00616295" w14:paraId="3D1D96EB" w14:textId="77777777" w:rsidTr="00C31B55">
        <w:tc>
          <w:tcPr>
            <w:tcW w:w="1908" w:type="dxa"/>
          </w:tcPr>
          <w:p w14:paraId="069EAD98" w14:textId="77777777" w:rsidR="00B66F66" w:rsidRPr="00616295" w:rsidRDefault="00B66F66" w:rsidP="00B87F2E">
            <w:pPr>
              <w:spacing w:before="120" w:after="120"/>
            </w:pPr>
            <w:r w:rsidRPr="00616295">
              <w:rPr>
                <w:iCs/>
              </w:rPr>
              <w:t>[</w:t>
            </w:r>
            <w:r w:rsidRPr="00616295">
              <w:rPr>
                <w:i/>
                <w:iCs/>
              </w:rPr>
              <w:t>insert name</w:t>
            </w:r>
            <w:r w:rsidRPr="00616295">
              <w:rPr>
                <w:iCs/>
              </w:rPr>
              <w:t>]</w:t>
            </w:r>
          </w:p>
        </w:tc>
        <w:tc>
          <w:tcPr>
            <w:tcW w:w="2070" w:type="dxa"/>
          </w:tcPr>
          <w:p w14:paraId="1076508D" w14:textId="77777777" w:rsidR="00B66F66" w:rsidRPr="00616295" w:rsidRDefault="00B66F66" w:rsidP="00B87F2E">
            <w:pPr>
              <w:spacing w:before="120" w:after="120"/>
            </w:pPr>
            <w:r w:rsidRPr="00616295">
              <w:rPr>
                <w:iCs/>
              </w:rPr>
              <w:t>[</w:t>
            </w:r>
            <w:r w:rsidRPr="00616295">
              <w:rPr>
                <w:i/>
                <w:iCs/>
              </w:rPr>
              <w:t>yes/no</w:t>
            </w:r>
            <w:r w:rsidRPr="00616295">
              <w:rPr>
                <w:iCs/>
              </w:rPr>
              <w:t>]</w:t>
            </w:r>
          </w:p>
        </w:tc>
        <w:tc>
          <w:tcPr>
            <w:tcW w:w="2880" w:type="dxa"/>
            <w:vAlign w:val="center"/>
          </w:tcPr>
          <w:p w14:paraId="25FCEAC5" w14:textId="77777777" w:rsidR="00B66F66" w:rsidRPr="00616295" w:rsidRDefault="00B66F66" w:rsidP="00B87F2E">
            <w:pPr>
              <w:pStyle w:val="BodyTextIndent"/>
              <w:spacing w:before="40" w:after="40"/>
              <w:jc w:val="left"/>
              <w:rPr>
                <w:sz w:val="20"/>
              </w:rPr>
            </w:pPr>
            <w:r w:rsidRPr="00616295">
              <w:rPr>
                <w:b/>
                <w:iCs/>
                <w:sz w:val="20"/>
              </w:rPr>
              <w:t>Criterion (</w:t>
            </w:r>
            <w:proofErr w:type="spellStart"/>
            <w:r w:rsidRPr="00616295">
              <w:rPr>
                <w:b/>
                <w:iCs/>
                <w:sz w:val="20"/>
              </w:rPr>
              <w:t>i</w:t>
            </w:r>
            <w:proofErr w:type="spellEnd"/>
            <w:r w:rsidRPr="00616295">
              <w:rPr>
                <w:b/>
                <w:iCs/>
                <w:sz w:val="20"/>
              </w:rPr>
              <w:t>):</w:t>
            </w:r>
            <w:r w:rsidRPr="00616295">
              <w:rPr>
                <w:iCs/>
                <w:sz w:val="20"/>
              </w:rPr>
              <w:t xml:space="preserve"> [</w:t>
            </w:r>
            <w:r w:rsidRPr="00616295">
              <w:rPr>
                <w:i/>
                <w:iCs/>
                <w:sz w:val="20"/>
              </w:rPr>
              <w:t>insert score</w:t>
            </w:r>
            <w:r w:rsidRPr="00616295">
              <w:rPr>
                <w:iCs/>
                <w:sz w:val="20"/>
              </w:rPr>
              <w:t>]</w:t>
            </w:r>
          </w:p>
          <w:p w14:paraId="72C74E39" w14:textId="77777777" w:rsidR="00B66F66" w:rsidRPr="00616295" w:rsidRDefault="00B66F66" w:rsidP="00B87F2E">
            <w:pPr>
              <w:pStyle w:val="BodyTextIndent"/>
              <w:spacing w:before="40" w:after="40"/>
              <w:jc w:val="left"/>
              <w:rPr>
                <w:sz w:val="20"/>
              </w:rPr>
            </w:pPr>
            <w:r w:rsidRPr="00616295">
              <w:rPr>
                <w:b/>
                <w:iCs/>
                <w:sz w:val="20"/>
              </w:rPr>
              <w:t>Criterion (ii):</w:t>
            </w:r>
            <w:r w:rsidRPr="00616295">
              <w:rPr>
                <w:iCs/>
                <w:sz w:val="20"/>
              </w:rPr>
              <w:t xml:space="preserve"> [</w:t>
            </w:r>
            <w:r w:rsidRPr="00616295">
              <w:rPr>
                <w:i/>
                <w:iCs/>
                <w:sz w:val="20"/>
              </w:rPr>
              <w:t>insert score</w:t>
            </w:r>
            <w:r w:rsidRPr="00616295">
              <w:rPr>
                <w:iCs/>
                <w:sz w:val="20"/>
              </w:rPr>
              <w:t>]</w:t>
            </w:r>
          </w:p>
          <w:p w14:paraId="6310C58F" w14:textId="77777777" w:rsidR="00B66F66" w:rsidRPr="00616295" w:rsidRDefault="00B66F66" w:rsidP="00B87F2E">
            <w:pPr>
              <w:pStyle w:val="BodyTextIndent"/>
              <w:spacing w:before="40" w:after="40"/>
              <w:jc w:val="left"/>
              <w:rPr>
                <w:sz w:val="20"/>
              </w:rPr>
            </w:pPr>
            <w:r w:rsidRPr="00616295">
              <w:rPr>
                <w:b/>
                <w:iCs/>
                <w:sz w:val="20"/>
              </w:rPr>
              <w:t>Criterion (iii):</w:t>
            </w:r>
            <w:r w:rsidRPr="00616295">
              <w:rPr>
                <w:iCs/>
                <w:sz w:val="20"/>
              </w:rPr>
              <w:t xml:space="preserve"> [</w:t>
            </w:r>
            <w:r w:rsidRPr="00616295">
              <w:rPr>
                <w:i/>
                <w:iCs/>
                <w:sz w:val="20"/>
              </w:rPr>
              <w:t>insert score</w:t>
            </w:r>
            <w:r w:rsidRPr="00616295">
              <w:rPr>
                <w:iCs/>
                <w:sz w:val="20"/>
              </w:rPr>
              <w:t>]</w:t>
            </w:r>
          </w:p>
          <w:p w14:paraId="1577EBAC" w14:textId="77777777" w:rsidR="00B66F66" w:rsidRPr="00616295" w:rsidRDefault="00B66F66" w:rsidP="00B87F2E">
            <w:pPr>
              <w:pStyle w:val="BodyTextIndent"/>
              <w:spacing w:before="40" w:after="40"/>
              <w:jc w:val="left"/>
              <w:rPr>
                <w:sz w:val="20"/>
              </w:rPr>
            </w:pPr>
            <w:r w:rsidRPr="00616295">
              <w:rPr>
                <w:iCs/>
                <w:sz w:val="20"/>
                <w:u w:val="single"/>
              </w:rPr>
              <w:t>Sub-criterion a:</w:t>
            </w:r>
            <w:r w:rsidRPr="00616295">
              <w:rPr>
                <w:iCs/>
                <w:sz w:val="20"/>
              </w:rPr>
              <w:t xml:space="preserve"> </w:t>
            </w:r>
          </w:p>
          <w:p w14:paraId="3498EE77" w14:textId="77777777" w:rsidR="00B66F66" w:rsidRPr="00616295" w:rsidRDefault="00B66F66" w:rsidP="00B87F2E">
            <w:pPr>
              <w:pStyle w:val="BodyTextIndent"/>
              <w:spacing w:before="40" w:after="40"/>
              <w:jc w:val="left"/>
              <w:rPr>
                <w:sz w:val="20"/>
              </w:rPr>
            </w:pPr>
            <w:r w:rsidRPr="00616295">
              <w:rPr>
                <w:iCs/>
                <w:sz w:val="20"/>
              </w:rPr>
              <w:t>1: [</w:t>
            </w:r>
            <w:r w:rsidRPr="00616295">
              <w:rPr>
                <w:i/>
                <w:iCs/>
                <w:sz w:val="20"/>
              </w:rPr>
              <w:t>insert score</w:t>
            </w:r>
            <w:r w:rsidRPr="00616295">
              <w:rPr>
                <w:iCs/>
                <w:sz w:val="20"/>
              </w:rPr>
              <w:t>]</w:t>
            </w:r>
          </w:p>
          <w:p w14:paraId="6A0121EC" w14:textId="77777777" w:rsidR="00B66F66" w:rsidRPr="00616295" w:rsidRDefault="00B66F66" w:rsidP="00B87F2E">
            <w:pPr>
              <w:pStyle w:val="BodyTextIndent"/>
              <w:spacing w:before="40" w:after="40"/>
              <w:jc w:val="left"/>
              <w:rPr>
                <w:sz w:val="20"/>
              </w:rPr>
            </w:pPr>
            <w:r w:rsidRPr="00616295">
              <w:rPr>
                <w:iCs/>
                <w:sz w:val="20"/>
              </w:rPr>
              <w:lastRenderedPageBreak/>
              <w:t>2: [</w:t>
            </w:r>
            <w:r w:rsidRPr="00616295">
              <w:rPr>
                <w:i/>
                <w:iCs/>
                <w:sz w:val="20"/>
              </w:rPr>
              <w:t>insert score</w:t>
            </w:r>
            <w:r w:rsidRPr="00616295">
              <w:rPr>
                <w:iCs/>
                <w:sz w:val="20"/>
              </w:rPr>
              <w:t>]</w:t>
            </w:r>
          </w:p>
          <w:p w14:paraId="487F3AA4" w14:textId="77777777" w:rsidR="00B66F66" w:rsidRPr="00616295" w:rsidRDefault="00B66F66" w:rsidP="00B87F2E">
            <w:pPr>
              <w:pStyle w:val="BodyTextIndent"/>
              <w:spacing w:before="40" w:after="40"/>
              <w:jc w:val="left"/>
              <w:rPr>
                <w:sz w:val="20"/>
              </w:rPr>
            </w:pPr>
            <w:r w:rsidRPr="00616295">
              <w:rPr>
                <w:iCs/>
                <w:sz w:val="20"/>
              </w:rPr>
              <w:t>3: [</w:t>
            </w:r>
            <w:r w:rsidRPr="00616295">
              <w:rPr>
                <w:i/>
                <w:iCs/>
                <w:sz w:val="20"/>
              </w:rPr>
              <w:t>insert score</w:t>
            </w:r>
            <w:r w:rsidRPr="00616295">
              <w:rPr>
                <w:iCs/>
                <w:sz w:val="20"/>
              </w:rPr>
              <w:t>]</w:t>
            </w:r>
          </w:p>
          <w:p w14:paraId="53F99299" w14:textId="77777777" w:rsidR="00B66F66" w:rsidRPr="00616295" w:rsidRDefault="00B66F66" w:rsidP="00B87F2E">
            <w:pPr>
              <w:pStyle w:val="BodyTextIndent"/>
              <w:spacing w:before="40" w:after="40"/>
              <w:jc w:val="left"/>
              <w:rPr>
                <w:sz w:val="20"/>
              </w:rPr>
            </w:pPr>
            <w:r w:rsidRPr="00616295">
              <w:rPr>
                <w:iCs/>
                <w:sz w:val="20"/>
                <w:u w:val="single"/>
              </w:rPr>
              <w:t>Sub-criterion b:</w:t>
            </w:r>
            <w:r w:rsidRPr="00616295">
              <w:rPr>
                <w:iCs/>
                <w:sz w:val="20"/>
              </w:rPr>
              <w:t xml:space="preserve"> </w:t>
            </w:r>
          </w:p>
          <w:p w14:paraId="2879DC70" w14:textId="77777777" w:rsidR="00B66F66" w:rsidRPr="00616295" w:rsidRDefault="00B66F66" w:rsidP="00B87F2E">
            <w:pPr>
              <w:pStyle w:val="BodyTextIndent"/>
              <w:spacing w:before="40" w:after="40"/>
              <w:jc w:val="left"/>
              <w:rPr>
                <w:sz w:val="20"/>
              </w:rPr>
            </w:pPr>
            <w:r w:rsidRPr="00616295">
              <w:rPr>
                <w:iCs/>
                <w:sz w:val="20"/>
              </w:rPr>
              <w:t>1: [</w:t>
            </w:r>
            <w:r w:rsidRPr="00616295">
              <w:rPr>
                <w:i/>
                <w:iCs/>
                <w:sz w:val="20"/>
              </w:rPr>
              <w:t>insert score</w:t>
            </w:r>
            <w:r w:rsidRPr="00616295">
              <w:rPr>
                <w:iCs/>
                <w:sz w:val="20"/>
              </w:rPr>
              <w:t>]</w:t>
            </w:r>
          </w:p>
          <w:p w14:paraId="660A7AE5" w14:textId="77777777" w:rsidR="00B66F66" w:rsidRPr="00616295" w:rsidRDefault="00B66F66" w:rsidP="00B87F2E">
            <w:pPr>
              <w:pStyle w:val="BodyTextIndent"/>
              <w:spacing w:before="40" w:after="40"/>
              <w:jc w:val="left"/>
              <w:rPr>
                <w:sz w:val="20"/>
              </w:rPr>
            </w:pPr>
            <w:r w:rsidRPr="00616295">
              <w:rPr>
                <w:iCs/>
                <w:sz w:val="20"/>
              </w:rPr>
              <w:t>2: [</w:t>
            </w:r>
            <w:r w:rsidRPr="00616295">
              <w:rPr>
                <w:i/>
                <w:iCs/>
                <w:sz w:val="20"/>
              </w:rPr>
              <w:t>insert score</w:t>
            </w:r>
            <w:r w:rsidRPr="00616295">
              <w:rPr>
                <w:iCs/>
                <w:sz w:val="20"/>
              </w:rPr>
              <w:t>]</w:t>
            </w:r>
          </w:p>
          <w:p w14:paraId="3B198499" w14:textId="77777777" w:rsidR="00B66F66" w:rsidRPr="00616295" w:rsidRDefault="00B66F66" w:rsidP="00B87F2E">
            <w:pPr>
              <w:pStyle w:val="BodyTextIndent"/>
              <w:spacing w:before="40" w:after="40"/>
              <w:jc w:val="left"/>
              <w:rPr>
                <w:sz w:val="20"/>
              </w:rPr>
            </w:pPr>
            <w:r w:rsidRPr="00616295">
              <w:rPr>
                <w:iCs/>
                <w:sz w:val="20"/>
              </w:rPr>
              <w:t>3: [</w:t>
            </w:r>
            <w:r w:rsidRPr="00616295">
              <w:rPr>
                <w:i/>
                <w:iCs/>
                <w:sz w:val="20"/>
              </w:rPr>
              <w:t>insert score</w:t>
            </w:r>
            <w:r w:rsidRPr="00616295">
              <w:rPr>
                <w:iCs/>
                <w:sz w:val="20"/>
              </w:rPr>
              <w:t>]</w:t>
            </w:r>
          </w:p>
          <w:p w14:paraId="5D00C084" w14:textId="77777777" w:rsidR="00B66F66" w:rsidRPr="00616295" w:rsidRDefault="00B66F66" w:rsidP="00B87F2E">
            <w:pPr>
              <w:pStyle w:val="BodyTextIndent"/>
              <w:spacing w:before="40" w:after="40"/>
              <w:jc w:val="left"/>
              <w:rPr>
                <w:sz w:val="20"/>
                <w:u w:val="single"/>
              </w:rPr>
            </w:pPr>
            <w:r w:rsidRPr="00616295">
              <w:rPr>
                <w:iCs/>
                <w:sz w:val="20"/>
                <w:u w:val="single"/>
              </w:rPr>
              <w:t xml:space="preserve">Sub-criterion c: </w:t>
            </w:r>
          </w:p>
          <w:p w14:paraId="00E6671E" w14:textId="77777777" w:rsidR="00B66F66" w:rsidRPr="00616295" w:rsidRDefault="00B66F66" w:rsidP="00B87F2E">
            <w:pPr>
              <w:pStyle w:val="BodyTextIndent"/>
              <w:spacing w:before="40" w:after="40"/>
              <w:jc w:val="left"/>
              <w:rPr>
                <w:sz w:val="20"/>
              </w:rPr>
            </w:pPr>
            <w:r w:rsidRPr="00616295">
              <w:rPr>
                <w:iCs/>
                <w:sz w:val="20"/>
              </w:rPr>
              <w:t>1: [</w:t>
            </w:r>
            <w:r w:rsidRPr="00616295">
              <w:rPr>
                <w:i/>
                <w:iCs/>
                <w:sz w:val="20"/>
              </w:rPr>
              <w:t>insert score</w:t>
            </w:r>
            <w:r w:rsidRPr="00616295">
              <w:rPr>
                <w:iCs/>
                <w:sz w:val="20"/>
              </w:rPr>
              <w:t>]</w:t>
            </w:r>
          </w:p>
          <w:p w14:paraId="220E913D" w14:textId="77777777" w:rsidR="00B66F66" w:rsidRPr="00616295" w:rsidRDefault="00B66F66" w:rsidP="00B87F2E">
            <w:pPr>
              <w:pStyle w:val="BodyTextIndent"/>
              <w:spacing w:before="40" w:after="40"/>
              <w:jc w:val="left"/>
              <w:rPr>
                <w:sz w:val="20"/>
              </w:rPr>
            </w:pPr>
            <w:r w:rsidRPr="00616295">
              <w:rPr>
                <w:iCs/>
                <w:sz w:val="20"/>
              </w:rPr>
              <w:t>2: [</w:t>
            </w:r>
            <w:r w:rsidRPr="00616295">
              <w:rPr>
                <w:i/>
                <w:iCs/>
                <w:sz w:val="20"/>
              </w:rPr>
              <w:t>insert score</w:t>
            </w:r>
            <w:r w:rsidRPr="00616295">
              <w:rPr>
                <w:iCs/>
                <w:sz w:val="20"/>
              </w:rPr>
              <w:t>]</w:t>
            </w:r>
          </w:p>
          <w:p w14:paraId="23E69280" w14:textId="77777777" w:rsidR="00B66F66" w:rsidRPr="00616295" w:rsidRDefault="00B66F66" w:rsidP="00B87F2E">
            <w:pPr>
              <w:pStyle w:val="BodyTextIndent"/>
              <w:spacing w:before="40" w:after="40"/>
              <w:jc w:val="left"/>
              <w:rPr>
                <w:sz w:val="20"/>
              </w:rPr>
            </w:pPr>
            <w:r w:rsidRPr="00616295">
              <w:rPr>
                <w:iCs/>
                <w:sz w:val="20"/>
              </w:rPr>
              <w:t>3: [</w:t>
            </w:r>
            <w:r w:rsidRPr="00616295">
              <w:rPr>
                <w:i/>
                <w:iCs/>
                <w:sz w:val="20"/>
              </w:rPr>
              <w:t>insert score</w:t>
            </w:r>
            <w:r w:rsidRPr="00616295">
              <w:rPr>
                <w:iCs/>
                <w:sz w:val="20"/>
              </w:rPr>
              <w:t>]</w:t>
            </w:r>
          </w:p>
          <w:p w14:paraId="5F8F0676" w14:textId="77777777" w:rsidR="00B66F66" w:rsidRPr="00616295" w:rsidRDefault="00B66F66" w:rsidP="00B87F2E">
            <w:pPr>
              <w:pStyle w:val="BodyTextIndent"/>
              <w:spacing w:before="40" w:after="40"/>
              <w:jc w:val="left"/>
              <w:rPr>
                <w:sz w:val="20"/>
              </w:rPr>
            </w:pPr>
            <w:r w:rsidRPr="00616295">
              <w:rPr>
                <w:b/>
                <w:iCs/>
                <w:sz w:val="20"/>
              </w:rPr>
              <w:t>Criterion (iv):</w:t>
            </w:r>
            <w:r w:rsidRPr="00616295">
              <w:rPr>
                <w:iCs/>
                <w:sz w:val="20"/>
              </w:rPr>
              <w:t xml:space="preserve"> [</w:t>
            </w:r>
            <w:r w:rsidRPr="00616295">
              <w:rPr>
                <w:i/>
                <w:iCs/>
                <w:sz w:val="20"/>
              </w:rPr>
              <w:t>insert score</w:t>
            </w:r>
            <w:r w:rsidRPr="00616295">
              <w:rPr>
                <w:iCs/>
                <w:sz w:val="20"/>
              </w:rPr>
              <w:t>]</w:t>
            </w:r>
          </w:p>
          <w:p w14:paraId="0CF7C9C7" w14:textId="77777777" w:rsidR="00B66F66" w:rsidRPr="00616295" w:rsidRDefault="00B66F66" w:rsidP="00B87F2E">
            <w:pPr>
              <w:pStyle w:val="BodyTextIndent"/>
              <w:spacing w:before="40" w:after="40"/>
              <w:jc w:val="left"/>
              <w:rPr>
                <w:sz w:val="20"/>
              </w:rPr>
            </w:pPr>
            <w:r w:rsidRPr="00616295">
              <w:rPr>
                <w:b/>
                <w:iCs/>
                <w:sz w:val="20"/>
              </w:rPr>
              <w:t>Criterion (v):</w:t>
            </w:r>
            <w:r w:rsidRPr="00616295">
              <w:rPr>
                <w:iCs/>
                <w:sz w:val="20"/>
              </w:rPr>
              <w:t xml:space="preserve"> [</w:t>
            </w:r>
            <w:r w:rsidRPr="00616295">
              <w:rPr>
                <w:i/>
                <w:iCs/>
                <w:sz w:val="20"/>
              </w:rPr>
              <w:t>insert score</w:t>
            </w:r>
            <w:r w:rsidRPr="00616295">
              <w:rPr>
                <w:iCs/>
                <w:sz w:val="20"/>
              </w:rPr>
              <w:t>]</w:t>
            </w:r>
          </w:p>
          <w:p w14:paraId="19049E7A" w14:textId="77777777" w:rsidR="00B66F66" w:rsidRPr="00616295" w:rsidRDefault="00B66F66" w:rsidP="00B87F2E">
            <w:pPr>
              <w:spacing w:before="120" w:after="120"/>
              <w:jc w:val="center"/>
            </w:pPr>
            <w:r w:rsidRPr="00616295">
              <w:rPr>
                <w:b/>
                <w:iCs/>
                <w:sz w:val="20"/>
                <w:szCs w:val="20"/>
              </w:rPr>
              <w:t>Total score: [</w:t>
            </w:r>
            <w:r w:rsidRPr="00616295">
              <w:rPr>
                <w:b/>
                <w:i/>
                <w:iCs/>
                <w:sz w:val="20"/>
                <w:szCs w:val="20"/>
              </w:rPr>
              <w:t>insert score</w:t>
            </w:r>
            <w:r w:rsidRPr="00616295">
              <w:rPr>
                <w:b/>
                <w:iCs/>
                <w:sz w:val="20"/>
                <w:szCs w:val="20"/>
              </w:rPr>
              <w:t>]</w:t>
            </w:r>
          </w:p>
        </w:tc>
        <w:tc>
          <w:tcPr>
            <w:tcW w:w="2520" w:type="dxa"/>
          </w:tcPr>
          <w:p w14:paraId="61407739" w14:textId="77777777" w:rsidR="00B66F66" w:rsidRPr="00616295" w:rsidRDefault="00B66F66" w:rsidP="00B87F2E">
            <w:pPr>
              <w:pStyle w:val="BodyTextIndent"/>
              <w:spacing w:before="40" w:after="40"/>
              <w:jc w:val="left"/>
              <w:rPr>
                <w:sz w:val="20"/>
              </w:rPr>
            </w:pPr>
            <w:r w:rsidRPr="00616295">
              <w:rPr>
                <w:b/>
                <w:iCs/>
                <w:sz w:val="20"/>
              </w:rPr>
              <w:lastRenderedPageBreak/>
              <w:t>Criterion (</w:t>
            </w:r>
            <w:proofErr w:type="spellStart"/>
            <w:r w:rsidRPr="00616295">
              <w:rPr>
                <w:b/>
                <w:iCs/>
                <w:sz w:val="20"/>
              </w:rPr>
              <w:t>i</w:t>
            </w:r>
            <w:proofErr w:type="spellEnd"/>
            <w:r w:rsidRPr="00616295">
              <w:rPr>
                <w:b/>
                <w:iCs/>
                <w:sz w:val="20"/>
              </w:rPr>
              <w:t>):</w:t>
            </w:r>
            <w:r w:rsidRPr="00616295">
              <w:rPr>
                <w:iCs/>
                <w:sz w:val="20"/>
              </w:rPr>
              <w:t xml:space="preserve"> [</w:t>
            </w:r>
            <w:r w:rsidRPr="00616295">
              <w:rPr>
                <w:i/>
                <w:iCs/>
                <w:sz w:val="20"/>
              </w:rPr>
              <w:t>insert score</w:t>
            </w:r>
            <w:r w:rsidRPr="00616295">
              <w:rPr>
                <w:iCs/>
                <w:sz w:val="20"/>
              </w:rPr>
              <w:t>]</w:t>
            </w:r>
          </w:p>
          <w:p w14:paraId="012ABBCC" w14:textId="77777777" w:rsidR="00B66F66" w:rsidRPr="00616295" w:rsidRDefault="00B66F66" w:rsidP="00B87F2E">
            <w:pPr>
              <w:pStyle w:val="BodyTextIndent"/>
              <w:spacing w:before="40" w:after="40"/>
              <w:jc w:val="left"/>
              <w:rPr>
                <w:sz w:val="20"/>
              </w:rPr>
            </w:pPr>
            <w:r w:rsidRPr="00616295">
              <w:rPr>
                <w:b/>
                <w:iCs/>
                <w:sz w:val="20"/>
              </w:rPr>
              <w:t>Criterion (ii):</w:t>
            </w:r>
            <w:r w:rsidRPr="00616295">
              <w:rPr>
                <w:iCs/>
                <w:sz w:val="20"/>
              </w:rPr>
              <w:t xml:space="preserve"> [</w:t>
            </w:r>
            <w:r w:rsidRPr="00616295">
              <w:rPr>
                <w:i/>
                <w:iCs/>
                <w:sz w:val="20"/>
              </w:rPr>
              <w:t>insert score</w:t>
            </w:r>
            <w:r w:rsidRPr="00616295">
              <w:rPr>
                <w:iCs/>
                <w:sz w:val="20"/>
              </w:rPr>
              <w:t>]</w:t>
            </w:r>
          </w:p>
          <w:p w14:paraId="5F733EC6" w14:textId="77777777" w:rsidR="00B66F66" w:rsidRPr="00616295" w:rsidRDefault="00B66F66" w:rsidP="00B87F2E">
            <w:pPr>
              <w:pStyle w:val="BodyTextIndent"/>
              <w:spacing w:before="40" w:after="40"/>
              <w:jc w:val="left"/>
              <w:rPr>
                <w:sz w:val="20"/>
              </w:rPr>
            </w:pPr>
            <w:r w:rsidRPr="00616295">
              <w:rPr>
                <w:iCs/>
                <w:sz w:val="20"/>
                <w:u w:val="single"/>
              </w:rPr>
              <w:t>Sub-criterion a:</w:t>
            </w:r>
            <w:r w:rsidRPr="00616295">
              <w:rPr>
                <w:iCs/>
                <w:sz w:val="20"/>
              </w:rPr>
              <w:t xml:space="preserve"> [</w:t>
            </w:r>
            <w:r w:rsidRPr="00616295">
              <w:rPr>
                <w:i/>
                <w:iCs/>
                <w:sz w:val="20"/>
              </w:rPr>
              <w:t>insert score</w:t>
            </w:r>
            <w:r w:rsidRPr="00616295">
              <w:rPr>
                <w:iCs/>
                <w:sz w:val="20"/>
              </w:rPr>
              <w:t>]</w:t>
            </w:r>
          </w:p>
          <w:p w14:paraId="633C1E93" w14:textId="77777777" w:rsidR="00B66F66" w:rsidRPr="00616295" w:rsidRDefault="00B66F66" w:rsidP="00B87F2E">
            <w:pPr>
              <w:pStyle w:val="BodyTextIndent"/>
              <w:spacing w:before="40" w:after="40"/>
              <w:jc w:val="left"/>
              <w:rPr>
                <w:sz w:val="20"/>
              </w:rPr>
            </w:pPr>
            <w:r w:rsidRPr="00616295">
              <w:rPr>
                <w:iCs/>
                <w:sz w:val="20"/>
                <w:u w:val="single"/>
              </w:rPr>
              <w:t>Sub-criterion b:</w:t>
            </w:r>
            <w:r w:rsidRPr="00616295">
              <w:rPr>
                <w:iCs/>
                <w:sz w:val="20"/>
              </w:rPr>
              <w:t xml:space="preserve"> [</w:t>
            </w:r>
            <w:r w:rsidRPr="00616295">
              <w:rPr>
                <w:i/>
                <w:iCs/>
                <w:sz w:val="20"/>
              </w:rPr>
              <w:t>insert score</w:t>
            </w:r>
            <w:r w:rsidRPr="00616295">
              <w:rPr>
                <w:iCs/>
                <w:sz w:val="20"/>
              </w:rPr>
              <w:t>]</w:t>
            </w:r>
          </w:p>
          <w:p w14:paraId="146DE13F" w14:textId="77777777" w:rsidR="00B66F66" w:rsidRPr="00616295" w:rsidRDefault="00B66F66" w:rsidP="00B87F2E">
            <w:pPr>
              <w:pStyle w:val="BodyTextIndent"/>
              <w:spacing w:before="40" w:after="40"/>
              <w:jc w:val="left"/>
              <w:rPr>
                <w:sz w:val="20"/>
              </w:rPr>
            </w:pPr>
            <w:r w:rsidRPr="00616295">
              <w:rPr>
                <w:iCs/>
                <w:sz w:val="20"/>
                <w:u w:val="single"/>
              </w:rPr>
              <w:lastRenderedPageBreak/>
              <w:t>Sub-criterion c: [</w:t>
            </w:r>
            <w:r w:rsidRPr="00616295">
              <w:rPr>
                <w:i/>
                <w:iCs/>
                <w:sz w:val="20"/>
              </w:rPr>
              <w:t>insert score</w:t>
            </w:r>
            <w:r w:rsidRPr="00616295">
              <w:rPr>
                <w:iCs/>
                <w:sz w:val="20"/>
              </w:rPr>
              <w:t>]</w:t>
            </w:r>
          </w:p>
          <w:p w14:paraId="5666DA51" w14:textId="77777777" w:rsidR="00B66F66" w:rsidRPr="00616295" w:rsidRDefault="00B66F66" w:rsidP="00B87F2E">
            <w:pPr>
              <w:spacing w:before="120" w:after="120"/>
              <w:jc w:val="center"/>
            </w:pPr>
            <w:r w:rsidRPr="00616295">
              <w:rPr>
                <w:b/>
                <w:iCs/>
                <w:sz w:val="20"/>
                <w:szCs w:val="20"/>
              </w:rPr>
              <w:t>Total score: [</w:t>
            </w:r>
            <w:r w:rsidRPr="00616295">
              <w:rPr>
                <w:b/>
                <w:i/>
                <w:iCs/>
                <w:sz w:val="20"/>
                <w:szCs w:val="20"/>
              </w:rPr>
              <w:t>insert score</w:t>
            </w:r>
            <w:r w:rsidRPr="00616295">
              <w:rPr>
                <w:b/>
                <w:iCs/>
                <w:sz w:val="20"/>
                <w:szCs w:val="20"/>
              </w:rPr>
              <w:t>]</w:t>
            </w:r>
          </w:p>
        </w:tc>
        <w:tc>
          <w:tcPr>
            <w:tcW w:w="1800" w:type="dxa"/>
          </w:tcPr>
          <w:p w14:paraId="42D24A9D" w14:textId="77777777" w:rsidR="00B66F66" w:rsidRPr="00616295" w:rsidRDefault="00B66F66" w:rsidP="00B87F2E">
            <w:pPr>
              <w:spacing w:before="120" w:after="120"/>
              <w:jc w:val="center"/>
            </w:pPr>
            <w:r w:rsidRPr="00616295">
              <w:rPr>
                <w:iCs/>
              </w:rPr>
              <w:lastRenderedPageBreak/>
              <w:t>[</w:t>
            </w:r>
            <w:r w:rsidRPr="00616295">
              <w:rPr>
                <w:i/>
                <w:iCs/>
              </w:rPr>
              <w:t>Proposal price</w:t>
            </w:r>
            <w:r w:rsidRPr="00616295">
              <w:rPr>
                <w:iCs/>
              </w:rPr>
              <w:t>]</w:t>
            </w:r>
          </w:p>
        </w:tc>
        <w:tc>
          <w:tcPr>
            <w:tcW w:w="1710" w:type="dxa"/>
          </w:tcPr>
          <w:p w14:paraId="1885462C" w14:textId="77777777" w:rsidR="00B66F66" w:rsidRPr="00616295" w:rsidRDefault="00B66F66" w:rsidP="00B87F2E">
            <w:pPr>
              <w:pStyle w:val="BodyTextIndent"/>
              <w:spacing w:before="120" w:after="120"/>
              <w:jc w:val="center"/>
            </w:pPr>
            <w:r w:rsidRPr="00616295">
              <w:rPr>
                <w:iCs/>
              </w:rPr>
              <w:t>[</w:t>
            </w:r>
            <w:r w:rsidRPr="00616295">
              <w:rPr>
                <w:i/>
                <w:iCs/>
              </w:rPr>
              <w:t>evaluated price</w:t>
            </w:r>
            <w:r w:rsidRPr="00616295">
              <w:rPr>
                <w:iCs/>
              </w:rPr>
              <w:t>]</w:t>
            </w:r>
          </w:p>
        </w:tc>
        <w:tc>
          <w:tcPr>
            <w:tcW w:w="1620" w:type="dxa"/>
          </w:tcPr>
          <w:p w14:paraId="4BE1D75B" w14:textId="77777777" w:rsidR="00B66F66" w:rsidRPr="00616295" w:rsidRDefault="00B66F66" w:rsidP="00B87F2E">
            <w:pPr>
              <w:pStyle w:val="BodyTextIndent"/>
              <w:spacing w:before="40" w:after="40"/>
              <w:jc w:val="left"/>
              <w:rPr>
                <w:b/>
                <w:sz w:val="20"/>
              </w:rPr>
            </w:pPr>
            <w:r w:rsidRPr="00616295">
              <w:rPr>
                <w:b/>
                <w:iCs/>
                <w:sz w:val="20"/>
                <w:u w:val="single"/>
              </w:rPr>
              <w:t>Combined Score</w:t>
            </w:r>
            <w:r w:rsidRPr="00616295">
              <w:rPr>
                <w:b/>
                <w:iCs/>
                <w:sz w:val="20"/>
              </w:rPr>
              <w:t>:</w:t>
            </w:r>
          </w:p>
          <w:p w14:paraId="320FA1F0" w14:textId="77777777" w:rsidR="00B66F66" w:rsidRPr="00616295" w:rsidRDefault="00B66F66" w:rsidP="00B87F2E">
            <w:pPr>
              <w:pStyle w:val="BodyTextIndent"/>
              <w:spacing w:before="40" w:after="40"/>
              <w:jc w:val="left"/>
              <w:rPr>
                <w:sz w:val="20"/>
              </w:rPr>
            </w:pPr>
            <w:r w:rsidRPr="00616295">
              <w:rPr>
                <w:iCs/>
                <w:sz w:val="20"/>
              </w:rPr>
              <w:t>[</w:t>
            </w:r>
            <w:r w:rsidRPr="00616295">
              <w:rPr>
                <w:i/>
                <w:iCs/>
                <w:sz w:val="20"/>
              </w:rPr>
              <w:t>combined score</w:t>
            </w:r>
            <w:r w:rsidRPr="00616295">
              <w:rPr>
                <w:iCs/>
                <w:sz w:val="20"/>
              </w:rPr>
              <w:t>]</w:t>
            </w:r>
          </w:p>
          <w:p w14:paraId="1CC452E6" w14:textId="77777777" w:rsidR="00B66F66" w:rsidRPr="00616295" w:rsidRDefault="00B66F66" w:rsidP="00B87F2E">
            <w:pPr>
              <w:pStyle w:val="BodyTextIndent"/>
              <w:spacing w:before="40" w:after="40"/>
              <w:jc w:val="left"/>
              <w:rPr>
                <w:sz w:val="20"/>
              </w:rPr>
            </w:pPr>
            <w:r w:rsidRPr="00616295">
              <w:rPr>
                <w:b/>
                <w:iCs/>
                <w:sz w:val="20"/>
                <w:u w:val="single"/>
              </w:rPr>
              <w:t>Ranking</w:t>
            </w:r>
            <w:r w:rsidRPr="00616295">
              <w:rPr>
                <w:b/>
                <w:iCs/>
                <w:sz w:val="20"/>
              </w:rPr>
              <w:t>:</w:t>
            </w:r>
            <w:r w:rsidRPr="00616295">
              <w:rPr>
                <w:iCs/>
                <w:sz w:val="20"/>
              </w:rPr>
              <w:t xml:space="preserve"> </w:t>
            </w:r>
          </w:p>
          <w:p w14:paraId="32AD0BCF" w14:textId="77777777" w:rsidR="00B66F66" w:rsidRPr="00616295" w:rsidRDefault="00B66F66" w:rsidP="00B87F2E">
            <w:pPr>
              <w:pStyle w:val="BodyTextIndent"/>
              <w:spacing w:before="40" w:after="40"/>
              <w:jc w:val="left"/>
              <w:rPr>
                <w:sz w:val="20"/>
              </w:rPr>
            </w:pPr>
            <w:r w:rsidRPr="00616295">
              <w:rPr>
                <w:iCs/>
                <w:sz w:val="20"/>
              </w:rPr>
              <w:t>[</w:t>
            </w:r>
            <w:r w:rsidRPr="00616295">
              <w:rPr>
                <w:i/>
                <w:iCs/>
                <w:sz w:val="20"/>
              </w:rPr>
              <w:t>ranking</w:t>
            </w:r>
            <w:r w:rsidRPr="00616295">
              <w:rPr>
                <w:iCs/>
                <w:sz w:val="20"/>
              </w:rPr>
              <w:t>]</w:t>
            </w:r>
          </w:p>
          <w:p w14:paraId="33AADE44" w14:textId="77777777" w:rsidR="00B66F66" w:rsidRPr="00616295" w:rsidRDefault="00B66F66" w:rsidP="00B87F2E">
            <w:pPr>
              <w:pStyle w:val="BodyTextIndent"/>
              <w:spacing w:before="40" w:after="40"/>
              <w:jc w:val="left"/>
              <w:rPr>
                <w:b/>
                <w:sz w:val="20"/>
              </w:rPr>
            </w:pPr>
          </w:p>
        </w:tc>
      </w:tr>
      <w:tr w:rsidR="00C33883" w:rsidRPr="00616295" w14:paraId="4E0626FF" w14:textId="77777777" w:rsidTr="00C31B55">
        <w:tc>
          <w:tcPr>
            <w:tcW w:w="1908" w:type="dxa"/>
          </w:tcPr>
          <w:p w14:paraId="33338266" w14:textId="77777777" w:rsidR="00B66F66" w:rsidRPr="00616295" w:rsidRDefault="00B66F66" w:rsidP="00B87F2E">
            <w:pPr>
              <w:spacing w:before="120" w:after="120"/>
            </w:pPr>
            <w:r w:rsidRPr="00616295">
              <w:rPr>
                <w:iCs/>
              </w:rPr>
              <w:lastRenderedPageBreak/>
              <w:t>[</w:t>
            </w:r>
            <w:r w:rsidRPr="00616295">
              <w:rPr>
                <w:i/>
                <w:iCs/>
              </w:rPr>
              <w:t>insert name</w:t>
            </w:r>
            <w:r w:rsidRPr="00616295">
              <w:rPr>
                <w:iCs/>
              </w:rPr>
              <w:t>]</w:t>
            </w:r>
          </w:p>
        </w:tc>
        <w:tc>
          <w:tcPr>
            <w:tcW w:w="2070" w:type="dxa"/>
          </w:tcPr>
          <w:p w14:paraId="5A1E5267" w14:textId="77777777" w:rsidR="00B66F66" w:rsidRPr="00616295" w:rsidRDefault="00B66F66" w:rsidP="00B87F2E">
            <w:pPr>
              <w:spacing w:before="120" w:after="120"/>
            </w:pPr>
            <w:r w:rsidRPr="00616295">
              <w:rPr>
                <w:iCs/>
              </w:rPr>
              <w:t>[</w:t>
            </w:r>
            <w:r w:rsidRPr="00616295">
              <w:rPr>
                <w:i/>
                <w:iCs/>
              </w:rPr>
              <w:t>yes/no</w:t>
            </w:r>
            <w:r w:rsidRPr="00616295">
              <w:rPr>
                <w:iCs/>
              </w:rPr>
              <w:t>]</w:t>
            </w:r>
          </w:p>
        </w:tc>
        <w:tc>
          <w:tcPr>
            <w:tcW w:w="2880" w:type="dxa"/>
            <w:vAlign w:val="center"/>
          </w:tcPr>
          <w:p w14:paraId="584C20F8" w14:textId="77777777" w:rsidR="00B66F66" w:rsidRPr="00616295" w:rsidRDefault="00B66F66" w:rsidP="00B87F2E">
            <w:pPr>
              <w:pStyle w:val="BodyTextIndent"/>
              <w:spacing w:before="40" w:after="40"/>
              <w:jc w:val="left"/>
              <w:rPr>
                <w:sz w:val="20"/>
              </w:rPr>
            </w:pPr>
            <w:r w:rsidRPr="00616295">
              <w:rPr>
                <w:b/>
                <w:iCs/>
                <w:sz w:val="20"/>
              </w:rPr>
              <w:t>Criterion (</w:t>
            </w:r>
            <w:proofErr w:type="spellStart"/>
            <w:r w:rsidRPr="00616295">
              <w:rPr>
                <w:b/>
                <w:iCs/>
                <w:sz w:val="20"/>
              </w:rPr>
              <w:t>i</w:t>
            </w:r>
            <w:proofErr w:type="spellEnd"/>
            <w:r w:rsidRPr="00616295">
              <w:rPr>
                <w:b/>
                <w:iCs/>
                <w:sz w:val="20"/>
              </w:rPr>
              <w:t>):</w:t>
            </w:r>
            <w:r w:rsidRPr="00616295">
              <w:rPr>
                <w:iCs/>
                <w:sz w:val="20"/>
              </w:rPr>
              <w:t xml:space="preserve"> [</w:t>
            </w:r>
            <w:r w:rsidRPr="00616295">
              <w:rPr>
                <w:i/>
                <w:iCs/>
                <w:sz w:val="20"/>
              </w:rPr>
              <w:t>insert score</w:t>
            </w:r>
            <w:r w:rsidRPr="00616295">
              <w:rPr>
                <w:iCs/>
                <w:sz w:val="20"/>
              </w:rPr>
              <w:t>]</w:t>
            </w:r>
          </w:p>
          <w:p w14:paraId="7B99A4FA" w14:textId="77777777" w:rsidR="00B66F66" w:rsidRPr="00616295" w:rsidRDefault="00B66F66" w:rsidP="00B87F2E">
            <w:pPr>
              <w:pStyle w:val="BodyTextIndent"/>
              <w:spacing w:before="40" w:after="40"/>
              <w:jc w:val="left"/>
              <w:rPr>
                <w:sz w:val="20"/>
              </w:rPr>
            </w:pPr>
            <w:r w:rsidRPr="00616295">
              <w:rPr>
                <w:b/>
                <w:iCs/>
                <w:sz w:val="20"/>
              </w:rPr>
              <w:t>Criterion (ii):</w:t>
            </w:r>
            <w:r w:rsidRPr="00616295">
              <w:rPr>
                <w:iCs/>
                <w:sz w:val="20"/>
              </w:rPr>
              <w:t xml:space="preserve"> [</w:t>
            </w:r>
            <w:r w:rsidRPr="00616295">
              <w:rPr>
                <w:i/>
                <w:iCs/>
                <w:sz w:val="20"/>
              </w:rPr>
              <w:t>insert score</w:t>
            </w:r>
            <w:r w:rsidRPr="00616295">
              <w:rPr>
                <w:iCs/>
                <w:sz w:val="20"/>
              </w:rPr>
              <w:t>]</w:t>
            </w:r>
          </w:p>
          <w:p w14:paraId="505B17AF" w14:textId="77777777" w:rsidR="00B66F66" w:rsidRPr="00616295" w:rsidRDefault="00B66F66" w:rsidP="00B87F2E">
            <w:pPr>
              <w:pStyle w:val="BodyTextIndent"/>
              <w:spacing w:before="40" w:after="40"/>
              <w:jc w:val="left"/>
              <w:rPr>
                <w:sz w:val="20"/>
              </w:rPr>
            </w:pPr>
            <w:r w:rsidRPr="00616295">
              <w:rPr>
                <w:b/>
                <w:iCs/>
                <w:sz w:val="20"/>
              </w:rPr>
              <w:t>Criterion (iii):</w:t>
            </w:r>
            <w:r w:rsidRPr="00616295">
              <w:rPr>
                <w:iCs/>
                <w:sz w:val="20"/>
              </w:rPr>
              <w:t xml:space="preserve"> [</w:t>
            </w:r>
            <w:r w:rsidRPr="00616295">
              <w:rPr>
                <w:i/>
                <w:iCs/>
                <w:sz w:val="20"/>
              </w:rPr>
              <w:t>insert score</w:t>
            </w:r>
            <w:r w:rsidRPr="00616295">
              <w:rPr>
                <w:iCs/>
                <w:sz w:val="20"/>
              </w:rPr>
              <w:t>]</w:t>
            </w:r>
          </w:p>
          <w:p w14:paraId="51A880FF" w14:textId="77777777" w:rsidR="00B66F66" w:rsidRPr="00616295" w:rsidRDefault="00B66F66" w:rsidP="00B87F2E">
            <w:pPr>
              <w:pStyle w:val="BodyTextIndent"/>
              <w:spacing w:before="40" w:after="40"/>
              <w:jc w:val="left"/>
              <w:rPr>
                <w:sz w:val="20"/>
              </w:rPr>
            </w:pPr>
            <w:r w:rsidRPr="00616295">
              <w:rPr>
                <w:iCs/>
                <w:sz w:val="20"/>
                <w:u w:val="single"/>
              </w:rPr>
              <w:t>Sub-criterion a:</w:t>
            </w:r>
            <w:r w:rsidRPr="00616295">
              <w:rPr>
                <w:iCs/>
                <w:sz w:val="20"/>
              </w:rPr>
              <w:t xml:space="preserve"> </w:t>
            </w:r>
          </w:p>
          <w:p w14:paraId="48698A1B" w14:textId="77777777" w:rsidR="00B66F66" w:rsidRPr="00616295" w:rsidRDefault="00B66F66" w:rsidP="00B87F2E">
            <w:pPr>
              <w:pStyle w:val="BodyTextIndent"/>
              <w:spacing w:before="40" w:after="40"/>
              <w:jc w:val="left"/>
              <w:rPr>
                <w:sz w:val="20"/>
              </w:rPr>
            </w:pPr>
            <w:r w:rsidRPr="00616295">
              <w:rPr>
                <w:iCs/>
                <w:sz w:val="20"/>
              </w:rPr>
              <w:t>1: [</w:t>
            </w:r>
            <w:r w:rsidRPr="00616295">
              <w:rPr>
                <w:i/>
                <w:iCs/>
                <w:sz w:val="20"/>
              </w:rPr>
              <w:t>insert score</w:t>
            </w:r>
            <w:r w:rsidRPr="00616295">
              <w:rPr>
                <w:iCs/>
                <w:sz w:val="20"/>
              </w:rPr>
              <w:t>]</w:t>
            </w:r>
          </w:p>
          <w:p w14:paraId="13E414FD" w14:textId="77777777" w:rsidR="00B66F66" w:rsidRPr="00616295" w:rsidRDefault="00B66F66" w:rsidP="00B87F2E">
            <w:pPr>
              <w:pStyle w:val="BodyTextIndent"/>
              <w:spacing w:before="40" w:after="40"/>
              <w:jc w:val="left"/>
              <w:rPr>
                <w:sz w:val="20"/>
              </w:rPr>
            </w:pPr>
            <w:r w:rsidRPr="00616295">
              <w:rPr>
                <w:iCs/>
                <w:sz w:val="20"/>
              </w:rPr>
              <w:t>2: [</w:t>
            </w:r>
            <w:r w:rsidRPr="00616295">
              <w:rPr>
                <w:i/>
                <w:iCs/>
                <w:sz w:val="20"/>
              </w:rPr>
              <w:t>insert score</w:t>
            </w:r>
            <w:r w:rsidRPr="00616295">
              <w:rPr>
                <w:iCs/>
                <w:sz w:val="20"/>
              </w:rPr>
              <w:t>]</w:t>
            </w:r>
          </w:p>
          <w:p w14:paraId="3005E5F5" w14:textId="77777777" w:rsidR="00B66F66" w:rsidRPr="00616295" w:rsidRDefault="00B66F66" w:rsidP="00B87F2E">
            <w:pPr>
              <w:pStyle w:val="BodyTextIndent"/>
              <w:spacing w:before="40" w:after="40"/>
              <w:jc w:val="left"/>
              <w:rPr>
                <w:sz w:val="20"/>
              </w:rPr>
            </w:pPr>
            <w:r w:rsidRPr="00616295">
              <w:rPr>
                <w:iCs/>
                <w:sz w:val="20"/>
              </w:rPr>
              <w:t>3: [</w:t>
            </w:r>
            <w:r w:rsidRPr="00616295">
              <w:rPr>
                <w:i/>
                <w:iCs/>
                <w:sz w:val="20"/>
              </w:rPr>
              <w:t>insert score</w:t>
            </w:r>
            <w:r w:rsidRPr="00616295">
              <w:rPr>
                <w:iCs/>
                <w:sz w:val="20"/>
              </w:rPr>
              <w:t>]</w:t>
            </w:r>
          </w:p>
          <w:p w14:paraId="6D53BCBF" w14:textId="77777777" w:rsidR="00B66F66" w:rsidRPr="00616295" w:rsidRDefault="00B66F66" w:rsidP="00B87F2E">
            <w:pPr>
              <w:pStyle w:val="BodyTextIndent"/>
              <w:spacing w:before="40" w:after="40"/>
              <w:jc w:val="left"/>
              <w:rPr>
                <w:sz w:val="20"/>
              </w:rPr>
            </w:pPr>
            <w:r w:rsidRPr="00616295">
              <w:rPr>
                <w:iCs/>
                <w:sz w:val="20"/>
                <w:u w:val="single"/>
              </w:rPr>
              <w:t>Sub-criterion b:</w:t>
            </w:r>
            <w:r w:rsidRPr="00616295">
              <w:rPr>
                <w:iCs/>
                <w:sz w:val="20"/>
              </w:rPr>
              <w:t xml:space="preserve"> </w:t>
            </w:r>
          </w:p>
          <w:p w14:paraId="407CD5EF" w14:textId="77777777" w:rsidR="00B66F66" w:rsidRPr="00616295" w:rsidRDefault="00B66F66" w:rsidP="00B87F2E">
            <w:pPr>
              <w:pStyle w:val="BodyTextIndent"/>
              <w:spacing w:before="40" w:after="40"/>
              <w:jc w:val="left"/>
              <w:rPr>
                <w:sz w:val="20"/>
              </w:rPr>
            </w:pPr>
            <w:r w:rsidRPr="00616295">
              <w:rPr>
                <w:iCs/>
                <w:sz w:val="20"/>
              </w:rPr>
              <w:t>1: [</w:t>
            </w:r>
            <w:r w:rsidRPr="00616295">
              <w:rPr>
                <w:i/>
                <w:iCs/>
                <w:sz w:val="20"/>
              </w:rPr>
              <w:t>insert score</w:t>
            </w:r>
            <w:r w:rsidRPr="00616295">
              <w:rPr>
                <w:iCs/>
                <w:sz w:val="20"/>
              </w:rPr>
              <w:t>]</w:t>
            </w:r>
          </w:p>
          <w:p w14:paraId="1028170E" w14:textId="77777777" w:rsidR="00B66F66" w:rsidRPr="00616295" w:rsidRDefault="00B66F66" w:rsidP="00B87F2E">
            <w:pPr>
              <w:pStyle w:val="BodyTextIndent"/>
              <w:spacing w:before="40" w:after="40"/>
              <w:jc w:val="left"/>
              <w:rPr>
                <w:sz w:val="20"/>
              </w:rPr>
            </w:pPr>
            <w:r w:rsidRPr="00616295">
              <w:rPr>
                <w:iCs/>
                <w:sz w:val="20"/>
              </w:rPr>
              <w:t>2: [</w:t>
            </w:r>
            <w:r w:rsidRPr="00616295">
              <w:rPr>
                <w:i/>
                <w:iCs/>
                <w:sz w:val="20"/>
              </w:rPr>
              <w:t>insert score</w:t>
            </w:r>
            <w:r w:rsidRPr="00616295">
              <w:rPr>
                <w:iCs/>
                <w:sz w:val="20"/>
              </w:rPr>
              <w:t>]</w:t>
            </w:r>
          </w:p>
          <w:p w14:paraId="6D0936C5" w14:textId="77777777" w:rsidR="00B66F66" w:rsidRPr="00616295" w:rsidRDefault="00B66F66" w:rsidP="00B87F2E">
            <w:pPr>
              <w:pStyle w:val="BodyTextIndent"/>
              <w:spacing w:before="40" w:after="40"/>
              <w:jc w:val="left"/>
              <w:rPr>
                <w:sz w:val="20"/>
              </w:rPr>
            </w:pPr>
            <w:r w:rsidRPr="00616295">
              <w:rPr>
                <w:iCs/>
                <w:sz w:val="20"/>
              </w:rPr>
              <w:t>3: [</w:t>
            </w:r>
            <w:r w:rsidRPr="00616295">
              <w:rPr>
                <w:i/>
                <w:iCs/>
                <w:sz w:val="20"/>
              </w:rPr>
              <w:t>insert score</w:t>
            </w:r>
            <w:r w:rsidRPr="00616295">
              <w:rPr>
                <w:iCs/>
                <w:sz w:val="20"/>
              </w:rPr>
              <w:t>]</w:t>
            </w:r>
          </w:p>
          <w:p w14:paraId="158716BC" w14:textId="77777777" w:rsidR="00B66F66" w:rsidRPr="00616295" w:rsidRDefault="00B66F66" w:rsidP="00B87F2E">
            <w:pPr>
              <w:pStyle w:val="BodyTextIndent"/>
              <w:spacing w:before="40" w:after="40"/>
              <w:jc w:val="left"/>
              <w:rPr>
                <w:sz w:val="20"/>
                <w:u w:val="single"/>
              </w:rPr>
            </w:pPr>
            <w:r w:rsidRPr="00616295">
              <w:rPr>
                <w:iCs/>
                <w:sz w:val="20"/>
                <w:u w:val="single"/>
              </w:rPr>
              <w:t xml:space="preserve">Sub-criterion c: </w:t>
            </w:r>
          </w:p>
          <w:p w14:paraId="7A7FE4D0" w14:textId="77777777" w:rsidR="00B66F66" w:rsidRPr="00616295" w:rsidRDefault="00B66F66" w:rsidP="00B87F2E">
            <w:pPr>
              <w:pStyle w:val="BodyTextIndent"/>
              <w:spacing w:before="40" w:after="40"/>
              <w:jc w:val="left"/>
              <w:rPr>
                <w:sz w:val="20"/>
              </w:rPr>
            </w:pPr>
            <w:r w:rsidRPr="00616295">
              <w:rPr>
                <w:iCs/>
                <w:sz w:val="20"/>
              </w:rPr>
              <w:t>1: [</w:t>
            </w:r>
            <w:r w:rsidRPr="00616295">
              <w:rPr>
                <w:i/>
                <w:iCs/>
                <w:sz w:val="20"/>
              </w:rPr>
              <w:t>insert score</w:t>
            </w:r>
            <w:r w:rsidRPr="00616295">
              <w:rPr>
                <w:iCs/>
                <w:sz w:val="20"/>
              </w:rPr>
              <w:t>]</w:t>
            </w:r>
          </w:p>
          <w:p w14:paraId="1779FA73" w14:textId="77777777" w:rsidR="00B66F66" w:rsidRPr="00616295" w:rsidRDefault="00B66F66" w:rsidP="00B87F2E">
            <w:pPr>
              <w:pStyle w:val="BodyTextIndent"/>
              <w:spacing w:before="40" w:after="40"/>
              <w:jc w:val="left"/>
              <w:rPr>
                <w:sz w:val="20"/>
              </w:rPr>
            </w:pPr>
            <w:r w:rsidRPr="00616295">
              <w:rPr>
                <w:iCs/>
                <w:sz w:val="20"/>
              </w:rPr>
              <w:t>2: [</w:t>
            </w:r>
            <w:r w:rsidRPr="00616295">
              <w:rPr>
                <w:i/>
                <w:iCs/>
                <w:sz w:val="20"/>
              </w:rPr>
              <w:t>insert score</w:t>
            </w:r>
            <w:r w:rsidRPr="00616295">
              <w:rPr>
                <w:iCs/>
                <w:sz w:val="20"/>
              </w:rPr>
              <w:t>]</w:t>
            </w:r>
          </w:p>
          <w:p w14:paraId="3D89BD0F" w14:textId="77777777" w:rsidR="00B66F66" w:rsidRPr="00616295" w:rsidRDefault="00B66F66" w:rsidP="00B87F2E">
            <w:pPr>
              <w:pStyle w:val="BodyTextIndent"/>
              <w:spacing w:before="40" w:after="40"/>
              <w:jc w:val="left"/>
              <w:rPr>
                <w:sz w:val="20"/>
              </w:rPr>
            </w:pPr>
            <w:r w:rsidRPr="00616295">
              <w:rPr>
                <w:iCs/>
                <w:sz w:val="20"/>
              </w:rPr>
              <w:t>3: [</w:t>
            </w:r>
            <w:r w:rsidRPr="00616295">
              <w:rPr>
                <w:i/>
                <w:iCs/>
                <w:sz w:val="20"/>
              </w:rPr>
              <w:t>insert score</w:t>
            </w:r>
            <w:r w:rsidRPr="00616295">
              <w:rPr>
                <w:iCs/>
                <w:sz w:val="20"/>
              </w:rPr>
              <w:t>]</w:t>
            </w:r>
          </w:p>
          <w:p w14:paraId="6826B386" w14:textId="77777777" w:rsidR="00B66F66" w:rsidRPr="00616295" w:rsidRDefault="00B66F66" w:rsidP="00B87F2E">
            <w:pPr>
              <w:pStyle w:val="BodyTextIndent"/>
              <w:spacing w:before="40" w:after="40"/>
              <w:jc w:val="left"/>
              <w:rPr>
                <w:sz w:val="20"/>
              </w:rPr>
            </w:pPr>
            <w:r w:rsidRPr="00616295">
              <w:rPr>
                <w:b/>
                <w:iCs/>
                <w:sz w:val="20"/>
              </w:rPr>
              <w:lastRenderedPageBreak/>
              <w:t>Criterion (iv):</w:t>
            </w:r>
            <w:r w:rsidRPr="00616295">
              <w:rPr>
                <w:iCs/>
                <w:sz w:val="20"/>
              </w:rPr>
              <w:t xml:space="preserve"> [</w:t>
            </w:r>
            <w:r w:rsidRPr="00616295">
              <w:rPr>
                <w:i/>
                <w:iCs/>
                <w:sz w:val="20"/>
              </w:rPr>
              <w:t>insert score</w:t>
            </w:r>
            <w:r w:rsidRPr="00616295">
              <w:rPr>
                <w:iCs/>
                <w:sz w:val="20"/>
              </w:rPr>
              <w:t>]</w:t>
            </w:r>
          </w:p>
          <w:p w14:paraId="2FC21C08" w14:textId="77777777" w:rsidR="00B66F66" w:rsidRPr="00616295" w:rsidRDefault="00B66F66" w:rsidP="00B87F2E">
            <w:pPr>
              <w:pStyle w:val="BodyTextIndent"/>
              <w:spacing w:before="40" w:after="40"/>
              <w:jc w:val="left"/>
              <w:rPr>
                <w:sz w:val="20"/>
              </w:rPr>
            </w:pPr>
            <w:r w:rsidRPr="00616295">
              <w:rPr>
                <w:b/>
                <w:iCs/>
                <w:sz w:val="20"/>
              </w:rPr>
              <w:t>Criterion (v):</w:t>
            </w:r>
            <w:r w:rsidRPr="00616295">
              <w:rPr>
                <w:iCs/>
                <w:sz w:val="20"/>
              </w:rPr>
              <w:t xml:space="preserve"> [</w:t>
            </w:r>
            <w:r w:rsidRPr="00616295">
              <w:rPr>
                <w:i/>
                <w:iCs/>
                <w:sz w:val="20"/>
              </w:rPr>
              <w:t>insert score</w:t>
            </w:r>
            <w:r w:rsidRPr="00616295">
              <w:rPr>
                <w:iCs/>
                <w:sz w:val="20"/>
              </w:rPr>
              <w:t>]</w:t>
            </w:r>
          </w:p>
          <w:p w14:paraId="44BA3E84" w14:textId="77777777" w:rsidR="00B66F66" w:rsidRPr="00616295" w:rsidRDefault="00B66F66" w:rsidP="00B87F2E">
            <w:pPr>
              <w:spacing w:before="120" w:after="120"/>
              <w:jc w:val="center"/>
            </w:pPr>
            <w:r w:rsidRPr="00616295">
              <w:rPr>
                <w:b/>
                <w:iCs/>
                <w:sz w:val="20"/>
                <w:szCs w:val="20"/>
              </w:rPr>
              <w:t>Total score: [</w:t>
            </w:r>
            <w:r w:rsidRPr="00616295">
              <w:rPr>
                <w:b/>
                <w:i/>
                <w:iCs/>
                <w:sz w:val="20"/>
                <w:szCs w:val="20"/>
              </w:rPr>
              <w:t>insert score</w:t>
            </w:r>
            <w:r w:rsidRPr="00616295">
              <w:rPr>
                <w:b/>
                <w:iCs/>
                <w:sz w:val="20"/>
                <w:szCs w:val="20"/>
              </w:rPr>
              <w:t>]</w:t>
            </w:r>
          </w:p>
        </w:tc>
        <w:tc>
          <w:tcPr>
            <w:tcW w:w="2520" w:type="dxa"/>
          </w:tcPr>
          <w:p w14:paraId="37FD1F1A" w14:textId="77777777" w:rsidR="00B66F66" w:rsidRPr="00616295" w:rsidRDefault="00B66F66" w:rsidP="00B87F2E">
            <w:pPr>
              <w:pStyle w:val="BodyTextIndent"/>
              <w:spacing w:before="40" w:after="40"/>
              <w:jc w:val="left"/>
              <w:rPr>
                <w:sz w:val="20"/>
              </w:rPr>
            </w:pPr>
            <w:r w:rsidRPr="00616295">
              <w:rPr>
                <w:b/>
                <w:iCs/>
                <w:sz w:val="20"/>
              </w:rPr>
              <w:lastRenderedPageBreak/>
              <w:t>Criterion (</w:t>
            </w:r>
            <w:proofErr w:type="spellStart"/>
            <w:r w:rsidRPr="00616295">
              <w:rPr>
                <w:b/>
                <w:iCs/>
                <w:sz w:val="20"/>
              </w:rPr>
              <w:t>i</w:t>
            </w:r>
            <w:proofErr w:type="spellEnd"/>
            <w:r w:rsidRPr="00616295">
              <w:rPr>
                <w:b/>
                <w:iCs/>
                <w:sz w:val="20"/>
              </w:rPr>
              <w:t>):</w:t>
            </w:r>
            <w:r w:rsidRPr="00616295">
              <w:rPr>
                <w:iCs/>
                <w:sz w:val="20"/>
              </w:rPr>
              <w:t xml:space="preserve"> [</w:t>
            </w:r>
            <w:r w:rsidRPr="00616295">
              <w:rPr>
                <w:i/>
                <w:iCs/>
                <w:sz w:val="20"/>
              </w:rPr>
              <w:t>insert score</w:t>
            </w:r>
            <w:r w:rsidRPr="00616295">
              <w:rPr>
                <w:iCs/>
                <w:sz w:val="20"/>
              </w:rPr>
              <w:t>]</w:t>
            </w:r>
          </w:p>
          <w:p w14:paraId="049EF76C" w14:textId="77777777" w:rsidR="00B66F66" w:rsidRPr="00616295" w:rsidRDefault="00B66F66" w:rsidP="00B87F2E">
            <w:pPr>
              <w:pStyle w:val="BodyTextIndent"/>
              <w:spacing w:before="40" w:after="40"/>
              <w:jc w:val="left"/>
              <w:rPr>
                <w:sz w:val="20"/>
              </w:rPr>
            </w:pPr>
            <w:r w:rsidRPr="00616295">
              <w:rPr>
                <w:b/>
                <w:iCs/>
                <w:sz w:val="20"/>
              </w:rPr>
              <w:t>Criterion (ii):</w:t>
            </w:r>
            <w:r w:rsidRPr="00616295">
              <w:rPr>
                <w:iCs/>
                <w:sz w:val="20"/>
              </w:rPr>
              <w:t xml:space="preserve"> [</w:t>
            </w:r>
            <w:r w:rsidRPr="00616295">
              <w:rPr>
                <w:i/>
                <w:iCs/>
                <w:sz w:val="20"/>
              </w:rPr>
              <w:t>insert score</w:t>
            </w:r>
            <w:r w:rsidRPr="00616295">
              <w:rPr>
                <w:iCs/>
                <w:sz w:val="20"/>
              </w:rPr>
              <w:t>]</w:t>
            </w:r>
          </w:p>
          <w:p w14:paraId="6186AEF1" w14:textId="77777777" w:rsidR="00B66F66" w:rsidRPr="00616295" w:rsidRDefault="00B66F66" w:rsidP="00B87F2E">
            <w:pPr>
              <w:pStyle w:val="BodyTextIndent"/>
              <w:spacing w:before="40" w:after="40"/>
              <w:jc w:val="left"/>
              <w:rPr>
                <w:sz w:val="20"/>
              </w:rPr>
            </w:pPr>
            <w:r w:rsidRPr="00616295">
              <w:rPr>
                <w:iCs/>
                <w:sz w:val="20"/>
                <w:u w:val="single"/>
              </w:rPr>
              <w:t>Sub-criterion a:</w:t>
            </w:r>
            <w:r w:rsidRPr="00616295">
              <w:rPr>
                <w:iCs/>
                <w:sz w:val="20"/>
              </w:rPr>
              <w:t xml:space="preserve"> [</w:t>
            </w:r>
            <w:r w:rsidRPr="00616295">
              <w:rPr>
                <w:i/>
                <w:iCs/>
                <w:sz w:val="20"/>
              </w:rPr>
              <w:t>insert score</w:t>
            </w:r>
            <w:r w:rsidRPr="00616295">
              <w:rPr>
                <w:iCs/>
                <w:sz w:val="20"/>
              </w:rPr>
              <w:t>]</w:t>
            </w:r>
          </w:p>
          <w:p w14:paraId="06F2430C" w14:textId="77777777" w:rsidR="00B66F66" w:rsidRPr="00616295" w:rsidRDefault="00B66F66" w:rsidP="00B87F2E">
            <w:pPr>
              <w:pStyle w:val="BodyTextIndent"/>
              <w:spacing w:before="40" w:after="40"/>
              <w:jc w:val="left"/>
              <w:rPr>
                <w:sz w:val="20"/>
              </w:rPr>
            </w:pPr>
            <w:r w:rsidRPr="00616295">
              <w:rPr>
                <w:iCs/>
                <w:sz w:val="20"/>
                <w:u w:val="single"/>
              </w:rPr>
              <w:t>Sub-criterion b:</w:t>
            </w:r>
            <w:r w:rsidRPr="00616295">
              <w:rPr>
                <w:iCs/>
                <w:sz w:val="20"/>
              </w:rPr>
              <w:t xml:space="preserve"> [</w:t>
            </w:r>
            <w:r w:rsidRPr="00616295">
              <w:rPr>
                <w:i/>
                <w:iCs/>
                <w:sz w:val="20"/>
              </w:rPr>
              <w:t>insert score</w:t>
            </w:r>
            <w:r w:rsidRPr="00616295">
              <w:rPr>
                <w:iCs/>
                <w:sz w:val="20"/>
              </w:rPr>
              <w:t>]</w:t>
            </w:r>
          </w:p>
          <w:p w14:paraId="1702E1A1" w14:textId="77777777" w:rsidR="00B66F66" w:rsidRPr="00616295" w:rsidRDefault="00B66F66" w:rsidP="00B87F2E">
            <w:pPr>
              <w:pStyle w:val="BodyTextIndent"/>
              <w:spacing w:before="40" w:after="40"/>
              <w:jc w:val="left"/>
              <w:rPr>
                <w:sz w:val="20"/>
              </w:rPr>
            </w:pPr>
            <w:r w:rsidRPr="00616295">
              <w:rPr>
                <w:iCs/>
                <w:sz w:val="20"/>
                <w:u w:val="single"/>
              </w:rPr>
              <w:t>Sub-criterion c: [</w:t>
            </w:r>
            <w:r w:rsidRPr="00616295">
              <w:rPr>
                <w:i/>
                <w:iCs/>
                <w:sz w:val="20"/>
              </w:rPr>
              <w:t>insert score</w:t>
            </w:r>
            <w:r w:rsidRPr="00616295">
              <w:rPr>
                <w:iCs/>
                <w:sz w:val="20"/>
              </w:rPr>
              <w:t>]</w:t>
            </w:r>
          </w:p>
          <w:p w14:paraId="64968ECA" w14:textId="77777777" w:rsidR="00B66F66" w:rsidRPr="00616295" w:rsidRDefault="00B66F66" w:rsidP="00B87F2E">
            <w:pPr>
              <w:spacing w:before="120" w:after="120"/>
              <w:jc w:val="center"/>
            </w:pPr>
            <w:r w:rsidRPr="00616295">
              <w:rPr>
                <w:b/>
                <w:iCs/>
                <w:sz w:val="20"/>
                <w:szCs w:val="20"/>
              </w:rPr>
              <w:t>Total score: [</w:t>
            </w:r>
            <w:r w:rsidRPr="00616295">
              <w:rPr>
                <w:b/>
                <w:i/>
                <w:iCs/>
                <w:sz w:val="20"/>
                <w:szCs w:val="20"/>
              </w:rPr>
              <w:t>insert score</w:t>
            </w:r>
            <w:r w:rsidRPr="00616295">
              <w:rPr>
                <w:b/>
                <w:iCs/>
                <w:sz w:val="20"/>
                <w:szCs w:val="20"/>
              </w:rPr>
              <w:t>]</w:t>
            </w:r>
          </w:p>
        </w:tc>
        <w:tc>
          <w:tcPr>
            <w:tcW w:w="1800" w:type="dxa"/>
          </w:tcPr>
          <w:p w14:paraId="7EF0C926" w14:textId="77777777" w:rsidR="00B66F66" w:rsidRPr="00616295" w:rsidRDefault="00B66F66" w:rsidP="00B87F2E">
            <w:pPr>
              <w:spacing w:before="120" w:after="120"/>
              <w:jc w:val="center"/>
            </w:pPr>
            <w:r w:rsidRPr="00616295">
              <w:rPr>
                <w:iCs/>
              </w:rPr>
              <w:t>[</w:t>
            </w:r>
            <w:r w:rsidRPr="00616295">
              <w:rPr>
                <w:i/>
                <w:iCs/>
              </w:rPr>
              <w:t>Proposal price</w:t>
            </w:r>
            <w:r w:rsidRPr="00616295">
              <w:rPr>
                <w:iCs/>
              </w:rPr>
              <w:t>]</w:t>
            </w:r>
          </w:p>
        </w:tc>
        <w:tc>
          <w:tcPr>
            <w:tcW w:w="1710" w:type="dxa"/>
          </w:tcPr>
          <w:p w14:paraId="7661BAFA" w14:textId="77777777" w:rsidR="00B66F66" w:rsidRPr="00616295" w:rsidRDefault="00B66F66" w:rsidP="00B87F2E">
            <w:pPr>
              <w:pStyle w:val="BodyTextIndent"/>
              <w:spacing w:before="120" w:after="120"/>
              <w:jc w:val="center"/>
            </w:pPr>
            <w:r w:rsidRPr="00616295">
              <w:rPr>
                <w:iCs/>
              </w:rPr>
              <w:t>[</w:t>
            </w:r>
            <w:r w:rsidRPr="00616295">
              <w:rPr>
                <w:i/>
                <w:iCs/>
              </w:rPr>
              <w:t>evaluated price</w:t>
            </w:r>
            <w:r w:rsidRPr="00616295">
              <w:rPr>
                <w:iCs/>
              </w:rPr>
              <w:t>]</w:t>
            </w:r>
          </w:p>
        </w:tc>
        <w:tc>
          <w:tcPr>
            <w:tcW w:w="1620" w:type="dxa"/>
          </w:tcPr>
          <w:p w14:paraId="1E4EF28C" w14:textId="77777777" w:rsidR="00B66F66" w:rsidRPr="00616295" w:rsidRDefault="00B66F66" w:rsidP="00B87F2E">
            <w:pPr>
              <w:pStyle w:val="BodyTextIndent"/>
              <w:spacing w:before="40" w:after="40"/>
              <w:jc w:val="left"/>
              <w:rPr>
                <w:b/>
                <w:sz w:val="20"/>
              </w:rPr>
            </w:pPr>
            <w:r w:rsidRPr="00616295">
              <w:rPr>
                <w:b/>
                <w:iCs/>
                <w:sz w:val="20"/>
                <w:u w:val="single"/>
              </w:rPr>
              <w:t>Combined Score</w:t>
            </w:r>
            <w:r w:rsidRPr="00616295">
              <w:rPr>
                <w:b/>
                <w:iCs/>
                <w:sz w:val="20"/>
              </w:rPr>
              <w:t>:</w:t>
            </w:r>
          </w:p>
          <w:p w14:paraId="55BBA3B9" w14:textId="77777777" w:rsidR="00B66F66" w:rsidRPr="00616295" w:rsidRDefault="00B66F66" w:rsidP="00B87F2E">
            <w:pPr>
              <w:pStyle w:val="BodyTextIndent"/>
              <w:spacing w:before="40" w:after="40"/>
              <w:jc w:val="left"/>
              <w:rPr>
                <w:sz w:val="20"/>
              </w:rPr>
            </w:pPr>
            <w:r w:rsidRPr="00616295">
              <w:rPr>
                <w:iCs/>
                <w:sz w:val="20"/>
              </w:rPr>
              <w:t>[</w:t>
            </w:r>
            <w:r w:rsidRPr="00616295">
              <w:rPr>
                <w:i/>
                <w:iCs/>
                <w:sz w:val="20"/>
              </w:rPr>
              <w:t>combined score</w:t>
            </w:r>
            <w:r w:rsidRPr="00616295">
              <w:rPr>
                <w:iCs/>
                <w:sz w:val="20"/>
              </w:rPr>
              <w:t>]</w:t>
            </w:r>
          </w:p>
          <w:p w14:paraId="1A84D942" w14:textId="77777777" w:rsidR="00B66F66" w:rsidRPr="00616295" w:rsidRDefault="00B66F66" w:rsidP="00B87F2E">
            <w:pPr>
              <w:pStyle w:val="BodyTextIndent"/>
              <w:spacing w:before="40" w:after="40"/>
              <w:jc w:val="left"/>
              <w:rPr>
                <w:sz w:val="20"/>
              </w:rPr>
            </w:pPr>
            <w:r w:rsidRPr="00616295">
              <w:rPr>
                <w:b/>
                <w:iCs/>
                <w:sz w:val="20"/>
                <w:u w:val="single"/>
              </w:rPr>
              <w:t>Ranking</w:t>
            </w:r>
            <w:r w:rsidRPr="00616295">
              <w:rPr>
                <w:b/>
                <w:iCs/>
                <w:sz w:val="20"/>
              </w:rPr>
              <w:t>:</w:t>
            </w:r>
            <w:r w:rsidRPr="00616295">
              <w:rPr>
                <w:iCs/>
                <w:sz w:val="20"/>
              </w:rPr>
              <w:t xml:space="preserve"> </w:t>
            </w:r>
          </w:p>
          <w:p w14:paraId="758F85C6" w14:textId="77777777" w:rsidR="00B66F66" w:rsidRPr="00616295" w:rsidRDefault="00B66F66" w:rsidP="00B87F2E">
            <w:pPr>
              <w:pStyle w:val="BodyTextIndent"/>
              <w:spacing w:before="40" w:after="40"/>
              <w:jc w:val="left"/>
              <w:rPr>
                <w:sz w:val="20"/>
              </w:rPr>
            </w:pPr>
            <w:r w:rsidRPr="00616295">
              <w:rPr>
                <w:iCs/>
                <w:sz w:val="20"/>
              </w:rPr>
              <w:t>[</w:t>
            </w:r>
            <w:r w:rsidRPr="00616295">
              <w:rPr>
                <w:i/>
                <w:iCs/>
                <w:sz w:val="20"/>
              </w:rPr>
              <w:t>ranking</w:t>
            </w:r>
            <w:r w:rsidRPr="00616295">
              <w:rPr>
                <w:iCs/>
                <w:sz w:val="20"/>
              </w:rPr>
              <w:t>]</w:t>
            </w:r>
          </w:p>
          <w:p w14:paraId="1E0C041A" w14:textId="77777777" w:rsidR="00B66F66" w:rsidRPr="00616295" w:rsidRDefault="00B66F66" w:rsidP="00B87F2E">
            <w:pPr>
              <w:pStyle w:val="BodyTextIndent"/>
              <w:spacing w:before="40" w:after="40"/>
              <w:jc w:val="left"/>
              <w:rPr>
                <w:b/>
                <w:sz w:val="20"/>
              </w:rPr>
            </w:pPr>
          </w:p>
        </w:tc>
      </w:tr>
      <w:tr w:rsidR="00C33883" w:rsidRPr="00616295" w14:paraId="27A13A46" w14:textId="77777777" w:rsidTr="00C31B55">
        <w:tc>
          <w:tcPr>
            <w:tcW w:w="1908" w:type="dxa"/>
          </w:tcPr>
          <w:p w14:paraId="5D12DE66" w14:textId="77777777" w:rsidR="00B66F66" w:rsidRPr="00616295" w:rsidRDefault="00B66F66" w:rsidP="00B87F2E">
            <w:pPr>
              <w:spacing w:before="120" w:after="120"/>
            </w:pPr>
            <w:r w:rsidRPr="00616295">
              <w:rPr>
                <w:iCs/>
              </w:rPr>
              <w:t>[</w:t>
            </w:r>
            <w:r w:rsidRPr="00616295">
              <w:rPr>
                <w:i/>
                <w:iCs/>
              </w:rPr>
              <w:t>insert name</w:t>
            </w:r>
            <w:r w:rsidRPr="00616295">
              <w:rPr>
                <w:iCs/>
              </w:rPr>
              <w:t>]</w:t>
            </w:r>
          </w:p>
        </w:tc>
        <w:tc>
          <w:tcPr>
            <w:tcW w:w="2070" w:type="dxa"/>
          </w:tcPr>
          <w:p w14:paraId="37EAE01F" w14:textId="77777777" w:rsidR="00B66F66" w:rsidRPr="00616295" w:rsidRDefault="00B66F66" w:rsidP="00B87F2E">
            <w:pPr>
              <w:spacing w:before="120" w:after="120"/>
            </w:pPr>
            <w:r w:rsidRPr="00616295">
              <w:t>…</w:t>
            </w:r>
          </w:p>
        </w:tc>
        <w:tc>
          <w:tcPr>
            <w:tcW w:w="2880" w:type="dxa"/>
            <w:vAlign w:val="center"/>
          </w:tcPr>
          <w:p w14:paraId="48A4E2C6" w14:textId="77777777" w:rsidR="00B66F66" w:rsidRPr="00616295" w:rsidRDefault="00B66F66" w:rsidP="00B87F2E">
            <w:pPr>
              <w:spacing w:before="120" w:after="120"/>
              <w:jc w:val="center"/>
            </w:pPr>
          </w:p>
        </w:tc>
        <w:tc>
          <w:tcPr>
            <w:tcW w:w="2520" w:type="dxa"/>
          </w:tcPr>
          <w:p w14:paraId="789C93C7" w14:textId="77777777" w:rsidR="00B66F66" w:rsidRPr="00616295" w:rsidRDefault="00B66F66" w:rsidP="00B87F2E">
            <w:pPr>
              <w:spacing w:before="120" w:after="120"/>
              <w:jc w:val="center"/>
            </w:pPr>
          </w:p>
        </w:tc>
        <w:tc>
          <w:tcPr>
            <w:tcW w:w="1800" w:type="dxa"/>
          </w:tcPr>
          <w:p w14:paraId="29DE2EEF" w14:textId="77777777" w:rsidR="00B66F66" w:rsidRPr="00616295" w:rsidRDefault="00B66F66" w:rsidP="00B87F2E">
            <w:pPr>
              <w:spacing w:before="120" w:after="120"/>
              <w:jc w:val="center"/>
            </w:pPr>
          </w:p>
        </w:tc>
        <w:tc>
          <w:tcPr>
            <w:tcW w:w="1710" w:type="dxa"/>
          </w:tcPr>
          <w:p w14:paraId="4BBB4131" w14:textId="77777777" w:rsidR="00B66F66" w:rsidRPr="00616295" w:rsidRDefault="00B66F66" w:rsidP="00B87F2E">
            <w:pPr>
              <w:pStyle w:val="BodyTextIndent"/>
              <w:spacing w:before="120" w:after="120"/>
              <w:jc w:val="center"/>
            </w:pPr>
          </w:p>
        </w:tc>
        <w:tc>
          <w:tcPr>
            <w:tcW w:w="1620" w:type="dxa"/>
          </w:tcPr>
          <w:p w14:paraId="69C0E1BF" w14:textId="77777777" w:rsidR="00B66F66" w:rsidRPr="00616295" w:rsidRDefault="00B66F66" w:rsidP="00B87F2E">
            <w:pPr>
              <w:pStyle w:val="BodyTextIndent"/>
              <w:spacing w:before="40" w:after="40"/>
              <w:jc w:val="left"/>
              <w:rPr>
                <w:b/>
                <w:sz w:val="20"/>
              </w:rPr>
            </w:pPr>
          </w:p>
        </w:tc>
      </w:tr>
      <w:tr w:rsidR="00C33883" w:rsidRPr="00616295" w14:paraId="2C578AE4" w14:textId="77777777" w:rsidTr="00C31B55">
        <w:tc>
          <w:tcPr>
            <w:tcW w:w="1908" w:type="dxa"/>
          </w:tcPr>
          <w:p w14:paraId="6F4559C2" w14:textId="77777777" w:rsidR="00B66F66" w:rsidRPr="00616295" w:rsidRDefault="00B66F66" w:rsidP="00B87F2E">
            <w:pPr>
              <w:spacing w:before="120"/>
            </w:pPr>
            <w:r w:rsidRPr="00616295">
              <w:rPr>
                <w:iCs/>
              </w:rPr>
              <w:t>…</w:t>
            </w:r>
          </w:p>
        </w:tc>
        <w:tc>
          <w:tcPr>
            <w:tcW w:w="2070" w:type="dxa"/>
          </w:tcPr>
          <w:p w14:paraId="52914882" w14:textId="77777777" w:rsidR="00B66F66" w:rsidRPr="00616295" w:rsidRDefault="00B66F66" w:rsidP="00B87F2E">
            <w:pPr>
              <w:spacing w:before="120"/>
            </w:pPr>
            <w:r w:rsidRPr="00616295">
              <w:t>…</w:t>
            </w:r>
          </w:p>
        </w:tc>
        <w:tc>
          <w:tcPr>
            <w:tcW w:w="2880" w:type="dxa"/>
            <w:vAlign w:val="center"/>
          </w:tcPr>
          <w:p w14:paraId="2A9785C2" w14:textId="77777777" w:rsidR="00B66F66" w:rsidRPr="00616295" w:rsidRDefault="00B66F66" w:rsidP="00B87F2E">
            <w:pPr>
              <w:spacing w:before="120"/>
              <w:jc w:val="center"/>
            </w:pPr>
          </w:p>
        </w:tc>
        <w:tc>
          <w:tcPr>
            <w:tcW w:w="2520" w:type="dxa"/>
          </w:tcPr>
          <w:p w14:paraId="11F337D9" w14:textId="77777777" w:rsidR="00B66F66" w:rsidRPr="00616295" w:rsidRDefault="00B66F66" w:rsidP="00B87F2E">
            <w:pPr>
              <w:spacing w:before="120"/>
              <w:jc w:val="center"/>
            </w:pPr>
          </w:p>
        </w:tc>
        <w:tc>
          <w:tcPr>
            <w:tcW w:w="1800" w:type="dxa"/>
          </w:tcPr>
          <w:p w14:paraId="3AB2478A" w14:textId="77777777" w:rsidR="00B66F66" w:rsidRPr="00616295" w:rsidRDefault="00B66F66" w:rsidP="00B87F2E">
            <w:pPr>
              <w:spacing w:before="120"/>
              <w:jc w:val="center"/>
            </w:pPr>
          </w:p>
        </w:tc>
        <w:tc>
          <w:tcPr>
            <w:tcW w:w="1710" w:type="dxa"/>
          </w:tcPr>
          <w:p w14:paraId="646F4C74" w14:textId="77777777" w:rsidR="00B66F66" w:rsidRPr="00616295" w:rsidRDefault="00B66F66" w:rsidP="00B87F2E">
            <w:pPr>
              <w:pStyle w:val="BodyTextIndent"/>
              <w:spacing w:before="120" w:after="120"/>
              <w:jc w:val="center"/>
            </w:pPr>
          </w:p>
        </w:tc>
        <w:tc>
          <w:tcPr>
            <w:tcW w:w="1620" w:type="dxa"/>
          </w:tcPr>
          <w:p w14:paraId="1CD4D762" w14:textId="77777777" w:rsidR="00B66F66" w:rsidRPr="00616295" w:rsidRDefault="00B66F66" w:rsidP="00B87F2E">
            <w:pPr>
              <w:pStyle w:val="BodyTextIndent"/>
              <w:spacing w:before="40" w:after="40"/>
              <w:jc w:val="left"/>
              <w:rPr>
                <w:b/>
                <w:sz w:val="20"/>
              </w:rPr>
            </w:pPr>
          </w:p>
        </w:tc>
      </w:tr>
    </w:tbl>
    <w:p w14:paraId="357820D3" w14:textId="77777777" w:rsidR="00B66F66" w:rsidRPr="00616295" w:rsidRDefault="00B66F66" w:rsidP="00B66F66">
      <w:pPr>
        <w:pStyle w:val="BodyTextIndent"/>
        <w:spacing w:before="240" w:after="120"/>
        <w:ind w:left="284" w:right="289"/>
        <w:rPr>
          <w:b/>
          <w:iCs/>
        </w:rPr>
      </w:pPr>
    </w:p>
    <w:p w14:paraId="5C9009E1" w14:textId="77777777" w:rsidR="00B66F66" w:rsidRPr="00616295" w:rsidRDefault="00B66F66" w:rsidP="00B66F66">
      <w:pPr>
        <w:spacing w:before="120" w:after="120"/>
        <w:rPr>
          <w:b/>
          <w:iCs/>
        </w:rPr>
        <w:sectPr w:rsidR="00B66F66" w:rsidRPr="00616295" w:rsidSect="00735F3D">
          <w:pgSz w:w="16838" w:h="11906" w:orient="landscape"/>
          <w:pgMar w:top="1440" w:right="1440" w:bottom="1440" w:left="1440" w:header="708" w:footer="708" w:gutter="0"/>
          <w:cols w:space="708"/>
          <w:docGrid w:linePitch="360"/>
        </w:sectPr>
      </w:pPr>
    </w:p>
    <w:p w14:paraId="1CD7E4AB" w14:textId="77777777" w:rsidR="00B66F66" w:rsidRPr="00616295" w:rsidRDefault="00B66F66" w:rsidP="00B66F66">
      <w:pPr>
        <w:pStyle w:val="BodyTextIndent"/>
        <w:spacing w:before="240" w:after="120"/>
        <w:ind w:left="284" w:right="289"/>
        <w:rPr>
          <w:b/>
          <w:iCs/>
        </w:rPr>
      </w:pPr>
    </w:p>
    <w:p w14:paraId="216C2520" w14:textId="77777777" w:rsidR="00B66F66" w:rsidRPr="00616295" w:rsidRDefault="00B66F66" w:rsidP="00306B1A">
      <w:pPr>
        <w:pStyle w:val="BodyTextIndent"/>
        <w:numPr>
          <w:ilvl w:val="0"/>
          <w:numId w:val="47"/>
        </w:numPr>
        <w:tabs>
          <w:tab w:val="clear" w:pos="-720"/>
        </w:tabs>
        <w:suppressAutoHyphens w:val="0"/>
        <w:spacing w:before="240" w:after="120"/>
        <w:ind w:left="284" w:right="289" w:hanging="284"/>
        <w:rPr>
          <w:b/>
          <w:iCs/>
        </w:rPr>
      </w:pPr>
      <w:r w:rsidRPr="00616295">
        <w:rPr>
          <w:b/>
          <w:iCs/>
        </w:rPr>
        <w:t>Reason/s why your Proposal was unsuccessful [</w:t>
      </w:r>
      <w:r w:rsidRPr="00616295">
        <w:rPr>
          <w:b/>
          <w:i/>
          <w:iCs/>
        </w:rPr>
        <w:t>Delete if the combined score already reveals the reason</w:t>
      </w:r>
      <w:r w:rsidRPr="00616295">
        <w:rPr>
          <w:b/>
          <w:iCs/>
        </w:rPr>
        <w:t>]</w:t>
      </w:r>
    </w:p>
    <w:tbl>
      <w:tblPr>
        <w:tblW w:w="9108" w:type="dxa"/>
        <w:tblLook w:val="04A0" w:firstRow="1" w:lastRow="0" w:firstColumn="1" w:lastColumn="0" w:noHBand="0" w:noVBand="1"/>
      </w:tblPr>
      <w:tblGrid>
        <w:gridCol w:w="9108"/>
      </w:tblGrid>
      <w:tr w:rsidR="00464FCC" w:rsidRPr="00616295" w14:paraId="3E0EF29C" w14:textId="77777777" w:rsidTr="00C31B55">
        <w:tc>
          <w:tcPr>
            <w:tcW w:w="9108" w:type="dxa"/>
          </w:tcPr>
          <w:p w14:paraId="4CD90E85" w14:textId="77777777" w:rsidR="00B66F66" w:rsidRPr="00616295" w:rsidRDefault="00B66F66" w:rsidP="00B87F2E">
            <w:pPr>
              <w:pStyle w:val="BodyTextIndent"/>
              <w:spacing w:before="120" w:after="120"/>
              <w:ind w:right="252"/>
              <w:rPr>
                <w:b/>
                <w:i/>
              </w:rPr>
            </w:pPr>
            <w:r w:rsidRPr="00616295">
              <w:rPr>
                <w:b/>
                <w:i/>
                <w:iCs/>
              </w:rPr>
              <w:t xml:space="preserve">[INSTRUCTIONS; State the reason/s why </w:t>
            </w:r>
            <w:r w:rsidRPr="00616295">
              <w:rPr>
                <w:b/>
                <w:i/>
                <w:iCs/>
                <w:u w:val="single"/>
              </w:rPr>
              <w:t>this</w:t>
            </w:r>
            <w:r w:rsidRPr="00616295">
              <w:rPr>
                <w:b/>
                <w:i/>
                <w:iCs/>
              </w:rPr>
              <w:t xml:space="preserve"> Consultant’s Proposal was unsuccessful. Do NOT include: (a) a </w:t>
            </w:r>
            <w:proofErr w:type="gramStart"/>
            <w:r w:rsidRPr="00616295">
              <w:rPr>
                <w:b/>
                <w:i/>
                <w:iCs/>
              </w:rPr>
              <w:t>point by point</w:t>
            </w:r>
            <w:proofErr w:type="gramEnd"/>
            <w:r w:rsidRPr="00616295">
              <w:rPr>
                <w:b/>
                <w:i/>
                <w:iCs/>
              </w:rPr>
              <w:t xml:space="preserve"> comparison with another Consultant’s Proposal or (b) information that is marked confidential by the Consultant in its Proposal.]</w:t>
            </w:r>
          </w:p>
        </w:tc>
      </w:tr>
    </w:tbl>
    <w:p w14:paraId="5E7E32E5" w14:textId="77777777" w:rsidR="00B66F66" w:rsidRPr="00616295" w:rsidRDefault="00B66F66" w:rsidP="00306B1A">
      <w:pPr>
        <w:pStyle w:val="BodyTextIndent"/>
        <w:numPr>
          <w:ilvl w:val="0"/>
          <w:numId w:val="47"/>
        </w:numPr>
        <w:tabs>
          <w:tab w:val="clear" w:pos="-720"/>
        </w:tabs>
        <w:suppressAutoHyphens w:val="0"/>
        <w:spacing w:before="240" w:after="120"/>
        <w:ind w:left="284" w:right="289" w:hanging="284"/>
        <w:rPr>
          <w:b/>
          <w:iCs/>
        </w:rPr>
      </w:pPr>
      <w:r w:rsidRPr="00616295">
        <w:rPr>
          <w:b/>
          <w:iCs/>
        </w:rPr>
        <w:t>How to request a debriefing [</w:t>
      </w:r>
      <w:r w:rsidRPr="00616295">
        <w:rPr>
          <w:b/>
          <w:i/>
          <w:iCs/>
        </w:rPr>
        <w:t>This applies only if your proposal was unsuccessful as stated under point (3) above</w:t>
      </w:r>
      <w:r w:rsidRPr="00616295">
        <w:rPr>
          <w:b/>
          <w:iCs/>
        </w:rPr>
        <w:t>]</w:t>
      </w:r>
    </w:p>
    <w:tbl>
      <w:tblPr>
        <w:tblW w:w="9108" w:type="dxa"/>
        <w:tblLook w:val="04A0" w:firstRow="1" w:lastRow="0" w:firstColumn="1" w:lastColumn="0" w:noHBand="0" w:noVBand="1"/>
      </w:tblPr>
      <w:tblGrid>
        <w:gridCol w:w="9108"/>
      </w:tblGrid>
      <w:tr w:rsidR="00464FCC" w:rsidRPr="00616295" w14:paraId="102C50FD" w14:textId="77777777" w:rsidTr="00C31B55">
        <w:tc>
          <w:tcPr>
            <w:tcW w:w="9108" w:type="dxa"/>
          </w:tcPr>
          <w:p w14:paraId="2A736E6F" w14:textId="77777777" w:rsidR="00B66F66" w:rsidRPr="00616295" w:rsidRDefault="00B66F66" w:rsidP="00B87F2E">
            <w:pPr>
              <w:pStyle w:val="BodyTextIndent"/>
              <w:spacing w:before="120" w:after="120"/>
              <w:ind w:left="34" w:right="289"/>
              <w:rPr>
                <w:b/>
              </w:rPr>
            </w:pPr>
            <w:r w:rsidRPr="00616295">
              <w:rPr>
                <w:b/>
              </w:rPr>
              <w:t>DEADLINE: The deadline to request a debriefing expires at midnight on [</w:t>
            </w:r>
            <w:r w:rsidRPr="00616295">
              <w:rPr>
                <w:b/>
                <w:i/>
              </w:rPr>
              <w:t>insert date</w:t>
            </w:r>
            <w:r w:rsidRPr="00616295">
              <w:rPr>
                <w:b/>
              </w:rPr>
              <w:t>] (local time).</w:t>
            </w:r>
          </w:p>
          <w:p w14:paraId="296059BD" w14:textId="77777777" w:rsidR="00B66F66" w:rsidRPr="00616295" w:rsidRDefault="00B66F66" w:rsidP="00B87F2E">
            <w:pPr>
              <w:pStyle w:val="BodyTextIndent"/>
              <w:spacing w:before="120" w:after="120"/>
              <w:ind w:left="34" w:right="289"/>
            </w:pPr>
            <w:r w:rsidRPr="00616295">
              <w:t xml:space="preserve">You may request a debriefing in relation to the results of the evaluation of your Proposal. If you decide to request a debriefing your written request must be made within three (3) Business Days of receipt of this Notification of Intention to Award. </w:t>
            </w:r>
          </w:p>
          <w:p w14:paraId="705F7116" w14:textId="77777777" w:rsidR="00B66F66" w:rsidRPr="00616295" w:rsidRDefault="00B66F66" w:rsidP="00B87F2E">
            <w:pPr>
              <w:spacing w:before="120" w:after="120"/>
            </w:pPr>
            <w:r w:rsidRPr="00616295">
              <w:t>Provide the contract name, reference number, name of the Consultant, contact details; and address the request for debriefing as follows:</w:t>
            </w:r>
          </w:p>
          <w:p w14:paraId="1882597F" w14:textId="77777777" w:rsidR="00B66F66" w:rsidRPr="00616295" w:rsidRDefault="00B66F66" w:rsidP="00B87F2E">
            <w:pPr>
              <w:spacing w:before="120" w:after="120"/>
              <w:ind w:left="341"/>
            </w:pPr>
            <w:r w:rsidRPr="00616295">
              <w:rPr>
                <w:b/>
              </w:rPr>
              <w:t>Attention</w:t>
            </w:r>
            <w:r w:rsidRPr="00616295">
              <w:t>: [</w:t>
            </w:r>
            <w:r w:rsidRPr="00616295">
              <w:rPr>
                <w:i/>
              </w:rPr>
              <w:t>insert full name of person, if applicable</w:t>
            </w:r>
            <w:r w:rsidRPr="00616295">
              <w:t>]</w:t>
            </w:r>
          </w:p>
          <w:p w14:paraId="5BB02464" w14:textId="77777777" w:rsidR="00B66F66" w:rsidRPr="00616295" w:rsidRDefault="00B66F66" w:rsidP="00B87F2E">
            <w:pPr>
              <w:spacing w:before="120" w:after="120"/>
              <w:ind w:left="341"/>
            </w:pPr>
            <w:r w:rsidRPr="00616295">
              <w:rPr>
                <w:b/>
              </w:rPr>
              <w:t>Title/position</w:t>
            </w:r>
            <w:r w:rsidRPr="00616295">
              <w:t>: [</w:t>
            </w:r>
            <w:r w:rsidRPr="00616295">
              <w:rPr>
                <w:i/>
              </w:rPr>
              <w:t>insert title/position</w:t>
            </w:r>
            <w:r w:rsidRPr="00616295">
              <w:t>]</w:t>
            </w:r>
          </w:p>
          <w:p w14:paraId="0F710691" w14:textId="77777777" w:rsidR="00B66F66" w:rsidRPr="00616295" w:rsidRDefault="00B66F66" w:rsidP="00B87F2E">
            <w:pPr>
              <w:spacing w:before="120" w:after="120"/>
              <w:ind w:left="341"/>
            </w:pPr>
            <w:r w:rsidRPr="00616295">
              <w:rPr>
                <w:b/>
              </w:rPr>
              <w:t>Agency</w:t>
            </w:r>
            <w:r w:rsidRPr="00616295">
              <w:t>: [</w:t>
            </w:r>
            <w:r w:rsidRPr="00616295">
              <w:rPr>
                <w:i/>
              </w:rPr>
              <w:t>insert name of Client</w:t>
            </w:r>
            <w:r w:rsidRPr="00616295">
              <w:t>]</w:t>
            </w:r>
          </w:p>
          <w:p w14:paraId="7E15B446" w14:textId="77777777" w:rsidR="00B66F66" w:rsidRPr="00616295" w:rsidRDefault="00B66F66" w:rsidP="00B87F2E">
            <w:pPr>
              <w:spacing w:before="120" w:after="120"/>
              <w:ind w:left="341"/>
            </w:pPr>
            <w:r w:rsidRPr="00616295">
              <w:rPr>
                <w:b/>
              </w:rPr>
              <w:t>Email address</w:t>
            </w:r>
            <w:r w:rsidRPr="00616295">
              <w:t>: [</w:t>
            </w:r>
            <w:r w:rsidRPr="00616295">
              <w:rPr>
                <w:i/>
              </w:rPr>
              <w:t>insert email address</w:t>
            </w:r>
            <w:r w:rsidRPr="00616295">
              <w:t>]</w:t>
            </w:r>
          </w:p>
          <w:p w14:paraId="21B1EC33" w14:textId="77777777" w:rsidR="00B66F66" w:rsidRPr="00616295" w:rsidRDefault="00B66F66" w:rsidP="00B87F2E">
            <w:pPr>
              <w:spacing w:before="120" w:after="120"/>
              <w:ind w:left="341"/>
              <w:rPr>
                <w:i/>
              </w:rPr>
            </w:pPr>
            <w:r w:rsidRPr="00616295">
              <w:rPr>
                <w:b/>
              </w:rPr>
              <w:t>Fax number</w:t>
            </w:r>
            <w:r w:rsidRPr="00616295">
              <w:t>: [</w:t>
            </w:r>
            <w:r w:rsidRPr="00616295">
              <w:rPr>
                <w:i/>
              </w:rPr>
              <w:t>insert fax number</w:t>
            </w:r>
            <w:r w:rsidRPr="00616295">
              <w:t xml:space="preserve">] </w:t>
            </w:r>
            <w:r w:rsidRPr="00616295">
              <w:rPr>
                <w:b/>
                <w:i/>
              </w:rPr>
              <w:t>delete if not used</w:t>
            </w:r>
          </w:p>
          <w:p w14:paraId="41BF234A" w14:textId="77777777" w:rsidR="00B66F66" w:rsidRPr="00616295" w:rsidRDefault="00B66F66" w:rsidP="00B87F2E">
            <w:pPr>
              <w:pStyle w:val="BodyTextIndent"/>
              <w:spacing w:before="120" w:after="120"/>
              <w:ind w:left="34" w:right="289"/>
            </w:pPr>
            <w:r w:rsidRPr="00616295">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5CB9A1A7" w14:textId="77777777" w:rsidR="00B66F66" w:rsidRPr="00616295" w:rsidRDefault="00B66F66" w:rsidP="00B87F2E">
            <w:pPr>
              <w:pStyle w:val="BodyTextIndent"/>
              <w:spacing w:before="120" w:after="120"/>
              <w:ind w:left="34" w:right="289"/>
            </w:pPr>
            <w:r w:rsidRPr="00616295">
              <w:t>The debriefing may be in writing, by phone, video conference call or in person. We shall promptly advise you in writing how the debriefing will take place and confirm the date and time.</w:t>
            </w:r>
          </w:p>
          <w:p w14:paraId="587B605A" w14:textId="77777777" w:rsidR="00B66F66" w:rsidRPr="00616295" w:rsidRDefault="00B66F66" w:rsidP="00B87F2E">
            <w:pPr>
              <w:pStyle w:val="BodyTextIndent"/>
              <w:spacing w:before="120" w:after="120"/>
              <w:ind w:left="34" w:right="289"/>
            </w:pPr>
            <w:r w:rsidRPr="00616295">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0F2BA9CB" w14:textId="77777777" w:rsidR="00B66F66" w:rsidRPr="00616295" w:rsidRDefault="00B66F66" w:rsidP="00306B1A">
      <w:pPr>
        <w:pStyle w:val="BodyTextIndent"/>
        <w:numPr>
          <w:ilvl w:val="0"/>
          <w:numId w:val="47"/>
        </w:numPr>
        <w:tabs>
          <w:tab w:val="clear" w:pos="-720"/>
        </w:tabs>
        <w:suppressAutoHyphens w:val="0"/>
        <w:spacing w:before="240" w:after="120"/>
        <w:ind w:left="284" w:right="289" w:hanging="284"/>
        <w:rPr>
          <w:b/>
          <w:iCs/>
        </w:rPr>
      </w:pPr>
      <w:r w:rsidRPr="00616295">
        <w:rPr>
          <w:b/>
          <w:iCs/>
        </w:rPr>
        <w:t xml:space="preserve">How to make a complaint </w:t>
      </w:r>
    </w:p>
    <w:tbl>
      <w:tblPr>
        <w:tblW w:w="9108" w:type="dxa"/>
        <w:tblLook w:val="04A0" w:firstRow="1" w:lastRow="0" w:firstColumn="1" w:lastColumn="0" w:noHBand="0" w:noVBand="1"/>
      </w:tblPr>
      <w:tblGrid>
        <w:gridCol w:w="9108"/>
      </w:tblGrid>
      <w:tr w:rsidR="00464FCC" w:rsidRPr="00616295" w14:paraId="3AC878C2" w14:textId="77777777" w:rsidTr="00C31B55">
        <w:tc>
          <w:tcPr>
            <w:tcW w:w="9108" w:type="dxa"/>
          </w:tcPr>
          <w:p w14:paraId="191D86D9" w14:textId="77777777" w:rsidR="00B66F66" w:rsidRPr="00616295" w:rsidRDefault="00B66F66" w:rsidP="00B87F2E">
            <w:pPr>
              <w:pStyle w:val="BodyTextIndent"/>
              <w:spacing w:before="120" w:after="120"/>
              <w:ind w:right="289"/>
              <w:rPr>
                <w:b/>
              </w:rPr>
            </w:pPr>
            <w:r w:rsidRPr="00616295">
              <w:rPr>
                <w:b/>
              </w:rPr>
              <w:t>DEADLINE: The deadline for submitting a Procurement-related Complaint challenging the decision to award the contract expires on midnight, [</w:t>
            </w:r>
            <w:r w:rsidRPr="00616295">
              <w:rPr>
                <w:b/>
                <w:i/>
              </w:rPr>
              <w:t>insert date</w:t>
            </w:r>
            <w:r w:rsidRPr="00616295">
              <w:rPr>
                <w:b/>
              </w:rPr>
              <w:t>] (local time).</w:t>
            </w:r>
          </w:p>
          <w:p w14:paraId="1CCAEBDB" w14:textId="77777777" w:rsidR="00B66F66" w:rsidRPr="00616295" w:rsidRDefault="00B66F66" w:rsidP="00B87F2E">
            <w:pPr>
              <w:spacing w:before="120" w:after="120"/>
            </w:pPr>
            <w:r w:rsidRPr="00616295">
              <w:lastRenderedPageBreak/>
              <w:t>Provide the contract name, reference number, name of the Consultant, contact details; and address the Procurement-related Complaint as follows:</w:t>
            </w:r>
          </w:p>
          <w:p w14:paraId="2FC6ECCD" w14:textId="77777777" w:rsidR="00B66F66" w:rsidRPr="00616295" w:rsidRDefault="00B66F66" w:rsidP="00B87F2E">
            <w:pPr>
              <w:spacing w:before="120" w:after="120"/>
              <w:ind w:left="341"/>
            </w:pPr>
            <w:r w:rsidRPr="00616295">
              <w:rPr>
                <w:b/>
              </w:rPr>
              <w:t>Attention</w:t>
            </w:r>
            <w:r w:rsidRPr="00616295">
              <w:t>: [</w:t>
            </w:r>
            <w:r w:rsidRPr="00616295">
              <w:rPr>
                <w:i/>
              </w:rPr>
              <w:t>insert full name of person, if applicable</w:t>
            </w:r>
            <w:r w:rsidRPr="00616295">
              <w:t>]</w:t>
            </w:r>
          </w:p>
          <w:p w14:paraId="7D774FCF" w14:textId="77777777" w:rsidR="00B66F66" w:rsidRPr="00616295" w:rsidRDefault="00B66F66" w:rsidP="00B87F2E">
            <w:pPr>
              <w:spacing w:before="120" w:after="120"/>
              <w:ind w:left="341"/>
            </w:pPr>
            <w:r w:rsidRPr="00616295">
              <w:rPr>
                <w:b/>
              </w:rPr>
              <w:t>Title/position</w:t>
            </w:r>
            <w:r w:rsidRPr="00616295">
              <w:t>: [</w:t>
            </w:r>
            <w:r w:rsidRPr="00616295">
              <w:rPr>
                <w:i/>
              </w:rPr>
              <w:t>insert title/position</w:t>
            </w:r>
            <w:r w:rsidRPr="00616295">
              <w:t>]</w:t>
            </w:r>
          </w:p>
          <w:p w14:paraId="653DA225" w14:textId="77777777" w:rsidR="00B66F66" w:rsidRPr="00616295" w:rsidRDefault="00B66F66" w:rsidP="00B87F2E">
            <w:pPr>
              <w:spacing w:before="120" w:after="120"/>
              <w:ind w:left="341"/>
            </w:pPr>
            <w:r w:rsidRPr="00616295">
              <w:rPr>
                <w:b/>
              </w:rPr>
              <w:t>Agency</w:t>
            </w:r>
            <w:r w:rsidRPr="00616295">
              <w:t>: [</w:t>
            </w:r>
            <w:r w:rsidRPr="00616295">
              <w:rPr>
                <w:i/>
              </w:rPr>
              <w:t>insert name of Client</w:t>
            </w:r>
            <w:r w:rsidRPr="00616295">
              <w:t>]</w:t>
            </w:r>
          </w:p>
          <w:p w14:paraId="08825FA7" w14:textId="77777777" w:rsidR="00B66F66" w:rsidRPr="00616295" w:rsidRDefault="00B66F66" w:rsidP="00B87F2E">
            <w:pPr>
              <w:spacing w:before="120" w:after="120"/>
              <w:ind w:left="341"/>
            </w:pPr>
            <w:r w:rsidRPr="00616295">
              <w:rPr>
                <w:b/>
              </w:rPr>
              <w:t>Email address</w:t>
            </w:r>
            <w:r w:rsidRPr="00616295">
              <w:t>: [</w:t>
            </w:r>
            <w:r w:rsidRPr="00616295">
              <w:rPr>
                <w:i/>
              </w:rPr>
              <w:t>insert email address</w:t>
            </w:r>
            <w:r w:rsidRPr="00616295">
              <w:t>]</w:t>
            </w:r>
          </w:p>
          <w:p w14:paraId="0C9C46F6" w14:textId="77777777" w:rsidR="00B66F66" w:rsidRPr="00616295" w:rsidRDefault="00B66F66" w:rsidP="00B87F2E">
            <w:pPr>
              <w:spacing w:before="120" w:after="120"/>
              <w:ind w:left="341"/>
              <w:rPr>
                <w:i/>
              </w:rPr>
            </w:pPr>
            <w:r w:rsidRPr="00616295">
              <w:rPr>
                <w:b/>
              </w:rPr>
              <w:t>Fax number</w:t>
            </w:r>
            <w:r w:rsidRPr="00616295">
              <w:t>: [</w:t>
            </w:r>
            <w:r w:rsidRPr="00616295">
              <w:rPr>
                <w:i/>
              </w:rPr>
              <w:t>insert fax number</w:t>
            </w:r>
            <w:r w:rsidRPr="00616295">
              <w:t xml:space="preserve">] </w:t>
            </w:r>
            <w:r w:rsidRPr="00616295">
              <w:rPr>
                <w:b/>
                <w:i/>
              </w:rPr>
              <w:t>delete if not used</w:t>
            </w:r>
          </w:p>
          <w:p w14:paraId="625B152B" w14:textId="77777777" w:rsidR="00B66F66" w:rsidRPr="00616295" w:rsidRDefault="00B66F66" w:rsidP="00B87F2E">
            <w:pPr>
              <w:pStyle w:val="BodyTextIndent"/>
              <w:spacing w:before="120" w:after="120"/>
              <w:ind w:right="289"/>
            </w:pPr>
            <w:r w:rsidRPr="00616295">
              <w:t xml:space="preserve"> [At this point in the procurement process] [ Upon receipt of this notification]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5B480F9A" w14:textId="77777777" w:rsidR="00B66F66" w:rsidRPr="00616295" w:rsidRDefault="00B66F66" w:rsidP="00B87F2E">
            <w:pPr>
              <w:pStyle w:val="BodyTextIndent"/>
              <w:spacing w:before="120" w:after="120"/>
              <w:ind w:right="289"/>
            </w:pPr>
            <w:r w:rsidRPr="00616295">
              <w:rPr>
                <w:u w:val="single"/>
              </w:rPr>
              <w:t>Further information</w:t>
            </w:r>
            <w:r w:rsidRPr="00616295">
              <w:t>:</w:t>
            </w:r>
          </w:p>
          <w:p w14:paraId="768B5FE2" w14:textId="77777777" w:rsidR="00B66F66" w:rsidRPr="00616295" w:rsidRDefault="00B66F66" w:rsidP="00B87F2E">
            <w:pPr>
              <w:pStyle w:val="BodyTextIndent"/>
              <w:spacing w:before="120" w:after="120"/>
              <w:ind w:right="289"/>
            </w:pPr>
            <w:r w:rsidRPr="00616295">
              <w:t xml:space="preserve">For more </w:t>
            </w:r>
            <w:proofErr w:type="gramStart"/>
            <w:r w:rsidRPr="00616295">
              <w:t>information  see</w:t>
            </w:r>
            <w:proofErr w:type="gramEnd"/>
            <w:r w:rsidRPr="00616295">
              <w:t xml:space="preserve"> the “</w:t>
            </w:r>
            <w:hyperlink r:id="rId148" w:history="1">
              <w:r w:rsidRPr="00616295">
                <w:rPr>
                  <w:rStyle w:val="Hyperlink"/>
                  <w:rFonts w:eastAsiaTheme="minorEastAsia"/>
                  <w:color w:val="auto"/>
                </w:rPr>
                <w:t>Procurement Regulations for IPF Borrowers</w:t>
              </w:r>
            </w:hyperlink>
            <w:r w:rsidRPr="00616295">
              <w:rPr>
                <w:rStyle w:val="Hyperlink"/>
                <w:rFonts w:eastAsiaTheme="minorEastAsia"/>
                <w:color w:val="auto"/>
              </w:rPr>
              <w:t xml:space="preserve"> (Procurement Regulations) </w:t>
            </w:r>
            <w:r w:rsidRPr="00616295">
              <w:t>(Annex III).” You should read these provisions before preparing and submitting your complaint. In addition, the World Bank’s Guidance “</w:t>
            </w:r>
            <w:hyperlink r:id="rId149" w:history="1">
              <w:r w:rsidRPr="00616295">
                <w:rPr>
                  <w:rStyle w:val="Hyperlink"/>
                  <w:rFonts w:eastAsiaTheme="minorEastAsia"/>
                  <w:color w:val="auto"/>
                </w:rPr>
                <w:t>How to make a Procurement-related Complaint</w:t>
              </w:r>
            </w:hyperlink>
            <w:r w:rsidRPr="00616295">
              <w:t>” provides a useful explanation of the process, as well as a sample letter of complaint.</w:t>
            </w:r>
          </w:p>
          <w:p w14:paraId="5BEA523E" w14:textId="77777777" w:rsidR="00B66F66" w:rsidRPr="00616295" w:rsidRDefault="00B66F66" w:rsidP="00B87F2E">
            <w:pPr>
              <w:pStyle w:val="BodyTextIndent"/>
              <w:spacing w:before="120" w:after="120"/>
              <w:ind w:right="289"/>
            </w:pPr>
            <w:r w:rsidRPr="00616295">
              <w:t>In summary, there are four essential requirements:</w:t>
            </w:r>
          </w:p>
          <w:p w14:paraId="4761F927" w14:textId="77777777" w:rsidR="00B66F66" w:rsidRPr="00616295" w:rsidRDefault="00B66F66" w:rsidP="00306B1A">
            <w:pPr>
              <w:pStyle w:val="BodyTextIndent"/>
              <w:numPr>
                <w:ilvl w:val="0"/>
                <w:numId w:val="48"/>
              </w:numPr>
              <w:tabs>
                <w:tab w:val="clear" w:pos="-720"/>
              </w:tabs>
              <w:suppressAutoHyphens w:val="0"/>
              <w:spacing w:before="120" w:after="120"/>
              <w:ind w:right="289"/>
            </w:pPr>
            <w:r w:rsidRPr="00616295">
              <w:t xml:space="preserve">You must be an ‘interested party’. In this case, that means a </w:t>
            </w:r>
            <w:proofErr w:type="gramStart"/>
            <w:r w:rsidRPr="00616295">
              <w:t>Consultant</w:t>
            </w:r>
            <w:proofErr w:type="gramEnd"/>
            <w:r w:rsidRPr="00616295">
              <w:t xml:space="preserve"> who has submitted a Proposal in this selection process, and is the recipient of a Notification of Intention to Award.</w:t>
            </w:r>
          </w:p>
          <w:p w14:paraId="14A024D6" w14:textId="77777777" w:rsidR="00B66F66" w:rsidRPr="00616295" w:rsidRDefault="00B66F66" w:rsidP="00306B1A">
            <w:pPr>
              <w:pStyle w:val="BodyTextIndent"/>
              <w:numPr>
                <w:ilvl w:val="0"/>
                <w:numId w:val="48"/>
              </w:numPr>
              <w:tabs>
                <w:tab w:val="clear" w:pos="-720"/>
              </w:tabs>
              <w:suppressAutoHyphens w:val="0"/>
              <w:spacing w:before="120" w:after="120"/>
              <w:ind w:right="289"/>
            </w:pPr>
            <w:r w:rsidRPr="00616295">
              <w:t xml:space="preserve">The complaint can only challenge the decision to award the contract. </w:t>
            </w:r>
          </w:p>
          <w:p w14:paraId="5EB1ED26" w14:textId="77777777" w:rsidR="00B66F66" w:rsidRPr="00616295" w:rsidRDefault="00B66F66" w:rsidP="00306B1A">
            <w:pPr>
              <w:pStyle w:val="BodyTextIndent"/>
              <w:numPr>
                <w:ilvl w:val="0"/>
                <w:numId w:val="48"/>
              </w:numPr>
              <w:tabs>
                <w:tab w:val="clear" w:pos="-720"/>
              </w:tabs>
              <w:suppressAutoHyphens w:val="0"/>
              <w:spacing w:before="120" w:after="120"/>
              <w:ind w:right="289"/>
            </w:pPr>
            <w:r w:rsidRPr="00616295">
              <w:t>You must submit the complaint within the deadline stated above.</w:t>
            </w:r>
          </w:p>
          <w:p w14:paraId="6AE3A89D" w14:textId="77777777" w:rsidR="00B66F66" w:rsidRPr="00616295" w:rsidRDefault="00B66F66" w:rsidP="00306B1A">
            <w:pPr>
              <w:pStyle w:val="BodyTextIndent"/>
              <w:numPr>
                <w:ilvl w:val="0"/>
                <w:numId w:val="48"/>
              </w:numPr>
              <w:tabs>
                <w:tab w:val="clear" w:pos="-720"/>
              </w:tabs>
              <w:suppressAutoHyphens w:val="0"/>
              <w:spacing w:before="120" w:after="120"/>
              <w:ind w:right="289"/>
            </w:pPr>
            <w:r w:rsidRPr="00616295">
              <w:t>You must include, in your complaint, all of the information required by the Procurement Regulations (as described in Annex III).</w:t>
            </w:r>
          </w:p>
        </w:tc>
      </w:tr>
    </w:tbl>
    <w:p w14:paraId="37CD8FB5" w14:textId="77777777" w:rsidR="00B66F66" w:rsidRPr="00616295" w:rsidRDefault="00B66F66" w:rsidP="00306B1A">
      <w:pPr>
        <w:pStyle w:val="BodyTextIndent"/>
        <w:numPr>
          <w:ilvl w:val="0"/>
          <w:numId w:val="47"/>
        </w:numPr>
        <w:tabs>
          <w:tab w:val="clear" w:pos="-720"/>
        </w:tabs>
        <w:suppressAutoHyphens w:val="0"/>
        <w:spacing w:before="240" w:after="120"/>
        <w:ind w:left="284" w:right="289" w:hanging="284"/>
        <w:rPr>
          <w:b/>
          <w:iCs/>
        </w:rPr>
      </w:pPr>
      <w:r w:rsidRPr="00616295">
        <w:rPr>
          <w:b/>
          <w:iCs/>
        </w:rPr>
        <w:lastRenderedPageBreak/>
        <w:t xml:space="preserve">Standstill Period </w:t>
      </w:r>
    </w:p>
    <w:tbl>
      <w:tblPr>
        <w:tblW w:w="9108" w:type="dxa"/>
        <w:tblLook w:val="04A0" w:firstRow="1" w:lastRow="0" w:firstColumn="1" w:lastColumn="0" w:noHBand="0" w:noVBand="1"/>
      </w:tblPr>
      <w:tblGrid>
        <w:gridCol w:w="9108"/>
      </w:tblGrid>
      <w:tr w:rsidR="00464FCC" w:rsidRPr="00616295" w14:paraId="1979CBEB" w14:textId="77777777" w:rsidTr="00C31B55">
        <w:tc>
          <w:tcPr>
            <w:tcW w:w="9108" w:type="dxa"/>
          </w:tcPr>
          <w:p w14:paraId="640ED570" w14:textId="77777777" w:rsidR="00B66F66" w:rsidRPr="00616295" w:rsidRDefault="00B66F66" w:rsidP="00B87F2E">
            <w:pPr>
              <w:pStyle w:val="BodyTextIndent"/>
              <w:spacing w:before="120" w:after="120"/>
              <w:ind w:left="34" w:right="289"/>
              <w:rPr>
                <w:b/>
              </w:rPr>
            </w:pPr>
            <w:r w:rsidRPr="00616295">
              <w:rPr>
                <w:b/>
              </w:rPr>
              <w:t>DEADLINE: The Standstill Period is due to end at midnight on [</w:t>
            </w:r>
            <w:r w:rsidRPr="00616295">
              <w:rPr>
                <w:b/>
                <w:i/>
              </w:rPr>
              <w:t>insert date</w:t>
            </w:r>
            <w:r w:rsidRPr="00616295">
              <w:rPr>
                <w:b/>
              </w:rPr>
              <w:t>] (local time).</w:t>
            </w:r>
          </w:p>
          <w:p w14:paraId="281F1CDB" w14:textId="77777777" w:rsidR="00B66F66" w:rsidRPr="00616295" w:rsidRDefault="00B66F66" w:rsidP="00B87F2E">
            <w:pPr>
              <w:pStyle w:val="BodyTextIndent"/>
              <w:spacing w:before="120" w:after="120"/>
              <w:ind w:left="34" w:right="289"/>
            </w:pPr>
            <w:r w:rsidRPr="00616295">
              <w:t>The Standstill Period lasts ten (10) Business Days after the date of transmission of this Notification of Intention to Award.</w:t>
            </w:r>
          </w:p>
          <w:p w14:paraId="4CA2B801" w14:textId="3F87D5A5" w:rsidR="00B66F66" w:rsidRPr="00616295" w:rsidRDefault="00B66F66" w:rsidP="00B87F2E">
            <w:pPr>
              <w:pStyle w:val="BodyTextIndent"/>
              <w:spacing w:before="120" w:after="120"/>
              <w:ind w:left="34" w:right="289"/>
            </w:pPr>
            <w:r w:rsidRPr="00616295">
              <w:t xml:space="preserve">The Standstill Period may be extended. This may happen where we are unable to provide a debriefing within the five (5) Business Day deadline. If this </w:t>
            </w:r>
            <w:r w:rsidR="00FC0B1B" w:rsidRPr="00616295">
              <w:t>happens,</w:t>
            </w:r>
            <w:r w:rsidRPr="00616295">
              <w:t xml:space="preserve"> we will notify you of the extension.</w:t>
            </w:r>
            <w:r w:rsidRPr="00616295">
              <w:rPr>
                <w:iCs/>
              </w:rPr>
              <w:t xml:space="preserve"> </w:t>
            </w:r>
          </w:p>
        </w:tc>
      </w:tr>
    </w:tbl>
    <w:p w14:paraId="7090A9C5" w14:textId="77777777" w:rsidR="00B66F66" w:rsidRPr="00616295" w:rsidRDefault="00B66F66" w:rsidP="00B66F66">
      <w:pPr>
        <w:pStyle w:val="BodyTextIndent"/>
        <w:spacing w:before="240" w:after="240"/>
        <w:ind w:right="288"/>
        <w:rPr>
          <w:iCs/>
        </w:rPr>
      </w:pPr>
      <w:r w:rsidRPr="00616295">
        <w:rPr>
          <w:iCs/>
        </w:rPr>
        <w:t xml:space="preserve">If you have any questions regarding this </w:t>
      </w:r>
      <w:r w:rsidR="00376307" w:rsidRPr="00616295">
        <w:rPr>
          <w:iCs/>
        </w:rPr>
        <w:t>Notification,</w:t>
      </w:r>
      <w:r w:rsidRPr="00616295">
        <w:rPr>
          <w:iCs/>
        </w:rPr>
        <w:t xml:space="preserve"> please do not hesitate to contact us.</w:t>
      </w:r>
    </w:p>
    <w:p w14:paraId="78CDDBA1" w14:textId="77777777" w:rsidR="00B66F66" w:rsidRPr="00616295" w:rsidRDefault="00B66F66" w:rsidP="00B66F66">
      <w:pPr>
        <w:pStyle w:val="BodyTextIndent"/>
        <w:spacing w:before="240" w:after="240"/>
        <w:ind w:right="288"/>
        <w:rPr>
          <w:iCs/>
        </w:rPr>
      </w:pPr>
      <w:r w:rsidRPr="00616295">
        <w:rPr>
          <w:iCs/>
        </w:rPr>
        <w:t>On behalf of [</w:t>
      </w:r>
      <w:r w:rsidRPr="00616295">
        <w:rPr>
          <w:i/>
          <w:iCs/>
        </w:rPr>
        <w:t>insert</w:t>
      </w:r>
      <w:r w:rsidRPr="00616295">
        <w:rPr>
          <w:iCs/>
        </w:rPr>
        <w:t xml:space="preserve"> </w:t>
      </w:r>
      <w:r w:rsidRPr="00616295">
        <w:rPr>
          <w:i/>
          <w:iCs/>
        </w:rPr>
        <w:t>the name of the Client</w:t>
      </w:r>
      <w:r w:rsidRPr="00616295">
        <w:rPr>
          <w:iCs/>
        </w:rPr>
        <w:t>]:</w:t>
      </w:r>
    </w:p>
    <w:p w14:paraId="0C6FB371" w14:textId="77777777" w:rsidR="00B66F66" w:rsidRPr="00616295" w:rsidRDefault="00B66F66" w:rsidP="00B66F66">
      <w:pPr>
        <w:tabs>
          <w:tab w:val="left" w:pos="9000"/>
        </w:tabs>
        <w:spacing w:before="240" w:after="240"/>
        <w:ind w:left="1560" w:hanging="1560"/>
      </w:pPr>
      <w:r w:rsidRPr="00616295">
        <w:rPr>
          <w:b/>
        </w:rPr>
        <w:lastRenderedPageBreak/>
        <w:t>Signature:</w:t>
      </w:r>
      <w:r w:rsidRPr="00616295">
        <w:t xml:space="preserve"> </w:t>
      </w:r>
      <w:r w:rsidRPr="00616295">
        <w:tab/>
        <w:t>______________________________________________</w:t>
      </w:r>
    </w:p>
    <w:p w14:paraId="3443A495" w14:textId="77777777" w:rsidR="00B66F66" w:rsidRPr="00616295" w:rsidRDefault="00B66F66" w:rsidP="00B66F66">
      <w:pPr>
        <w:tabs>
          <w:tab w:val="left" w:pos="9000"/>
        </w:tabs>
        <w:spacing w:before="240" w:after="240"/>
        <w:ind w:left="1560" w:hanging="1560"/>
      </w:pPr>
      <w:r w:rsidRPr="00616295">
        <w:rPr>
          <w:b/>
        </w:rPr>
        <w:t>Name:</w:t>
      </w:r>
      <w:r w:rsidRPr="00616295">
        <w:tab/>
        <w:t>______________________________________________</w:t>
      </w:r>
    </w:p>
    <w:p w14:paraId="220DBA41" w14:textId="77777777" w:rsidR="00B66F66" w:rsidRPr="00616295" w:rsidRDefault="00B66F66" w:rsidP="00B66F66">
      <w:pPr>
        <w:tabs>
          <w:tab w:val="left" w:pos="9000"/>
        </w:tabs>
        <w:spacing w:before="240" w:after="240"/>
        <w:ind w:left="1560" w:hanging="1560"/>
      </w:pPr>
      <w:r w:rsidRPr="00616295">
        <w:rPr>
          <w:b/>
        </w:rPr>
        <w:t>Title/position:</w:t>
      </w:r>
      <w:r w:rsidRPr="00616295">
        <w:tab/>
        <w:t>______________________________________________</w:t>
      </w:r>
    </w:p>
    <w:p w14:paraId="03AF0617" w14:textId="77777777" w:rsidR="00B66F66" w:rsidRPr="00616295" w:rsidRDefault="00B66F66" w:rsidP="00B66F66">
      <w:pPr>
        <w:tabs>
          <w:tab w:val="left" w:pos="9000"/>
        </w:tabs>
        <w:spacing w:before="240" w:after="240"/>
        <w:ind w:left="1560" w:hanging="1560"/>
      </w:pPr>
      <w:r w:rsidRPr="00616295">
        <w:rPr>
          <w:b/>
        </w:rPr>
        <w:t>Telephone:</w:t>
      </w:r>
      <w:r w:rsidRPr="00616295">
        <w:tab/>
        <w:t>______________________________________________</w:t>
      </w:r>
    </w:p>
    <w:p w14:paraId="6C8955DA" w14:textId="77777777" w:rsidR="00B66F66" w:rsidRPr="00616295" w:rsidRDefault="00B66F66" w:rsidP="00B66F66">
      <w:pPr>
        <w:tabs>
          <w:tab w:val="left" w:pos="9000"/>
        </w:tabs>
        <w:spacing w:before="240" w:after="240"/>
        <w:ind w:left="1560" w:hanging="1560"/>
      </w:pPr>
      <w:r w:rsidRPr="00616295">
        <w:rPr>
          <w:b/>
        </w:rPr>
        <w:t>Email:</w:t>
      </w:r>
      <w:r w:rsidRPr="00616295">
        <w:tab/>
        <w:t>______________________________________________</w:t>
      </w:r>
    </w:p>
    <w:p w14:paraId="6BAF808E" w14:textId="77777777" w:rsidR="00B66F66" w:rsidRPr="00616295" w:rsidRDefault="00B66F66">
      <w:pPr>
        <w:rPr>
          <w:spacing w:val="-3"/>
        </w:rPr>
      </w:pPr>
      <w:r w:rsidRPr="00616295">
        <w:rPr>
          <w:spacing w:val="-3"/>
        </w:rPr>
        <w:br w:type="page"/>
      </w:r>
    </w:p>
    <w:p w14:paraId="46E3CB3C" w14:textId="77777777" w:rsidR="008B53C0" w:rsidRPr="00616295" w:rsidRDefault="008B53C0" w:rsidP="008B53C0">
      <w:pPr>
        <w:pStyle w:val="SectionXHeading"/>
      </w:pPr>
      <w:bookmarkStart w:id="972" w:name="_Toc493757277"/>
      <w:bookmarkStart w:id="973" w:name="_Toc494209612"/>
      <w:r w:rsidRPr="00616295">
        <w:rPr>
          <w:noProof/>
        </w:rPr>
        <w:lastRenderedPageBreak/>
        <mc:AlternateContent>
          <mc:Choice Requires="wps">
            <w:drawing>
              <wp:anchor distT="0" distB="0" distL="114300" distR="114300" simplePos="0" relativeHeight="251658243" behindDoc="0" locked="0" layoutInCell="1" allowOverlap="1" wp14:anchorId="60B9EE04" wp14:editId="57ECF74D">
                <wp:simplePos x="0" y="0"/>
                <wp:positionH relativeFrom="column">
                  <wp:posOffset>-54610</wp:posOffset>
                </wp:positionH>
                <wp:positionV relativeFrom="paragraph">
                  <wp:posOffset>565785</wp:posOffset>
                </wp:positionV>
                <wp:extent cx="5749290" cy="3022600"/>
                <wp:effectExtent l="0" t="0" r="22860" b="25400"/>
                <wp:wrapTopAndBottom/>
                <wp:docPr id="3" name="Text Box 3"/>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747F4325" w14:textId="77777777" w:rsidR="00DF720B" w:rsidRPr="004A2C5F" w:rsidRDefault="00DF720B" w:rsidP="008B53C0">
                            <w:pPr>
                              <w:spacing w:before="120"/>
                              <w:rPr>
                                <w:i/>
                              </w:rPr>
                            </w:pPr>
                            <w:r w:rsidRPr="004A2C5F">
                              <w:rPr>
                                <w:i/>
                              </w:rPr>
                              <w:t xml:space="preserve">INSTRUCTIONS TO </w:t>
                            </w:r>
                            <w:r>
                              <w:rPr>
                                <w:i/>
                              </w:rPr>
                              <w:t>CONSULTANT</w:t>
                            </w:r>
                            <w:r w:rsidRPr="004A2C5F">
                              <w:rPr>
                                <w:i/>
                              </w:rPr>
                              <w:t xml:space="preserve">S: DELETE THIS BOX ONCE YOU HAVE COMPLETED THE </w:t>
                            </w:r>
                            <w:r>
                              <w:rPr>
                                <w:i/>
                              </w:rPr>
                              <w:t>FORM</w:t>
                            </w:r>
                          </w:p>
                          <w:p w14:paraId="513FD1C9" w14:textId="77777777" w:rsidR="00DF720B" w:rsidRDefault="00DF720B" w:rsidP="008B53C0">
                            <w:pPr>
                              <w:rPr>
                                <w:i/>
                              </w:rPr>
                            </w:pPr>
                          </w:p>
                          <w:p w14:paraId="185FE2DD" w14:textId="77777777" w:rsidR="00DF720B" w:rsidRPr="007511D5" w:rsidRDefault="00DF720B" w:rsidP="008B53C0">
                            <w:pPr>
                              <w:rPr>
                                <w:i/>
                              </w:rPr>
                            </w:pPr>
                            <w:r w:rsidRPr="007511D5">
                              <w:rPr>
                                <w:i/>
                              </w:rPr>
                              <w:t xml:space="preserve">This Beneficial Ownership Disclosure Form (“Form”) is to be completed by the successful </w:t>
                            </w:r>
                            <w:r>
                              <w:rPr>
                                <w:i/>
                              </w:rPr>
                              <w:t>Consultant</w:t>
                            </w:r>
                            <w:r w:rsidRPr="007511D5">
                              <w:rPr>
                                <w:i/>
                              </w:rPr>
                              <w:t xml:space="preserve">.  In case of joint venture, the </w:t>
                            </w:r>
                            <w:r>
                              <w:rPr>
                                <w:i/>
                              </w:rPr>
                              <w:t>Consultant</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318EFFC5" w14:textId="77777777" w:rsidR="00DF720B" w:rsidRPr="007511D5" w:rsidRDefault="00DF720B" w:rsidP="008B53C0">
                            <w:pPr>
                              <w:rPr>
                                <w:i/>
                              </w:rPr>
                            </w:pPr>
                          </w:p>
                          <w:p w14:paraId="55F6E6FB" w14:textId="77777777" w:rsidR="00DF720B" w:rsidRPr="007511D5" w:rsidRDefault="00DF720B" w:rsidP="008B53C0">
                            <w:pPr>
                              <w:rPr>
                                <w:i/>
                              </w:rPr>
                            </w:pPr>
                            <w:r w:rsidRPr="007511D5">
                              <w:rPr>
                                <w:i/>
                              </w:rPr>
                              <w:t xml:space="preserve">For the purposes of this Form, a Beneficial Owner of a </w:t>
                            </w:r>
                            <w:r>
                              <w:rPr>
                                <w:i/>
                              </w:rPr>
                              <w:t>Consultant</w:t>
                            </w:r>
                            <w:r w:rsidRPr="007511D5">
                              <w:rPr>
                                <w:i/>
                              </w:rPr>
                              <w:t xml:space="preserve"> is any natural person who ultimately owns or controls the </w:t>
                            </w:r>
                            <w:r>
                              <w:rPr>
                                <w:i/>
                              </w:rPr>
                              <w:t>Consultant</w:t>
                            </w:r>
                            <w:r w:rsidRPr="007511D5">
                              <w:rPr>
                                <w:i/>
                              </w:rPr>
                              <w:t xml:space="preserve"> by meeting one or more of the following conditions:</w:t>
                            </w:r>
                          </w:p>
                          <w:p w14:paraId="7C0810C8" w14:textId="77777777" w:rsidR="00DF720B" w:rsidRPr="007511D5" w:rsidRDefault="00DF720B" w:rsidP="008B53C0">
                            <w:pPr>
                              <w:rPr>
                                <w:i/>
                              </w:rPr>
                            </w:pPr>
                          </w:p>
                          <w:p w14:paraId="5C78D48C" w14:textId="77777777" w:rsidR="00DF720B" w:rsidRPr="007511D5" w:rsidRDefault="00DF720B" w:rsidP="00306B1A">
                            <w:pPr>
                              <w:pStyle w:val="ListParagraph"/>
                              <w:numPr>
                                <w:ilvl w:val="0"/>
                                <w:numId w:val="51"/>
                              </w:numPr>
                              <w:rPr>
                                <w:i/>
                              </w:rPr>
                            </w:pPr>
                            <w:r w:rsidRPr="007511D5">
                              <w:rPr>
                                <w:i/>
                              </w:rPr>
                              <w:t>directly or indirectly holding 25% or more of the shares</w:t>
                            </w:r>
                          </w:p>
                          <w:p w14:paraId="227EDD7F" w14:textId="77777777" w:rsidR="00DF720B" w:rsidRPr="007511D5" w:rsidRDefault="00DF720B" w:rsidP="00306B1A">
                            <w:pPr>
                              <w:pStyle w:val="ListParagraph"/>
                              <w:numPr>
                                <w:ilvl w:val="0"/>
                                <w:numId w:val="51"/>
                              </w:numPr>
                              <w:rPr>
                                <w:i/>
                              </w:rPr>
                            </w:pPr>
                            <w:r w:rsidRPr="007511D5">
                              <w:rPr>
                                <w:i/>
                              </w:rPr>
                              <w:t>directly or indirectly holding 25% or more of the voting rights</w:t>
                            </w:r>
                          </w:p>
                          <w:p w14:paraId="7804146B" w14:textId="77777777" w:rsidR="00DF720B" w:rsidRPr="007511D5" w:rsidRDefault="00DF720B" w:rsidP="00306B1A">
                            <w:pPr>
                              <w:pStyle w:val="ListParagraph"/>
                              <w:numPr>
                                <w:ilvl w:val="0"/>
                                <w:numId w:val="51"/>
                              </w:numPr>
                              <w:rPr>
                                <w:i/>
                              </w:rPr>
                            </w:pPr>
                            <w:r w:rsidRPr="007511D5">
                              <w:rPr>
                                <w:i/>
                              </w:rPr>
                              <w:t xml:space="preserve">directly or indirectly having the right to appoint a majority of the board of directors or equivalent governing body of the </w:t>
                            </w:r>
                            <w:r>
                              <w:rPr>
                                <w:i/>
                              </w:rPr>
                              <w:t>Consultant</w:t>
                            </w:r>
                          </w:p>
                          <w:p w14:paraId="4F90516B" w14:textId="77777777" w:rsidR="00DF720B" w:rsidRPr="007511D5" w:rsidRDefault="00DF720B" w:rsidP="008B53C0">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B9EE04" id="Text Box 3" o:spid="_x0000_s1027" type="#_x0000_t202" style="position:absolute;left:0;text-align:left;margin-left:-4.3pt;margin-top:44.55pt;width:452.7pt;height:238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" fillcolor="white [3201]" strokeweight=".5pt">
                <v:textbox>
                  <w:txbxContent>
                    <w:p w14:paraId="747F4325" w14:textId="77777777" w:rsidR="00DF720B" w:rsidRPr="004A2C5F" w:rsidRDefault="00DF720B" w:rsidP="008B53C0">
                      <w:pPr>
                        <w:spacing w:before="120"/>
                        <w:rPr>
                          <w:i/>
                        </w:rPr>
                      </w:pPr>
                      <w:r w:rsidRPr="004A2C5F">
                        <w:rPr>
                          <w:i/>
                        </w:rPr>
                        <w:t xml:space="preserve">INSTRUCTIONS TO </w:t>
                      </w:r>
                      <w:r>
                        <w:rPr>
                          <w:i/>
                        </w:rPr>
                        <w:t>CONSULTANT</w:t>
                      </w:r>
                      <w:r w:rsidRPr="004A2C5F">
                        <w:rPr>
                          <w:i/>
                        </w:rPr>
                        <w:t xml:space="preserve">S: DELETE THIS BOX ONCE YOU HAVE COMPLETED THE </w:t>
                      </w:r>
                      <w:r>
                        <w:rPr>
                          <w:i/>
                        </w:rPr>
                        <w:t>FORM</w:t>
                      </w:r>
                    </w:p>
                    <w:p w14:paraId="513FD1C9" w14:textId="77777777" w:rsidR="00DF720B" w:rsidRDefault="00DF720B" w:rsidP="008B53C0">
                      <w:pPr>
                        <w:rPr>
                          <w:i/>
                        </w:rPr>
                      </w:pPr>
                    </w:p>
                    <w:p w14:paraId="185FE2DD" w14:textId="77777777" w:rsidR="00DF720B" w:rsidRPr="007511D5" w:rsidRDefault="00DF720B" w:rsidP="008B53C0">
                      <w:pPr>
                        <w:rPr>
                          <w:i/>
                        </w:rPr>
                      </w:pPr>
                      <w:r w:rsidRPr="007511D5">
                        <w:rPr>
                          <w:i/>
                        </w:rPr>
                        <w:t xml:space="preserve">This Beneficial Ownership Disclosure Form (“Form”) is to be completed by the successful </w:t>
                      </w:r>
                      <w:r>
                        <w:rPr>
                          <w:i/>
                        </w:rPr>
                        <w:t>Consultant</w:t>
                      </w:r>
                      <w:r w:rsidRPr="007511D5">
                        <w:rPr>
                          <w:i/>
                        </w:rPr>
                        <w:t xml:space="preserve">.  In case of joint venture, the </w:t>
                      </w:r>
                      <w:r>
                        <w:rPr>
                          <w:i/>
                        </w:rPr>
                        <w:t>Consultant</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318EFFC5" w14:textId="77777777" w:rsidR="00DF720B" w:rsidRPr="007511D5" w:rsidRDefault="00DF720B" w:rsidP="008B53C0">
                      <w:pPr>
                        <w:rPr>
                          <w:i/>
                        </w:rPr>
                      </w:pPr>
                    </w:p>
                    <w:p w14:paraId="55F6E6FB" w14:textId="77777777" w:rsidR="00DF720B" w:rsidRPr="007511D5" w:rsidRDefault="00DF720B" w:rsidP="008B53C0">
                      <w:pPr>
                        <w:rPr>
                          <w:i/>
                        </w:rPr>
                      </w:pPr>
                      <w:r w:rsidRPr="007511D5">
                        <w:rPr>
                          <w:i/>
                        </w:rPr>
                        <w:t xml:space="preserve">For the purposes of this Form, a Beneficial Owner of a </w:t>
                      </w:r>
                      <w:r>
                        <w:rPr>
                          <w:i/>
                        </w:rPr>
                        <w:t>Consultant</w:t>
                      </w:r>
                      <w:r w:rsidRPr="007511D5">
                        <w:rPr>
                          <w:i/>
                        </w:rPr>
                        <w:t xml:space="preserve"> is any natural person who ultimately owns or controls the </w:t>
                      </w:r>
                      <w:r>
                        <w:rPr>
                          <w:i/>
                        </w:rPr>
                        <w:t>Consultant</w:t>
                      </w:r>
                      <w:r w:rsidRPr="007511D5">
                        <w:rPr>
                          <w:i/>
                        </w:rPr>
                        <w:t xml:space="preserve"> by meeting one or more of the following conditions:</w:t>
                      </w:r>
                    </w:p>
                    <w:p w14:paraId="7C0810C8" w14:textId="77777777" w:rsidR="00DF720B" w:rsidRPr="007511D5" w:rsidRDefault="00DF720B" w:rsidP="008B53C0">
                      <w:pPr>
                        <w:rPr>
                          <w:i/>
                        </w:rPr>
                      </w:pPr>
                    </w:p>
                    <w:p w14:paraId="5C78D48C" w14:textId="77777777" w:rsidR="00DF720B" w:rsidRPr="007511D5" w:rsidRDefault="00DF720B" w:rsidP="00306B1A">
                      <w:pPr>
                        <w:pStyle w:val="ListParagraph"/>
                        <w:numPr>
                          <w:ilvl w:val="0"/>
                          <w:numId w:val="51"/>
                        </w:numPr>
                        <w:rPr>
                          <w:i/>
                        </w:rPr>
                      </w:pPr>
                      <w:r w:rsidRPr="007511D5">
                        <w:rPr>
                          <w:i/>
                        </w:rPr>
                        <w:t>directly or indirectly holding 25% or more of the shares</w:t>
                      </w:r>
                    </w:p>
                    <w:p w14:paraId="227EDD7F" w14:textId="77777777" w:rsidR="00DF720B" w:rsidRPr="007511D5" w:rsidRDefault="00DF720B" w:rsidP="00306B1A">
                      <w:pPr>
                        <w:pStyle w:val="ListParagraph"/>
                        <w:numPr>
                          <w:ilvl w:val="0"/>
                          <w:numId w:val="51"/>
                        </w:numPr>
                        <w:rPr>
                          <w:i/>
                        </w:rPr>
                      </w:pPr>
                      <w:r w:rsidRPr="007511D5">
                        <w:rPr>
                          <w:i/>
                        </w:rPr>
                        <w:t>directly or indirectly holding 25% or more of the voting rights</w:t>
                      </w:r>
                    </w:p>
                    <w:p w14:paraId="7804146B" w14:textId="77777777" w:rsidR="00DF720B" w:rsidRPr="007511D5" w:rsidRDefault="00DF720B" w:rsidP="00306B1A">
                      <w:pPr>
                        <w:pStyle w:val="ListParagraph"/>
                        <w:numPr>
                          <w:ilvl w:val="0"/>
                          <w:numId w:val="51"/>
                        </w:numPr>
                        <w:rPr>
                          <w:i/>
                        </w:rPr>
                      </w:pPr>
                      <w:r w:rsidRPr="007511D5">
                        <w:rPr>
                          <w:i/>
                        </w:rPr>
                        <w:t xml:space="preserve">directly or indirectly having the right to appoint a majority of the board of directors or equivalent governing body of the </w:t>
                      </w:r>
                      <w:r>
                        <w:rPr>
                          <w:i/>
                        </w:rPr>
                        <w:t>Consultant</w:t>
                      </w:r>
                    </w:p>
                    <w:p w14:paraId="4F90516B" w14:textId="77777777" w:rsidR="00DF720B" w:rsidRPr="007511D5" w:rsidRDefault="00DF720B" w:rsidP="008B53C0">
                      <w:pPr>
                        <w:rPr>
                          <w:i/>
                        </w:rPr>
                      </w:pPr>
                    </w:p>
                  </w:txbxContent>
                </v:textbox>
                <w10:wrap type="topAndBottom"/>
              </v:shape>
            </w:pict>
          </mc:Fallback>
        </mc:AlternateContent>
      </w:r>
      <w:r w:rsidRPr="00616295">
        <w:t xml:space="preserve">Beneficial Ownership Disclosure Form </w:t>
      </w:r>
    </w:p>
    <w:p w14:paraId="2BF89C2F" w14:textId="77777777" w:rsidR="008B53C0" w:rsidRPr="00616295" w:rsidRDefault="008B53C0" w:rsidP="008B53C0">
      <w:pPr>
        <w:tabs>
          <w:tab w:val="right" w:pos="9000"/>
        </w:tabs>
        <w:rPr>
          <w:b/>
        </w:rPr>
      </w:pPr>
    </w:p>
    <w:p w14:paraId="7B8C7350" w14:textId="77777777" w:rsidR="008B53C0" w:rsidRPr="00616295" w:rsidRDefault="008B53C0" w:rsidP="008B53C0">
      <w:pPr>
        <w:tabs>
          <w:tab w:val="right" w:pos="9000"/>
        </w:tabs>
      </w:pPr>
      <w:r w:rsidRPr="00616295">
        <w:rPr>
          <w:b/>
        </w:rPr>
        <w:t xml:space="preserve">Request for Proposal </w:t>
      </w:r>
      <w:r w:rsidR="00A2344B" w:rsidRPr="00616295">
        <w:rPr>
          <w:b/>
        </w:rPr>
        <w:t xml:space="preserve">reference </w:t>
      </w:r>
      <w:r w:rsidRPr="00616295">
        <w:rPr>
          <w:b/>
        </w:rPr>
        <w:t>No</w:t>
      </w:r>
      <w:r w:rsidRPr="00616295">
        <w:t>.: [</w:t>
      </w:r>
      <w:r w:rsidRPr="00616295">
        <w:rPr>
          <w:i/>
        </w:rPr>
        <w:t>insert identification</w:t>
      </w:r>
      <w:r w:rsidR="00A2344B" w:rsidRPr="00616295">
        <w:rPr>
          <w:i/>
        </w:rPr>
        <w:t xml:space="preserve"> no</w:t>
      </w:r>
      <w:r w:rsidRPr="00616295">
        <w:t>]</w:t>
      </w:r>
    </w:p>
    <w:p w14:paraId="5630C5C3" w14:textId="77777777" w:rsidR="00A2344B" w:rsidRPr="00616295" w:rsidRDefault="00A2344B" w:rsidP="008B53C0">
      <w:pPr>
        <w:tabs>
          <w:tab w:val="right" w:pos="9000"/>
        </w:tabs>
      </w:pPr>
      <w:r w:rsidRPr="00616295">
        <w:t xml:space="preserve">Name of the Assignment: </w:t>
      </w:r>
      <w:r w:rsidRPr="00616295">
        <w:rPr>
          <w:i/>
        </w:rPr>
        <w:t>[insert name of the assignment]</w:t>
      </w:r>
    </w:p>
    <w:p w14:paraId="281FB3DD" w14:textId="77777777" w:rsidR="008B53C0" w:rsidRPr="00616295" w:rsidRDefault="008B53C0" w:rsidP="008B53C0">
      <w:pPr>
        <w:tabs>
          <w:tab w:val="right" w:pos="9000"/>
        </w:tabs>
      </w:pPr>
    </w:p>
    <w:p w14:paraId="6343FFF2" w14:textId="77777777" w:rsidR="008B53C0" w:rsidRPr="00616295" w:rsidRDefault="008B53C0" w:rsidP="008B53C0">
      <w:pPr>
        <w:rPr>
          <w:b/>
        </w:rPr>
      </w:pPr>
      <w:r w:rsidRPr="00616295">
        <w:t xml:space="preserve">To: </w:t>
      </w:r>
      <w:r w:rsidRPr="00616295">
        <w:rPr>
          <w:b/>
        </w:rPr>
        <w:t>[</w:t>
      </w:r>
      <w:r w:rsidRPr="00616295">
        <w:rPr>
          <w:b/>
          <w:i/>
        </w:rPr>
        <w:t>insert complete name of Client</w:t>
      </w:r>
      <w:r w:rsidRPr="00616295">
        <w:rPr>
          <w:b/>
        </w:rPr>
        <w:t>]</w:t>
      </w:r>
    </w:p>
    <w:p w14:paraId="42BEDEE0" w14:textId="77777777" w:rsidR="008B53C0" w:rsidRPr="00616295" w:rsidRDefault="008B53C0" w:rsidP="008B53C0">
      <w:pPr>
        <w:tabs>
          <w:tab w:val="right" w:pos="9000"/>
        </w:tabs>
      </w:pPr>
    </w:p>
    <w:p w14:paraId="2F7909CC" w14:textId="77777777" w:rsidR="008B53C0" w:rsidRPr="00616295" w:rsidRDefault="008B53C0" w:rsidP="008B53C0">
      <w:pPr>
        <w:tabs>
          <w:tab w:val="right" w:pos="9000"/>
        </w:tabs>
        <w:rPr>
          <w:i/>
        </w:rPr>
      </w:pPr>
      <w:r w:rsidRPr="00616295">
        <w:t xml:space="preserve">In response to your </w:t>
      </w:r>
      <w:r w:rsidR="00B73628" w:rsidRPr="00616295">
        <w:t xml:space="preserve">notification of award </w:t>
      </w:r>
      <w:r w:rsidRPr="00616295">
        <w:t>dated</w:t>
      </w:r>
      <w:r w:rsidRPr="00616295">
        <w:rPr>
          <w:i/>
        </w:rPr>
        <w:t xml:space="preserve"> [insert date of </w:t>
      </w:r>
      <w:r w:rsidR="00B73628" w:rsidRPr="00616295">
        <w:rPr>
          <w:i/>
        </w:rPr>
        <w:t>notification of award</w:t>
      </w:r>
      <w:r w:rsidRPr="00616295">
        <w:rPr>
          <w:i/>
        </w:rPr>
        <w:t>]</w:t>
      </w:r>
      <w:r w:rsidRPr="00616295">
        <w:t xml:space="preserve"> to furnish additional information on beneficial ownership: </w:t>
      </w:r>
      <w:r w:rsidRPr="00616295">
        <w:rPr>
          <w:i/>
        </w:rPr>
        <w:t xml:space="preserve">[select one option as applicable and delete the options that are not applicable] </w:t>
      </w:r>
    </w:p>
    <w:p w14:paraId="5179A974" w14:textId="77777777" w:rsidR="008B53C0" w:rsidRPr="00616295" w:rsidRDefault="008B53C0" w:rsidP="008B53C0">
      <w:pPr>
        <w:tabs>
          <w:tab w:val="right" w:pos="9000"/>
        </w:tabs>
        <w:rPr>
          <w:i/>
        </w:rPr>
      </w:pPr>
    </w:p>
    <w:p w14:paraId="4366B8E2" w14:textId="77777777" w:rsidR="008B53C0" w:rsidRPr="00616295" w:rsidRDefault="008B53C0" w:rsidP="008B53C0">
      <w:pPr>
        <w:tabs>
          <w:tab w:val="right" w:pos="9000"/>
        </w:tabs>
      </w:pPr>
      <w:r w:rsidRPr="00616295">
        <w:t>(</w:t>
      </w:r>
      <w:proofErr w:type="spellStart"/>
      <w:r w:rsidRPr="00616295">
        <w:t>i</w:t>
      </w:r>
      <w:proofErr w:type="spellEnd"/>
      <w:r w:rsidRPr="00616295">
        <w:t xml:space="preserve">) we hereby provide the following beneficial ownership information.  </w:t>
      </w:r>
    </w:p>
    <w:p w14:paraId="56CF8599" w14:textId="77777777" w:rsidR="008B53C0" w:rsidRPr="00616295" w:rsidRDefault="008B53C0" w:rsidP="008B53C0"/>
    <w:p w14:paraId="72453411" w14:textId="77777777" w:rsidR="008B53C0" w:rsidRPr="00616295" w:rsidRDefault="008B53C0" w:rsidP="008B53C0">
      <w:pPr>
        <w:rPr>
          <w:b/>
        </w:rPr>
      </w:pPr>
      <w:r w:rsidRPr="00616295">
        <w:rPr>
          <w:b/>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8B53C0" w:rsidRPr="00616295" w14:paraId="2CB47598" w14:textId="77777777" w:rsidTr="0085020A">
        <w:trPr>
          <w:trHeight w:val="415"/>
        </w:trPr>
        <w:tc>
          <w:tcPr>
            <w:tcW w:w="2251" w:type="dxa"/>
            <w:shd w:val="clear" w:color="auto" w:fill="auto"/>
          </w:tcPr>
          <w:p w14:paraId="63EB692F" w14:textId="77777777" w:rsidR="008B53C0" w:rsidRPr="00616295" w:rsidRDefault="008B53C0" w:rsidP="0085020A">
            <w:pPr>
              <w:pStyle w:val="BodyText"/>
              <w:spacing w:before="40" w:after="160"/>
              <w:jc w:val="center"/>
            </w:pPr>
            <w:r w:rsidRPr="00616295">
              <w:t>Identity of Beneficial Owner</w:t>
            </w:r>
          </w:p>
          <w:p w14:paraId="592F1766" w14:textId="77777777" w:rsidR="008B53C0" w:rsidRPr="00616295" w:rsidRDefault="008B53C0" w:rsidP="0085020A">
            <w:pPr>
              <w:pStyle w:val="BodyText"/>
              <w:spacing w:before="40" w:after="160"/>
              <w:jc w:val="center"/>
              <w:rPr>
                <w:i/>
              </w:rPr>
            </w:pPr>
          </w:p>
        </w:tc>
        <w:tc>
          <w:tcPr>
            <w:tcW w:w="2377" w:type="dxa"/>
            <w:shd w:val="clear" w:color="auto" w:fill="auto"/>
          </w:tcPr>
          <w:p w14:paraId="7EA19066" w14:textId="77777777" w:rsidR="008B53C0" w:rsidRPr="00616295" w:rsidRDefault="008B53C0" w:rsidP="0085020A">
            <w:pPr>
              <w:pStyle w:val="BodyText"/>
              <w:spacing w:before="40" w:after="160"/>
              <w:jc w:val="center"/>
            </w:pPr>
            <w:r w:rsidRPr="00616295">
              <w:t>Directly or indirectly holding 25% or more of the shares</w:t>
            </w:r>
          </w:p>
          <w:p w14:paraId="172D8BEC" w14:textId="77777777" w:rsidR="008B53C0" w:rsidRPr="00616295" w:rsidRDefault="008B53C0" w:rsidP="0085020A">
            <w:pPr>
              <w:pStyle w:val="BodyText"/>
              <w:spacing w:before="40" w:after="160"/>
              <w:jc w:val="center"/>
            </w:pPr>
            <w:r w:rsidRPr="00616295">
              <w:t>(Yes / No)</w:t>
            </w:r>
          </w:p>
          <w:p w14:paraId="495DA1BE" w14:textId="77777777" w:rsidR="008B53C0" w:rsidRPr="00616295" w:rsidRDefault="008B53C0" w:rsidP="0085020A">
            <w:pPr>
              <w:pStyle w:val="BodyText"/>
              <w:spacing w:before="40" w:after="160"/>
              <w:jc w:val="center"/>
              <w:rPr>
                <w:i/>
              </w:rPr>
            </w:pPr>
          </w:p>
        </w:tc>
        <w:tc>
          <w:tcPr>
            <w:tcW w:w="2124" w:type="dxa"/>
            <w:shd w:val="clear" w:color="auto" w:fill="auto"/>
          </w:tcPr>
          <w:p w14:paraId="2812DB07" w14:textId="77777777" w:rsidR="008B53C0" w:rsidRPr="00616295" w:rsidRDefault="008B53C0" w:rsidP="0085020A">
            <w:pPr>
              <w:pStyle w:val="BodyText"/>
              <w:spacing w:before="40" w:after="160"/>
              <w:jc w:val="center"/>
            </w:pPr>
            <w:r w:rsidRPr="00616295">
              <w:t>Directly or indirectly holding 25 % or more of the Voting Rights</w:t>
            </w:r>
          </w:p>
          <w:p w14:paraId="76696FAF" w14:textId="77777777" w:rsidR="008B53C0" w:rsidRPr="00616295" w:rsidRDefault="008B53C0" w:rsidP="0085020A">
            <w:pPr>
              <w:pStyle w:val="BodyText"/>
              <w:spacing w:before="40" w:after="160"/>
              <w:jc w:val="center"/>
            </w:pPr>
            <w:r w:rsidRPr="00616295">
              <w:t>(Yes / No)</w:t>
            </w:r>
          </w:p>
          <w:p w14:paraId="45EE8C1A" w14:textId="77777777" w:rsidR="008B53C0" w:rsidRPr="00616295" w:rsidRDefault="008B53C0" w:rsidP="0085020A">
            <w:pPr>
              <w:pStyle w:val="BodyText"/>
              <w:spacing w:before="40" w:after="160"/>
              <w:jc w:val="center"/>
            </w:pPr>
          </w:p>
        </w:tc>
        <w:tc>
          <w:tcPr>
            <w:tcW w:w="2252" w:type="dxa"/>
            <w:shd w:val="clear" w:color="auto" w:fill="auto"/>
          </w:tcPr>
          <w:p w14:paraId="6B81A147" w14:textId="77777777" w:rsidR="008B53C0" w:rsidRPr="00616295" w:rsidRDefault="008B53C0" w:rsidP="0085020A">
            <w:pPr>
              <w:pStyle w:val="BodyText"/>
              <w:spacing w:before="40" w:after="160"/>
              <w:jc w:val="center"/>
            </w:pPr>
            <w:r w:rsidRPr="00616295">
              <w:t>Directly or indirectly having the right to appoint a majority of the board of the directors or an equivalent governing body of the Consultant</w:t>
            </w:r>
          </w:p>
          <w:p w14:paraId="671506D8" w14:textId="77777777" w:rsidR="008B53C0" w:rsidRPr="00616295" w:rsidRDefault="008B53C0" w:rsidP="0085020A">
            <w:pPr>
              <w:pStyle w:val="BodyText"/>
              <w:spacing w:before="40" w:after="160"/>
              <w:jc w:val="center"/>
            </w:pPr>
            <w:r w:rsidRPr="00616295">
              <w:t>(Yes / No)</w:t>
            </w:r>
          </w:p>
        </w:tc>
      </w:tr>
      <w:tr w:rsidR="008B53C0" w:rsidRPr="00616295" w14:paraId="05B0010F" w14:textId="77777777" w:rsidTr="0085020A">
        <w:trPr>
          <w:trHeight w:val="415"/>
        </w:trPr>
        <w:tc>
          <w:tcPr>
            <w:tcW w:w="2251" w:type="dxa"/>
            <w:shd w:val="clear" w:color="auto" w:fill="auto"/>
          </w:tcPr>
          <w:p w14:paraId="22101BFE" w14:textId="77777777" w:rsidR="008B53C0" w:rsidRPr="00616295" w:rsidRDefault="008B53C0" w:rsidP="0085020A">
            <w:pPr>
              <w:pStyle w:val="BodyText"/>
              <w:spacing w:before="40" w:after="160"/>
            </w:pPr>
            <w:r w:rsidRPr="00616295">
              <w:rPr>
                <w:i/>
              </w:rPr>
              <w:t xml:space="preserve">[include full name (last, middle, first), </w:t>
            </w:r>
            <w:r w:rsidRPr="00616295">
              <w:rPr>
                <w:i/>
              </w:rPr>
              <w:lastRenderedPageBreak/>
              <w:t>nationality, country of residence]</w:t>
            </w:r>
          </w:p>
        </w:tc>
        <w:tc>
          <w:tcPr>
            <w:tcW w:w="2377" w:type="dxa"/>
            <w:shd w:val="clear" w:color="auto" w:fill="auto"/>
          </w:tcPr>
          <w:p w14:paraId="5F0E9598" w14:textId="77777777" w:rsidR="008B53C0" w:rsidRPr="00616295" w:rsidRDefault="008B53C0" w:rsidP="0085020A">
            <w:pPr>
              <w:pStyle w:val="BodyText"/>
              <w:spacing w:before="40" w:after="160"/>
              <w:jc w:val="center"/>
              <w:rPr>
                <w:rFonts w:ascii="Wingdings 2" w:hAnsi="Wingdings 2"/>
                <w:sz w:val="52"/>
                <w:szCs w:val="52"/>
              </w:rPr>
            </w:pPr>
          </w:p>
        </w:tc>
        <w:tc>
          <w:tcPr>
            <w:tcW w:w="2124" w:type="dxa"/>
            <w:shd w:val="clear" w:color="auto" w:fill="auto"/>
          </w:tcPr>
          <w:p w14:paraId="4D8DDC82" w14:textId="77777777" w:rsidR="008B53C0" w:rsidRPr="00616295" w:rsidRDefault="008B53C0" w:rsidP="0085020A">
            <w:pPr>
              <w:pStyle w:val="BodyText"/>
              <w:spacing w:before="40" w:after="160"/>
            </w:pPr>
          </w:p>
        </w:tc>
        <w:tc>
          <w:tcPr>
            <w:tcW w:w="2252" w:type="dxa"/>
            <w:shd w:val="clear" w:color="auto" w:fill="auto"/>
          </w:tcPr>
          <w:p w14:paraId="56513D78" w14:textId="77777777" w:rsidR="008B53C0" w:rsidRPr="00616295" w:rsidRDefault="008B53C0" w:rsidP="0085020A">
            <w:pPr>
              <w:pStyle w:val="BodyText"/>
              <w:spacing w:before="40" w:after="160"/>
            </w:pPr>
          </w:p>
        </w:tc>
      </w:tr>
    </w:tbl>
    <w:p w14:paraId="4C255578" w14:textId="77777777" w:rsidR="008B53C0" w:rsidRPr="00616295" w:rsidRDefault="008B53C0" w:rsidP="008B53C0"/>
    <w:p w14:paraId="4F4CBF33" w14:textId="77777777" w:rsidR="008B53C0" w:rsidRPr="00616295" w:rsidRDefault="008B53C0" w:rsidP="008B53C0">
      <w:pPr>
        <w:rPr>
          <w:b/>
          <w:i/>
        </w:rPr>
      </w:pPr>
      <w:r w:rsidRPr="00616295">
        <w:rPr>
          <w:b/>
          <w:i/>
        </w:rPr>
        <w:t>OR</w:t>
      </w:r>
    </w:p>
    <w:p w14:paraId="4E4FE2DD" w14:textId="77777777" w:rsidR="008B53C0" w:rsidRPr="00616295" w:rsidRDefault="008B53C0" w:rsidP="008B53C0">
      <w:pPr>
        <w:rPr>
          <w:i/>
        </w:rPr>
      </w:pPr>
    </w:p>
    <w:p w14:paraId="69BF223B" w14:textId="77777777" w:rsidR="008B53C0" w:rsidRPr="00616295" w:rsidRDefault="008B53C0" w:rsidP="008B53C0">
      <w:pPr>
        <w:rPr>
          <w:i/>
        </w:rPr>
      </w:pPr>
      <w:r w:rsidRPr="00616295">
        <w:t xml:space="preserve">(ii) </w:t>
      </w:r>
      <w:r w:rsidRPr="00616295">
        <w:rPr>
          <w:i/>
        </w:rPr>
        <w:t xml:space="preserve">We declare that there is no Beneficial Owner meeting one or more of the following conditions: </w:t>
      </w:r>
    </w:p>
    <w:p w14:paraId="64912B7D" w14:textId="77777777" w:rsidR="008B53C0" w:rsidRPr="00616295" w:rsidRDefault="008B53C0" w:rsidP="008B53C0">
      <w:pPr>
        <w:rPr>
          <w:i/>
        </w:rPr>
      </w:pPr>
    </w:p>
    <w:p w14:paraId="303E567E" w14:textId="77777777" w:rsidR="008B53C0" w:rsidRPr="00616295" w:rsidRDefault="008B53C0" w:rsidP="00306B1A">
      <w:pPr>
        <w:pStyle w:val="ListParagraph"/>
        <w:numPr>
          <w:ilvl w:val="0"/>
          <w:numId w:val="51"/>
        </w:numPr>
      </w:pPr>
      <w:r w:rsidRPr="00616295">
        <w:t>directly or indirectly holding 25% or more of the shares</w:t>
      </w:r>
    </w:p>
    <w:p w14:paraId="6288F1D1" w14:textId="77777777" w:rsidR="008B53C0" w:rsidRPr="00616295" w:rsidRDefault="008B53C0" w:rsidP="00306B1A">
      <w:pPr>
        <w:pStyle w:val="ListParagraph"/>
        <w:numPr>
          <w:ilvl w:val="0"/>
          <w:numId w:val="51"/>
        </w:numPr>
      </w:pPr>
      <w:r w:rsidRPr="00616295">
        <w:t>directly or indirectly holding 25% or more of the voting rights</w:t>
      </w:r>
    </w:p>
    <w:p w14:paraId="3AB1DB28" w14:textId="77777777" w:rsidR="008B53C0" w:rsidRPr="00616295" w:rsidRDefault="008B53C0" w:rsidP="00306B1A">
      <w:pPr>
        <w:pStyle w:val="ListParagraph"/>
        <w:numPr>
          <w:ilvl w:val="0"/>
          <w:numId w:val="51"/>
        </w:numPr>
      </w:pPr>
      <w:r w:rsidRPr="00616295">
        <w:t>directly or indirectly having the right to appoint a majority of the board of directors or equivalent governing body of the Consultant</w:t>
      </w:r>
    </w:p>
    <w:p w14:paraId="54316D83" w14:textId="77777777" w:rsidR="008B53C0" w:rsidRPr="00616295" w:rsidRDefault="008B53C0" w:rsidP="008B53C0">
      <w:pPr>
        <w:rPr>
          <w:i/>
        </w:rPr>
      </w:pPr>
    </w:p>
    <w:p w14:paraId="07432E95" w14:textId="77777777" w:rsidR="008B53C0" w:rsidRPr="00616295" w:rsidRDefault="008B53C0" w:rsidP="008B53C0"/>
    <w:p w14:paraId="375EC480" w14:textId="77777777" w:rsidR="008B53C0" w:rsidRPr="00616295" w:rsidRDefault="008B53C0" w:rsidP="008B53C0">
      <w:pPr>
        <w:rPr>
          <w:b/>
        </w:rPr>
      </w:pPr>
      <w:r w:rsidRPr="00616295">
        <w:rPr>
          <w:b/>
        </w:rPr>
        <w:t xml:space="preserve">OR </w:t>
      </w:r>
    </w:p>
    <w:p w14:paraId="49A52915" w14:textId="77777777" w:rsidR="008B53C0" w:rsidRPr="00616295" w:rsidRDefault="008B53C0" w:rsidP="008B53C0"/>
    <w:p w14:paraId="6025E883" w14:textId="77777777" w:rsidR="008B53C0" w:rsidRPr="00616295" w:rsidRDefault="008B53C0" w:rsidP="008B53C0">
      <w:pPr>
        <w:rPr>
          <w:i/>
        </w:rPr>
      </w:pPr>
      <w:r w:rsidRPr="00616295">
        <w:rPr>
          <w:i/>
        </w:rPr>
        <w:t>(iii) We declare that we are unable to identify any Beneficial Owner meeting one or more of the following conditions. [If this option is selected, the Consultant shall provide explanation on why it is unable to identify any Beneficial Owner]</w:t>
      </w:r>
    </w:p>
    <w:p w14:paraId="2955DA49" w14:textId="77777777" w:rsidR="008B53C0" w:rsidRPr="00616295" w:rsidRDefault="008B53C0" w:rsidP="00306B1A">
      <w:pPr>
        <w:pStyle w:val="ListParagraph"/>
        <w:numPr>
          <w:ilvl w:val="0"/>
          <w:numId w:val="51"/>
        </w:numPr>
      </w:pPr>
      <w:r w:rsidRPr="00616295">
        <w:t>directly or indirectly holding 25% or more of the shares</w:t>
      </w:r>
    </w:p>
    <w:p w14:paraId="5DA3DD30" w14:textId="77777777" w:rsidR="008B53C0" w:rsidRPr="00616295" w:rsidRDefault="008B53C0" w:rsidP="00306B1A">
      <w:pPr>
        <w:pStyle w:val="ListParagraph"/>
        <w:numPr>
          <w:ilvl w:val="0"/>
          <w:numId w:val="51"/>
        </w:numPr>
      </w:pPr>
      <w:r w:rsidRPr="00616295">
        <w:t>directly or indirectly holding 25% or more of the voting rights</w:t>
      </w:r>
    </w:p>
    <w:p w14:paraId="72695CE4" w14:textId="77777777" w:rsidR="008B53C0" w:rsidRPr="00616295" w:rsidRDefault="008B53C0" w:rsidP="00306B1A">
      <w:pPr>
        <w:pStyle w:val="ListParagraph"/>
        <w:numPr>
          <w:ilvl w:val="0"/>
          <w:numId w:val="51"/>
        </w:numPr>
      </w:pPr>
      <w:r w:rsidRPr="00616295">
        <w:t>directly or indirectly having the right to appoint a majority of the board of directors or equivalent governing body of the Consultant]”</w:t>
      </w:r>
    </w:p>
    <w:p w14:paraId="4F1D8A97" w14:textId="77777777" w:rsidR="008B53C0" w:rsidRPr="00616295" w:rsidRDefault="008B53C0" w:rsidP="008B53C0">
      <w:pPr>
        <w:pStyle w:val="ListParagraph"/>
      </w:pPr>
    </w:p>
    <w:p w14:paraId="3B5AB51F" w14:textId="77777777" w:rsidR="008B53C0" w:rsidRPr="00616295" w:rsidRDefault="008B53C0" w:rsidP="008B53C0">
      <w:pPr>
        <w:rPr>
          <w:u w:val="single"/>
        </w:rPr>
      </w:pPr>
      <w:r w:rsidRPr="00616295">
        <w:rPr>
          <w:b/>
        </w:rPr>
        <w:t>Name of the Consultant</w:t>
      </w:r>
      <w:r w:rsidRPr="00616295">
        <w:t>:</w:t>
      </w:r>
      <w:r w:rsidRPr="00616295">
        <w:rPr>
          <w:bCs/>
          <w:iCs/>
        </w:rPr>
        <w:t xml:space="preserve"> *</w:t>
      </w:r>
      <w:r w:rsidRPr="00616295">
        <w:rPr>
          <w:u w:val="single"/>
        </w:rPr>
        <w:t>[</w:t>
      </w:r>
      <w:r w:rsidRPr="00616295">
        <w:rPr>
          <w:i/>
          <w:u w:val="single"/>
        </w:rPr>
        <w:t xml:space="preserve">insert complete name of the </w:t>
      </w:r>
      <w:proofErr w:type="gramStart"/>
      <w:r w:rsidRPr="00616295">
        <w:rPr>
          <w:i/>
          <w:u w:val="single"/>
        </w:rPr>
        <w:t>Consultant</w:t>
      </w:r>
      <w:r w:rsidRPr="00616295">
        <w:rPr>
          <w:u w:val="single"/>
        </w:rPr>
        <w:t>]_</w:t>
      </w:r>
      <w:proofErr w:type="gramEnd"/>
      <w:r w:rsidRPr="00616295">
        <w:rPr>
          <w:u w:val="single"/>
        </w:rPr>
        <w:t>________</w:t>
      </w:r>
    </w:p>
    <w:p w14:paraId="21E3402E" w14:textId="77777777" w:rsidR="008B53C0" w:rsidRPr="00616295" w:rsidRDefault="008B53C0" w:rsidP="008B53C0"/>
    <w:p w14:paraId="2621D6FD" w14:textId="77777777" w:rsidR="008B53C0" w:rsidRPr="00616295" w:rsidRDefault="008B53C0" w:rsidP="008B53C0">
      <w:pPr>
        <w:rPr>
          <w:u w:val="single"/>
        </w:rPr>
      </w:pPr>
      <w:r w:rsidRPr="00616295">
        <w:rPr>
          <w:b/>
        </w:rPr>
        <w:t>Name of the person duly authorized to sign the Proposal on behalf of the Consultant</w:t>
      </w:r>
      <w:r w:rsidRPr="00616295">
        <w:t>:</w:t>
      </w:r>
      <w:r w:rsidRPr="00616295">
        <w:rPr>
          <w:bCs/>
          <w:iCs/>
        </w:rPr>
        <w:t xml:space="preserve"> **</w:t>
      </w:r>
      <w:r w:rsidRPr="00616295">
        <w:rPr>
          <w:bCs/>
          <w:iCs/>
          <w:u w:val="single"/>
        </w:rPr>
        <w:t>[</w:t>
      </w:r>
      <w:r w:rsidRPr="00616295">
        <w:rPr>
          <w:bCs/>
          <w:i/>
          <w:iCs/>
          <w:u w:val="single"/>
        </w:rPr>
        <w:t xml:space="preserve">insert complete name of person duly authorized to sign the </w:t>
      </w:r>
      <w:proofErr w:type="gramStart"/>
      <w:r w:rsidRPr="00616295">
        <w:rPr>
          <w:bCs/>
          <w:i/>
          <w:iCs/>
          <w:u w:val="single"/>
        </w:rPr>
        <w:t>Proposal</w:t>
      </w:r>
      <w:r w:rsidRPr="00616295">
        <w:rPr>
          <w:bCs/>
          <w:iCs/>
          <w:u w:val="single"/>
        </w:rPr>
        <w:t>]_</w:t>
      </w:r>
      <w:proofErr w:type="gramEnd"/>
      <w:r w:rsidRPr="00616295">
        <w:rPr>
          <w:bCs/>
          <w:iCs/>
          <w:u w:val="single"/>
        </w:rPr>
        <w:t>__________</w:t>
      </w:r>
    </w:p>
    <w:p w14:paraId="7B417D2D" w14:textId="77777777" w:rsidR="008B53C0" w:rsidRPr="00616295" w:rsidRDefault="008B53C0" w:rsidP="008B53C0"/>
    <w:p w14:paraId="1A6C1C50" w14:textId="77777777" w:rsidR="008B53C0" w:rsidRPr="00616295" w:rsidRDefault="008B53C0" w:rsidP="008B53C0">
      <w:pPr>
        <w:rPr>
          <w:u w:val="single"/>
        </w:rPr>
      </w:pPr>
      <w:r w:rsidRPr="00616295">
        <w:rPr>
          <w:b/>
        </w:rPr>
        <w:t>Title of the person signing the Proposal</w:t>
      </w:r>
      <w:r w:rsidRPr="00616295">
        <w:t xml:space="preserve">: </w:t>
      </w:r>
      <w:r w:rsidRPr="00616295">
        <w:rPr>
          <w:u w:val="single"/>
        </w:rPr>
        <w:t>[</w:t>
      </w:r>
      <w:r w:rsidRPr="00616295">
        <w:rPr>
          <w:i/>
          <w:u w:val="single"/>
        </w:rPr>
        <w:t xml:space="preserve">insert complete title of the person signing the </w:t>
      </w:r>
      <w:proofErr w:type="gramStart"/>
      <w:r w:rsidRPr="00616295">
        <w:rPr>
          <w:i/>
          <w:u w:val="single"/>
        </w:rPr>
        <w:t>Proposal</w:t>
      </w:r>
      <w:r w:rsidRPr="00616295">
        <w:rPr>
          <w:u w:val="single"/>
        </w:rPr>
        <w:t>]_</w:t>
      </w:r>
      <w:proofErr w:type="gramEnd"/>
      <w:r w:rsidRPr="00616295">
        <w:rPr>
          <w:u w:val="single"/>
        </w:rPr>
        <w:t>_____</w:t>
      </w:r>
    </w:p>
    <w:p w14:paraId="4086F15E" w14:textId="77777777" w:rsidR="008B53C0" w:rsidRPr="00616295" w:rsidRDefault="008B53C0" w:rsidP="008B53C0"/>
    <w:p w14:paraId="13E687DB" w14:textId="77777777" w:rsidR="008B53C0" w:rsidRPr="00616295" w:rsidRDefault="008B53C0" w:rsidP="008B53C0">
      <w:pPr>
        <w:rPr>
          <w:u w:val="single"/>
        </w:rPr>
      </w:pPr>
      <w:r w:rsidRPr="00616295">
        <w:rPr>
          <w:b/>
        </w:rPr>
        <w:t>Signature of the person named above</w:t>
      </w:r>
      <w:r w:rsidRPr="00616295">
        <w:t xml:space="preserve">: </w:t>
      </w:r>
      <w:r w:rsidRPr="00616295">
        <w:rPr>
          <w:u w:val="single"/>
        </w:rPr>
        <w:t>[</w:t>
      </w:r>
      <w:r w:rsidRPr="00616295">
        <w:rPr>
          <w:i/>
          <w:u w:val="single"/>
        </w:rPr>
        <w:t xml:space="preserve">insert signature of person whose name and capacity are shown </w:t>
      </w:r>
      <w:proofErr w:type="gramStart"/>
      <w:r w:rsidRPr="00616295">
        <w:rPr>
          <w:i/>
          <w:u w:val="single"/>
        </w:rPr>
        <w:t>above</w:t>
      </w:r>
      <w:r w:rsidRPr="00616295">
        <w:rPr>
          <w:u w:val="single"/>
        </w:rPr>
        <w:t>]_</w:t>
      </w:r>
      <w:proofErr w:type="gramEnd"/>
      <w:r w:rsidRPr="00616295">
        <w:rPr>
          <w:u w:val="single"/>
        </w:rPr>
        <w:t>____</w:t>
      </w:r>
    </w:p>
    <w:p w14:paraId="0DF694D5" w14:textId="77777777" w:rsidR="008B53C0" w:rsidRPr="00616295" w:rsidRDefault="008B53C0" w:rsidP="008B53C0"/>
    <w:p w14:paraId="47B872AA" w14:textId="77777777" w:rsidR="008B53C0" w:rsidRPr="00616295" w:rsidRDefault="008B53C0" w:rsidP="008B53C0">
      <w:pPr>
        <w:rPr>
          <w:u w:val="single"/>
        </w:rPr>
      </w:pPr>
      <w:r w:rsidRPr="00616295">
        <w:rPr>
          <w:b/>
        </w:rPr>
        <w:t>Date signed</w:t>
      </w:r>
      <w:r w:rsidRPr="00616295">
        <w:t xml:space="preserve"> </w:t>
      </w:r>
      <w:r w:rsidRPr="00616295">
        <w:rPr>
          <w:u w:val="single"/>
        </w:rPr>
        <w:t>[</w:t>
      </w:r>
      <w:r w:rsidRPr="00616295">
        <w:rPr>
          <w:i/>
          <w:u w:val="single"/>
        </w:rPr>
        <w:t>insert date of signing</w:t>
      </w:r>
      <w:r w:rsidRPr="00616295">
        <w:rPr>
          <w:u w:val="single"/>
        </w:rPr>
        <w:t>]</w:t>
      </w:r>
      <w:r w:rsidRPr="00616295">
        <w:t xml:space="preserve"> </w:t>
      </w:r>
      <w:r w:rsidRPr="00616295">
        <w:rPr>
          <w:b/>
        </w:rPr>
        <w:t>day of</w:t>
      </w:r>
      <w:r w:rsidRPr="00616295">
        <w:t xml:space="preserve"> </w:t>
      </w:r>
      <w:r w:rsidRPr="00616295">
        <w:rPr>
          <w:u w:val="single"/>
        </w:rPr>
        <w:t>[</w:t>
      </w:r>
      <w:r w:rsidRPr="00616295">
        <w:rPr>
          <w:i/>
          <w:u w:val="single"/>
        </w:rPr>
        <w:t>insert month</w:t>
      </w:r>
      <w:r w:rsidRPr="00616295">
        <w:rPr>
          <w:u w:val="single"/>
        </w:rPr>
        <w:t>], [</w:t>
      </w:r>
      <w:r w:rsidRPr="00616295">
        <w:rPr>
          <w:i/>
          <w:u w:val="single"/>
        </w:rPr>
        <w:t xml:space="preserve">insert </w:t>
      </w:r>
      <w:proofErr w:type="gramStart"/>
      <w:r w:rsidRPr="00616295">
        <w:rPr>
          <w:i/>
          <w:u w:val="single"/>
        </w:rPr>
        <w:t>year</w:t>
      </w:r>
      <w:r w:rsidRPr="00616295">
        <w:rPr>
          <w:u w:val="single"/>
        </w:rPr>
        <w:t>]_</w:t>
      </w:r>
      <w:proofErr w:type="gramEnd"/>
      <w:r w:rsidRPr="00616295">
        <w:rPr>
          <w:u w:val="single"/>
        </w:rPr>
        <w:t>____</w:t>
      </w:r>
    </w:p>
    <w:p w14:paraId="0A13C1F2" w14:textId="77777777" w:rsidR="008B53C0" w:rsidRPr="00616295" w:rsidRDefault="008B53C0" w:rsidP="008B53C0"/>
    <w:p w14:paraId="330420C1" w14:textId="77777777" w:rsidR="008B53C0" w:rsidRPr="00616295" w:rsidRDefault="008B53C0" w:rsidP="008B53C0"/>
    <w:p w14:paraId="40695CA9" w14:textId="77777777" w:rsidR="008B53C0" w:rsidRPr="00616295" w:rsidRDefault="008B53C0" w:rsidP="008B53C0">
      <w:pPr>
        <w:rPr>
          <w:b/>
        </w:rPr>
      </w:pPr>
    </w:p>
    <w:p w14:paraId="2514A35A" w14:textId="77777777" w:rsidR="008B53C0" w:rsidRPr="00616295" w:rsidRDefault="008B53C0" w:rsidP="008B53C0">
      <w:pPr>
        <w:rPr>
          <w:b/>
        </w:rPr>
      </w:pPr>
    </w:p>
    <w:p w14:paraId="23CB7303" w14:textId="77777777" w:rsidR="008B53C0" w:rsidRPr="00616295" w:rsidRDefault="008B53C0" w:rsidP="008B53C0">
      <w:pPr>
        <w:rPr>
          <w:sz w:val="20"/>
          <w:szCs w:val="20"/>
        </w:rPr>
      </w:pPr>
      <w:r w:rsidRPr="00616295">
        <w:rPr>
          <w:rStyle w:val="FootnoteReference"/>
          <w:sz w:val="20"/>
          <w:szCs w:val="20"/>
        </w:rPr>
        <w:t>*</w:t>
      </w:r>
      <w:r w:rsidRPr="00616295">
        <w:rPr>
          <w:sz w:val="20"/>
          <w:szCs w:val="20"/>
        </w:rPr>
        <w:t xml:space="preserve"> In the case of the Proposal submitted by a Joint Venture specify the name of the Joint Venture as Consultant. In the event that the Consultant is a joint venture, each reference to “Consultant” in the Beneficial Ownership Disclosure Form (including this Introduction thereto) shall be read to refer to the joint venture member. </w:t>
      </w:r>
    </w:p>
    <w:p w14:paraId="4F080039" w14:textId="77777777" w:rsidR="008B53C0" w:rsidRDefault="008B53C0" w:rsidP="008B53C0">
      <w:r w:rsidRPr="00616295">
        <w:rPr>
          <w:rStyle w:val="FootnoteReference"/>
          <w:sz w:val="20"/>
          <w:szCs w:val="20"/>
        </w:rPr>
        <w:t>**</w:t>
      </w:r>
      <w:r w:rsidRPr="00616295">
        <w:rPr>
          <w:sz w:val="20"/>
          <w:szCs w:val="20"/>
        </w:rPr>
        <w:t xml:space="preserve"> Person signing the Proposal shall have the power of attorney given by the Consultant. The power of attorney shall be attached with the Proposal Schedules.</w:t>
      </w:r>
      <w:r>
        <w:rPr>
          <w:sz w:val="20"/>
          <w:szCs w:val="20"/>
        </w:rPr>
        <w:t xml:space="preserve"> </w:t>
      </w:r>
    </w:p>
    <w:bookmarkEnd w:id="972"/>
    <w:bookmarkEnd w:id="973"/>
    <w:p w14:paraId="00FD6526" w14:textId="77777777" w:rsidR="00C0684F" w:rsidRPr="009A69C4" w:rsidRDefault="00C0684F" w:rsidP="009A69C4">
      <w:pPr>
        <w:rPr>
          <w:b/>
          <w:color w:val="000000" w:themeColor="text1"/>
          <w:sz w:val="36"/>
        </w:rPr>
      </w:pPr>
    </w:p>
    <w:sectPr w:rsidR="00C0684F" w:rsidRPr="009A69C4" w:rsidSect="00735F3D">
      <w:headerReference w:type="even" r:id="rId150"/>
      <w:footnotePr>
        <w:numRestart w:val="eachSect"/>
      </w:footnotePr>
      <w:type w:val="oddPage"/>
      <w:pgSz w:w="12240" w:h="15840" w:code="1"/>
      <w:pgMar w:top="1440" w:right="1440" w:bottom="1440" w:left="172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7" w:author="Stephen King" w:date="2024-09-09T12:52:00Z" w:initials="SK">
    <w:p w14:paraId="2AFC462D" w14:textId="2B1CF21C" w:rsidR="00793331" w:rsidRDefault="00793331">
      <w:pPr>
        <w:pStyle w:val="CommentText"/>
      </w:pPr>
      <w:r>
        <w:rPr>
          <w:rStyle w:val="CommentReference"/>
        </w:rPr>
        <w:annotationRef/>
      </w:r>
    </w:p>
  </w:comment>
  <w:comment w:id="178" w:author="Stephen King" w:date="2024-09-09T12:52:00Z" w:initials="SK">
    <w:p w14:paraId="1080D3C6" w14:textId="3948FDDD" w:rsidR="00793331" w:rsidRDefault="00793331">
      <w:pPr>
        <w:pStyle w:val="CommentText"/>
      </w:pPr>
      <w:r>
        <w:rPr>
          <w:rStyle w:val="CommentReference"/>
        </w:rPr>
        <w:annotationRef/>
      </w:r>
    </w:p>
  </w:comment>
  <w:comment w:id="212" w:author="Stephen King" w:date="2024-09-06T07:10:00Z" w:initials="SK">
    <w:p w14:paraId="7BE5F632" w14:textId="31E19B13" w:rsidR="00334CB5" w:rsidRDefault="00334CB5">
      <w:pPr>
        <w:pStyle w:val="CommentText"/>
      </w:pPr>
      <w:r>
        <w:rPr>
          <w:rStyle w:val="CommentReference"/>
        </w:rPr>
        <w:annotationRef/>
      </w:r>
      <w:r>
        <w:t>Kadisha Daniel</w:t>
      </w:r>
    </w:p>
  </w:comment>
  <w:comment w:id="213" w:author="Stephen King" w:date="2024-09-06T07:10:00Z" w:initials="SK">
    <w:p w14:paraId="3706E738" w14:textId="54907174" w:rsidR="00334CB5" w:rsidRDefault="00334CB5">
      <w:pPr>
        <w:pStyle w:val="CommentText"/>
      </w:pPr>
      <w:r>
        <w:rPr>
          <w:rStyle w:val="CommentReference"/>
        </w:rPr>
        <w:annotationRef/>
      </w:r>
      <w:r>
        <w:t>Hensley Edwards</w:t>
      </w:r>
    </w:p>
  </w:comment>
  <w:comment w:id="214" w:author="Stephen King" w:date="2024-09-06T07:10:00Z" w:initials="SK">
    <w:p w14:paraId="711DCCA7" w14:textId="150D8E36" w:rsidR="00334CB5" w:rsidRDefault="00334CB5">
      <w:pPr>
        <w:pStyle w:val="CommentText"/>
      </w:pPr>
      <w:r>
        <w:rPr>
          <w:rStyle w:val="CommentReference"/>
        </w:rPr>
        <w:annotationRef/>
      </w:r>
      <w:r>
        <w:t>Dave Geroge</w:t>
      </w:r>
    </w:p>
  </w:comment>
  <w:comment w:id="215" w:author="Stephen King" w:date="2024-09-06T07:11:00Z" w:initials="SK">
    <w:p w14:paraId="44157493" w14:textId="24779DDE" w:rsidR="00334CB5" w:rsidRDefault="00334CB5">
      <w:pPr>
        <w:pStyle w:val="CommentText"/>
      </w:pPr>
      <w:r>
        <w:rPr>
          <w:rStyle w:val="CommentReference"/>
        </w:rPr>
        <w:annotationRef/>
      </w:r>
      <w:r>
        <w:t>Customer Relationship Zarah Chase</w:t>
      </w:r>
    </w:p>
  </w:comment>
  <w:comment w:id="216" w:author="Stephen King" w:date="2024-09-06T07:11:00Z" w:initials="SK">
    <w:p w14:paraId="1BF01A9A" w14:textId="690A5C65" w:rsidR="00334CB5" w:rsidRDefault="00334CB5">
      <w:pPr>
        <w:pStyle w:val="CommentText"/>
      </w:pPr>
      <w:r>
        <w:rPr>
          <w:rStyle w:val="CommentReference"/>
        </w:rPr>
        <w:annotationRef/>
      </w:r>
      <w:r>
        <w:t>Joseph Gill</w:t>
      </w:r>
    </w:p>
  </w:comment>
  <w:comment w:id="217" w:author="Stephen King" w:date="2024-09-06T07:11:00Z" w:initials="SK">
    <w:p w14:paraId="4D8780E2" w14:textId="101350BE" w:rsidR="00334CB5" w:rsidRDefault="00334CB5">
      <w:pPr>
        <w:pStyle w:val="CommentText"/>
      </w:pPr>
      <w:r>
        <w:rPr>
          <w:rStyle w:val="CommentReference"/>
        </w:rPr>
        <w:annotationRef/>
      </w:r>
      <w:r>
        <w:t>Kendell Daniel</w:t>
      </w:r>
    </w:p>
  </w:comment>
  <w:comment w:id="218" w:author="Stephen King" w:date="2024-09-06T07:11:00Z" w:initials="SK">
    <w:p w14:paraId="500D365B" w14:textId="300964B9" w:rsidR="00334CB5" w:rsidRDefault="00334CB5">
      <w:pPr>
        <w:pStyle w:val="CommentText"/>
      </w:pPr>
      <w:r>
        <w:rPr>
          <w:rStyle w:val="CommentReference"/>
        </w:rPr>
        <w:annotationRef/>
      </w:r>
      <w:r>
        <w:t>Hainsley Edwards Roger Brian TNT</w:t>
      </w:r>
    </w:p>
  </w:comment>
  <w:comment w:id="219" w:author="Stephen King" w:date="2024-09-06T07:14:00Z" w:initials="SK">
    <w:p w14:paraId="026BCFDD" w14:textId="70E8EA53" w:rsidR="00334CB5" w:rsidRDefault="00334CB5">
      <w:pPr>
        <w:pStyle w:val="CommentText"/>
      </w:pPr>
      <w:r>
        <w:rPr>
          <w:rStyle w:val="CommentReference"/>
        </w:rPr>
        <w:annotationRef/>
      </w:r>
      <w:r>
        <w:t xml:space="preserve">Zarah </w:t>
      </w:r>
      <w:proofErr w:type="spellStart"/>
      <w:r>
        <w:t>Chasee</w:t>
      </w:r>
      <w:proofErr w:type="spellEnd"/>
      <w:r>
        <w:t xml:space="preserve"> and team</w:t>
      </w:r>
    </w:p>
  </w:comment>
  <w:comment w:id="220" w:author="Stephen King" w:date="2024-09-06T07:13:00Z" w:initials="SK">
    <w:p w14:paraId="7369E46C" w14:textId="6CF4B25F" w:rsidR="00334CB5" w:rsidRDefault="00334CB5">
      <w:pPr>
        <w:pStyle w:val="CommentText"/>
      </w:pPr>
      <w:r>
        <w:rPr>
          <w:rStyle w:val="CommentReference"/>
        </w:rPr>
        <w:annotationRef/>
      </w:r>
      <w:r>
        <w:t xml:space="preserve">Project Manager </w:t>
      </w:r>
      <w:proofErr w:type="gramStart"/>
      <w:r>
        <w:t>( Kendell</w:t>
      </w:r>
      <w:proofErr w:type="gramEnd"/>
      <w:r>
        <w:t xml:space="preserve"> Daniel)</w:t>
      </w:r>
    </w:p>
  </w:comment>
  <w:comment w:id="221" w:author="Stephen King" w:date="2024-09-06T07:14:00Z" w:initials="SK">
    <w:p w14:paraId="32725C67" w14:textId="6B0A484D" w:rsidR="00334CB5" w:rsidRDefault="00334CB5">
      <w:pPr>
        <w:pStyle w:val="CommentText"/>
      </w:pPr>
      <w:r>
        <w:rPr>
          <w:rStyle w:val="CommentReference"/>
        </w:rPr>
        <w:annotationRef/>
      </w:r>
      <w:r>
        <w:t>Zarah Chase</w:t>
      </w:r>
    </w:p>
  </w:comment>
  <w:comment w:id="222" w:author="Stephen King" w:date="2024-09-06T07:14:00Z" w:initials="SK">
    <w:p w14:paraId="0484AF68" w14:textId="1792C26F" w:rsidR="00334CB5" w:rsidRDefault="00334CB5">
      <w:pPr>
        <w:pStyle w:val="CommentText"/>
      </w:pPr>
      <w:r>
        <w:rPr>
          <w:rStyle w:val="CommentReference"/>
        </w:rPr>
        <w:annotationRef/>
      </w:r>
      <w:r>
        <w:t>The development team: Zarah Chase, Kendell Daniel, Elroy Cadisha Daniel and others.</w:t>
      </w:r>
    </w:p>
  </w:comment>
  <w:comment w:id="223" w:author="Stephen King" w:date="2024-09-06T07:15:00Z" w:initials="SK">
    <w:p w14:paraId="7439D724" w14:textId="0252781E" w:rsidR="00334CB5" w:rsidRDefault="00334CB5">
      <w:pPr>
        <w:pStyle w:val="CommentText"/>
      </w:pPr>
      <w:r>
        <w:rPr>
          <w:rStyle w:val="CommentReference"/>
        </w:rPr>
        <w:annotationRef/>
      </w:r>
      <w:r>
        <w:t xml:space="preserve">A team on Kendell side with about 5 employees using </w:t>
      </w:r>
      <w:proofErr w:type="gramStart"/>
      <w:r>
        <w:t>back office</w:t>
      </w:r>
      <w:proofErr w:type="gramEnd"/>
      <w:r>
        <w:t xml:space="preserve"> staff who has to travel and support the small business with help support and other things. The project must find a way to accommodate this.</w:t>
      </w:r>
    </w:p>
  </w:comment>
  <w:comment w:id="224" w:author="Stephen King" w:date="2024-09-06T07:15:00Z" w:initials="SK">
    <w:p w14:paraId="30D6B984" w14:textId="6BDC4F46" w:rsidR="00334CB5" w:rsidRDefault="00334CB5">
      <w:pPr>
        <w:pStyle w:val="CommentText"/>
      </w:pPr>
      <w:r>
        <w:rPr>
          <w:rStyle w:val="CommentReference"/>
        </w:rPr>
        <w:annotationRef/>
      </w:r>
      <w:r>
        <w:t>Kendell and Zara</w:t>
      </w:r>
    </w:p>
  </w:comment>
  <w:comment w:id="225" w:author="Stephen King" w:date="2024-09-06T07:16:00Z" w:initials="SK">
    <w:p w14:paraId="7DDA2C22" w14:textId="005966B6" w:rsidR="00334CB5" w:rsidRDefault="00334CB5">
      <w:pPr>
        <w:pStyle w:val="CommentText"/>
      </w:pPr>
      <w:r>
        <w:rPr>
          <w:rStyle w:val="CommentReference"/>
        </w:rPr>
        <w:annotationRef/>
      </w:r>
      <w:r>
        <w:t>Zarah and team</w:t>
      </w:r>
    </w:p>
  </w:comment>
  <w:comment w:id="236" w:author="Stephen King" w:date="2024-09-05T10:51:00Z" w:initials="SK">
    <w:p w14:paraId="2058D8D2" w14:textId="1DE45E52" w:rsidR="00644E9A" w:rsidRDefault="00644E9A">
      <w:pPr>
        <w:pStyle w:val="CommentText"/>
      </w:pPr>
      <w:r>
        <w:rPr>
          <w:rStyle w:val="CommentReference"/>
        </w:rPr>
        <w:annotationRef/>
      </w:r>
      <w:r>
        <w:t xml:space="preserve">This contract should be deliverable based for effectiveness Like based on lumpsum deliverable </w:t>
      </w:r>
    </w:p>
    <w:p w14:paraId="3C7F8885" w14:textId="5E6F4239" w:rsidR="00644E9A" w:rsidRDefault="00644E9A">
      <w:pPr>
        <w:pStyle w:val="CommentText"/>
      </w:pPr>
      <w:r>
        <w:t>125 business are targeted.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AFC462D" w15:done="0"/>
  <w15:commentEx w15:paraId="1080D3C6" w15:done="0"/>
  <w15:commentEx w15:paraId="7BE5F632" w15:done="0"/>
  <w15:commentEx w15:paraId="3706E738" w15:done="0"/>
  <w15:commentEx w15:paraId="711DCCA7" w15:done="0"/>
  <w15:commentEx w15:paraId="44157493" w15:done="0"/>
  <w15:commentEx w15:paraId="1BF01A9A" w15:done="0"/>
  <w15:commentEx w15:paraId="4D8780E2" w15:done="0"/>
  <w15:commentEx w15:paraId="500D365B" w15:done="0"/>
  <w15:commentEx w15:paraId="026BCFDD" w15:done="0"/>
  <w15:commentEx w15:paraId="7369E46C" w15:done="0"/>
  <w15:commentEx w15:paraId="32725C67" w15:done="0"/>
  <w15:commentEx w15:paraId="0484AF68" w15:done="0"/>
  <w15:commentEx w15:paraId="7439D724" w15:done="0"/>
  <w15:commentEx w15:paraId="30D6B984" w15:done="0"/>
  <w15:commentEx w15:paraId="7DDA2C22" w15:done="0"/>
  <w15:commentEx w15:paraId="3C7F88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9E7555" w16cex:dateUtc="2024-09-09T16:52:00Z"/>
  <w16cex:commentExtensible w16cex:durableId="7CDC300A" w16cex:dateUtc="2024-09-09T16:52:00Z"/>
  <w16cex:commentExtensible w16cex:durableId="7C451CC8" w16cex:dateUtc="2024-09-06T11:10:00Z"/>
  <w16cex:commentExtensible w16cex:durableId="62A4E782" w16cex:dateUtc="2024-09-06T11:10:00Z"/>
  <w16cex:commentExtensible w16cex:durableId="6FF1A176" w16cex:dateUtc="2024-09-06T11:10:00Z"/>
  <w16cex:commentExtensible w16cex:durableId="006A72E9" w16cex:dateUtc="2024-09-06T11:11:00Z"/>
  <w16cex:commentExtensible w16cex:durableId="085C79E4" w16cex:dateUtc="2024-09-06T11:11:00Z"/>
  <w16cex:commentExtensible w16cex:durableId="778703D1" w16cex:dateUtc="2024-09-06T11:11:00Z"/>
  <w16cex:commentExtensible w16cex:durableId="698CA1CB" w16cex:dateUtc="2024-09-06T11:11:00Z"/>
  <w16cex:commentExtensible w16cex:durableId="0F756656" w16cex:dateUtc="2024-09-06T11:14:00Z"/>
  <w16cex:commentExtensible w16cex:durableId="6730C9BA" w16cex:dateUtc="2024-09-06T11:13:00Z"/>
  <w16cex:commentExtensible w16cex:durableId="700AD5D9" w16cex:dateUtc="2024-09-06T11:14:00Z"/>
  <w16cex:commentExtensible w16cex:durableId="7F9F4889" w16cex:dateUtc="2024-09-06T11:14:00Z"/>
  <w16cex:commentExtensible w16cex:durableId="7760A8B0" w16cex:dateUtc="2024-09-06T11:15:00Z"/>
  <w16cex:commentExtensible w16cex:durableId="1413F026" w16cex:dateUtc="2024-09-06T11:15:00Z"/>
  <w16cex:commentExtensible w16cex:durableId="4AB79ABF" w16cex:dateUtc="2024-09-06T11:16:00Z"/>
  <w16cex:commentExtensible w16cex:durableId="16D91E09" w16cex:dateUtc="2024-09-05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FC462D" w16cid:durableId="199E7555"/>
  <w16cid:commentId w16cid:paraId="1080D3C6" w16cid:durableId="7CDC300A"/>
  <w16cid:commentId w16cid:paraId="7BE5F632" w16cid:durableId="7C451CC8"/>
  <w16cid:commentId w16cid:paraId="3706E738" w16cid:durableId="62A4E782"/>
  <w16cid:commentId w16cid:paraId="711DCCA7" w16cid:durableId="6FF1A176"/>
  <w16cid:commentId w16cid:paraId="44157493" w16cid:durableId="006A72E9"/>
  <w16cid:commentId w16cid:paraId="1BF01A9A" w16cid:durableId="085C79E4"/>
  <w16cid:commentId w16cid:paraId="4D8780E2" w16cid:durableId="778703D1"/>
  <w16cid:commentId w16cid:paraId="500D365B" w16cid:durableId="698CA1CB"/>
  <w16cid:commentId w16cid:paraId="026BCFDD" w16cid:durableId="0F756656"/>
  <w16cid:commentId w16cid:paraId="7369E46C" w16cid:durableId="6730C9BA"/>
  <w16cid:commentId w16cid:paraId="32725C67" w16cid:durableId="700AD5D9"/>
  <w16cid:commentId w16cid:paraId="0484AF68" w16cid:durableId="7F9F4889"/>
  <w16cid:commentId w16cid:paraId="7439D724" w16cid:durableId="7760A8B0"/>
  <w16cid:commentId w16cid:paraId="30D6B984" w16cid:durableId="1413F026"/>
  <w16cid:commentId w16cid:paraId="7DDA2C22" w16cid:durableId="4AB79ABF"/>
  <w16cid:commentId w16cid:paraId="3C7F8885" w16cid:durableId="16D91E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BFF1A" w14:textId="77777777" w:rsidR="00AA247E" w:rsidRDefault="00AA247E">
      <w:r>
        <w:separator/>
      </w:r>
    </w:p>
  </w:endnote>
  <w:endnote w:type="continuationSeparator" w:id="0">
    <w:p w14:paraId="5DA0E000" w14:textId="77777777" w:rsidR="00AA247E" w:rsidRDefault="00AA247E">
      <w:r>
        <w:continuationSeparator/>
      </w:r>
    </w:p>
  </w:endnote>
  <w:endnote w:type="continuationNotice" w:id="1">
    <w:p w14:paraId="4061AE69" w14:textId="77777777" w:rsidR="00AA247E" w:rsidRDefault="00AA2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FF104" w14:textId="77777777" w:rsidR="00DF720B" w:rsidRDefault="00DF720B" w:rsidP="006F77F2">
    <w:pPr>
      <w:pStyle w:val="Footer"/>
      <w:jc w:val="right"/>
    </w:pPr>
  </w:p>
  <w:p w14:paraId="408DFF65" w14:textId="77777777" w:rsidR="00DF720B" w:rsidRDefault="00DF720B">
    <w:pPr>
      <w:pStyle w:val="Footer"/>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E09A8" w14:textId="77777777" w:rsidR="00DF720B" w:rsidRDefault="00DF720B" w:rsidP="00280F82">
    <w:pPr>
      <w:pStyle w:val="Footer"/>
      <w:jc w:val="right"/>
    </w:pPr>
  </w:p>
  <w:p w14:paraId="2C956CD7" w14:textId="77777777" w:rsidR="00DF720B" w:rsidRPr="00B35BFF" w:rsidRDefault="00DF720B" w:rsidP="006C2FF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72903" w14:textId="77777777" w:rsidR="00DF720B" w:rsidRDefault="00DF720B" w:rsidP="00280F82">
    <w:pPr>
      <w:pStyle w:val="Footer"/>
      <w:jc w:val="right"/>
    </w:pPr>
  </w:p>
  <w:p w14:paraId="5A5D3659" w14:textId="77777777" w:rsidR="00DF720B" w:rsidRDefault="00DF720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02098" w14:textId="77777777" w:rsidR="00DF720B" w:rsidRDefault="00DF720B">
    <w:pPr>
      <w:pStyle w:val="Footer"/>
      <w:pBdr>
        <w:top w:val="single" w:sz="4" w:space="1" w:color="D9D9D9" w:themeColor="background1" w:themeShade="D9"/>
      </w:pBdr>
      <w:jc w:val="right"/>
    </w:pPr>
  </w:p>
  <w:p w14:paraId="519F6EEA" w14:textId="77777777" w:rsidR="00DF720B" w:rsidRDefault="00DF720B">
    <w:pPr>
      <w:pStyle w:val="Footer"/>
      <w:tabs>
        <w:tab w:val="clear" w:pos="4320"/>
        <w:tab w:val="clear" w:pos="8640"/>
        <w:tab w:val="right" w:pos="8820"/>
      </w:tabs>
      <w:ind w:right="360"/>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B1E50" w14:textId="77777777" w:rsidR="00DF720B" w:rsidRDefault="00DF720B" w:rsidP="00280F82">
    <w:pPr>
      <w:pStyle w:val="Footer"/>
      <w:jc w:val="right"/>
    </w:pPr>
  </w:p>
  <w:p w14:paraId="0AF6B291" w14:textId="77777777" w:rsidR="00DF720B" w:rsidRDefault="00DF720B">
    <w:pPr>
      <w:pStyle w:val="Footer"/>
      <w:tabs>
        <w:tab w:val="clear" w:pos="4320"/>
        <w:tab w:val="clear" w:pos="8640"/>
        <w:tab w:val="right" w:pos="8820"/>
      </w:tabs>
      <w:ind w:right="360"/>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5BDF7" w14:textId="77777777" w:rsidR="00DF720B" w:rsidRDefault="00DF720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27FDC" w14:textId="04208008" w:rsidR="00DF720B" w:rsidRDefault="00DF720B">
    <w:pPr>
      <w:pStyle w:val="Footer"/>
      <w:rPr>
        <w:sz w:val="20"/>
      </w:rPr>
    </w:pPr>
    <w:r>
      <w:rPr>
        <w:sz w:val="20"/>
      </w:rPr>
      <w:fldChar w:fldCharType="begin"/>
    </w:r>
    <w:r>
      <w:rPr>
        <w:sz w:val="20"/>
      </w:rPr>
      <w:instrText xml:space="preserve"> FILENAME </w:instrText>
    </w:r>
    <w:r>
      <w:rPr>
        <w:sz w:val="20"/>
      </w:rPr>
      <w:fldChar w:fldCharType="separate"/>
    </w:r>
    <w:r w:rsidR="006B0BF2">
      <w:rPr>
        <w:noProof/>
        <w:sz w:val="20"/>
      </w:rPr>
      <w:t>SPD-RFP-Managerial Training-CARDTP 6thsept2024</w:t>
    </w:r>
    <w:r>
      <w:rPr>
        <w:sz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75AE0" w14:textId="77777777" w:rsidR="00DF720B" w:rsidRPr="00B35BFF" w:rsidRDefault="00DF720B" w:rsidP="00C0684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52FC2" w14:textId="77777777" w:rsidR="00DF720B" w:rsidRDefault="00DF720B" w:rsidP="00FB5C3C">
    <w:pPr>
      <w:pStyle w:val="Footer"/>
      <w:jc w:val="right"/>
    </w:pPr>
  </w:p>
  <w:p w14:paraId="3495F799" w14:textId="77777777" w:rsidR="00DF720B" w:rsidRDefault="00DF720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4D764" w14:textId="77777777" w:rsidR="00DF720B" w:rsidRDefault="00DF720B" w:rsidP="00FB5C3C">
    <w:pPr>
      <w:pStyle w:val="Footer"/>
      <w:jc w:val="right"/>
    </w:pPr>
  </w:p>
  <w:p w14:paraId="4C080D7D" w14:textId="77777777" w:rsidR="00DF720B" w:rsidRPr="00B35BFF" w:rsidRDefault="00DF720B" w:rsidP="00C0684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B21E" w14:textId="77777777" w:rsidR="00DF720B" w:rsidRDefault="00DF720B">
    <w:pPr>
      <w:pStyle w:val="Footer"/>
      <w:pBdr>
        <w:top w:val="single" w:sz="4" w:space="1" w:color="D9D9D9" w:themeColor="background1" w:themeShade="D9"/>
      </w:pBdr>
      <w:jc w:val="right"/>
    </w:pPr>
  </w:p>
  <w:p w14:paraId="37D6F5A0" w14:textId="77777777" w:rsidR="00DF720B" w:rsidRDefault="00DF720B">
    <w:pPr>
      <w:pStyle w:val="Footer"/>
      <w:tabs>
        <w:tab w:val="clear" w:pos="4320"/>
        <w:tab w:val="clear" w:pos="8640"/>
        <w:tab w:val="right" w:pos="8820"/>
      </w:tabs>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3605285"/>
      <w:docPartObj>
        <w:docPartGallery w:val="Page Numbers (Bottom of Page)"/>
        <w:docPartUnique/>
      </w:docPartObj>
    </w:sdtPr>
    <w:sdtEndPr>
      <w:rPr>
        <w:color w:val="7F7F7F" w:themeColor="background1" w:themeShade="7F"/>
        <w:spacing w:val="60"/>
      </w:rPr>
    </w:sdtEndPr>
    <w:sdtContent>
      <w:p w14:paraId="089C590D" w14:textId="77777777" w:rsidR="00DF720B" w:rsidRDefault="00DF72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59</w:t>
        </w:r>
        <w:r>
          <w:rPr>
            <w:noProof/>
          </w:rPr>
          <w:fldChar w:fldCharType="end"/>
        </w:r>
        <w:r>
          <w:t xml:space="preserve"> | </w:t>
        </w:r>
        <w:r>
          <w:rPr>
            <w:color w:val="7F7F7F" w:themeColor="background1" w:themeShade="7F"/>
            <w:spacing w:val="60"/>
          </w:rPr>
          <w:t>Page</w:t>
        </w:r>
      </w:p>
    </w:sdtContent>
  </w:sdt>
  <w:p w14:paraId="7110FF9E" w14:textId="77777777" w:rsidR="00DF720B" w:rsidRDefault="00DF7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AF500" w14:textId="77777777" w:rsidR="00DF720B" w:rsidRDefault="00DF720B" w:rsidP="00B0418A">
    <w:pPr>
      <w:pStyle w:val="Footer"/>
      <w:jc w:val="right"/>
    </w:pPr>
  </w:p>
  <w:p w14:paraId="6515B2E7" w14:textId="77777777" w:rsidR="00DF720B" w:rsidRDefault="00DF72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3D444" w14:textId="77777777" w:rsidR="00DF720B" w:rsidRDefault="00DF720B" w:rsidP="00494FB6">
    <w:pPr>
      <w:pStyle w:val="Footer"/>
      <w:jc w:val="right"/>
    </w:pPr>
  </w:p>
  <w:p w14:paraId="5AB2E315" w14:textId="77777777" w:rsidR="00DF720B" w:rsidRDefault="00DF72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7208478"/>
      <w:docPartObj>
        <w:docPartGallery w:val="Page Numbers (Bottom of Page)"/>
        <w:docPartUnique/>
      </w:docPartObj>
    </w:sdtPr>
    <w:sdtEndPr>
      <w:rPr>
        <w:color w:val="7F7F7F" w:themeColor="background1" w:themeShade="7F"/>
        <w:spacing w:val="60"/>
      </w:rPr>
    </w:sdtEndPr>
    <w:sdtContent>
      <w:p w14:paraId="20E0EA98" w14:textId="77777777" w:rsidR="00DF720B" w:rsidRDefault="00DF72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77</w:t>
        </w:r>
        <w:r>
          <w:rPr>
            <w:noProof/>
          </w:rPr>
          <w:fldChar w:fldCharType="end"/>
        </w:r>
        <w:r>
          <w:t xml:space="preserve"> | </w:t>
        </w:r>
        <w:r>
          <w:rPr>
            <w:color w:val="7F7F7F" w:themeColor="background1" w:themeShade="7F"/>
            <w:spacing w:val="60"/>
          </w:rPr>
          <w:t>Page</w:t>
        </w:r>
      </w:p>
    </w:sdtContent>
  </w:sdt>
  <w:p w14:paraId="6F948BD4" w14:textId="77777777" w:rsidR="00DF720B" w:rsidRPr="008D20BD" w:rsidRDefault="00DF720B" w:rsidP="008D20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455F2" w14:textId="77777777" w:rsidR="00DF720B" w:rsidRDefault="00DF720B" w:rsidP="00280F82">
    <w:pPr>
      <w:pStyle w:val="Footer"/>
      <w:rPr>
        <w:b/>
      </w:rPr>
    </w:pPr>
  </w:p>
  <w:p w14:paraId="4F81F4A3" w14:textId="77777777" w:rsidR="00DF720B" w:rsidRDefault="00DF72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7382B" w14:textId="2E4A2838" w:rsidR="00DF720B" w:rsidRDefault="00DF720B">
    <w:pPr>
      <w:pStyle w:val="Footer"/>
      <w:rPr>
        <w:sz w:val="20"/>
      </w:rPr>
    </w:pPr>
    <w:r>
      <w:rPr>
        <w:sz w:val="20"/>
      </w:rPr>
      <w:fldChar w:fldCharType="begin"/>
    </w:r>
    <w:r>
      <w:rPr>
        <w:sz w:val="20"/>
      </w:rPr>
      <w:instrText xml:space="preserve"> FILENAME </w:instrText>
    </w:r>
    <w:r>
      <w:rPr>
        <w:sz w:val="20"/>
      </w:rPr>
      <w:fldChar w:fldCharType="separate"/>
    </w:r>
    <w:r w:rsidR="006B0BF2">
      <w:rPr>
        <w:noProof/>
        <w:sz w:val="20"/>
      </w:rPr>
      <w:t>SPD-RFP-Managerial Training-CARDTP 6thsept2024</w:t>
    </w:r>
    <w:r>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ECB52" w14:textId="77777777" w:rsidR="00DF720B" w:rsidRPr="00B35BFF" w:rsidRDefault="00DF720B" w:rsidP="006C2F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E4DF6" w14:textId="77777777" w:rsidR="00DF720B" w:rsidRDefault="00DF720B">
    <w:pPr>
      <w:pStyle w:val="Footer"/>
      <w:pBdr>
        <w:top w:val="single" w:sz="4" w:space="1" w:color="D9D9D9" w:themeColor="background1" w:themeShade="D9"/>
      </w:pBdr>
      <w:jc w:val="right"/>
    </w:pPr>
  </w:p>
  <w:p w14:paraId="5CC1CD6D" w14:textId="77777777" w:rsidR="00DF720B" w:rsidRDefault="00DF7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84214" w14:textId="77777777" w:rsidR="00AA247E" w:rsidRDefault="00AA247E">
      <w:r>
        <w:separator/>
      </w:r>
    </w:p>
  </w:footnote>
  <w:footnote w:type="continuationSeparator" w:id="0">
    <w:p w14:paraId="51A81272" w14:textId="77777777" w:rsidR="00AA247E" w:rsidRDefault="00AA247E">
      <w:r>
        <w:continuationSeparator/>
      </w:r>
    </w:p>
  </w:footnote>
  <w:footnote w:type="continuationNotice" w:id="1">
    <w:p w14:paraId="0A149D3B" w14:textId="77777777" w:rsidR="00AA247E" w:rsidRDefault="00AA247E"/>
  </w:footnote>
  <w:footnote w:id="2">
    <w:p w14:paraId="61508A36" w14:textId="77777777" w:rsidR="00DF720B" w:rsidRPr="00F23660" w:rsidRDefault="00DF720B" w:rsidP="007C2068">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w:t>
      </w:r>
      <w:proofErr w:type="spellStart"/>
      <w:r w:rsidRPr="00F23660">
        <w:rPr>
          <w:sz w:val="18"/>
          <w:szCs w:val="18"/>
        </w:rPr>
        <w:t>i</w:t>
      </w:r>
      <w:proofErr w:type="spellEnd"/>
      <w:r w:rsidRPr="00F23660">
        <w:rPr>
          <w:sz w:val="18"/>
          <w:szCs w:val="18"/>
        </w:rPr>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69D32A4F" w14:textId="77777777" w:rsidR="00DF720B" w:rsidRDefault="00DF720B" w:rsidP="007C2068">
      <w:pPr>
        <w:pStyle w:val="FootnoteText"/>
        <w:ind w:left="360" w:hanging="36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w:t>
      </w:r>
      <w:proofErr w:type="spellStart"/>
      <w:r w:rsidRPr="00F23660">
        <w:rPr>
          <w:sz w:val="18"/>
          <w:szCs w:val="18"/>
        </w:rPr>
        <w:t>i</w:t>
      </w:r>
      <w:proofErr w:type="spellEnd"/>
      <w:r w:rsidRPr="00F23660">
        <w:rPr>
          <w:sz w:val="18"/>
          <w:szCs w:val="18"/>
        </w:rPr>
        <w:t>)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650AF9BB" w14:textId="77777777" w:rsidR="00DF720B" w:rsidRDefault="00DF720B" w:rsidP="007C2068">
      <w:pPr>
        <w:pStyle w:val="FootnoteText"/>
        <w:ind w:left="360" w:hanging="36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
    <w:p w14:paraId="711B5D63" w14:textId="77777777" w:rsidR="00DF720B" w:rsidRPr="00F23660" w:rsidRDefault="00DF720B" w:rsidP="00752432">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w:t>
      </w:r>
      <w:proofErr w:type="spellStart"/>
      <w:r w:rsidRPr="00F23660">
        <w:rPr>
          <w:sz w:val="18"/>
          <w:szCs w:val="18"/>
        </w:rPr>
        <w:t>i</w:t>
      </w:r>
      <w:proofErr w:type="spellEnd"/>
      <w:r w:rsidRPr="00F23660">
        <w:rPr>
          <w:sz w:val="18"/>
          <w:szCs w:val="18"/>
        </w:rPr>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41DA92BB" w14:textId="77777777" w:rsidR="00DF720B" w:rsidRDefault="00DF720B" w:rsidP="00752432">
      <w:pPr>
        <w:pStyle w:val="FootnoteText"/>
        <w:ind w:left="360" w:hanging="36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w:t>
      </w:r>
      <w:proofErr w:type="spellStart"/>
      <w:r w:rsidRPr="00F23660">
        <w:rPr>
          <w:sz w:val="18"/>
          <w:szCs w:val="18"/>
        </w:rPr>
        <w:t>i</w:t>
      </w:r>
      <w:proofErr w:type="spellEnd"/>
      <w:r w:rsidRPr="00F23660">
        <w:rPr>
          <w:sz w:val="18"/>
          <w:szCs w:val="18"/>
        </w:rPr>
        <w:t>)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7">
    <w:p w14:paraId="793BDBD5" w14:textId="77777777" w:rsidR="00DF720B" w:rsidRDefault="00DF720B" w:rsidP="00752432">
      <w:pPr>
        <w:pStyle w:val="FootnoteText"/>
        <w:ind w:left="360" w:hanging="36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8">
    <w:p w14:paraId="086D7AA9" w14:textId="77777777" w:rsidR="00DF720B" w:rsidRDefault="00DF720B" w:rsidP="002E187E">
      <w:pPr>
        <w:pStyle w:val="FootnoteText"/>
        <w:tabs>
          <w:tab w:val="left" w:pos="180"/>
        </w:tabs>
        <w:ind w:left="180" w:hanging="180"/>
        <w:jc w:val="both"/>
      </w:pPr>
      <w:r>
        <w:rPr>
          <w:rStyle w:val="FootnoteReference"/>
          <w:rFonts w:eastAsiaTheme="minorEastAsia"/>
        </w:rPr>
        <w:t>1</w:t>
      </w:r>
      <w:r>
        <w:tab/>
        <w:t>The Guarantor shall insert an amount representing the amount of the advance payment and denominated either in the currency(</w:t>
      </w:r>
      <w:proofErr w:type="spellStart"/>
      <w:r>
        <w:t>ies</w:t>
      </w:r>
      <w:proofErr w:type="spellEnd"/>
      <w:r>
        <w:t>) of the advance payment as specified in the Contract, or in a freely convertible currency acceptable to the Client.</w:t>
      </w:r>
    </w:p>
  </w:footnote>
  <w:footnote w:id="9">
    <w:p w14:paraId="6B0757AB" w14:textId="77777777" w:rsidR="00DF720B" w:rsidRDefault="00DF720B" w:rsidP="002E187E">
      <w:pPr>
        <w:pStyle w:val="FootnoteText"/>
        <w:tabs>
          <w:tab w:val="left" w:pos="180"/>
        </w:tabs>
        <w:ind w:left="180" w:hanging="180"/>
        <w:jc w:val="both"/>
      </w:pPr>
      <w:r>
        <w:rPr>
          <w:rStyle w:val="FootnoteReference"/>
          <w:rFonts w:eastAsiaTheme="minorEastAsia"/>
        </w:rPr>
        <w:t>2</w:t>
      </w:r>
      <w:r>
        <w:tab/>
        <w:t xml:space="preserve">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w:t>
      </w:r>
      <w:proofErr w:type="gramStart"/>
      <w:r>
        <w:t>months][</w:t>
      </w:r>
      <w:proofErr w:type="gramEnd"/>
      <w:r>
        <w:t>one year], in response to the Client’s written request for such extension, such request to be presented to the Guarantor before the expiry of the guarantee.”</w:t>
      </w:r>
    </w:p>
  </w:footnote>
  <w:footnote w:id="10">
    <w:p w14:paraId="13BB36C1" w14:textId="77777777" w:rsidR="00DF720B" w:rsidRPr="00F23660" w:rsidRDefault="00DF720B" w:rsidP="00752432">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w:t>
      </w:r>
      <w:proofErr w:type="spellStart"/>
      <w:r w:rsidRPr="00F23660">
        <w:rPr>
          <w:sz w:val="18"/>
          <w:szCs w:val="18"/>
        </w:rPr>
        <w:t>i</w:t>
      </w:r>
      <w:proofErr w:type="spellEnd"/>
      <w:r w:rsidRPr="00F23660">
        <w:rPr>
          <w:sz w:val="18"/>
          <w:szCs w:val="18"/>
        </w:rPr>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1">
    <w:p w14:paraId="103058DE" w14:textId="77777777" w:rsidR="00DF720B" w:rsidRDefault="00DF720B" w:rsidP="00752432">
      <w:pPr>
        <w:pStyle w:val="FootnoteText"/>
        <w:ind w:left="360" w:hanging="36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w:t>
      </w:r>
      <w:proofErr w:type="spellStart"/>
      <w:r w:rsidRPr="00F23660">
        <w:rPr>
          <w:sz w:val="18"/>
          <w:szCs w:val="18"/>
        </w:rPr>
        <w:t>i</w:t>
      </w:r>
      <w:proofErr w:type="spellEnd"/>
      <w:r w:rsidRPr="00F23660">
        <w:rPr>
          <w:sz w:val="18"/>
          <w:szCs w:val="18"/>
        </w:rPr>
        <w:t>)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12">
    <w:p w14:paraId="29CDEC74" w14:textId="77777777" w:rsidR="00DF720B" w:rsidRDefault="00DF720B" w:rsidP="00752432">
      <w:pPr>
        <w:pStyle w:val="FootnoteText"/>
        <w:ind w:left="360" w:hanging="36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3">
    <w:p w14:paraId="5BF4F3A2" w14:textId="77777777" w:rsidR="00DF720B" w:rsidRDefault="00DF720B" w:rsidP="002E187E">
      <w:pPr>
        <w:pStyle w:val="FootnoteText"/>
        <w:tabs>
          <w:tab w:val="left" w:pos="180"/>
        </w:tabs>
        <w:ind w:left="180" w:hanging="180"/>
        <w:jc w:val="both"/>
      </w:pPr>
      <w:r>
        <w:rPr>
          <w:rStyle w:val="FootnoteReference"/>
          <w:rFonts w:eastAsiaTheme="minorEastAsia"/>
        </w:rPr>
        <w:t>1</w:t>
      </w:r>
      <w:r>
        <w:tab/>
        <w:t>The Guarantor shall insert an amount representing the amount of the advance payment and denominated either in the currency(</w:t>
      </w:r>
      <w:proofErr w:type="spellStart"/>
      <w:r>
        <w:t>ies</w:t>
      </w:r>
      <w:proofErr w:type="spellEnd"/>
      <w:r>
        <w:t>) of the advance payment as specified in the Contract, or in a freely convertible currency acceptable to the Client.</w:t>
      </w:r>
    </w:p>
  </w:footnote>
  <w:footnote w:id="14">
    <w:p w14:paraId="5F33715B" w14:textId="77777777" w:rsidR="00DF720B" w:rsidRDefault="00DF720B" w:rsidP="002E187E">
      <w:pPr>
        <w:pStyle w:val="FootnoteText"/>
        <w:tabs>
          <w:tab w:val="left" w:pos="180"/>
        </w:tabs>
        <w:ind w:left="180" w:hanging="180"/>
        <w:jc w:val="both"/>
      </w:pPr>
      <w:r>
        <w:rPr>
          <w:rStyle w:val="FootnoteReference"/>
          <w:rFonts w:eastAsiaTheme="minorEastAsia"/>
        </w:rPr>
        <w:t>2</w:t>
      </w:r>
      <w:r>
        <w:tab/>
        <w:t xml:space="preserve">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w:t>
      </w:r>
      <w:proofErr w:type="gramStart"/>
      <w:r>
        <w:t>months][</w:t>
      </w:r>
      <w:proofErr w:type="gramEnd"/>
      <w:r>
        <w:t>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05170" w14:textId="76472540" w:rsidR="00DF720B" w:rsidRPr="006F77F2" w:rsidRDefault="004A6B64" w:rsidP="006F77F2">
    <w:pPr>
      <w:pStyle w:val="Header"/>
    </w:pPr>
    <w:sdt>
      <w:sdtPr>
        <w:id w:val="-1014919369"/>
        <w:docPartObj>
          <w:docPartGallery w:val="Page Numbers (Top of Page)"/>
          <w:docPartUnique/>
        </w:docPartObj>
      </w:sdtPr>
      <w:sdtEndPr>
        <w:rPr>
          <w:noProof/>
        </w:rPr>
      </w:sdtEndPr>
      <w:sdtContent>
        <w:r w:rsidR="00DF720B">
          <w:tab/>
        </w:r>
        <w:r w:rsidR="00DF720B">
          <w:fldChar w:fldCharType="begin"/>
        </w:r>
        <w:r w:rsidR="00DF720B">
          <w:instrText xml:space="preserve"> PAGE   \* MERGEFORMAT </w:instrText>
        </w:r>
        <w:r w:rsidR="00DF720B">
          <w:fldChar w:fldCharType="separate"/>
        </w:r>
        <w:r w:rsidR="00DF720B">
          <w:rPr>
            <w:noProof/>
          </w:rPr>
          <w:t>26</w:t>
        </w:r>
        <w:r w:rsidR="00DF720B">
          <w:rPr>
            <w:noProof/>
          </w:rPr>
          <w:fldChar w:fldCharType="end"/>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07604" w14:textId="77777777" w:rsidR="00DF720B" w:rsidRDefault="004A6B64" w:rsidP="009869ED">
    <w:pPr>
      <w:pStyle w:val="Header"/>
    </w:pPr>
    <w:sdt>
      <w:sdtPr>
        <w:id w:val="1404171509"/>
        <w:docPartObj>
          <w:docPartGallery w:val="Page Numbers (Top of Page)"/>
          <w:docPartUnique/>
        </w:docPartObj>
      </w:sdtPr>
      <w:sdtEndPr>
        <w:rPr>
          <w:noProof/>
        </w:rPr>
      </w:sdtEndPr>
      <w:sdtContent>
        <w:r w:rsidR="00DF720B">
          <w:t>Section 2. Instructions to Consultants - Data Sheet</w:t>
        </w:r>
        <w:r w:rsidR="00DF720B">
          <w:tab/>
        </w:r>
        <w:r w:rsidR="00DF720B">
          <w:fldChar w:fldCharType="begin"/>
        </w:r>
        <w:r w:rsidR="00DF720B">
          <w:instrText xml:space="preserve"> PAGE   \* MERGEFORMAT </w:instrText>
        </w:r>
        <w:r w:rsidR="00DF720B">
          <w:fldChar w:fldCharType="separate"/>
        </w:r>
        <w:r w:rsidR="00DF720B">
          <w:rPr>
            <w:noProof/>
          </w:rPr>
          <w:t>33</w:t>
        </w:r>
        <w:r w:rsidR="00DF720B">
          <w:rPr>
            <w:noProof/>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86E87" w14:textId="77777777" w:rsidR="00DF720B" w:rsidRPr="00B0418A" w:rsidRDefault="004A6B64" w:rsidP="00B0418A">
    <w:pPr>
      <w:pStyle w:val="Header"/>
    </w:pPr>
    <w:sdt>
      <w:sdtPr>
        <w:id w:val="-1174185873"/>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48</w:t>
        </w:r>
        <w:r w:rsidR="00DF720B">
          <w:rPr>
            <w:noProof/>
          </w:rPr>
          <w:fldChar w:fldCharType="end"/>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0613C" w14:textId="77777777" w:rsidR="00DF720B" w:rsidRPr="00B0418A" w:rsidRDefault="004A6B64" w:rsidP="00B0418A">
    <w:pPr>
      <w:pStyle w:val="Header"/>
    </w:pPr>
    <w:sdt>
      <w:sdtPr>
        <w:id w:val="-451783931"/>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47</w:t>
        </w:r>
        <w:r w:rsidR="00DF720B">
          <w:rPr>
            <w:noProof/>
          </w:rPr>
          <w:fldChar w:fldCharType="end"/>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60799" w14:textId="77777777" w:rsidR="00DF720B" w:rsidRPr="00B0418A" w:rsidRDefault="004A6B64" w:rsidP="00B0418A">
    <w:pPr>
      <w:pStyle w:val="Header"/>
    </w:pPr>
    <w:sdt>
      <w:sdtPr>
        <w:id w:val="1134451384"/>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45</w:t>
        </w:r>
        <w:r w:rsidR="00DF720B">
          <w:rPr>
            <w:noProof/>
          </w:rPr>
          <w:fldChar w:fldCharType="end"/>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1592" w14:textId="77777777" w:rsidR="00DF720B" w:rsidRPr="00B0418A" w:rsidRDefault="004A6B64" w:rsidP="00B0418A">
    <w:pPr>
      <w:pStyle w:val="Header"/>
    </w:pPr>
    <w:sdt>
      <w:sdtPr>
        <w:id w:val="-1691366830"/>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52</w:t>
        </w:r>
        <w:r w:rsidR="00DF720B">
          <w:rPr>
            <w:noProof/>
          </w:rPr>
          <w:fldChar w:fldCharType="end"/>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CE92A" w14:textId="77777777" w:rsidR="00DF720B" w:rsidRPr="00B0418A" w:rsidRDefault="004A6B64" w:rsidP="00B0418A">
    <w:pPr>
      <w:pStyle w:val="Header"/>
    </w:pPr>
    <w:sdt>
      <w:sdtPr>
        <w:id w:val="119351161"/>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53</w:t>
        </w:r>
        <w:r w:rsidR="00DF720B">
          <w:rPr>
            <w:noProof/>
          </w:rPr>
          <w:fldChar w:fldCharType="end"/>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6B28D" w14:textId="77777777" w:rsidR="00DF720B" w:rsidRPr="00B0418A" w:rsidRDefault="004A6B64" w:rsidP="00B0418A">
    <w:pPr>
      <w:pStyle w:val="Header"/>
    </w:pPr>
    <w:sdt>
      <w:sdtPr>
        <w:id w:val="-1392263155"/>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49</w:t>
        </w:r>
        <w:r w:rsidR="00DF720B">
          <w:rPr>
            <w:noProof/>
          </w:rPr>
          <w:fldChar w:fldCharType="end"/>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6B8BB" w14:textId="5406E88B" w:rsidR="00DF720B" w:rsidRPr="00B0418A" w:rsidRDefault="004A6B64" w:rsidP="00B0418A">
    <w:pPr>
      <w:pStyle w:val="Header"/>
      <w:tabs>
        <w:tab w:val="clear" w:pos="9000"/>
        <w:tab w:val="right" w:pos="12870"/>
      </w:tabs>
    </w:pPr>
    <w:sdt>
      <w:sdtPr>
        <w:id w:val="417521031"/>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56</w:t>
        </w:r>
        <w:r w:rsidR="00DF720B">
          <w:rPr>
            <w:noProof/>
          </w:rPr>
          <w:fldChar w:fldCharType="end"/>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851A3" w14:textId="79363352" w:rsidR="00DF720B" w:rsidRPr="008E5EF3" w:rsidRDefault="00DF720B" w:rsidP="000110EA">
    <w:pPr>
      <w:pStyle w:val="Header"/>
      <w:pBdr>
        <w:bottom w:val="single" w:sz="6" w:space="1" w:color="auto"/>
      </w:pBdr>
      <w:tabs>
        <w:tab w:val="clear" w:pos="9000"/>
        <w:tab w:val="right" w:pos="12960"/>
      </w:tabs>
    </w:pPr>
    <w:r w:rsidRPr="008E5EF3">
      <w:rPr>
        <w:bCs/>
      </w:rPr>
      <w:tab/>
      <w:t>Section 3 – Technical Proposal – Standard Forms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ACABE" w14:textId="3D4153E7" w:rsidR="00DF720B" w:rsidRPr="00B0418A" w:rsidRDefault="004A6B64" w:rsidP="00B0418A">
    <w:pPr>
      <w:pStyle w:val="Header"/>
      <w:tabs>
        <w:tab w:val="clear" w:pos="9000"/>
        <w:tab w:val="right" w:pos="12870"/>
      </w:tabs>
    </w:pPr>
    <w:sdt>
      <w:sdtPr>
        <w:id w:val="-1157532045"/>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56</w:t>
        </w:r>
        <w:r w:rsidR="00DF720B">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8A10" w14:textId="77777777" w:rsidR="00DF720B" w:rsidRPr="006F77F2" w:rsidRDefault="004A6B64" w:rsidP="006F77F2">
    <w:pPr>
      <w:pStyle w:val="Header"/>
    </w:pPr>
    <w:sdt>
      <w:sdtPr>
        <w:id w:val="-1574120521"/>
        <w:docPartObj>
          <w:docPartGallery w:val="Page Numbers (Top of Page)"/>
          <w:docPartUnique/>
        </w:docPartObj>
      </w:sdtPr>
      <w:sdtEndPr>
        <w:rPr>
          <w:noProof/>
        </w:rPr>
      </w:sdtEndPr>
      <w:sdtContent>
        <w:r w:rsidR="00DF720B">
          <w:t>Section 2. Instructions to Consultants (ITC)</w:t>
        </w:r>
        <w:r w:rsidR="00DF720B">
          <w:tab/>
        </w:r>
        <w:r w:rsidR="00DF720B">
          <w:fldChar w:fldCharType="begin"/>
        </w:r>
        <w:r w:rsidR="00DF720B">
          <w:instrText xml:space="preserve"> PAGE   \* MERGEFORMAT </w:instrText>
        </w:r>
        <w:r w:rsidR="00DF720B">
          <w:fldChar w:fldCharType="separate"/>
        </w:r>
        <w:r w:rsidR="00DF720B">
          <w:rPr>
            <w:noProof/>
          </w:rPr>
          <w:t>25</w:t>
        </w:r>
        <w:r w:rsidR="00DF720B">
          <w:rPr>
            <w:noProof/>
          </w:rPr>
          <w:fldChar w:fldCharType="end"/>
        </w:r>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D68A" w14:textId="77777777" w:rsidR="00DF720B" w:rsidRPr="005114E4" w:rsidRDefault="004A6B64" w:rsidP="00B0418A">
    <w:pPr>
      <w:pStyle w:val="Header"/>
      <w:tabs>
        <w:tab w:val="clear" w:pos="9000"/>
        <w:tab w:val="right" w:pos="12870"/>
      </w:tabs>
    </w:pPr>
    <w:sdt>
      <w:sdtPr>
        <w:id w:val="-1727592587"/>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55</w:t>
        </w:r>
        <w:r w:rsidR="00DF720B">
          <w:rPr>
            <w:noProof/>
          </w:rPr>
          <w:fldChar w:fldCharType="end"/>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B2BB5" w14:textId="0CFECCC1" w:rsidR="00DF720B" w:rsidRPr="00B0418A" w:rsidRDefault="004A6B64" w:rsidP="00B0418A">
    <w:pPr>
      <w:pStyle w:val="Header"/>
      <w:tabs>
        <w:tab w:val="clear" w:pos="9000"/>
        <w:tab w:val="right" w:pos="12870"/>
      </w:tabs>
    </w:pPr>
    <w:sdt>
      <w:sdtPr>
        <w:id w:val="1747918225"/>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56</w:t>
        </w:r>
        <w:r w:rsidR="00DF720B">
          <w:rPr>
            <w:noProof/>
          </w:rPr>
          <w:fldChar w:fldCharType="end"/>
        </w:r>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7ED7C" w14:textId="27406812" w:rsidR="00DF720B" w:rsidRPr="005114E4" w:rsidRDefault="004A6B64" w:rsidP="00B0418A">
    <w:pPr>
      <w:pStyle w:val="Header"/>
      <w:tabs>
        <w:tab w:val="clear" w:pos="9000"/>
        <w:tab w:val="right" w:pos="12870"/>
      </w:tabs>
    </w:pPr>
    <w:sdt>
      <w:sdtPr>
        <w:id w:val="-1267233660"/>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55</w:t>
        </w:r>
        <w:r w:rsidR="00DF720B">
          <w:rPr>
            <w:noProof/>
          </w:rPr>
          <w:fldChar w:fldCharType="end"/>
        </w:r>
      </w:sdtContent>
    </w:sdt>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AF116" w14:textId="610F40C5" w:rsidR="00DF720B" w:rsidRPr="00B0418A" w:rsidRDefault="004A6B64" w:rsidP="00B0418A">
    <w:pPr>
      <w:pStyle w:val="Header"/>
    </w:pPr>
    <w:sdt>
      <w:sdtPr>
        <w:id w:val="-917934643"/>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49</w:t>
        </w:r>
        <w:r w:rsidR="00DF720B">
          <w:rPr>
            <w:noProof/>
          </w:rPr>
          <w:fldChar w:fldCharType="end"/>
        </w:r>
      </w:sdtContent>
    </w:sdt>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3FA0D" w14:textId="77777777" w:rsidR="00DF720B" w:rsidRPr="00494FB6" w:rsidRDefault="004A6B64" w:rsidP="00494FB6">
    <w:pPr>
      <w:pStyle w:val="Header"/>
      <w:tabs>
        <w:tab w:val="clear" w:pos="9000"/>
        <w:tab w:val="right" w:pos="12780"/>
      </w:tabs>
    </w:pPr>
    <w:sdt>
      <w:sdtPr>
        <w:id w:val="493995442"/>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65</w:t>
        </w:r>
        <w:r w:rsidR="00DF720B">
          <w:rPr>
            <w:noProof/>
          </w:rPr>
          <w:fldChar w:fldCharType="end"/>
        </w:r>
      </w:sdtContent>
    </w:sdt>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4AE6C" w14:textId="77777777" w:rsidR="00DF720B" w:rsidRPr="00494FB6" w:rsidRDefault="004A6B64" w:rsidP="00494FB6">
    <w:pPr>
      <w:pStyle w:val="Header"/>
    </w:pPr>
    <w:sdt>
      <w:sdtPr>
        <w:id w:val="-1701543374"/>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67</w:t>
        </w:r>
        <w:r w:rsidR="00DF720B">
          <w:rPr>
            <w:noProof/>
          </w:rPr>
          <w:fldChar w:fldCharType="end"/>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52929" w14:textId="77777777" w:rsidR="00DF720B" w:rsidRPr="00494FB6" w:rsidRDefault="004A6B64" w:rsidP="00494FB6">
    <w:pPr>
      <w:pStyle w:val="Header"/>
      <w:tabs>
        <w:tab w:val="clear" w:pos="9000"/>
        <w:tab w:val="right" w:pos="12600"/>
      </w:tabs>
    </w:pPr>
    <w:sdt>
      <w:sdtPr>
        <w:id w:val="501704226"/>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70</w:t>
        </w:r>
        <w:r w:rsidR="00DF720B">
          <w:rPr>
            <w:noProof/>
          </w:rPr>
          <w:fldChar w:fldCharType="end"/>
        </w:r>
      </w:sdtContent>
    </w:sdt>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40A3B" w14:textId="77777777" w:rsidR="00DF720B" w:rsidRPr="00494FB6" w:rsidRDefault="004A6B64" w:rsidP="00494FB6">
    <w:pPr>
      <w:pStyle w:val="Header"/>
      <w:tabs>
        <w:tab w:val="clear" w:pos="9000"/>
        <w:tab w:val="right" w:pos="12600"/>
      </w:tabs>
    </w:pPr>
    <w:sdt>
      <w:sdtPr>
        <w:id w:val="-1905511392"/>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69</w:t>
        </w:r>
        <w:r w:rsidR="00DF720B">
          <w:rPr>
            <w:noProof/>
          </w:rPr>
          <w:fldChar w:fldCharType="end"/>
        </w:r>
      </w:sdtContent>
    </w:sdt>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96F0C" w14:textId="77777777" w:rsidR="00DF720B" w:rsidRDefault="00DF720B">
    <w:pPr>
      <w:pStyle w:val="Header"/>
      <w:ind w:right="360"/>
    </w:pPr>
    <w:r>
      <w:t>Section 5. Eligible Countries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74562" w14:textId="77777777" w:rsidR="00DF720B" w:rsidRDefault="00DF720B">
    <w:pPr>
      <w:pStyle w:val="Header"/>
      <w:ind w:right="71"/>
    </w:pPr>
    <w:r>
      <w:tab/>
      <w:t>Section 5. Eligible Countries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23012" w14:textId="058A8177" w:rsidR="00DF720B" w:rsidRDefault="004A6B64" w:rsidP="009869ED">
    <w:pPr>
      <w:pStyle w:val="Header"/>
    </w:pPr>
    <w:sdt>
      <w:sdtPr>
        <w:id w:val="1801881322"/>
        <w:docPartObj>
          <w:docPartGallery w:val="Page Numbers (Top of Page)"/>
          <w:docPartUnique/>
        </w:docPartObj>
      </w:sdtPr>
      <w:sdtEndPr>
        <w:rPr>
          <w:noProof/>
        </w:rPr>
      </w:sdtEndPr>
      <w:sdtContent>
        <w:r w:rsidR="00DF720B">
          <w:tab/>
        </w:r>
      </w:sdtContent>
    </w:sdt>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76C8C" w14:textId="77777777" w:rsidR="00DF720B" w:rsidRPr="00494FB6" w:rsidRDefault="004A6B64" w:rsidP="00494FB6">
    <w:pPr>
      <w:pStyle w:val="Header"/>
    </w:pPr>
    <w:sdt>
      <w:sdtPr>
        <w:id w:val="-913323576"/>
        <w:docPartObj>
          <w:docPartGallery w:val="Page Numbers (Top of Page)"/>
          <w:docPartUnique/>
        </w:docPartObj>
      </w:sdtPr>
      <w:sdtEndPr>
        <w:rPr>
          <w:noProof/>
        </w:rPr>
      </w:sdtEndPr>
      <w:sdtContent>
        <w:r w:rsidR="00DF720B">
          <w:t>Section 5. Eligible Countries</w:t>
        </w:r>
        <w:r w:rsidR="00DF720B">
          <w:tab/>
        </w:r>
        <w:r w:rsidR="00DF720B">
          <w:fldChar w:fldCharType="begin"/>
        </w:r>
        <w:r w:rsidR="00DF720B">
          <w:instrText xml:space="preserve"> PAGE   \* MERGEFORMAT </w:instrText>
        </w:r>
        <w:r w:rsidR="00DF720B">
          <w:fldChar w:fldCharType="separate"/>
        </w:r>
        <w:r w:rsidR="00DF720B">
          <w:rPr>
            <w:noProof/>
          </w:rPr>
          <w:t>71</w:t>
        </w:r>
        <w:r w:rsidR="00DF720B">
          <w:rPr>
            <w:noProof/>
          </w:rPr>
          <w:fldChar w:fldCharType="end"/>
        </w:r>
      </w:sdtContent>
    </w:sdt>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3AA8E" w14:textId="77777777" w:rsidR="00DF720B" w:rsidRPr="00280F82" w:rsidRDefault="004A6B64" w:rsidP="00280F82">
    <w:pPr>
      <w:pStyle w:val="Header"/>
    </w:pPr>
    <w:sdt>
      <w:sdtPr>
        <w:id w:val="1851904279"/>
        <w:docPartObj>
          <w:docPartGallery w:val="Page Numbers (Top of Page)"/>
          <w:docPartUnique/>
        </w:docPartObj>
      </w:sdtPr>
      <w:sdtEndPr>
        <w:rPr>
          <w:noProof/>
        </w:rPr>
      </w:sdtEndPr>
      <w:sdtContent>
        <w:r w:rsidR="00DF720B">
          <w:t>Section 6. Fraud and Corruption</w:t>
        </w:r>
        <w:r w:rsidR="00DF720B">
          <w:tab/>
        </w:r>
        <w:r w:rsidR="00DF720B">
          <w:fldChar w:fldCharType="begin"/>
        </w:r>
        <w:r w:rsidR="00DF720B">
          <w:instrText xml:space="preserve"> PAGE   \* MERGEFORMAT </w:instrText>
        </w:r>
        <w:r w:rsidR="00DF720B">
          <w:fldChar w:fldCharType="separate"/>
        </w:r>
        <w:r w:rsidR="00DF720B">
          <w:rPr>
            <w:noProof/>
          </w:rPr>
          <w:t>74</w:t>
        </w:r>
        <w:r w:rsidR="00DF720B">
          <w:rPr>
            <w:noProof/>
          </w:rPr>
          <w:fldChar w:fldCharType="end"/>
        </w:r>
      </w:sdtContent>
    </w:sdt>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D74D3" w14:textId="77777777" w:rsidR="00DF720B" w:rsidRPr="00280F82" w:rsidRDefault="004A6B64" w:rsidP="00280F82">
    <w:pPr>
      <w:pStyle w:val="Header"/>
    </w:pPr>
    <w:sdt>
      <w:sdtPr>
        <w:id w:val="-844401495"/>
        <w:docPartObj>
          <w:docPartGallery w:val="Page Numbers (Top of Page)"/>
          <w:docPartUnique/>
        </w:docPartObj>
      </w:sdtPr>
      <w:sdtEndPr>
        <w:rPr>
          <w:noProof/>
        </w:rPr>
      </w:sdtEndPr>
      <w:sdtContent>
        <w:r w:rsidR="00DF720B">
          <w:t>Section 7. Terms of Reference</w:t>
        </w:r>
        <w:r w:rsidR="00DF720B">
          <w:tab/>
        </w:r>
        <w:r w:rsidR="00DF720B">
          <w:fldChar w:fldCharType="begin"/>
        </w:r>
        <w:r w:rsidR="00DF720B">
          <w:instrText xml:space="preserve"> PAGE   \* MERGEFORMAT </w:instrText>
        </w:r>
        <w:r w:rsidR="00DF720B">
          <w:fldChar w:fldCharType="separate"/>
        </w:r>
        <w:r w:rsidR="00DF720B">
          <w:rPr>
            <w:noProof/>
          </w:rPr>
          <w:t>77</w:t>
        </w:r>
        <w:r w:rsidR="00DF720B">
          <w:rPr>
            <w:noProof/>
          </w:rPr>
          <w:fldChar w:fldCharType="end"/>
        </w:r>
      </w:sdtContent>
    </w:sdt>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2B3AF" w14:textId="77777777" w:rsidR="00DF720B" w:rsidRPr="00494FB6" w:rsidRDefault="004A6B64" w:rsidP="00494FB6">
    <w:pPr>
      <w:pStyle w:val="Header"/>
    </w:pPr>
    <w:sdt>
      <w:sdtPr>
        <w:id w:val="-1082524332"/>
        <w:docPartObj>
          <w:docPartGallery w:val="Page Numbers (Top of Page)"/>
          <w:docPartUnique/>
        </w:docPartObj>
      </w:sdtPr>
      <w:sdtEndPr>
        <w:rPr>
          <w:noProof/>
        </w:rPr>
      </w:sdtEndPr>
      <w:sdtContent>
        <w:r w:rsidR="00DF720B">
          <w:t>Section 6. Fraud and Corruption</w:t>
        </w:r>
        <w:r w:rsidR="00DF720B">
          <w:tab/>
        </w:r>
        <w:r w:rsidR="00DF720B">
          <w:fldChar w:fldCharType="begin"/>
        </w:r>
        <w:r w:rsidR="00DF720B">
          <w:instrText xml:space="preserve"> PAGE   \* MERGEFORMAT </w:instrText>
        </w:r>
        <w:r w:rsidR="00DF720B">
          <w:fldChar w:fldCharType="separate"/>
        </w:r>
        <w:r w:rsidR="00DF720B">
          <w:rPr>
            <w:noProof/>
          </w:rPr>
          <w:t>73</w:t>
        </w:r>
        <w:r w:rsidR="00DF720B">
          <w:rPr>
            <w:noProof/>
          </w:rPr>
          <w:fldChar w:fldCharType="end"/>
        </w:r>
      </w:sdtContent>
    </w:sdt>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874DE" w14:textId="77777777" w:rsidR="00DF720B" w:rsidRPr="00280F82" w:rsidRDefault="004A6B64" w:rsidP="00280F82">
    <w:pPr>
      <w:pStyle w:val="Header"/>
    </w:pPr>
    <w:sdt>
      <w:sdtPr>
        <w:id w:val="-145129147"/>
        <w:docPartObj>
          <w:docPartGallery w:val="Page Numbers (Top of Page)"/>
          <w:docPartUnique/>
        </w:docPartObj>
      </w:sdtPr>
      <w:sdtEndPr>
        <w:rPr>
          <w:noProof/>
        </w:rPr>
      </w:sdtEndPr>
      <w:sdtContent>
        <w:r w:rsidR="00DF720B">
          <w:t>Section 7. Terms of Reference</w:t>
        </w:r>
        <w:r w:rsidR="00DF720B">
          <w:tab/>
        </w:r>
        <w:r w:rsidR="00DF720B">
          <w:fldChar w:fldCharType="begin"/>
        </w:r>
        <w:r w:rsidR="00DF720B">
          <w:instrText xml:space="preserve"> PAGE   \* MERGEFORMAT </w:instrText>
        </w:r>
        <w:r w:rsidR="00DF720B">
          <w:fldChar w:fldCharType="separate"/>
        </w:r>
        <w:r w:rsidR="00DF720B">
          <w:rPr>
            <w:noProof/>
          </w:rPr>
          <w:t>76</w:t>
        </w:r>
        <w:r w:rsidR="00DF720B">
          <w:rPr>
            <w:noProof/>
          </w:rPr>
          <w:fldChar w:fldCharType="end"/>
        </w:r>
      </w:sdtContent>
    </w:sdt>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57679" w14:textId="77777777" w:rsidR="00DF720B" w:rsidRPr="00280F82" w:rsidRDefault="004A6B64" w:rsidP="00280F82">
    <w:pPr>
      <w:pStyle w:val="Header"/>
    </w:pPr>
    <w:sdt>
      <w:sdtPr>
        <w:id w:val="-1676495117"/>
        <w:docPartObj>
          <w:docPartGallery w:val="Page Numbers (Top of Page)"/>
          <w:docPartUnique/>
        </w:docPartObj>
      </w:sdtPr>
      <w:sdtEndPr>
        <w:rPr>
          <w:noProof/>
        </w:rPr>
      </w:sdtEndPr>
      <w:sdtContent>
        <w:r w:rsidR="00DF720B">
          <w:t>Section 7. Terms of Reference</w:t>
        </w:r>
        <w:r w:rsidR="00DF720B">
          <w:tab/>
        </w:r>
        <w:r w:rsidR="00DF720B">
          <w:fldChar w:fldCharType="begin"/>
        </w:r>
        <w:r w:rsidR="00DF720B">
          <w:instrText xml:space="preserve"> PAGE   \* MERGEFORMAT </w:instrText>
        </w:r>
        <w:r w:rsidR="00DF720B">
          <w:fldChar w:fldCharType="separate"/>
        </w:r>
        <w:r w:rsidR="00DF720B">
          <w:rPr>
            <w:noProof/>
          </w:rPr>
          <w:t>75</w:t>
        </w:r>
        <w:r w:rsidR="00DF720B">
          <w:rPr>
            <w:noProof/>
          </w:rPr>
          <w:fldChar w:fldCharType="end"/>
        </w:r>
      </w:sdtContent>
    </w:sdt>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5E7E9" w14:textId="77777777" w:rsidR="00DF720B" w:rsidRPr="00280F82" w:rsidRDefault="004A6B64" w:rsidP="00280F82">
    <w:pPr>
      <w:pStyle w:val="Header"/>
    </w:pPr>
    <w:sdt>
      <w:sdtPr>
        <w:id w:val="-398215811"/>
        <w:docPartObj>
          <w:docPartGallery w:val="Page Numbers (Top of Page)"/>
          <w:docPartUnique/>
        </w:docPartObj>
      </w:sdtPr>
      <w:sdtEndPr>
        <w:rPr>
          <w:noProof/>
        </w:rPr>
      </w:sdtEndPr>
      <w:sdtContent>
        <w:r w:rsidR="00DF720B">
          <w:t xml:space="preserve">Section 8. Conditions of Contract and Contract Forms </w:t>
        </w:r>
        <w:r w:rsidR="00DF720B">
          <w:tab/>
        </w:r>
        <w:r w:rsidR="00DF720B">
          <w:fldChar w:fldCharType="begin"/>
        </w:r>
        <w:r w:rsidR="00DF720B">
          <w:instrText xml:space="preserve"> PAGE   \* MERGEFORMAT </w:instrText>
        </w:r>
        <w:r w:rsidR="00DF720B">
          <w:fldChar w:fldCharType="separate"/>
        </w:r>
        <w:r w:rsidR="00DF720B">
          <w:rPr>
            <w:noProof/>
          </w:rPr>
          <w:t>87</w:t>
        </w:r>
        <w:r w:rsidR="00DF720B">
          <w:rPr>
            <w:noProof/>
          </w:rPr>
          <w:fldChar w:fldCharType="end"/>
        </w:r>
      </w:sdtContent>
    </w:sdt>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234DD" w14:textId="77777777" w:rsidR="00DF720B" w:rsidRPr="00280F82" w:rsidRDefault="004A6B64" w:rsidP="00280F82">
    <w:pPr>
      <w:pStyle w:val="Header"/>
    </w:pPr>
    <w:sdt>
      <w:sdtPr>
        <w:id w:val="-285049063"/>
        <w:docPartObj>
          <w:docPartGallery w:val="Page Numbers (Top of Page)"/>
          <w:docPartUnique/>
        </w:docPartObj>
      </w:sdtPr>
      <w:sdtEndPr>
        <w:rPr>
          <w:noProof/>
        </w:rPr>
      </w:sdtEndPr>
      <w:sdtContent>
        <w:r w:rsidR="00DF720B">
          <w:t>Section 8. Conditions of Contract and Contract Forms</w:t>
        </w:r>
        <w:r w:rsidR="00DF720B">
          <w:tab/>
        </w:r>
        <w:r w:rsidR="00DF720B">
          <w:fldChar w:fldCharType="begin"/>
        </w:r>
        <w:r w:rsidR="00DF720B">
          <w:instrText xml:space="preserve"> PAGE   \* MERGEFORMAT </w:instrText>
        </w:r>
        <w:r w:rsidR="00DF720B">
          <w:fldChar w:fldCharType="separate"/>
        </w:r>
        <w:r w:rsidR="00DF720B">
          <w:rPr>
            <w:noProof/>
          </w:rPr>
          <w:t>81</w:t>
        </w:r>
        <w:r w:rsidR="00DF720B">
          <w:rPr>
            <w:noProof/>
          </w:rPr>
          <w:fldChar w:fldCharType="end"/>
        </w:r>
      </w:sdtContent>
    </w:sdt>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B2AE" w14:textId="77777777" w:rsidR="00DF720B" w:rsidRDefault="00DF720B" w:rsidP="006C2FFA">
    <w:pPr>
      <w:pStyle w:val="Header"/>
      <w:ind w:right="2"/>
      <w:rPr>
        <w:u w:val="single"/>
      </w:rPr>
    </w:pPr>
    <w:r>
      <w:rPr>
        <w:u w:val="single"/>
      </w:rPr>
      <w:t>Foreword</w:t>
    </w:r>
    <w:r>
      <w:rPr>
        <w:u w:val="single"/>
      </w:rPr>
      <w:tab/>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04756" w14:textId="77777777" w:rsidR="00DF720B" w:rsidRDefault="00DF72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F2DAEBF" w14:textId="77777777" w:rsidR="00DF720B" w:rsidRDefault="00DF720B">
    <w:pPr>
      <w:pStyle w:val="Header"/>
      <w:tabs>
        <w:tab w:val="right" w:pos="9360"/>
      </w:tabs>
      <w:ind w:right="71"/>
    </w:pP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B25EB" w14:textId="77777777" w:rsidR="00B806A5" w:rsidRDefault="004A6B64" w:rsidP="009869ED">
    <w:pPr>
      <w:pStyle w:val="Header"/>
    </w:pPr>
    <w:sdt>
      <w:sdtPr>
        <w:id w:val="2078942288"/>
        <w:docPartObj>
          <w:docPartGallery w:val="Page Numbers (Top of Page)"/>
          <w:docPartUnique/>
        </w:docPartObj>
      </w:sdtPr>
      <w:sdtEndPr>
        <w:rPr>
          <w:noProof/>
        </w:rPr>
      </w:sdtEndPr>
      <w:sdtContent>
        <w:r w:rsidR="00B806A5">
          <w:tab/>
        </w:r>
        <w:r w:rsidR="00B806A5">
          <w:fldChar w:fldCharType="begin"/>
        </w:r>
        <w:r w:rsidR="00B806A5">
          <w:instrText xml:space="preserve"> PAGE   \* MERGEFORMAT </w:instrText>
        </w:r>
        <w:r w:rsidR="00B806A5">
          <w:fldChar w:fldCharType="separate"/>
        </w:r>
        <w:r w:rsidR="00B806A5">
          <w:rPr>
            <w:noProof/>
          </w:rPr>
          <w:t>11</w:t>
        </w:r>
        <w:r w:rsidR="00B806A5">
          <w:rPr>
            <w:noProof/>
          </w:rPr>
          <w:fldChar w:fldCharType="end"/>
        </w:r>
      </w:sdtContent>
    </w:sdt>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35E87" w14:textId="77777777" w:rsidR="00DF720B" w:rsidRPr="00280F82" w:rsidRDefault="004A6B64" w:rsidP="00280F82">
    <w:pPr>
      <w:pStyle w:val="Header"/>
    </w:pPr>
    <w:sdt>
      <w:sdtPr>
        <w:id w:val="971719135"/>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83</w:t>
        </w:r>
        <w:r w:rsidR="00DF720B">
          <w:rPr>
            <w:noProof/>
          </w:rPr>
          <w:fldChar w:fldCharType="end"/>
        </w:r>
      </w:sdtContent>
    </w:sdt>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257233"/>
      <w:docPartObj>
        <w:docPartGallery w:val="Page Numbers (Top of Page)"/>
        <w:docPartUnique/>
      </w:docPartObj>
    </w:sdtPr>
    <w:sdtEndPr>
      <w:rPr>
        <w:noProof/>
      </w:rPr>
    </w:sdtEndPr>
    <w:sdtContent>
      <w:p w14:paraId="3B1BCE22" w14:textId="77777777" w:rsidR="00DF720B" w:rsidRPr="00280F82" w:rsidRDefault="004A6B64" w:rsidP="00280F82">
        <w:pPr>
          <w:pStyle w:val="Header"/>
        </w:pPr>
        <w:sdt>
          <w:sdtPr>
            <w:id w:val="-1202700444"/>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86</w:t>
            </w:r>
            <w:r w:rsidR="00DF720B">
              <w:rPr>
                <w:noProof/>
              </w:rPr>
              <w:fldChar w:fldCharType="end"/>
            </w:r>
          </w:sdtContent>
        </w:sdt>
      </w:p>
    </w:sdtContent>
  </w:sdt>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5742584"/>
      <w:docPartObj>
        <w:docPartGallery w:val="Page Numbers (Top of Page)"/>
        <w:docPartUnique/>
      </w:docPartObj>
    </w:sdtPr>
    <w:sdtEndPr>
      <w:rPr>
        <w:noProof/>
      </w:rPr>
    </w:sdtEndPr>
    <w:sdtContent>
      <w:p w14:paraId="3B7B7C77" w14:textId="77777777" w:rsidR="00DF720B" w:rsidRPr="00280F82" w:rsidRDefault="004A6B64" w:rsidP="00280F82">
        <w:pPr>
          <w:pStyle w:val="Header"/>
        </w:pPr>
        <w:sdt>
          <w:sdtPr>
            <w:id w:val="769583428"/>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91</w:t>
            </w:r>
            <w:r w:rsidR="00DF720B">
              <w:rPr>
                <w:noProof/>
              </w:rPr>
              <w:fldChar w:fldCharType="end"/>
            </w:r>
          </w:sdtContent>
        </w:sdt>
      </w:p>
    </w:sdtContent>
  </w:sdt>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9649187"/>
      <w:docPartObj>
        <w:docPartGallery w:val="Page Numbers (Top of Page)"/>
        <w:docPartUnique/>
      </w:docPartObj>
    </w:sdtPr>
    <w:sdtEndPr>
      <w:rPr>
        <w:noProof/>
      </w:rPr>
    </w:sdtEndPr>
    <w:sdtContent>
      <w:p w14:paraId="02460F53" w14:textId="77777777" w:rsidR="00DF720B" w:rsidRPr="00280F82" w:rsidRDefault="004A6B64" w:rsidP="00280F82">
        <w:pPr>
          <w:pStyle w:val="Header"/>
        </w:pPr>
        <w:sdt>
          <w:sdtPr>
            <w:id w:val="1703438547"/>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85</w:t>
            </w:r>
            <w:r w:rsidR="00DF720B">
              <w:rPr>
                <w:noProof/>
              </w:rPr>
              <w:fldChar w:fldCharType="end"/>
            </w:r>
          </w:sdtContent>
        </w:sdt>
      </w:p>
    </w:sdtContent>
  </w:sdt>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F58D9" w14:textId="77777777" w:rsidR="00DF720B" w:rsidRPr="00280F82" w:rsidRDefault="004A6B64" w:rsidP="00280F82">
    <w:pPr>
      <w:pStyle w:val="Header"/>
    </w:pPr>
    <w:sdt>
      <w:sdtPr>
        <w:id w:val="-250975641"/>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88</w:t>
        </w:r>
        <w:r w:rsidR="00DF720B">
          <w:rPr>
            <w:noProof/>
          </w:rPr>
          <w:fldChar w:fldCharType="end"/>
        </w:r>
      </w:sdtContent>
    </w:sdt>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1371708"/>
      <w:docPartObj>
        <w:docPartGallery w:val="Page Numbers (Top of Page)"/>
        <w:docPartUnique/>
      </w:docPartObj>
    </w:sdtPr>
    <w:sdtEndPr>
      <w:rPr>
        <w:noProof/>
      </w:rPr>
    </w:sdtEndPr>
    <w:sdtContent>
      <w:p w14:paraId="7A8296DF" w14:textId="77777777" w:rsidR="00DF720B" w:rsidRPr="00280F82" w:rsidRDefault="004A6B64" w:rsidP="00280F82">
        <w:pPr>
          <w:pStyle w:val="Header"/>
        </w:pPr>
        <w:sdt>
          <w:sdtPr>
            <w:id w:val="-139038152"/>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87</w:t>
            </w:r>
            <w:r w:rsidR="00DF720B">
              <w:rPr>
                <w:noProof/>
              </w:rPr>
              <w:fldChar w:fldCharType="end"/>
            </w:r>
          </w:sdtContent>
        </w:sdt>
      </w:p>
    </w:sdtContent>
  </w:sdt>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7C1DC" w14:textId="77777777" w:rsidR="00DF720B" w:rsidRPr="00280F82" w:rsidRDefault="004A6B64" w:rsidP="00280F82">
    <w:pPr>
      <w:pStyle w:val="Header"/>
    </w:pPr>
    <w:sdt>
      <w:sdtPr>
        <w:id w:val="553041260"/>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90</w:t>
        </w:r>
        <w:r w:rsidR="00DF720B">
          <w:rPr>
            <w:noProof/>
          </w:rPr>
          <w:fldChar w:fldCharType="end"/>
        </w:r>
      </w:sdtContent>
    </w:sdt>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302FC" w14:textId="77777777" w:rsidR="00DF720B" w:rsidRPr="00280F82" w:rsidRDefault="004A6B64" w:rsidP="00280F82">
    <w:pPr>
      <w:pStyle w:val="Header"/>
    </w:pPr>
    <w:sdt>
      <w:sdtPr>
        <w:id w:val="891852771"/>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91</w:t>
        </w:r>
        <w:r w:rsidR="00DF720B">
          <w:rPr>
            <w:noProof/>
          </w:rPr>
          <w:fldChar w:fldCharType="end"/>
        </w:r>
      </w:sdtContent>
    </w:sdt>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E4394" w14:textId="77777777" w:rsidR="00DF720B" w:rsidRPr="00280F82" w:rsidRDefault="004A6B64" w:rsidP="00280F82">
    <w:pPr>
      <w:pStyle w:val="Header"/>
    </w:pPr>
    <w:sdt>
      <w:sdtPr>
        <w:id w:val="1161884800"/>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89</w:t>
        </w:r>
        <w:r w:rsidR="00DF720B">
          <w:rPr>
            <w:noProof/>
          </w:rPr>
          <w:fldChar w:fldCharType="end"/>
        </w:r>
      </w:sdtContent>
    </w:sdt>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B48A2" w14:textId="77777777" w:rsidR="00DF720B" w:rsidRPr="00280F82" w:rsidRDefault="004A6B64" w:rsidP="00280F82">
    <w:pPr>
      <w:pStyle w:val="Header"/>
    </w:pPr>
    <w:sdt>
      <w:sdtPr>
        <w:id w:val="790710393"/>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100</w:t>
        </w:r>
        <w:r w:rsidR="00DF720B">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051DE" w14:textId="3F71615A" w:rsidR="00B806A5" w:rsidRPr="006F77F2" w:rsidRDefault="004A6B64" w:rsidP="006F77F2">
    <w:pPr>
      <w:pStyle w:val="Header"/>
    </w:pPr>
    <w:sdt>
      <w:sdtPr>
        <w:id w:val="-567645796"/>
        <w:docPartObj>
          <w:docPartGallery w:val="Page Numbers (Top of Page)"/>
          <w:docPartUnique/>
        </w:docPartObj>
      </w:sdtPr>
      <w:sdtEndPr>
        <w:rPr>
          <w:noProof/>
        </w:rPr>
      </w:sdtEndPr>
      <w:sdtContent>
        <w:r w:rsidR="00B806A5">
          <w:t>Section 2. Instructions to Consultants (ITC)</w:t>
        </w:r>
        <w:r w:rsidR="00B806A5">
          <w:tab/>
        </w:r>
        <w:r w:rsidR="00B806A5">
          <w:fldChar w:fldCharType="begin"/>
        </w:r>
        <w:r w:rsidR="00B806A5">
          <w:instrText xml:space="preserve"> PAGE   \* MERGEFORMAT </w:instrText>
        </w:r>
        <w:r w:rsidR="00B806A5">
          <w:fldChar w:fldCharType="separate"/>
        </w:r>
        <w:r w:rsidR="00B806A5">
          <w:rPr>
            <w:noProof/>
          </w:rPr>
          <w:t>26</w:t>
        </w:r>
        <w:r w:rsidR="00B806A5">
          <w:rPr>
            <w:noProof/>
          </w:rPr>
          <w:fldChar w:fldCharType="end"/>
        </w:r>
      </w:sdtContent>
    </w:sdt>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BD11" w14:textId="77777777" w:rsidR="00DF720B" w:rsidRPr="00280F82" w:rsidRDefault="004A6B64" w:rsidP="00280F82">
    <w:pPr>
      <w:pStyle w:val="Header"/>
    </w:pPr>
    <w:sdt>
      <w:sdtPr>
        <w:id w:val="-1739546653"/>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99</w:t>
        </w:r>
        <w:r w:rsidR="00DF720B">
          <w:rPr>
            <w:noProof/>
          </w:rPr>
          <w:fldChar w:fldCharType="end"/>
        </w:r>
      </w:sdtContent>
    </w:sdt>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25161" w14:textId="77777777" w:rsidR="00DF720B" w:rsidRPr="00280F82" w:rsidRDefault="004A6B64" w:rsidP="00280F82">
    <w:pPr>
      <w:pStyle w:val="Header"/>
    </w:pPr>
    <w:sdt>
      <w:sdtPr>
        <w:id w:val="537557214"/>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93</w:t>
        </w:r>
        <w:r w:rsidR="00DF720B">
          <w:rPr>
            <w:noProof/>
          </w:rPr>
          <w:fldChar w:fldCharType="end"/>
        </w:r>
      </w:sdtContent>
    </w:sdt>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9DE4A" w14:textId="77777777" w:rsidR="00DF720B" w:rsidRPr="00280F82" w:rsidRDefault="004A6B64" w:rsidP="00280F82">
    <w:pPr>
      <w:pStyle w:val="Header"/>
    </w:pPr>
    <w:sdt>
      <w:sdtPr>
        <w:id w:val="949360836"/>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114</w:t>
        </w:r>
        <w:r w:rsidR="00DF720B">
          <w:rPr>
            <w:noProof/>
          </w:rPr>
          <w:fldChar w:fldCharType="end"/>
        </w:r>
      </w:sdtContent>
    </w:sdt>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276C5" w14:textId="77777777" w:rsidR="00DF720B" w:rsidRPr="00280F82" w:rsidRDefault="004A6B64" w:rsidP="00280F82">
    <w:pPr>
      <w:pStyle w:val="Header"/>
    </w:pPr>
    <w:sdt>
      <w:sdtPr>
        <w:id w:val="1462690390"/>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113</w:t>
        </w:r>
        <w:r w:rsidR="00DF720B">
          <w:rPr>
            <w:noProof/>
          </w:rPr>
          <w:fldChar w:fldCharType="end"/>
        </w:r>
      </w:sdtContent>
    </w:sdt>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2516B" w14:textId="77777777" w:rsidR="00DF720B" w:rsidRPr="00280F82" w:rsidRDefault="004A6B64" w:rsidP="00280F82">
    <w:pPr>
      <w:pStyle w:val="Header"/>
    </w:pPr>
    <w:sdt>
      <w:sdtPr>
        <w:id w:val="1605610541"/>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113</w:t>
        </w:r>
        <w:r w:rsidR="00DF720B">
          <w:rPr>
            <w:noProof/>
          </w:rPr>
          <w:fldChar w:fldCharType="end"/>
        </w:r>
      </w:sdtContent>
    </w:sdt>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DFB79" w14:textId="77777777" w:rsidR="00DF720B" w:rsidRPr="00280F82" w:rsidRDefault="004A6B64" w:rsidP="00280F82">
    <w:pPr>
      <w:pStyle w:val="Header"/>
    </w:pPr>
    <w:sdt>
      <w:sdtPr>
        <w:id w:val="-1856803488"/>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120</w:t>
        </w:r>
        <w:r w:rsidR="00DF720B">
          <w:rPr>
            <w:noProof/>
          </w:rPr>
          <w:fldChar w:fldCharType="end"/>
        </w:r>
      </w:sdtContent>
    </w:sdt>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48FFF" w14:textId="77777777" w:rsidR="00DF720B" w:rsidRPr="00280F82" w:rsidRDefault="004A6B64" w:rsidP="00280F82">
    <w:pPr>
      <w:pStyle w:val="Header"/>
    </w:pPr>
    <w:sdt>
      <w:sdtPr>
        <w:id w:val="1690482643"/>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119</w:t>
        </w:r>
        <w:r w:rsidR="00DF720B">
          <w:rPr>
            <w:noProof/>
          </w:rPr>
          <w:fldChar w:fldCharType="end"/>
        </w:r>
      </w:sdtContent>
    </w:sdt>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DB190" w14:textId="77777777" w:rsidR="00DF720B" w:rsidRPr="00280F82" w:rsidRDefault="004A6B64" w:rsidP="00280F82">
    <w:pPr>
      <w:pStyle w:val="Header"/>
    </w:pPr>
    <w:sdt>
      <w:sdtPr>
        <w:id w:val="1859845634"/>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115</w:t>
        </w:r>
        <w:r w:rsidR="00DF720B">
          <w:rPr>
            <w:noProof/>
          </w:rPr>
          <w:fldChar w:fldCharType="end"/>
        </w:r>
      </w:sdtContent>
    </w:sdt>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BBE42" w14:textId="77777777" w:rsidR="00DF720B" w:rsidRPr="00280F82" w:rsidRDefault="004A6B64" w:rsidP="00280F82">
    <w:pPr>
      <w:pStyle w:val="Header"/>
    </w:pPr>
    <w:sdt>
      <w:sdtPr>
        <w:id w:val="-227157981"/>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128</w:t>
        </w:r>
        <w:r w:rsidR="00DF720B">
          <w:rPr>
            <w:noProof/>
          </w:rPr>
          <w:fldChar w:fldCharType="end"/>
        </w:r>
      </w:sdtContent>
    </w:sdt>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B4737" w14:textId="77777777" w:rsidR="00DF720B" w:rsidRPr="008E5EF3" w:rsidRDefault="00DF720B" w:rsidP="008E5EF3">
    <w:pPr>
      <w:pStyle w:val="Header"/>
    </w:pPr>
    <w:r>
      <w:t xml:space="preserve">IV. Appendices </w:t>
    </w:r>
    <w:r>
      <w:tab/>
      <w:t>Time-Based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3A62A" w14:textId="058DC693" w:rsidR="00B806A5" w:rsidRPr="006F77F2" w:rsidRDefault="004A6B64" w:rsidP="006F77F2">
    <w:pPr>
      <w:pStyle w:val="Header"/>
    </w:pPr>
    <w:sdt>
      <w:sdtPr>
        <w:id w:val="1016038921"/>
        <w:docPartObj>
          <w:docPartGallery w:val="Page Numbers (Top of Page)"/>
          <w:docPartUnique/>
        </w:docPartObj>
      </w:sdtPr>
      <w:sdtEndPr>
        <w:rPr>
          <w:noProof/>
        </w:rPr>
      </w:sdtEndPr>
      <w:sdtContent>
        <w:r w:rsidR="00B806A5">
          <w:t>Section 2. Instructions to Consultants (ITC)</w:t>
        </w:r>
        <w:r w:rsidR="00B806A5">
          <w:tab/>
        </w:r>
        <w:r w:rsidR="00B806A5">
          <w:fldChar w:fldCharType="begin"/>
        </w:r>
        <w:r w:rsidR="00B806A5">
          <w:instrText xml:space="preserve"> PAGE   \* MERGEFORMAT </w:instrText>
        </w:r>
        <w:r w:rsidR="00B806A5">
          <w:fldChar w:fldCharType="separate"/>
        </w:r>
        <w:r w:rsidR="00B806A5">
          <w:rPr>
            <w:noProof/>
          </w:rPr>
          <w:t>25</w:t>
        </w:r>
        <w:r w:rsidR="00B806A5">
          <w:rPr>
            <w:noProof/>
          </w:rPr>
          <w:fldChar w:fldCharType="end"/>
        </w:r>
      </w:sdtContent>
    </w:sdt>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FB99B" w14:textId="77777777" w:rsidR="00DF720B" w:rsidRPr="00280F82" w:rsidRDefault="004A6B64" w:rsidP="00280F82">
    <w:pPr>
      <w:pStyle w:val="Header"/>
    </w:pPr>
    <w:sdt>
      <w:sdtPr>
        <w:id w:val="260656579"/>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127</w:t>
        </w:r>
        <w:r w:rsidR="00DF720B">
          <w:rPr>
            <w:noProof/>
          </w:rPr>
          <w:fldChar w:fldCharType="end"/>
        </w:r>
      </w:sdtContent>
    </w:sdt>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A62CA" w14:textId="77777777" w:rsidR="00DF720B" w:rsidRPr="00280F82" w:rsidRDefault="004A6B64" w:rsidP="00280F82">
    <w:pPr>
      <w:pStyle w:val="Header"/>
      <w:tabs>
        <w:tab w:val="clear" w:pos="9000"/>
        <w:tab w:val="right" w:pos="12600"/>
      </w:tabs>
    </w:pPr>
    <w:sdt>
      <w:sdtPr>
        <w:id w:val="-1727363483"/>
        <w:docPartObj>
          <w:docPartGallery w:val="Page Numbers (Top of Page)"/>
          <w:docPartUnique/>
        </w:docPartObj>
      </w:sdtPr>
      <w:sdtEndPr>
        <w:rPr>
          <w:noProof/>
        </w:rPr>
      </w:sdtEndPr>
      <w:sdtContent>
        <w:r w:rsidR="00DF720B">
          <w:t>Section 8. Conditions of Contract and Contract Forms (Time Based)</w:t>
        </w:r>
        <w:r w:rsidR="00DF720B">
          <w:tab/>
        </w:r>
        <w:r w:rsidR="00DF720B">
          <w:fldChar w:fldCharType="begin"/>
        </w:r>
        <w:r w:rsidR="00DF720B">
          <w:instrText xml:space="preserve"> PAGE   \* MERGEFORMAT </w:instrText>
        </w:r>
        <w:r w:rsidR="00DF720B">
          <w:fldChar w:fldCharType="separate"/>
        </w:r>
        <w:r w:rsidR="00DF720B">
          <w:rPr>
            <w:noProof/>
          </w:rPr>
          <w:t>129</w:t>
        </w:r>
        <w:r w:rsidR="00DF720B">
          <w:rPr>
            <w:noProof/>
          </w:rPr>
          <w:fldChar w:fldCharType="end"/>
        </w:r>
      </w:sdtContent>
    </w:sdt>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95456" w14:textId="77777777" w:rsidR="00DF720B" w:rsidRDefault="00DF720B" w:rsidP="00C0684F">
    <w:pPr>
      <w:pStyle w:val="Header"/>
      <w:ind w:right="2"/>
      <w:rPr>
        <w:u w:val="single"/>
      </w:rPr>
    </w:pPr>
    <w:r>
      <w:rPr>
        <w:u w:val="single"/>
      </w:rPr>
      <w:t>Foreword</w:t>
    </w:r>
    <w:r>
      <w:rPr>
        <w:u w:val="single"/>
      </w:rPr>
      <w:tab/>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15F5D" w14:textId="77777777" w:rsidR="00DF720B" w:rsidRDefault="00DF72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B6469C6" w14:textId="77777777" w:rsidR="00DF720B" w:rsidRDefault="00DF720B">
    <w:pPr>
      <w:pStyle w:val="Header"/>
      <w:tabs>
        <w:tab w:val="right" w:pos="9360"/>
      </w:tabs>
      <w:ind w:right="71"/>
    </w:pPr>
    <w:r>
      <w:rPr>
        <w:b/>
        <w:bCs/>
      </w:rPr>
      <w:tab/>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88007" w14:textId="77777777" w:rsidR="00DF720B" w:rsidRPr="008E5EF3" w:rsidRDefault="004A6B64" w:rsidP="008E5EF3">
    <w:pPr>
      <w:pStyle w:val="Header"/>
    </w:pPr>
    <w:sdt>
      <w:sdtPr>
        <w:id w:val="600833425"/>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135</w:t>
        </w:r>
        <w:r w:rsidR="00DF720B">
          <w:rPr>
            <w:noProof/>
          </w:rPr>
          <w:fldChar w:fldCharType="end"/>
        </w:r>
      </w:sdtContent>
    </w:sdt>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58E4B" w14:textId="77777777" w:rsidR="00DF720B" w:rsidRPr="00FB5C3C" w:rsidRDefault="004A6B64" w:rsidP="00FB5C3C">
    <w:pPr>
      <w:pStyle w:val="Header"/>
    </w:pPr>
    <w:sdt>
      <w:sdtPr>
        <w:id w:val="946581031"/>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138</w:t>
        </w:r>
        <w:r w:rsidR="00DF720B">
          <w:rPr>
            <w:noProof/>
          </w:rPr>
          <w:fldChar w:fldCharType="end"/>
        </w:r>
      </w:sdtContent>
    </w:sdt>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9AF38" w14:textId="77777777" w:rsidR="00DF720B" w:rsidRPr="00FB5C3C" w:rsidRDefault="004A6B64">
    <w:pPr>
      <w:pStyle w:val="Header"/>
    </w:pPr>
    <w:sdt>
      <w:sdtPr>
        <w:id w:val="1824846288"/>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147</w:t>
        </w:r>
        <w:r w:rsidR="00DF720B">
          <w:rPr>
            <w:noProof/>
          </w:rPr>
          <w:fldChar w:fldCharType="end"/>
        </w:r>
      </w:sdtContent>
    </w:sdt>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210D6" w14:textId="77777777" w:rsidR="00DF720B" w:rsidRPr="00FB5C3C" w:rsidRDefault="004A6B64" w:rsidP="00FB5C3C">
    <w:pPr>
      <w:pStyle w:val="Header"/>
    </w:pPr>
    <w:sdt>
      <w:sdtPr>
        <w:id w:val="429778849"/>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137</w:t>
        </w:r>
        <w:r w:rsidR="00DF720B">
          <w:rPr>
            <w:noProof/>
          </w:rPr>
          <w:fldChar w:fldCharType="end"/>
        </w:r>
      </w:sdtContent>
    </w:sdt>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335BD" w14:textId="77777777" w:rsidR="00DF720B" w:rsidRPr="00FB5C3C" w:rsidRDefault="004A6B64" w:rsidP="00FB5C3C">
    <w:pPr>
      <w:pStyle w:val="Header"/>
    </w:pPr>
    <w:sdt>
      <w:sdtPr>
        <w:id w:val="1867168896"/>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140</w:t>
        </w:r>
        <w:r w:rsidR="00DF720B">
          <w:rPr>
            <w:noProof/>
          </w:rPr>
          <w:fldChar w:fldCharType="end"/>
        </w:r>
      </w:sdtContent>
    </w:sdt>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26F8F" w14:textId="77777777" w:rsidR="00DF720B" w:rsidRPr="00FB5C3C" w:rsidRDefault="004A6B64" w:rsidP="00FB5C3C">
    <w:pPr>
      <w:pStyle w:val="Header"/>
    </w:pPr>
    <w:sdt>
      <w:sdtPr>
        <w:id w:val="-833529190"/>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139</w:t>
        </w:r>
        <w:r w:rsidR="00DF720B">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1DF63" w14:textId="77777777" w:rsidR="00B806A5" w:rsidRDefault="004A6B64" w:rsidP="009869ED">
    <w:pPr>
      <w:pStyle w:val="Header"/>
    </w:pPr>
    <w:sdt>
      <w:sdtPr>
        <w:id w:val="737752071"/>
        <w:docPartObj>
          <w:docPartGallery w:val="Page Numbers (Top of Page)"/>
          <w:docPartUnique/>
        </w:docPartObj>
      </w:sdtPr>
      <w:sdtEndPr>
        <w:rPr>
          <w:noProof/>
        </w:rPr>
      </w:sdtEndPr>
      <w:sdtContent>
        <w:r w:rsidR="00B806A5">
          <w:t>Section 2. Instructions to Consultants (ITC)</w:t>
        </w:r>
        <w:r w:rsidR="00B806A5">
          <w:tab/>
        </w:r>
        <w:r w:rsidR="00B806A5">
          <w:fldChar w:fldCharType="begin"/>
        </w:r>
        <w:r w:rsidR="00B806A5">
          <w:instrText xml:space="preserve"> PAGE   \* MERGEFORMAT </w:instrText>
        </w:r>
        <w:r w:rsidR="00B806A5">
          <w:fldChar w:fldCharType="separate"/>
        </w:r>
        <w:r w:rsidR="00B806A5">
          <w:rPr>
            <w:noProof/>
          </w:rPr>
          <w:t>11</w:t>
        </w:r>
        <w:r w:rsidR="00B806A5">
          <w:rPr>
            <w:noProof/>
          </w:rPr>
          <w:fldChar w:fldCharType="end"/>
        </w:r>
      </w:sdtContent>
    </w:sdt>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B014D" w14:textId="77777777" w:rsidR="00DF720B" w:rsidRPr="00FB5C3C" w:rsidRDefault="004A6B64" w:rsidP="00FB5C3C">
    <w:pPr>
      <w:pStyle w:val="Header"/>
    </w:pPr>
    <w:sdt>
      <w:sdtPr>
        <w:id w:val="507336882"/>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142</w:t>
        </w:r>
        <w:r w:rsidR="00DF720B">
          <w:rPr>
            <w:noProof/>
          </w:rPr>
          <w:fldChar w:fldCharType="end"/>
        </w:r>
      </w:sdtContent>
    </w:sdt>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9613A" w14:textId="77777777" w:rsidR="00DF720B" w:rsidRPr="00FB5C3C" w:rsidRDefault="004A6B64" w:rsidP="00FB5C3C">
    <w:pPr>
      <w:pStyle w:val="Header"/>
    </w:pPr>
    <w:sdt>
      <w:sdtPr>
        <w:id w:val="172928579"/>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143</w:t>
        </w:r>
        <w:r w:rsidR="00DF720B">
          <w:rPr>
            <w:noProof/>
          </w:rPr>
          <w:fldChar w:fldCharType="end"/>
        </w:r>
      </w:sdtContent>
    </w:sdt>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FA13" w14:textId="77777777" w:rsidR="00DF720B" w:rsidRPr="00FB5C3C" w:rsidRDefault="004A6B64" w:rsidP="00FB5C3C">
    <w:pPr>
      <w:pStyle w:val="Header"/>
    </w:pPr>
    <w:sdt>
      <w:sdtPr>
        <w:id w:val="-1399891775"/>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141</w:t>
        </w:r>
        <w:r w:rsidR="00DF720B">
          <w:rPr>
            <w:noProof/>
          </w:rPr>
          <w:fldChar w:fldCharType="end"/>
        </w:r>
      </w:sdtContent>
    </w:sdt>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7F61B" w14:textId="77777777" w:rsidR="00DF720B" w:rsidRPr="00FB5C3C" w:rsidRDefault="004A6B64" w:rsidP="00FB5C3C">
    <w:pPr>
      <w:pStyle w:val="Header"/>
    </w:pPr>
    <w:sdt>
      <w:sdtPr>
        <w:id w:val="-1714644646"/>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160</w:t>
        </w:r>
        <w:r w:rsidR="00DF720B">
          <w:rPr>
            <w:noProof/>
          </w:rPr>
          <w:fldChar w:fldCharType="end"/>
        </w:r>
      </w:sdtContent>
    </w:sdt>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08E9C" w14:textId="77777777" w:rsidR="00DF720B" w:rsidRPr="00FB5C3C" w:rsidRDefault="004A6B64" w:rsidP="00FB5C3C">
    <w:pPr>
      <w:pStyle w:val="Header"/>
    </w:pPr>
    <w:sdt>
      <w:sdtPr>
        <w:id w:val="1980341305"/>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159</w:t>
        </w:r>
        <w:r w:rsidR="00DF720B">
          <w:rPr>
            <w:noProof/>
          </w:rPr>
          <w:fldChar w:fldCharType="end"/>
        </w:r>
      </w:sdtContent>
    </w:sdt>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812D7" w14:textId="77777777" w:rsidR="00DF720B" w:rsidRPr="00FB5C3C" w:rsidRDefault="004A6B64" w:rsidP="00FB5C3C">
    <w:pPr>
      <w:pStyle w:val="Header"/>
    </w:pPr>
    <w:sdt>
      <w:sdtPr>
        <w:id w:val="-1657830853"/>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145</w:t>
        </w:r>
        <w:r w:rsidR="00DF720B">
          <w:rPr>
            <w:noProof/>
          </w:rPr>
          <w:fldChar w:fldCharType="end"/>
        </w:r>
      </w:sdtContent>
    </w:sdt>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64FC9" w14:textId="77777777" w:rsidR="00DF720B" w:rsidRPr="00FB5C3C" w:rsidRDefault="004A6B64" w:rsidP="00FB5C3C">
    <w:pPr>
      <w:pStyle w:val="Header"/>
    </w:pPr>
    <w:sdt>
      <w:sdtPr>
        <w:id w:val="1990281885"/>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162</w:t>
        </w:r>
        <w:r w:rsidR="00DF720B">
          <w:rPr>
            <w:noProof/>
          </w:rPr>
          <w:fldChar w:fldCharType="end"/>
        </w:r>
      </w:sdtContent>
    </w:sdt>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DB39A" w14:textId="77777777" w:rsidR="00DF720B" w:rsidRPr="00FB5C3C" w:rsidRDefault="004A6B64" w:rsidP="00FB5C3C">
    <w:pPr>
      <w:pStyle w:val="Header"/>
    </w:pPr>
    <w:sdt>
      <w:sdtPr>
        <w:id w:val="-1377151544"/>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163</w:t>
        </w:r>
        <w:r w:rsidR="00DF720B">
          <w:rPr>
            <w:noProof/>
          </w:rPr>
          <w:fldChar w:fldCharType="end"/>
        </w:r>
      </w:sdtContent>
    </w:sdt>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DC14C" w14:textId="77777777" w:rsidR="00DF720B" w:rsidRPr="00FB5C3C" w:rsidRDefault="004A6B64" w:rsidP="00FB5C3C">
    <w:pPr>
      <w:pStyle w:val="Header"/>
    </w:pPr>
    <w:sdt>
      <w:sdtPr>
        <w:id w:val="663825958"/>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161</w:t>
        </w:r>
        <w:r w:rsidR="00DF720B">
          <w:rPr>
            <w:noProof/>
          </w:rPr>
          <w:fldChar w:fldCharType="end"/>
        </w:r>
      </w:sdtContent>
    </w:sdt>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C09F1" w14:textId="77777777" w:rsidR="00DF720B" w:rsidRPr="00FB5C3C" w:rsidRDefault="004A6B64" w:rsidP="00FB5C3C">
    <w:pPr>
      <w:pStyle w:val="Header"/>
    </w:pPr>
    <w:sdt>
      <w:sdtPr>
        <w:id w:val="-1512059883"/>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166</w:t>
        </w:r>
        <w:r w:rsidR="00DF720B">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8130498"/>
      <w:docPartObj>
        <w:docPartGallery w:val="Page Numbers (Top of Page)"/>
        <w:docPartUnique/>
      </w:docPartObj>
    </w:sdtPr>
    <w:sdtEndPr>
      <w:rPr>
        <w:noProof/>
      </w:rPr>
    </w:sdtEndPr>
    <w:sdtContent>
      <w:p w14:paraId="5DB6A080" w14:textId="77777777" w:rsidR="00DF720B" w:rsidRPr="006F77F2" w:rsidRDefault="004A6B64" w:rsidP="006F77F2">
        <w:pPr>
          <w:pStyle w:val="Header"/>
        </w:pPr>
        <w:sdt>
          <w:sdtPr>
            <w:id w:val="1741673839"/>
            <w:docPartObj>
              <w:docPartGallery w:val="Page Numbers (Top of Page)"/>
              <w:docPartUnique/>
            </w:docPartObj>
          </w:sdtPr>
          <w:sdtEndPr>
            <w:rPr>
              <w:noProof/>
            </w:rPr>
          </w:sdtEndPr>
          <w:sdtContent>
            <w:r w:rsidR="00DF720B">
              <w:t>Section 2. Instructions to Consultants - Data Sheet</w:t>
            </w:r>
            <w:r w:rsidR="00DF720B">
              <w:tab/>
            </w:r>
            <w:r w:rsidR="00DF720B">
              <w:fldChar w:fldCharType="begin"/>
            </w:r>
            <w:r w:rsidR="00DF720B">
              <w:instrText xml:space="preserve"> PAGE   \* MERGEFORMAT </w:instrText>
            </w:r>
            <w:r w:rsidR="00DF720B">
              <w:fldChar w:fldCharType="separate"/>
            </w:r>
            <w:r w:rsidR="00DF720B">
              <w:rPr>
                <w:noProof/>
              </w:rPr>
              <w:t>44</w:t>
            </w:r>
            <w:r w:rsidR="00DF720B">
              <w:rPr>
                <w:noProof/>
              </w:rPr>
              <w:fldChar w:fldCharType="end"/>
            </w:r>
          </w:sdtContent>
        </w:sdt>
      </w:p>
    </w:sdtContent>
  </w:sdt>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E630E" w14:textId="77777777" w:rsidR="00DF720B" w:rsidRPr="00FB5C3C" w:rsidRDefault="004A6B64" w:rsidP="00FB5C3C">
    <w:pPr>
      <w:pStyle w:val="Header"/>
    </w:pPr>
    <w:sdt>
      <w:sdtPr>
        <w:id w:val="-1280258745"/>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173</w:t>
        </w:r>
        <w:r w:rsidR="00DF720B">
          <w:rPr>
            <w:noProof/>
          </w:rPr>
          <w:fldChar w:fldCharType="end"/>
        </w:r>
      </w:sdtContent>
    </w:sdt>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89B5D" w14:textId="77777777" w:rsidR="00DF720B" w:rsidRPr="00FB5C3C" w:rsidRDefault="004A6B64" w:rsidP="00FB5C3C">
    <w:pPr>
      <w:pStyle w:val="Header"/>
    </w:pPr>
    <w:sdt>
      <w:sdtPr>
        <w:id w:val="-1936815068"/>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165</w:t>
        </w:r>
        <w:r w:rsidR="00DF720B">
          <w:rPr>
            <w:noProof/>
          </w:rPr>
          <w:fldChar w:fldCharType="end"/>
        </w:r>
      </w:sdtContent>
    </w:sdt>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D0221" w14:textId="77777777" w:rsidR="00DF720B" w:rsidRPr="00FB5C3C" w:rsidRDefault="004A6B64" w:rsidP="00FB5C3C">
    <w:pPr>
      <w:pStyle w:val="Header"/>
    </w:pPr>
    <w:sdt>
      <w:sdtPr>
        <w:id w:val="-1787800108"/>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178</w:t>
        </w:r>
        <w:r w:rsidR="00DF720B">
          <w:rPr>
            <w:noProof/>
          </w:rPr>
          <w:fldChar w:fldCharType="end"/>
        </w:r>
      </w:sdtContent>
    </w:sdt>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CB512" w14:textId="77777777" w:rsidR="00DF720B" w:rsidRPr="008E5EF3" w:rsidRDefault="00DF720B" w:rsidP="008E5EF3">
    <w:pPr>
      <w:pStyle w:val="Header"/>
    </w:pPr>
    <w:r>
      <w:t>IV. Appendices</w:t>
    </w:r>
    <w:r>
      <w:tab/>
      <w:t>Lump-Sum</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BD967" w14:textId="77777777" w:rsidR="00DF720B" w:rsidRPr="00FB5C3C" w:rsidRDefault="004A6B64" w:rsidP="00FB5C3C">
    <w:pPr>
      <w:pStyle w:val="Header"/>
    </w:pPr>
    <w:sdt>
      <w:sdtPr>
        <w:id w:val="746857766"/>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185</w:t>
        </w:r>
        <w:r w:rsidR="00DF720B">
          <w:rPr>
            <w:noProof/>
          </w:rPr>
          <w:fldChar w:fldCharType="end"/>
        </w:r>
      </w:sdtContent>
    </w:sdt>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45C6D" w14:textId="77777777" w:rsidR="00DF720B" w:rsidRPr="00FB5C3C" w:rsidRDefault="004A6B64" w:rsidP="00FB5C3C">
    <w:pPr>
      <w:pStyle w:val="Header"/>
      <w:tabs>
        <w:tab w:val="clear" w:pos="9000"/>
        <w:tab w:val="right" w:pos="12600"/>
      </w:tabs>
    </w:pPr>
    <w:sdt>
      <w:sdtPr>
        <w:id w:val="1714624142"/>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177</w:t>
        </w:r>
        <w:r w:rsidR="00DF720B">
          <w:rPr>
            <w:noProof/>
          </w:rPr>
          <w:fldChar w:fldCharType="end"/>
        </w:r>
      </w:sdtContent>
    </w:sdt>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D81AC" w14:textId="77777777" w:rsidR="00DF720B" w:rsidRPr="008E6EF3" w:rsidRDefault="00DF720B" w:rsidP="008E6EF3">
    <w:pPr>
      <w:pStyle w:val="Header"/>
    </w:pPr>
    <w:r>
      <w:t>Section 8. Conditions of Contract and Contract Forms (Lump-Sum)</w:t>
    </w:r>
    <w:r>
      <w:tab/>
    </w:r>
    <w:r>
      <w:fldChar w:fldCharType="begin"/>
    </w:r>
    <w:r>
      <w:instrText xml:space="preserve"> PAGE   \* MERGEFORMAT </w:instrText>
    </w:r>
    <w:r>
      <w:fldChar w:fldCharType="separate"/>
    </w:r>
    <w:r>
      <w:rPr>
        <w:noProof/>
      </w:rPr>
      <w:t>179</w:t>
    </w:r>
    <w:r>
      <w:rPr>
        <w:noProof/>
      </w:rPr>
      <w:fldChar w:fldCharType="end"/>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6DEAB" w14:textId="77777777" w:rsidR="00DF720B" w:rsidRPr="00FB5C3C" w:rsidRDefault="004A6B64" w:rsidP="00FB5C3C">
    <w:pPr>
      <w:pStyle w:val="Header"/>
    </w:pPr>
    <w:sdt>
      <w:sdtPr>
        <w:id w:val="355237510"/>
        <w:docPartObj>
          <w:docPartGallery w:val="Page Numbers (Top of Page)"/>
          <w:docPartUnique/>
        </w:docPartObj>
      </w:sdtPr>
      <w:sdtEndPr>
        <w:rPr>
          <w:noProof/>
        </w:rPr>
      </w:sdtEndPr>
      <w:sdtContent>
        <w:r w:rsidR="00DF720B">
          <w:t>Section 9. Notification of Intention to Award and Beneficial Ownership Forms</w:t>
        </w:r>
        <w:r w:rsidR="00DF720B">
          <w:tab/>
        </w:r>
        <w:r w:rsidR="00DF720B">
          <w:fldChar w:fldCharType="begin"/>
        </w:r>
        <w:r w:rsidR="00DF720B">
          <w:instrText xml:space="preserve"> PAGE   \* MERGEFORMAT </w:instrText>
        </w:r>
        <w:r w:rsidR="00DF720B">
          <w:fldChar w:fldCharType="separate"/>
        </w:r>
        <w:r w:rsidR="00DF720B">
          <w:rPr>
            <w:noProof/>
          </w:rPr>
          <w:t>184</w:t>
        </w:r>
        <w:r w:rsidR="00DF720B">
          <w:rPr>
            <w:noProof/>
          </w:rPr>
          <w:fldChar w:fldCharType="end"/>
        </w:r>
      </w:sdtContent>
    </w:sdt>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AF948" w14:textId="77777777" w:rsidR="00DF720B" w:rsidRPr="008E6EF3" w:rsidRDefault="00DF720B" w:rsidP="008E6EF3">
    <w:pPr>
      <w:pStyle w:val="Header"/>
    </w:pPr>
    <w:r>
      <w:t>Section 9. Notification of Intention to Award and Beneficial Ownership Forms</w:t>
    </w:r>
    <w:r>
      <w:tab/>
    </w:r>
    <w:r>
      <w:fldChar w:fldCharType="begin"/>
    </w:r>
    <w:r>
      <w:instrText xml:space="preserve"> PAGE   \* MERGEFORMAT </w:instrText>
    </w:r>
    <w:r>
      <w:fldChar w:fldCharType="separate"/>
    </w:r>
    <w:r>
      <w:rPr>
        <w:noProof/>
      </w:rPr>
      <w:t>179</w:t>
    </w:r>
    <w:r>
      <w:rPr>
        <w:noProof/>
      </w:rPr>
      <w:fldChar w:fldCharType="end"/>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800C" w14:textId="77777777" w:rsidR="00DF720B" w:rsidRPr="008E6EF3" w:rsidRDefault="00DF720B" w:rsidP="008E6EF3">
    <w:pPr>
      <w:pStyle w:val="Header"/>
    </w:pPr>
    <w:r>
      <w:t>Section 9. Notification of Intention to Award and Beneficial Ownership Forms</w:t>
    </w:r>
    <w:r>
      <w:tab/>
    </w:r>
    <w:r>
      <w:fldChar w:fldCharType="begin"/>
    </w:r>
    <w:r>
      <w:instrText xml:space="preserve"> PAGE   \* MERGEFORMAT </w:instrText>
    </w:r>
    <w:r>
      <w:fldChar w:fldCharType="separate"/>
    </w:r>
    <w:r>
      <w:rPr>
        <w:noProof/>
      </w:rPr>
      <w:t>189</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BFDB6" w14:textId="77777777" w:rsidR="00DF720B" w:rsidRPr="00B0418A" w:rsidRDefault="004A6B64" w:rsidP="00B0418A">
    <w:pPr>
      <w:pStyle w:val="Header"/>
    </w:pPr>
    <w:sdt>
      <w:sdtPr>
        <w:id w:val="1725556860"/>
        <w:docPartObj>
          <w:docPartGallery w:val="Page Numbers (Top of Page)"/>
          <w:docPartUnique/>
        </w:docPartObj>
      </w:sdtPr>
      <w:sdtEndPr>
        <w:rPr>
          <w:noProof/>
        </w:rPr>
      </w:sdtEndPr>
      <w:sdtContent>
        <w:r w:rsidR="00DF720B">
          <w:t>Section 2. Instructions to Consultants - Data Sheet</w:t>
        </w:r>
        <w:r w:rsidR="00DF720B">
          <w:tab/>
        </w:r>
        <w:r w:rsidR="00DF720B">
          <w:fldChar w:fldCharType="begin"/>
        </w:r>
        <w:r w:rsidR="00DF720B">
          <w:instrText xml:space="preserve"> PAGE   \* MERGEFORMAT </w:instrText>
        </w:r>
        <w:r w:rsidR="00DF720B">
          <w:fldChar w:fldCharType="separate"/>
        </w:r>
        <w:r w:rsidR="00DF720B">
          <w:rPr>
            <w:noProof/>
          </w:rPr>
          <w:t>43</w:t>
        </w:r>
        <w:r w:rsidR="00DF720B">
          <w:rPr>
            <w:noProof/>
          </w:rPr>
          <w:fldChar w:fldCharType="end"/>
        </w:r>
      </w:sdtContent>
    </w:sdt>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C90FC" w14:textId="77777777" w:rsidR="00DF720B" w:rsidRPr="00FB5C3C" w:rsidRDefault="004A6B64" w:rsidP="00FB5C3C">
    <w:pPr>
      <w:pStyle w:val="Header"/>
    </w:pPr>
    <w:sdt>
      <w:sdtPr>
        <w:id w:val="529843115"/>
        <w:docPartObj>
          <w:docPartGallery w:val="Page Numbers (Top of Page)"/>
          <w:docPartUnique/>
        </w:docPartObj>
      </w:sdtPr>
      <w:sdtEndPr>
        <w:rPr>
          <w:noProof/>
        </w:rPr>
      </w:sdtEndPr>
      <w:sdtContent>
        <w:r w:rsidR="00DF720B">
          <w:t>Section 9. Notification of Intention to Award and Beneficial Ownership Forms</w:t>
        </w:r>
        <w:r w:rsidR="00DF720B">
          <w:tab/>
        </w:r>
        <w:r w:rsidR="00DF720B">
          <w:fldChar w:fldCharType="begin"/>
        </w:r>
        <w:r w:rsidR="00DF720B">
          <w:instrText xml:space="preserve"> PAGE   \* MERGEFORMAT </w:instrText>
        </w:r>
        <w:r w:rsidR="00DF720B">
          <w:fldChar w:fldCharType="separate"/>
        </w:r>
        <w:r w:rsidR="00DF720B">
          <w:rPr>
            <w:noProof/>
          </w:rPr>
          <w:t>188</w:t>
        </w:r>
        <w:r w:rsidR="00DF720B">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1"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96AD1"/>
    <w:multiLevelType w:val="multilevel"/>
    <w:tmpl w:val="2F24F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D1388F"/>
    <w:multiLevelType w:val="multilevel"/>
    <w:tmpl w:val="0E8E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C7EE2"/>
    <w:multiLevelType w:val="multilevel"/>
    <w:tmpl w:val="D012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A7457"/>
    <w:multiLevelType w:val="multilevel"/>
    <w:tmpl w:val="E29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51EB9"/>
    <w:multiLevelType w:val="multilevel"/>
    <w:tmpl w:val="B7C23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D32E8"/>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2F1648C"/>
    <w:multiLevelType w:val="multilevel"/>
    <w:tmpl w:val="5B5C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1C5FC4"/>
    <w:multiLevelType w:val="hybridMultilevel"/>
    <w:tmpl w:val="6A82629E"/>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3A3FBB"/>
    <w:multiLevelType w:val="multilevel"/>
    <w:tmpl w:val="67F0D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DB1B20"/>
    <w:multiLevelType w:val="hybridMultilevel"/>
    <w:tmpl w:val="93DE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81048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A4461B2"/>
    <w:multiLevelType w:val="hybridMultilevel"/>
    <w:tmpl w:val="9080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7775BA"/>
    <w:multiLevelType w:val="multilevel"/>
    <w:tmpl w:val="6F5C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C364E7"/>
    <w:multiLevelType w:val="multilevel"/>
    <w:tmpl w:val="9CD8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D950E58"/>
    <w:multiLevelType w:val="multilevel"/>
    <w:tmpl w:val="FAA2C51C"/>
    <w:lvl w:ilvl="0">
      <w:start w:val="1"/>
      <w:numFmt w:val="decimal"/>
      <w:pStyle w:val="Heading3"/>
      <w:lvlText w:val="%1."/>
      <w:lvlJc w:val="left"/>
      <w:pPr>
        <w:ind w:left="720" w:hanging="720"/>
      </w:pPr>
      <w:rPr>
        <w:rFonts w:hint="default"/>
        <w:b w:val="0"/>
        <w:bCs/>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15:restartNumberingAfterBreak="0">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65126E"/>
    <w:multiLevelType w:val="multilevel"/>
    <w:tmpl w:val="1806F774"/>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b w:val="0"/>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6" w15:restartNumberingAfterBreak="0">
    <w:nsid w:val="205471C9"/>
    <w:multiLevelType w:val="multilevel"/>
    <w:tmpl w:val="F170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8" w15:restartNumberingAfterBreak="0">
    <w:nsid w:val="220E2D0A"/>
    <w:multiLevelType w:val="multilevel"/>
    <w:tmpl w:val="275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4F04971"/>
    <w:multiLevelType w:val="multilevel"/>
    <w:tmpl w:val="9626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28399F"/>
    <w:multiLevelType w:val="multilevel"/>
    <w:tmpl w:val="A00A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3E6389"/>
    <w:multiLevelType w:val="multilevel"/>
    <w:tmpl w:val="8056E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1858C4"/>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4" w15:restartNumberingAfterBreak="0">
    <w:nsid w:val="287C5A85"/>
    <w:multiLevelType w:val="multilevel"/>
    <w:tmpl w:val="EBFA9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06762B"/>
    <w:multiLevelType w:val="multilevel"/>
    <w:tmpl w:val="1FFEA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D6BCC"/>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A2639CD"/>
    <w:multiLevelType w:val="multilevel"/>
    <w:tmpl w:val="5D06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8C10A6"/>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B0576A"/>
    <w:multiLevelType w:val="multilevel"/>
    <w:tmpl w:val="5874F68C"/>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0"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F7D1D8A"/>
    <w:multiLevelType w:val="hybridMultilevel"/>
    <w:tmpl w:val="CCC6797C"/>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310D7795"/>
    <w:multiLevelType w:val="multilevel"/>
    <w:tmpl w:val="4392A86E"/>
    <w:lvl w:ilvl="0">
      <w:start w:val="1"/>
      <w:numFmt w:val="decimal"/>
      <w:pStyle w:val="HeadingCCLS3"/>
      <w:lvlText w:val="%1."/>
      <w:lvlJc w:val="left"/>
      <w:pPr>
        <w:ind w:left="360" w:hanging="360"/>
      </w:pPr>
    </w:lvl>
    <w:lvl w:ilvl="1">
      <w:start w:val="1"/>
      <w:numFmt w:val="decimal"/>
      <w:pStyle w:val="CCLSSubclauses"/>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23B30F8"/>
    <w:multiLevelType w:val="hybridMultilevel"/>
    <w:tmpl w:val="D2B0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36F33A01"/>
    <w:multiLevelType w:val="multilevel"/>
    <w:tmpl w:val="E6AE25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7613B29"/>
    <w:multiLevelType w:val="multilevel"/>
    <w:tmpl w:val="C80AB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383E576B"/>
    <w:multiLevelType w:val="multilevel"/>
    <w:tmpl w:val="D09A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1" w15:restartNumberingAfterBreak="0">
    <w:nsid w:val="39CF7873"/>
    <w:multiLevelType w:val="hybridMultilevel"/>
    <w:tmpl w:val="793A0840"/>
    <w:lvl w:ilvl="0" w:tplc="AF8033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B752FFC"/>
    <w:multiLevelType w:val="multilevel"/>
    <w:tmpl w:val="0AC0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C94977"/>
    <w:multiLevelType w:val="hybridMultilevel"/>
    <w:tmpl w:val="6590A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5" w15:restartNumberingAfterBreak="0">
    <w:nsid w:val="3F06041A"/>
    <w:multiLevelType w:val="hybridMultilevel"/>
    <w:tmpl w:val="1FFC74C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F210C95"/>
    <w:multiLevelType w:val="hybridMultilevel"/>
    <w:tmpl w:val="2170394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15:restartNumberingAfterBreak="0">
    <w:nsid w:val="411805B4"/>
    <w:multiLevelType w:val="multilevel"/>
    <w:tmpl w:val="F902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67294D"/>
    <w:multiLevelType w:val="hybridMultilevel"/>
    <w:tmpl w:val="D17ACBC8"/>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15:restartNumberingAfterBreak="0">
    <w:nsid w:val="42A4589C"/>
    <w:multiLevelType w:val="multilevel"/>
    <w:tmpl w:val="5004FB2A"/>
    <w:lvl w:ilvl="0">
      <w:start w:val="1"/>
      <w:numFmt w:val="bullet"/>
      <w:lvlText w:val="▪"/>
      <w:lvlJc w:val="righ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2B2775C"/>
    <w:multiLevelType w:val="hybridMultilevel"/>
    <w:tmpl w:val="9D30E4CC"/>
    <w:lvl w:ilvl="0" w:tplc="99B89F50">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458E18B0"/>
    <w:multiLevelType w:val="hybridMultilevel"/>
    <w:tmpl w:val="D286F70A"/>
    <w:lvl w:ilvl="0" w:tplc="78000452">
      <w:start w:val="1"/>
      <w:numFmt w:val="lowerLetter"/>
      <w:lvlText w:val="(%1)"/>
      <w:lvlJc w:val="left"/>
      <w:pPr>
        <w:ind w:left="825" w:hanging="360"/>
      </w:pPr>
      <w:rPr>
        <w:rFonts w:hint="default"/>
        <w:b w:val="0"/>
        <w:i w:val="0"/>
      </w:rPr>
    </w:lvl>
    <w:lvl w:ilvl="1" w:tplc="A0F09FC4">
      <w:start w:val="1"/>
      <w:numFmt w:val="lowerLetter"/>
      <w:lvlText w:val="(%2)"/>
      <w:lvlJc w:val="left"/>
      <w:pPr>
        <w:ind w:left="1545" w:hanging="360"/>
      </w:pPr>
      <w:rPr>
        <w:rFonts w:hint="default"/>
        <w:b w:val="0"/>
        <w:i w:val="0"/>
      </w:r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4" w15:restartNumberingAfterBreak="0">
    <w:nsid w:val="463B15B9"/>
    <w:multiLevelType w:val="multilevel"/>
    <w:tmpl w:val="1C94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0E1138"/>
    <w:multiLevelType w:val="multilevel"/>
    <w:tmpl w:val="8F728188"/>
    <w:lvl w:ilvl="0">
      <w:start w:val="1"/>
      <w:numFmt w:val="decimal"/>
      <w:pStyle w:val="TOC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48BD3DA1"/>
    <w:multiLevelType w:val="multilevel"/>
    <w:tmpl w:val="2DF2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8707AA"/>
    <w:multiLevelType w:val="multilevel"/>
    <w:tmpl w:val="65945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9C41B56"/>
    <w:multiLevelType w:val="multilevel"/>
    <w:tmpl w:val="ED92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696AC7"/>
    <w:multiLevelType w:val="hybridMultilevel"/>
    <w:tmpl w:val="4288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A6A13A4"/>
    <w:multiLevelType w:val="multilevel"/>
    <w:tmpl w:val="61BC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8571BF"/>
    <w:multiLevelType w:val="multilevel"/>
    <w:tmpl w:val="EF6E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F3A1FAB"/>
    <w:multiLevelType w:val="multilevel"/>
    <w:tmpl w:val="543A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19749E"/>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B0721B"/>
    <w:multiLevelType w:val="hybridMultilevel"/>
    <w:tmpl w:val="54D255EA"/>
    <w:lvl w:ilvl="0" w:tplc="87ECD920">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decimal"/>
      <w:lvlText w:val="(%5)"/>
      <w:lvlJc w:val="left"/>
      <w:pPr>
        <w:ind w:left="3600" w:hanging="360"/>
      </w:pPr>
      <w:rPr>
        <w:rFonts w:cs="Times New Roman" w:hint="default"/>
      </w:rPr>
    </w:lvl>
    <w:lvl w:ilvl="5" w:tplc="FFFFFFFF">
      <w:start w:val="1"/>
      <w:numFmt w:val="upperLetter"/>
      <w:lvlText w:val="%6."/>
      <w:lvlJc w:val="left"/>
      <w:pPr>
        <w:ind w:left="4500" w:hanging="360"/>
      </w:pPr>
      <w:rPr>
        <w:rFonts w:cs="Times New Roman" w:hint="default"/>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8"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5507423F"/>
    <w:multiLevelType w:val="multilevel"/>
    <w:tmpl w:val="517E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5E90A06"/>
    <w:multiLevelType w:val="hybridMultilevel"/>
    <w:tmpl w:val="76E6BB56"/>
    <w:lvl w:ilvl="0" w:tplc="78000452">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81" w15:restartNumberingAfterBreak="0">
    <w:nsid w:val="565B36C3"/>
    <w:multiLevelType w:val="multilevel"/>
    <w:tmpl w:val="46B0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7121D3D"/>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7662040"/>
    <w:multiLevelType w:val="hybridMultilevel"/>
    <w:tmpl w:val="B84E0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8D9437D"/>
    <w:multiLevelType w:val="multilevel"/>
    <w:tmpl w:val="B514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9710A51"/>
    <w:multiLevelType w:val="multilevel"/>
    <w:tmpl w:val="325C5FFC"/>
    <w:lvl w:ilvl="0">
      <w:start w:val="1"/>
      <w:numFmt w:val="decimal"/>
      <w:pStyle w:val="HeadingCCTB3"/>
      <w:lvlText w:val="%1."/>
      <w:lvlJc w:val="left"/>
      <w:pPr>
        <w:ind w:left="360" w:hanging="360"/>
      </w:pPr>
    </w:lvl>
    <w:lvl w:ilvl="1">
      <w:start w:val="1"/>
      <w:numFmt w:val="decimal"/>
      <w:pStyle w:val="CCTBsubclauses"/>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9B13634"/>
    <w:multiLevelType w:val="hybridMultilevel"/>
    <w:tmpl w:val="6DE67138"/>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9F316AC"/>
    <w:multiLevelType w:val="multilevel"/>
    <w:tmpl w:val="D7C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5CC079A9"/>
    <w:multiLevelType w:val="multilevel"/>
    <w:tmpl w:val="3A5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CF1581F"/>
    <w:multiLevelType w:val="hybridMultilevel"/>
    <w:tmpl w:val="DECE1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5DAB238D"/>
    <w:multiLevelType w:val="multilevel"/>
    <w:tmpl w:val="3E92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DF12186"/>
    <w:multiLevelType w:val="hybridMultilevel"/>
    <w:tmpl w:val="9B9A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EA34C40"/>
    <w:multiLevelType w:val="multilevel"/>
    <w:tmpl w:val="ECA2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97" w15:restartNumberingAfterBreak="0">
    <w:nsid w:val="61A70B8B"/>
    <w:multiLevelType w:val="hybridMultilevel"/>
    <w:tmpl w:val="4B50C594"/>
    <w:lvl w:ilvl="0" w:tplc="678E447E">
      <w:start w:val="1"/>
      <w:numFmt w:val="lowerLetter"/>
      <w:lvlText w:val="(%1)"/>
      <w:lvlJc w:val="left"/>
      <w:pPr>
        <w:ind w:left="780" w:hanging="360"/>
      </w:pPr>
      <w:rPr>
        <w:rFonts w:cs="Times New Roman"/>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8" w15:restartNumberingAfterBreak="0">
    <w:nsid w:val="61B81317"/>
    <w:multiLevelType w:val="multilevel"/>
    <w:tmpl w:val="13A2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1E83DD1"/>
    <w:multiLevelType w:val="multilevel"/>
    <w:tmpl w:val="8BC8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1E977B2"/>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37B24EC"/>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5A3664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75730F0"/>
    <w:multiLevelType w:val="hybridMultilevel"/>
    <w:tmpl w:val="C6621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7782F2E"/>
    <w:multiLevelType w:val="multilevel"/>
    <w:tmpl w:val="61CC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7DB79FD"/>
    <w:multiLevelType w:val="multilevel"/>
    <w:tmpl w:val="54DC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8387659"/>
    <w:multiLevelType w:val="multilevel"/>
    <w:tmpl w:val="14E02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A0171F1"/>
    <w:multiLevelType w:val="hybridMultilevel"/>
    <w:tmpl w:val="E48C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B0D2EC2"/>
    <w:multiLevelType w:val="multilevel"/>
    <w:tmpl w:val="2A8CA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CA6790E"/>
    <w:multiLevelType w:val="multilevel"/>
    <w:tmpl w:val="DD08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DCC6D43"/>
    <w:multiLevelType w:val="hybridMultilevel"/>
    <w:tmpl w:val="BE60E5E4"/>
    <w:lvl w:ilvl="0" w:tplc="FF4E1870">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2417A0C"/>
    <w:multiLevelType w:val="hybridMultilevel"/>
    <w:tmpl w:val="F4807AF0"/>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2625FD3"/>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5"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4D73ACA"/>
    <w:multiLevelType w:val="multilevel"/>
    <w:tmpl w:val="4164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15:restartNumberingAfterBreak="0">
    <w:nsid w:val="75AD31C9"/>
    <w:multiLevelType w:val="hybridMultilevel"/>
    <w:tmpl w:val="F4807AF0"/>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0" w15:restartNumberingAfterBreak="0">
    <w:nsid w:val="780C42F9"/>
    <w:multiLevelType w:val="multilevel"/>
    <w:tmpl w:val="2710FE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A310A0F"/>
    <w:multiLevelType w:val="multilevel"/>
    <w:tmpl w:val="C794FCE0"/>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2" w15:restartNumberingAfterBreak="0">
    <w:nsid w:val="7BA824AB"/>
    <w:multiLevelType w:val="multilevel"/>
    <w:tmpl w:val="EAD0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6" w15:restartNumberingAfterBreak="0">
    <w:nsid w:val="7F0B3037"/>
    <w:multiLevelType w:val="multilevel"/>
    <w:tmpl w:val="D6DA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316059">
    <w:abstractNumId w:val="50"/>
  </w:num>
  <w:num w:numId="2" w16cid:durableId="1072776625">
    <w:abstractNumId w:val="58"/>
  </w:num>
  <w:num w:numId="3" w16cid:durableId="1146506105">
    <w:abstractNumId w:val="23"/>
  </w:num>
  <w:num w:numId="4" w16cid:durableId="1948342925">
    <w:abstractNumId w:val="56"/>
  </w:num>
  <w:num w:numId="5" w16cid:durableId="303003745">
    <w:abstractNumId w:val="25"/>
  </w:num>
  <w:num w:numId="6" w16cid:durableId="1244486446">
    <w:abstractNumId w:val="39"/>
  </w:num>
  <w:num w:numId="7" w16cid:durableId="106899380">
    <w:abstractNumId w:val="3"/>
  </w:num>
  <w:num w:numId="8" w16cid:durableId="869686983">
    <w:abstractNumId w:val="27"/>
  </w:num>
  <w:num w:numId="9" w16cid:durableId="1858499541">
    <w:abstractNumId w:val="117"/>
  </w:num>
  <w:num w:numId="10" w16cid:durableId="1371958251">
    <w:abstractNumId w:val="94"/>
  </w:num>
  <w:num w:numId="11" w16cid:durableId="938492913">
    <w:abstractNumId w:val="13"/>
  </w:num>
  <w:num w:numId="12" w16cid:durableId="1053428942">
    <w:abstractNumId w:val="54"/>
  </w:num>
  <w:num w:numId="13" w16cid:durableId="986737532">
    <w:abstractNumId w:val="61"/>
  </w:num>
  <w:num w:numId="14" w16cid:durableId="959148431">
    <w:abstractNumId w:val="121"/>
  </w:num>
  <w:num w:numId="15" w16cid:durableId="593588022">
    <w:abstractNumId w:val="69"/>
  </w:num>
  <w:num w:numId="16" w16cid:durableId="387609408">
    <w:abstractNumId w:val="12"/>
  </w:num>
  <w:num w:numId="17" w16cid:durableId="745804255">
    <w:abstractNumId w:val="111"/>
  </w:num>
  <w:num w:numId="18" w16cid:durableId="132066635">
    <w:abstractNumId w:val="124"/>
  </w:num>
  <w:num w:numId="19" w16cid:durableId="1750497743">
    <w:abstractNumId w:val="43"/>
  </w:num>
  <w:num w:numId="20" w16cid:durableId="181356193">
    <w:abstractNumId w:val="104"/>
  </w:num>
  <w:num w:numId="21" w16cid:durableId="1094671119">
    <w:abstractNumId w:val="8"/>
  </w:num>
  <w:num w:numId="22" w16cid:durableId="177282755">
    <w:abstractNumId w:val="75"/>
  </w:num>
  <w:num w:numId="23" w16cid:durableId="2055733731">
    <w:abstractNumId w:val="65"/>
  </w:num>
  <w:num w:numId="24" w16cid:durableId="710232992">
    <w:abstractNumId w:val="87"/>
  </w:num>
  <w:num w:numId="25" w16cid:durableId="257106459">
    <w:abstractNumId w:val="24"/>
  </w:num>
  <w:num w:numId="26" w16cid:durableId="1198545704">
    <w:abstractNumId w:val="22"/>
  </w:num>
  <w:num w:numId="27" w16cid:durableId="1252160125">
    <w:abstractNumId w:val="78"/>
  </w:num>
  <w:num w:numId="28" w16cid:durableId="343752314">
    <w:abstractNumId w:val="60"/>
  </w:num>
  <w:num w:numId="29" w16cid:durableId="1669824372">
    <w:abstractNumId w:val="73"/>
  </w:num>
  <w:num w:numId="30" w16cid:durableId="2101677485">
    <w:abstractNumId w:val="40"/>
  </w:num>
  <w:num w:numId="31" w16cid:durableId="45447044">
    <w:abstractNumId w:val="123"/>
  </w:num>
  <w:num w:numId="32" w16cid:durableId="1241909035">
    <w:abstractNumId w:val="21"/>
  </w:num>
  <w:num w:numId="33" w16cid:durableId="1682967913">
    <w:abstractNumId w:val="119"/>
  </w:num>
  <w:num w:numId="34" w16cid:durableId="397245370">
    <w:abstractNumId w:val="112"/>
  </w:num>
  <w:num w:numId="35" w16cid:durableId="1980962393">
    <w:abstractNumId w:val="96"/>
  </w:num>
  <w:num w:numId="36" w16cid:durableId="223759956">
    <w:abstractNumId w:val="89"/>
  </w:num>
  <w:num w:numId="37" w16cid:durableId="1687752156">
    <w:abstractNumId w:val="17"/>
  </w:num>
  <w:num w:numId="38" w16cid:durableId="2024165582">
    <w:abstractNumId w:val="72"/>
  </w:num>
  <w:num w:numId="39" w16cid:durableId="1542789598">
    <w:abstractNumId w:val="45"/>
  </w:num>
  <w:num w:numId="40" w16cid:durableId="1224147481">
    <w:abstractNumId w:val="10"/>
  </w:num>
  <w:num w:numId="41" w16cid:durableId="809320058">
    <w:abstractNumId w:val="16"/>
  </w:num>
  <w:num w:numId="42" w16cid:durableId="1578398211">
    <w:abstractNumId w:val="36"/>
  </w:num>
  <w:num w:numId="43" w16cid:durableId="153380459">
    <w:abstractNumId w:val="102"/>
  </w:num>
  <w:num w:numId="44" w16cid:durableId="267005280">
    <w:abstractNumId w:val="82"/>
  </w:num>
  <w:num w:numId="45" w16cid:durableId="1764566918">
    <w:abstractNumId w:val="114"/>
  </w:num>
  <w:num w:numId="46" w16cid:durableId="191110186">
    <w:abstractNumId w:val="33"/>
  </w:num>
  <w:num w:numId="47" w16cid:durableId="303857361">
    <w:abstractNumId w:val="48"/>
  </w:num>
  <w:num w:numId="48" w16cid:durableId="675619144">
    <w:abstractNumId w:val="125"/>
  </w:num>
  <w:num w:numId="49" w16cid:durableId="1153984602">
    <w:abstractNumId w:val="42"/>
  </w:num>
  <w:num w:numId="50" w16cid:durableId="1511918353">
    <w:abstractNumId w:val="62"/>
  </w:num>
  <w:num w:numId="51" w16cid:durableId="522287902">
    <w:abstractNumId w:val="83"/>
  </w:num>
  <w:num w:numId="52" w16cid:durableId="1516652211">
    <w:abstractNumId w:val="1"/>
  </w:num>
  <w:num w:numId="53" w16cid:durableId="1969118917">
    <w:abstractNumId w:val="115"/>
  </w:num>
  <w:num w:numId="54" w16cid:durableId="765032273">
    <w:abstractNumId w:val="100"/>
  </w:num>
  <w:num w:numId="55" w16cid:durableId="1230530796">
    <w:abstractNumId w:val="101"/>
  </w:num>
  <w:num w:numId="56" w16cid:durableId="127167510">
    <w:abstractNumId w:val="63"/>
  </w:num>
  <w:num w:numId="57" w16cid:durableId="944733442">
    <w:abstractNumId w:val="80"/>
  </w:num>
  <w:num w:numId="58" w16cid:durableId="1435055593">
    <w:abstractNumId w:val="38"/>
  </w:num>
  <w:num w:numId="59" w16cid:durableId="1840270895">
    <w:abstractNumId w:val="9"/>
  </w:num>
  <w:num w:numId="60" w16cid:durableId="35811115">
    <w:abstractNumId w:val="41"/>
  </w:num>
  <w:num w:numId="61" w16cid:durableId="21094234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6799594">
    <w:abstractNumId w:val="86"/>
  </w:num>
  <w:num w:numId="63" w16cid:durableId="968128284">
    <w:abstractNumId w:val="118"/>
  </w:num>
  <w:num w:numId="64" w16cid:durableId="851382755">
    <w:abstractNumId w:val="51"/>
  </w:num>
  <w:num w:numId="65" w16cid:durableId="618805506">
    <w:abstractNumId w:val="113"/>
  </w:num>
  <w:num w:numId="66" w16cid:durableId="1399665217">
    <w:abstractNumId w:val="76"/>
  </w:num>
  <w:num w:numId="67" w16cid:durableId="1775131326">
    <w:abstractNumId w:val="97"/>
  </w:num>
  <w:num w:numId="68" w16cid:durableId="1424957876">
    <w:abstractNumId w:val="29"/>
  </w:num>
  <w:num w:numId="69" w16cid:durableId="814107517">
    <w:abstractNumId w:val="59"/>
  </w:num>
  <w:num w:numId="70" w16cid:durableId="333148703">
    <w:abstractNumId w:val="103"/>
  </w:num>
  <w:num w:numId="71" w16cid:durableId="735475237">
    <w:abstractNumId w:val="53"/>
  </w:num>
  <w:num w:numId="72" w16cid:durableId="158230161">
    <w:abstractNumId w:val="55"/>
  </w:num>
  <w:num w:numId="73" w16cid:durableId="2037727628">
    <w:abstractNumId w:val="93"/>
  </w:num>
  <w:num w:numId="74" w16cid:durableId="1358191006">
    <w:abstractNumId w:val="84"/>
  </w:num>
  <w:num w:numId="75" w16cid:durableId="1215433023">
    <w:abstractNumId w:val="91"/>
  </w:num>
  <w:num w:numId="76" w16cid:durableId="325742576">
    <w:abstractNumId w:val="109"/>
  </w:num>
  <w:num w:numId="77" w16cid:durableId="1583879337">
    <w:abstractNumId w:val="7"/>
  </w:num>
  <w:num w:numId="78" w16cid:durableId="1435520534">
    <w:abstractNumId w:val="79"/>
  </w:num>
  <w:num w:numId="79" w16cid:durableId="2076466182">
    <w:abstractNumId w:val="126"/>
  </w:num>
  <w:num w:numId="80" w16cid:durableId="1389575787">
    <w:abstractNumId w:val="4"/>
  </w:num>
  <w:num w:numId="81" w16cid:durableId="1955549661">
    <w:abstractNumId w:val="66"/>
  </w:num>
  <w:num w:numId="82" w16cid:durableId="279118624">
    <w:abstractNumId w:val="88"/>
  </w:num>
  <w:num w:numId="83" w16cid:durableId="623148392">
    <w:abstractNumId w:val="20"/>
  </w:num>
  <w:num w:numId="84" w16cid:durableId="909199134">
    <w:abstractNumId w:val="18"/>
  </w:num>
  <w:num w:numId="85" w16cid:durableId="344208226">
    <w:abstractNumId w:val="108"/>
  </w:num>
  <w:num w:numId="86" w16cid:durableId="1699700212">
    <w:abstractNumId w:val="44"/>
  </w:num>
  <w:num w:numId="87" w16cid:durableId="1365406622">
    <w:abstractNumId w:val="34"/>
  </w:num>
  <w:num w:numId="88" w16cid:durableId="1475176577">
    <w:abstractNumId w:val="99"/>
  </w:num>
  <w:num w:numId="89" w16cid:durableId="794636686">
    <w:abstractNumId w:val="107"/>
  </w:num>
  <w:num w:numId="90" w16cid:durableId="885142696">
    <w:abstractNumId w:val="120"/>
  </w:num>
  <w:num w:numId="91" w16cid:durableId="103887271">
    <w:abstractNumId w:val="52"/>
  </w:num>
  <w:num w:numId="92" w16cid:durableId="1766923078">
    <w:abstractNumId w:val="2"/>
  </w:num>
  <w:num w:numId="93" w16cid:durableId="538322908">
    <w:abstractNumId w:val="35"/>
  </w:num>
  <w:num w:numId="94" w16cid:durableId="1308242617">
    <w:abstractNumId w:val="81"/>
  </w:num>
  <w:num w:numId="95" w16cid:durableId="144856468">
    <w:abstractNumId w:val="85"/>
  </w:num>
  <w:num w:numId="96" w16cid:durableId="964316496">
    <w:abstractNumId w:val="67"/>
  </w:num>
  <w:num w:numId="97" w16cid:durableId="748111798">
    <w:abstractNumId w:val="47"/>
  </w:num>
  <w:num w:numId="98" w16cid:durableId="35281489">
    <w:abstractNumId w:val="74"/>
  </w:num>
  <w:num w:numId="99" w16cid:durableId="303974586">
    <w:abstractNumId w:val="105"/>
  </w:num>
  <w:num w:numId="100" w16cid:durableId="1923828564">
    <w:abstractNumId w:val="70"/>
  </w:num>
  <w:num w:numId="101" w16cid:durableId="598879956">
    <w:abstractNumId w:val="5"/>
  </w:num>
  <w:num w:numId="102" w16cid:durableId="1467044018">
    <w:abstractNumId w:val="92"/>
  </w:num>
  <w:num w:numId="103" w16cid:durableId="1254782868">
    <w:abstractNumId w:val="77"/>
  </w:num>
  <w:num w:numId="104" w16cid:durableId="1422678531">
    <w:abstractNumId w:val="31"/>
  </w:num>
  <w:num w:numId="105" w16cid:durableId="1525631368">
    <w:abstractNumId w:val="95"/>
  </w:num>
  <w:num w:numId="106" w16cid:durableId="2092584693">
    <w:abstractNumId w:val="30"/>
  </w:num>
  <w:num w:numId="107" w16cid:durableId="880441918">
    <w:abstractNumId w:val="57"/>
  </w:num>
  <w:num w:numId="108" w16cid:durableId="764496615">
    <w:abstractNumId w:val="110"/>
  </w:num>
  <w:num w:numId="109" w16cid:durableId="824395007">
    <w:abstractNumId w:val="49"/>
  </w:num>
  <w:num w:numId="110" w16cid:durableId="1817985832">
    <w:abstractNumId w:val="37"/>
  </w:num>
  <w:num w:numId="111" w16cid:durableId="665665382">
    <w:abstractNumId w:val="28"/>
  </w:num>
  <w:num w:numId="112" w16cid:durableId="1603757604">
    <w:abstractNumId w:val="122"/>
  </w:num>
  <w:num w:numId="113" w16cid:durableId="2096197254">
    <w:abstractNumId w:val="71"/>
  </w:num>
  <w:num w:numId="114" w16cid:durableId="247889481">
    <w:abstractNumId w:val="90"/>
  </w:num>
  <w:num w:numId="115" w16cid:durableId="572275693">
    <w:abstractNumId w:val="68"/>
  </w:num>
  <w:num w:numId="116" w16cid:durableId="1396004468">
    <w:abstractNumId w:val="26"/>
  </w:num>
  <w:num w:numId="117" w16cid:durableId="1451633859">
    <w:abstractNumId w:val="116"/>
  </w:num>
  <w:num w:numId="118" w16cid:durableId="979772204">
    <w:abstractNumId w:val="98"/>
  </w:num>
  <w:num w:numId="119" w16cid:durableId="150681697">
    <w:abstractNumId w:val="46"/>
  </w:num>
  <w:num w:numId="120" w16cid:durableId="953248370">
    <w:abstractNumId w:val="14"/>
  </w:num>
  <w:num w:numId="121" w16cid:durableId="1082600938">
    <w:abstractNumId w:val="11"/>
  </w:num>
  <w:num w:numId="122" w16cid:durableId="1284733425">
    <w:abstractNumId w:val="32"/>
  </w:num>
  <w:num w:numId="123" w16cid:durableId="536626270">
    <w:abstractNumId w:val="6"/>
  </w:num>
  <w:num w:numId="124" w16cid:durableId="1392458561">
    <w:abstractNumId w:val="19"/>
  </w:num>
  <w:num w:numId="125" w16cid:durableId="1896113073">
    <w:abstractNumId w:val="106"/>
  </w:num>
  <w:num w:numId="126" w16cid:durableId="185564350">
    <w:abstractNumId w:val="64"/>
  </w:num>
  <w:num w:numId="127" w16cid:durableId="1941839113">
    <w:abstractNumId w:val="15"/>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en King">
    <w15:presenceInfo w15:providerId="Windows Live" w15:userId="d16f1638f508b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4"/>
    <w:rsid w:val="00000274"/>
    <w:rsid w:val="0000062D"/>
    <w:rsid w:val="00000914"/>
    <w:rsid w:val="00001365"/>
    <w:rsid w:val="00002046"/>
    <w:rsid w:val="00002088"/>
    <w:rsid w:val="0000282D"/>
    <w:rsid w:val="00002937"/>
    <w:rsid w:val="00002F37"/>
    <w:rsid w:val="00003EF2"/>
    <w:rsid w:val="0000497B"/>
    <w:rsid w:val="00004DDD"/>
    <w:rsid w:val="00004F47"/>
    <w:rsid w:val="00006751"/>
    <w:rsid w:val="000076F0"/>
    <w:rsid w:val="000078C0"/>
    <w:rsid w:val="00007CA4"/>
    <w:rsid w:val="00007F8D"/>
    <w:rsid w:val="000105DB"/>
    <w:rsid w:val="00010A1F"/>
    <w:rsid w:val="000110EA"/>
    <w:rsid w:val="000114D6"/>
    <w:rsid w:val="00011B3B"/>
    <w:rsid w:val="00011D15"/>
    <w:rsid w:val="00012E2D"/>
    <w:rsid w:val="00012E70"/>
    <w:rsid w:val="00012F8F"/>
    <w:rsid w:val="0001328B"/>
    <w:rsid w:val="000132CF"/>
    <w:rsid w:val="0001387A"/>
    <w:rsid w:val="00013FCC"/>
    <w:rsid w:val="00014048"/>
    <w:rsid w:val="000140C0"/>
    <w:rsid w:val="00014DC1"/>
    <w:rsid w:val="000152E6"/>
    <w:rsid w:val="00015DBB"/>
    <w:rsid w:val="00016515"/>
    <w:rsid w:val="000165AC"/>
    <w:rsid w:val="0001735C"/>
    <w:rsid w:val="00017C1D"/>
    <w:rsid w:val="00020189"/>
    <w:rsid w:val="0002162D"/>
    <w:rsid w:val="00022323"/>
    <w:rsid w:val="00022BBA"/>
    <w:rsid w:val="00022E6E"/>
    <w:rsid w:val="00022EC6"/>
    <w:rsid w:val="000236D2"/>
    <w:rsid w:val="00023AEB"/>
    <w:rsid w:val="000245AF"/>
    <w:rsid w:val="000272D8"/>
    <w:rsid w:val="00027C96"/>
    <w:rsid w:val="000300B6"/>
    <w:rsid w:val="00030244"/>
    <w:rsid w:val="000303CB"/>
    <w:rsid w:val="000303CD"/>
    <w:rsid w:val="000306CB"/>
    <w:rsid w:val="00030C3E"/>
    <w:rsid w:val="00032002"/>
    <w:rsid w:val="000325FD"/>
    <w:rsid w:val="00032EFC"/>
    <w:rsid w:val="000331D7"/>
    <w:rsid w:val="00033519"/>
    <w:rsid w:val="00033CD2"/>
    <w:rsid w:val="000344BA"/>
    <w:rsid w:val="00034873"/>
    <w:rsid w:val="00035B2D"/>
    <w:rsid w:val="00036BCB"/>
    <w:rsid w:val="000373FA"/>
    <w:rsid w:val="00037816"/>
    <w:rsid w:val="00037C5D"/>
    <w:rsid w:val="00040340"/>
    <w:rsid w:val="0004096C"/>
    <w:rsid w:val="00040A78"/>
    <w:rsid w:val="00041324"/>
    <w:rsid w:val="000413CA"/>
    <w:rsid w:val="00042072"/>
    <w:rsid w:val="000432FE"/>
    <w:rsid w:val="00043330"/>
    <w:rsid w:val="0004346F"/>
    <w:rsid w:val="00043E95"/>
    <w:rsid w:val="000455ED"/>
    <w:rsid w:val="0004588D"/>
    <w:rsid w:val="000461A2"/>
    <w:rsid w:val="000465C1"/>
    <w:rsid w:val="00046CA7"/>
    <w:rsid w:val="0004704E"/>
    <w:rsid w:val="00047FAC"/>
    <w:rsid w:val="0005012F"/>
    <w:rsid w:val="000504B9"/>
    <w:rsid w:val="000506C5"/>
    <w:rsid w:val="00050889"/>
    <w:rsid w:val="000515DD"/>
    <w:rsid w:val="000522A9"/>
    <w:rsid w:val="00052BA3"/>
    <w:rsid w:val="00053A36"/>
    <w:rsid w:val="00053BC1"/>
    <w:rsid w:val="000546DB"/>
    <w:rsid w:val="0005489B"/>
    <w:rsid w:val="00055E20"/>
    <w:rsid w:val="00056239"/>
    <w:rsid w:val="00056606"/>
    <w:rsid w:val="0005674B"/>
    <w:rsid w:val="00056779"/>
    <w:rsid w:val="000568B8"/>
    <w:rsid w:val="000574EC"/>
    <w:rsid w:val="00057992"/>
    <w:rsid w:val="00057ADA"/>
    <w:rsid w:val="00057C40"/>
    <w:rsid w:val="00060E69"/>
    <w:rsid w:val="00062795"/>
    <w:rsid w:val="000636CF"/>
    <w:rsid w:val="00063B6F"/>
    <w:rsid w:val="00064430"/>
    <w:rsid w:val="0006464F"/>
    <w:rsid w:val="00064680"/>
    <w:rsid w:val="00064770"/>
    <w:rsid w:val="000647A6"/>
    <w:rsid w:val="00065566"/>
    <w:rsid w:val="00065864"/>
    <w:rsid w:val="000668C4"/>
    <w:rsid w:val="00067531"/>
    <w:rsid w:val="00067615"/>
    <w:rsid w:val="00067F51"/>
    <w:rsid w:val="00070BEC"/>
    <w:rsid w:val="00070C47"/>
    <w:rsid w:val="00070CB1"/>
    <w:rsid w:val="00070FBC"/>
    <w:rsid w:val="000712D9"/>
    <w:rsid w:val="00071630"/>
    <w:rsid w:val="000716A7"/>
    <w:rsid w:val="000718DC"/>
    <w:rsid w:val="00072270"/>
    <w:rsid w:val="0007239B"/>
    <w:rsid w:val="00072CE8"/>
    <w:rsid w:val="000730E7"/>
    <w:rsid w:val="00073506"/>
    <w:rsid w:val="00073A5A"/>
    <w:rsid w:val="00073BE9"/>
    <w:rsid w:val="000744A1"/>
    <w:rsid w:val="000744C9"/>
    <w:rsid w:val="00074CE8"/>
    <w:rsid w:val="000760A5"/>
    <w:rsid w:val="000769C1"/>
    <w:rsid w:val="000774CA"/>
    <w:rsid w:val="000779A2"/>
    <w:rsid w:val="000802CA"/>
    <w:rsid w:val="00080812"/>
    <w:rsid w:val="00080B60"/>
    <w:rsid w:val="00082F7C"/>
    <w:rsid w:val="00082FC1"/>
    <w:rsid w:val="00083348"/>
    <w:rsid w:val="00083518"/>
    <w:rsid w:val="00084193"/>
    <w:rsid w:val="0008427D"/>
    <w:rsid w:val="00084FEA"/>
    <w:rsid w:val="00085395"/>
    <w:rsid w:val="0008674F"/>
    <w:rsid w:val="00086A34"/>
    <w:rsid w:val="00086FF1"/>
    <w:rsid w:val="00087BE0"/>
    <w:rsid w:val="000906AE"/>
    <w:rsid w:val="000908BE"/>
    <w:rsid w:val="00090D69"/>
    <w:rsid w:val="0009175D"/>
    <w:rsid w:val="00091B7E"/>
    <w:rsid w:val="0009282C"/>
    <w:rsid w:val="00092AAA"/>
    <w:rsid w:val="000938AA"/>
    <w:rsid w:val="00094A77"/>
    <w:rsid w:val="00095C9D"/>
    <w:rsid w:val="00097209"/>
    <w:rsid w:val="000972B4"/>
    <w:rsid w:val="000A0153"/>
    <w:rsid w:val="000A06C1"/>
    <w:rsid w:val="000A0F1D"/>
    <w:rsid w:val="000A3006"/>
    <w:rsid w:val="000A3347"/>
    <w:rsid w:val="000A3F64"/>
    <w:rsid w:val="000A406D"/>
    <w:rsid w:val="000A51B0"/>
    <w:rsid w:val="000A5CC3"/>
    <w:rsid w:val="000A69BC"/>
    <w:rsid w:val="000A6DBF"/>
    <w:rsid w:val="000A742E"/>
    <w:rsid w:val="000A77AF"/>
    <w:rsid w:val="000A7A75"/>
    <w:rsid w:val="000B07D4"/>
    <w:rsid w:val="000B0918"/>
    <w:rsid w:val="000B0F8E"/>
    <w:rsid w:val="000B1586"/>
    <w:rsid w:val="000B21C4"/>
    <w:rsid w:val="000B25C5"/>
    <w:rsid w:val="000B2F8E"/>
    <w:rsid w:val="000B36E9"/>
    <w:rsid w:val="000B4488"/>
    <w:rsid w:val="000B4B01"/>
    <w:rsid w:val="000B588B"/>
    <w:rsid w:val="000B5EDC"/>
    <w:rsid w:val="000B64ED"/>
    <w:rsid w:val="000B6786"/>
    <w:rsid w:val="000B7216"/>
    <w:rsid w:val="000B7AEA"/>
    <w:rsid w:val="000C008E"/>
    <w:rsid w:val="000C0320"/>
    <w:rsid w:val="000C0585"/>
    <w:rsid w:val="000C1CCE"/>
    <w:rsid w:val="000C20B8"/>
    <w:rsid w:val="000C2CEB"/>
    <w:rsid w:val="000C30AC"/>
    <w:rsid w:val="000C3884"/>
    <w:rsid w:val="000C3A51"/>
    <w:rsid w:val="000C4155"/>
    <w:rsid w:val="000C447E"/>
    <w:rsid w:val="000C4B00"/>
    <w:rsid w:val="000C4B54"/>
    <w:rsid w:val="000C543C"/>
    <w:rsid w:val="000C5F87"/>
    <w:rsid w:val="000C6ACE"/>
    <w:rsid w:val="000C7012"/>
    <w:rsid w:val="000D01A8"/>
    <w:rsid w:val="000D03C9"/>
    <w:rsid w:val="000D0F9B"/>
    <w:rsid w:val="000D1BAC"/>
    <w:rsid w:val="000D2FE9"/>
    <w:rsid w:val="000D31F3"/>
    <w:rsid w:val="000D3406"/>
    <w:rsid w:val="000D3BCF"/>
    <w:rsid w:val="000D3DC4"/>
    <w:rsid w:val="000D3F4D"/>
    <w:rsid w:val="000D4625"/>
    <w:rsid w:val="000D59E4"/>
    <w:rsid w:val="000D64F6"/>
    <w:rsid w:val="000D6814"/>
    <w:rsid w:val="000D6C31"/>
    <w:rsid w:val="000D7B09"/>
    <w:rsid w:val="000D7EF8"/>
    <w:rsid w:val="000E1485"/>
    <w:rsid w:val="000E15EE"/>
    <w:rsid w:val="000E2DC5"/>
    <w:rsid w:val="000E2DD4"/>
    <w:rsid w:val="000E3695"/>
    <w:rsid w:val="000E3ABE"/>
    <w:rsid w:val="000E4305"/>
    <w:rsid w:val="000E5113"/>
    <w:rsid w:val="000E55F3"/>
    <w:rsid w:val="000E561D"/>
    <w:rsid w:val="000E5685"/>
    <w:rsid w:val="000E7726"/>
    <w:rsid w:val="000E7AE3"/>
    <w:rsid w:val="000F0B40"/>
    <w:rsid w:val="000F3177"/>
    <w:rsid w:val="000F3A19"/>
    <w:rsid w:val="000F3C2D"/>
    <w:rsid w:val="000F4190"/>
    <w:rsid w:val="000F4230"/>
    <w:rsid w:val="000F43E6"/>
    <w:rsid w:val="000F4A9D"/>
    <w:rsid w:val="000F4FE0"/>
    <w:rsid w:val="000F51E3"/>
    <w:rsid w:val="000F5247"/>
    <w:rsid w:val="000F6630"/>
    <w:rsid w:val="000F67B0"/>
    <w:rsid w:val="000F6C1C"/>
    <w:rsid w:val="000F6D74"/>
    <w:rsid w:val="000F6F12"/>
    <w:rsid w:val="000F7102"/>
    <w:rsid w:val="000F7268"/>
    <w:rsid w:val="000F79D1"/>
    <w:rsid w:val="000F7A01"/>
    <w:rsid w:val="000F7B5F"/>
    <w:rsid w:val="00100846"/>
    <w:rsid w:val="001008D5"/>
    <w:rsid w:val="00100EB8"/>
    <w:rsid w:val="001010C8"/>
    <w:rsid w:val="00101BD0"/>
    <w:rsid w:val="001020F2"/>
    <w:rsid w:val="00102AC2"/>
    <w:rsid w:val="001033AE"/>
    <w:rsid w:val="00103F01"/>
    <w:rsid w:val="0010414D"/>
    <w:rsid w:val="001041E1"/>
    <w:rsid w:val="00104750"/>
    <w:rsid w:val="001047AB"/>
    <w:rsid w:val="0010484A"/>
    <w:rsid w:val="001054AD"/>
    <w:rsid w:val="00106FFD"/>
    <w:rsid w:val="00107313"/>
    <w:rsid w:val="00110489"/>
    <w:rsid w:val="001104C7"/>
    <w:rsid w:val="00110B8E"/>
    <w:rsid w:val="0011123D"/>
    <w:rsid w:val="00111473"/>
    <w:rsid w:val="00111835"/>
    <w:rsid w:val="0011244C"/>
    <w:rsid w:val="001137A0"/>
    <w:rsid w:val="001142AE"/>
    <w:rsid w:val="00114D6F"/>
    <w:rsid w:val="0011516E"/>
    <w:rsid w:val="001170FC"/>
    <w:rsid w:val="0011766E"/>
    <w:rsid w:val="00117C2B"/>
    <w:rsid w:val="00117FBD"/>
    <w:rsid w:val="001203D3"/>
    <w:rsid w:val="00120BDA"/>
    <w:rsid w:val="00120E41"/>
    <w:rsid w:val="00121258"/>
    <w:rsid w:val="00121877"/>
    <w:rsid w:val="00122145"/>
    <w:rsid w:val="0012253C"/>
    <w:rsid w:val="001236AF"/>
    <w:rsid w:val="001236C9"/>
    <w:rsid w:val="001236CD"/>
    <w:rsid w:val="001243F5"/>
    <w:rsid w:val="00125863"/>
    <w:rsid w:val="001265BE"/>
    <w:rsid w:val="001266D5"/>
    <w:rsid w:val="00126C67"/>
    <w:rsid w:val="001272A8"/>
    <w:rsid w:val="00127463"/>
    <w:rsid w:val="00127713"/>
    <w:rsid w:val="00130A1B"/>
    <w:rsid w:val="00130B54"/>
    <w:rsid w:val="00130BE3"/>
    <w:rsid w:val="001316E0"/>
    <w:rsid w:val="001317BA"/>
    <w:rsid w:val="00132CAC"/>
    <w:rsid w:val="0013456D"/>
    <w:rsid w:val="00134FB8"/>
    <w:rsid w:val="0013588C"/>
    <w:rsid w:val="00135F58"/>
    <w:rsid w:val="00135FFE"/>
    <w:rsid w:val="00136804"/>
    <w:rsid w:val="0013706A"/>
    <w:rsid w:val="00137F08"/>
    <w:rsid w:val="00140B07"/>
    <w:rsid w:val="00140C47"/>
    <w:rsid w:val="00142851"/>
    <w:rsid w:val="00142C3E"/>
    <w:rsid w:val="001456ED"/>
    <w:rsid w:val="001458B9"/>
    <w:rsid w:val="00145B9F"/>
    <w:rsid w:val="00145DEE"/>
    <w:rsid w:val="00146467"/>
    <w:rsid w:val="0014698F"/>
    <w:rsid w:val="001474FD"/>
    <w:rsid w:val="00147C9A"/>
    <w:rsid w:val="00147E35"/>
    <w:rsid w:val="00150657"/>
    <w:rsid w:val="00150672"/>
    <w:rsid w:val="0015099C"/>
    <w:rsid w:val="00150E40"/>
    <w:rsid w:val="00150E68"/>
    <w:rsid w:val="00151654"/>
    <w:rsid w:val="001528EF"/>
    <w:rsid w:val="00152921"/>
    <w:rsid w:val="001529D6"/>
    <w:rsid w:val="00152C45"/>
    <w:rsid w:val="001531CB"/>
    <w:rsid w:val="0015352A"/>
    <w:rsid w:val="00154BA3"/>
    <w:rsid w:val="00154FCD"/>
    <w:rsid w:val="001554F6"/>
    <w:rsid w:val="0015565C"/>
    <w:rsid w:val="00155E95"/>
    <w:rsid w:val="001600A1"/>
    <w:rsid w:val="0016048B"/>
    <w:rsid w:val="00161EA7"/>
    <w:rsid w:val="00162458"/>
    <w:rsid w:val="0016253C"/>
    <w:rsid w:val="00162DB9"/>
    <w:rsid w:val="00162FC0"/>
    <w:rsid w:val="00163BB6"/>
    <w:rsid w:val="00163F11"/>
    <w:rsid w:val="00164809"/>
    <w:rsid w:val="00165C6C"/>
    <w:rsid w:val="0016603A"/>
    <w:rsid w:val="001674D8"/>
    <w:rsid w:val="00170273"/>
    <w:rsid w:val="00170956"/>
    <w:rsid w:val="00171AD8"/>
    <w:rsid w:val="00171BC2"/>
    <w:rsid w:val="0017247E"/>
    <w:rsid w:val="00172DE5"/>
    <w:rsid w:val="00173015"/>
    <w:rsid w:val="00173504"/>
    <w:rsid w:val="00173A6E"/>
    <w:rsid w:val="00173FC3"/>
    <w:rsid w:val="00175AD2"/>
    <w:rsid w:val="00176B44"/>
    <w:rsid w:val="00177274"/>
    <w:rsid w:val="001774E2"/>
    <w:rsid w:val="001777E0"/>
    <w:rsid w:val="00177CFB"/>
    <w:rsid w:val="00177F29"/>
    <w:rsid w:val="00180EFD"/>
    <w:rsid w:val="001816A6"/>
    <w:rsid w:val="001821A7"/>
    <w:rsid w:val="00182C37"/>
    <w:rsid w:val="001832D0"/>
    <w:rsid w:val="00183729"/>
    <w:rsid w:val="0018456A"/>
    <w:rsid w:val="00186658"/>
    <w:rsid w:val="001867FB"/>
    <w:rsid w:val="00187362"/>
    <w:rsid w:val="00187B8A"/>
    <w:rsid w:val="00190D7F"/>
    <w:rsid w:val="001920A0"/>
    <w:rsid w:val="001944C1"/>
    <w:rsid w:val="001946DF"/>
    <w:rsid w:val="00194743"/>
    <w:rsid w:val="0019484A"/>
    <w:rsid w:val="00194A4A"/>
    <w:rsid w:val="001952C3"/>
    <w:rsid w:val="00195E08"/>
    <w:rsid w:val="00195EC2"/>
    <w:rsid w:val="001960CB"/>
    <w:rsid w:val="0019677E"/>
    <w:rsid w:val="00196EAB"/>
    <w:rsid w:val="001974D5"/>
    <w:rsid w:val="001974ED"/>
    <w:rsid w:val="001A0201"/>
    <w:rsid w:val="001A041C"/>
    <w:rsid w:val="001A0850"/>
    <w:rsid w:val="001A23AE"/>
    <w:rsid w:val="001A2CD3"/>
    <w:rsid w:val="001A4072"/>
    <w:rsid w:val="001A40A4"/>
    <w:rsid w:val="001A46A2"/>
    <w:rsid w:val="001A4C24"/>
    <w:rsid w:val="001A5C5F"/>
    <w:rsid w:val="001A6000"/>
    <w:rsid w:val="001A6423"/>
    <w:rsid w:val="001B029D"/>
    <w:rsid w:val="001B0363"/>
    <w:rsid w:val="001B048F"/>
    <w:rsid w:val="001B0BEB"/>
    <w:rsid w:val="001B0EE2"/>
    <w:rsid w:val="001B11D5"/>
    <w:rsid w:val="001B134C"/>
    <w:rsid w:val="001B14E9"/>
    <w:rsid w:val="001B16BD"/>
    <w:rsid w:val="001B1992"/>
    <w:rsid w:val="001B2713"/>
    <w:rsid w:val="001B3159"/>
    <w:rsid w:val="001B36DD"/>
    <w:rsid w:val="001B4B2B"/>
    <w:rsid w:val="001B4C63"/>
    <w:rsid w:val="001B51ED"/>
    <w:rsid w:val="001B5313"/>
    <w:rsid w:val="001B583D"/>
    <w:rsid w:val="001B5C0B"/>
    <w:rsid w:val="001B5CF4"/>
    <w:rsid w:val="001B5E70"/>
    <w:rsid w:val="001B66FF"/>
    <w:rsid w:val="001B6850"/>
    <w:rsid w:val="001B6EFA"/>
    <w:rsid w:val="001B72BF"/>
    <w:rsid w:val="001B7547"/>
    <w:rsid w:val="001C0617"/>
    <w:rsid w:val="001C2B76"/>
    <w:rsid w:val="001C2D8A"/>
    <w:rsid w:val="001C422F"/>
    <w:rsid w:val="001C4DE6"/>
    <w:rsid w:val="001C55AD"/>
    <w:rsid w:val="001C56AB"/>
    <w:rsid w:val="001C7719"/>
    <w:rsid w:val="001D0564"/>
    <w:rsid w:val="001D0C89"/>
    <w:rsid w:val="001D0E7E"/>
    <w:rsid w:val="001D18D4"/>
    <w:rsid w:val="001D26CE"/>
    <w:rsid w:val="001D33D6"/>
    <w:rsid w:val="001D361C"/>
    <w:rsid w:val="001D378F"/>
    <w:rsid w:val="001D386F"/>
    <w:rsid w:val="001D3BDE"/>
    <w:rsid w:val="001D4903"/>
    <w:rsid w:val="001D55CD"/>
    <w:rsid w:val="001D5788"/>
    <w:rsid w:val="001D6485"/>
    <w:rsid w:val="001D67D4"/>
    <w:rsid w:val="001D6BC5"/>
    <w:rsid w:val="001D7663"/>
    <w:rsid w:val="001E00A9"/>
    <w:rsid w:val="001E06EB"/>
    <w:rsid w:val="001E0BF6"/>
    <w:rsid w:val="001E172C"/>
    <w:rsid w:val="001E178C"/>
    <w:rsid w:val="001E17BD"/>
    <w:rsid w:val="001E200B"/>
    <w:rsid w:val="001E2443"/>
    <w:rsid w:val="001E4942"/>
    <w:rsid w:val="001E4BFF"/>
    <w:rsid w:val="001E4F06"/>
    <w:rsid w:val="001E50B7"/>
    <w:rsid w:val="001E5BB5"/>
    <w:rsid w:val="001E62D4"/>
    <w:rsid w:val="001E6EFF"/>
    <w:rsid w:val="001E7060"/>
    <w:rsid w:val="001E7236"/>
    <w:rsid w:val="001E794C"/>
    <w:rsid w:val="001E7CAB"/>
    <w:rsid w:val="001E7CBB"/>
    <w:rsid w:val="001F021E"/>
    <w:rsid w:val="001F064D"/>
    <w:rsid w:val="001F0AFA"/>
    <w:rsid w:val="001F2186"/>
    <w:rsid w:val="001F2763"/>
    <w:rsid w:val="001F37FD"/>
    <w:rsid w:val="001F4708"/>
    <w:rsid w:val="001F4790"/>
    <w:rsid w:val="001F5296"/>
    <w:rsid w:val="001F5F07"/>
    <w:rsid w:val="001F6DD1"/>
    <w:rsid w:val="001F6E02"/>
    <w:rsid w:val="001F7771"/>
    <w:rsid w:val="001F78E6"/>
    <w:rsid w:val="001F7DC6"/>
    <w:rsid w:val="002006AE"/>
    <w:rsid w:val="00200874"/>
    <w:rsid w:val="00200AD6"/>
    <w:rsid w:val="00200BDD"/>
    <w:rsid w:val="00200C25"/>
    <w:rsid w:val="002012E8"/>
    <w:rsid w:val="002014C8"/>
    <w:rsid w:val="00201B43"/>
    <w:rsid w:val="00201F3F"/>
    <w:rsid w:val="00202CD5"/>
    <w:rsid w:val="002033E4"/>
    <w:rsid w:val="00203B6C"/>
    <w:rsid w:val="00204666"/>
    <w:rsid w:val="00204E75"/>
    <w:rsid w:val="002054A2"/>
    <w:rsid w:val="00205D69"/>
    <w:rsid w:val="002060A5"/>
    <w:rsid w:val="0020660B"/>
    <w:rsid w:val="00207091"/>
    <w:rsid w:val="002115A5"/>
    <w:rsid w:val="0021172D"/>
    <w:rsid w:val="00211FAD"/>
    <w:rsid w:val="0021280E"/>
    <w:rsid w:val="00212D1D"/>
    <w:rsid w:val="002133FF"/>
    <w:rsid w:val="00213B5C"/>
    <w:rsid w:val="0021408F"/>
    <w:rsid w:val="00214C2E"/>
    <w:rsid w:val="00214D66"/>
    <w:rsid w:val="00215486"/>
    <w:rsid w:val="00215561"/>
    <w:rsid w:val="00216A12"/>
    <w:rsid w:val="002174E0"/>
    <w:rsid w:val="00217C24"/>
    <w:rsid w:val="00221662"/>
    <w:rsid w:val="002216AD"/>
    <w:rsid w:val="002219DE"/>
    <w:rsid w:val="00221DD4"/>
    <w:rsid w:val="002222C5"/>
    <w:rsid w:val="0022230A"/>
    <w:rsid w:val="002225A8"/>
    <w:rsid w:val="002246CE"/>
    <w:rsid w:val="00225815"/>
    <w:rsid w:val="00227671"/>
    <w:rsid w:val="00227E49"/>
    <w:rsid w:val="0023085D"/>
    <w:rsid w:val="002321CA"/>
    <w:rsid w:val="002329DE"/>
    <w:rsid w:val="00232ACC"/>
    <w:rsid w:val="00232F0A"/>
    <w:rsid w:val="002331AB"/>
    <w:rsid w:val="0023387B"/>
    <w:rsid w:val="002343AF"/>
    <w:rsid w:val="002344B2"/>
    <w:rsid w:val="00234CBC"/>
    <w:rsid w:val="00235280"/>
    <w:rsid w:val="002359EE"/>
    <w:rsid w:val="00235B05"/>
    <w:rsid w:val="002367BC"/>
    <w:rsid w:val="00236A04"/>
    <w:rsid w:val="00236BC5"/>
    <w:rsid w:val="00236C77"/>
    <w:rsid w:val="00236CA9"/>
    <w:rsid w:val="00237B16"/>
    <w:rsid w:val="00237E66"/>
    <w:rsid w:val="002440B6"/>
    <w:rsid w:val="002442D0"/>
    <w:rsid w:val="002448FB"/>
    <w:rsid w:val="002450D6"/>
    <w:rsid w:val="00245123"/>
    <w:rsid w:val="00245267"/>
    <w:rsid w:val="002456DB"/>
    <w:rsid w:val="00245B63"/>
    <w:rsid w:val="0024698C"/>
    <w:rsid w:val="00246B74"/>
    <w:rsid w:val="00246FC0"/>
    <w:rsid w:val="00247121"/>
    <w:rsid w:val="00247F0A"/>
    <w:rsid w:val="00250CC0"/>
    <w:rsid w:val="00252413"/>
    <w:rsid w:val="00252F8A"/>
    <w:rsid w:val="0025363D"/>
    <w:rsid w:val="002537DF"/>
    <w:rsid w:val="002539D0"/>
    <w:rsid w:val="002540AF"/>
    <w:rsid w:val="00255536"/>
    <w:rsid w:val="00255578"/>
    <w:rsid w:val="002559FC"/>
    <w:rsid w:val="00255ACD"/>
    <w:rsid w:val="002560F6"/>
    <w:rsid w:val="00260C59"/>
    <w:rsid w:val="00260F11"/>
    <w:rsid w:val="00261711"/>
    <w:rsid w:val="00261A13"/>
    <w:rsid w:val="00261C7B"/>
    <w:rsid w:val="00262B70"/>
    <w:rsid w:val="00262D42"/>
    <w:rsid w:val="00263ABD"/>
    <w:rsid w:val="002641BE"/>
    <w:rsid w:val="0026465B"/>
    <w:rsid w:val="00264787"/>
    <w:rsid w:val="002647A4"/>
    <w:rsid w:val="00265359"/>
    <w:rsid w:val="0026564C"/>
    <w:rsid w:val="00265D6B"/>
    <w:rsid w:val="00266670"/>
    <w:rsid w:val="00267B61"/>
    <w:rsid w:val="00270078"/>
    <w:rsid w:val="00270BDB"/>
    <w:rsid w:val="002710CD"/>
    <w:rsid w:val="002719ED"/>
    <w:rsid w:val="00271F07"/>
    <w:rsid w:val="00271F30"/>
    <w:rsid w:val="00272A26"/>
    <w:rsid w:val="00273CB3"/>
    <w:rsid w:val="002742A2"/>
    <w:rsid w:val="0027492E"/>
    <w:rsid w:val="00276139"/>
    <w:rsid w:val="00276C1B"/>
    <w:rsid w:val="00276E3C"/>
    <w:rsid w:val="00280844"/>
    <w:rsid w:val="00280EFC"/>
    <w:rsid w:val="00280F82"/>
    <w:rsid w:val="0028116C"/>
    <w:rsid w:val="00282BB4"/>
    <w:rsid w:val="00282BC2"/>
    <w:rsid w:val="00282E10"/>
    <w:rsid w:val="00283631"/>
    <w:rsid w:val="002839B5"/>
    <w:rsid w:val="00283C2C"/>
    <w:rsid w:val="002848D8"/>
    <w:rsid w:val="002855AA"/>
    <w:rsid w:val="00285DCB"/>
    <w:rsid w:val="00285E41"/>
    <w:rsid w:val="00285F76"/>
    <w:rsid w:val="00286AC5"/>
    <w:rsid w:val="00287AF8"/>
    <w:rsid w:val="00287DB4"/>
    <w:rsid w:val="00292B8D"/>
    <w:rsid w:val="00292D68"/>
    <w:rsid w:val="00293DBA"/>
    <w:rsid w:val="00294723"/>
    <w:rsid w:val="00294D3A"/>
    <w:rsid w:val="00295083"/>
    <w:rsid w:val="00295D25"/>
    <w:rsid w:val="00295F98"/>
    <w:rsid w:val="002976FC"/>
    <w:rsid w:val="00297861"/>
    <w:rsid w:val="00297FB4"/>
    <w:rsid w:val="002A0BF3"/>
    <w:rsid w:val="002A0E01"/>
    <w:rsid w:val="002A0E30"/>
    <w:rsid w:val="002A1AF1"/>
    <w:rsid w:val="002A222E"/>
    <w:rsid w:val="002A289E"/>
    <w:rsid w:val="002A2D56"/>
    <w:rsid w:val="002A4C3F"/>
    <w:rsid w:val="002A4D23"/>
    <w:rsid w:val="002A4D6B"/>
    <w:rsid w:val="002A56C7"/>
    <w:rsid w:val="002A5C8A"/>
    <w:rsid w:val="002A5DFD"/>
    <w:rsid w:val="002A715D"/>
    <w:rsid w:val="002A7706"/>
    <w:rsid w:val="002A7786"/>
    <w:rsid w:val="002A7CF9"/>
    <w:rsid w:val="002B0213"/>
    <w:rsid w:val="002B02BC"/>
    <w:rsid w:val="002B115F"/>
    <w:rsid w:val="002B1D16"/>
    <w:rsid w:val="002B1E38"/>
    <w:rsid w:val="002B2026"/>
    <w:rsid w:val="002B2536"/>
    <w:rsid w:val="002B28C8"/>
    <w:rsid w:val="002B438E"/>
    <w:rsid w:val="002B44C2"/>
    <w:rsid w:val="002B5051"/>
    <w:rsid w:val="002B644B"/>
    <w:rsid w:val="002B717B"/>
    <w:rsid w:val="002B79BC"/>
    <w:rsid w:val="002C0D31"/>
    <w:rsid w:val="002C1263"/>
    <w:rsid w:val="002C1DF9"/>
    <w:rsid w:val="002C260E"/>
    <w:rsid w:val="002C342C"/>
    <w:rsid w:val="002C3FE4"/>
    <w:rsid w:val="002C4004"/>
    <w:rsid w:val="002C4D5A"/>
    <w:rsid w:val="002C4DE9"/>
    <w:rsid w:val="002C6BBD"/>
    <w:rsid w:val="002C6EA3"/>
    <w:rsid w:val="002C770B"/>
    <w:rsid w:val="002C772C"/>
    <w:rsid w:val="002D105F"/>
    <w:rsid w:val="002D1C5A"/>
    <w:rsid w:val="002D2504"/>
    <w:rsid w:val="002D281D"/>
    <w:rsid w:val="002D2FF7"/>
    <w:rsid w:val="002D3913"/>
    <w:rsid w:val="002D3B70"/>
    <w:rsid w:val="002D3E82"/>
    <w:rsid w:val="002D432C"/>
    <w:rsid w:val="002D5816"/>
    <w:rsid w:val="002D5DB0"/>
    <w:rsid w:val="002D624C"/>
    <w:rsid w:val="002D670C"/>
    <w:rsid w:val="002D6CA2"/>
    <w:rsid w:val="002D6FC5"/>
    <w:rsid w:val="002D7B57"/>
    <w:rsid w:val="002E0774"/>
    <w:rsid w:val="002E0D21"/>
    <w:rsid w:val="002E168D"/>
    <w:rsid w:val="002E187E"/>
    <w:rsid w:val="002E18EF"/>
    <w:rsid w:val="002E19F5"/>
    <w:rsid w:val="002E25B0"/>
    <w:rsid w:val="002E2661"/>
    <w:rsid w:val="002E28EA"/>
    <w:rsid w:val="002E35B9"/>
    <w:rsid w:val="002E3A49"/>
    <w:rsid w:val="002E3B3E"/>
    <w:rsid w:val="002E3BB6"/>
    <w:rsid w:val="002E3E8E"/>
    <w:rsid w:val="002E3F6E"/>
    <w:rsid w:val="002E48A0"/>
    <w:rsid w:val="002E4932"/>
    <w:rsid w:val="002E5403"/>
    <w:rsid w:val="002E566B"/>
    <w:rsid w:val="002E5FF3"/>
    <w:rsid w:val="002E604B"/>
    <w:rsid w:val="002E7E75"/>
    <w:rsid w:val="002F00B8"/>
    <w:rsid w:val="002F0ED8"/>
    <w:rsid w:val="002F0F22"/>
    <w:rsid w:val="002F16B5"/>
    <w:rsid w:val="002F1EA4"/>
    <w:rsid w:val="002F20CE"/>
    <w:rsid w:val="002F21DB"/>
    <w:rsid w:val="002F295E"/>
    <w:rsid w:val="002F30D7"/>
    <w:rsid w:val="002F610D"/>
    <w:rsid w:val="002F623C"/>
    <w:rsid w:val="002F64F3"/>
    <w:rsid w:val="002F65D0"/>
    <w:rsid w:val="002F6940"/>
    <w:rsid w:val="002F6BEA"/>
    <w:rsid w:val="002F6FA0"/>
    <w:rsid w:val="002F712D"/>
    <w:rsid w:val="00302363"/>
    <w:rsid w:val="00302AA3"/>
    <w:rsid w:val="00304DB1"/>
    <w:rsid w:val="00304F85"/>
    <w:rsid w:val="0030545B"/>
    <w:rsid w:val="0030555A"/>
    <w:rsid w:val="00305DCD"/>
    <w:rsid w:val="00305F99"/>
    <w:rsid w:val="00306A63"/>
    <w:rsid w:val="00306B1A"/>
    <w:rsid w:val="003073CF"/>
    <w:rsid w:val="00307720"/>
    <w:rsid w:val="003101EF"/>
    <w:rsid w:val="00311B7B"/>
    <w:rsid w:val="00311F04"/>
    <w:rsid w:val="00311F7C"/>
    <w:rsid w:val="003120A5"/>
    <w:rsid w:val="003124B2"/>
    <w:rsid w:val="003127FF"/>
    <w:rsid w:val="00312B46"/>
    <w:rsid w:val="00312C03"/>
    <w:rsid w:val="00312E21"/>
    <w:rsid w:val="0031370B"/>
    <w:rsid w:val="00314368"/>
    <w:rsid w:val="00314F90"/>
    <w:rsid w:val="00315336"/>
    <w:rsid w:val="00315593"/>
    <w:rsid w:val="00315D24"/>
    <w:rsid w:val="00316471"/>
    <w:rsid w:val="003205C1"/>
    <w:rsid w:val="003210C3"/>
    <w:rsid w:val="003211AA"/>
    <w:rsid w:val="00321403"/>
    <w:rsid w:val="00323354"/>
    <w:rsid w:val="003234D7"/>
    <w:rsid w:val="003238C1"/>
    <w:rsid w:val="00324609"/>
    <w:rsid w:val="00324696"/>
    <w:rsid w:val="00324C62"/>
    <w:rsid w:val="003252F1"/>
    <w:rsid w:val="00325D4F"/>
    <w:rsid w:val="00325E92"/>
    <w:rsid w:val="003262DF"/>
    <w:rsid w:val="003269DC"/>
    <w:rsid w:val="003301BD"/>
    <w:rsid w:val="0033025C"/>
    <w:rsid w:val="003307EB"/>
    <w:rsid w:val="00330EF6"/>
    <w:rsid w:val="003310CA"/>
    <w:rsid w:val="00332752"/>
    <w:rsid w:val="003329D6"/>
    <w:rsid w:val="00333328"/>
    <w:rsid w:val="00333B15"/>
    <w:rsid w:val="00334014"/>
    <w:rsid w:val="0033409E"/>
    <w:rsid w:val="003341BD"/>
    <w:rsid w:val="003341F9"/>
    <w:rsid w:val="00334510"/>
    <w:rsid w:val="00334CB5"/>
    <w:rsid w:val="00335A89"/>
    <w:rsid w:val="00335F9A"/>
    <w:rsid w:val="00337A09"/>
    <w:rsid w:val="003400B7"/>
    <w:rsid w:val="003414D3"/>
    <w:rsid w:val="0034226D"/>
    <w:rsid w:val="003424BC"/>
    <w:rsid w:val="00342A61"/>
    <w:rsid w:val="00342EBB"/>
    <w:rsid w:val="00343385"/>
    <w:rsid w:val="00343EC7"/>
    <w:rsid w:val="003446CD"/>
    <w:rsid w:val="00344731"/>
    <w:rsid w:val="00344B2A"/>
    <w:rsid w:val="003453EC"/>
    <w:rsid w:val="00345E6F"/>
    <w:rsid w:val="003462E8"/>
    <w:rsid w:val="00346401"/>
    <w:rsid w:val="00346949"/>
    <w:rsid w:val="00346E54"/>
    <w:rsid w:val="003505BA"/>
    <w:rsid w:val="00350EA2"/>
    <w:rsid w:val="003528CE"/>
    <w:rsid w:val="00352DAF"/>
    <w:rsid w:val="00355192"/>
    <w:rsid w:val="00355F19"/>
    <w:rsid w:val="00356781"/>
    <w:rsid w:val="003579CF"/>
    <w:rsid w:val="00357B8D"/>
    <w:rsid w:val="00360439"/>
    <w:rsid w:val="003606FB"/>
    <w:rsid w:val="003610A8"/>
    <w:rsid w:val="00361C91"/>
    <w:rsid w:val="00361D05"/>
    <w:rsid w:val="00361FF3"/>
    <w:rsid w:val="003622A6"/>
    <w:rsid w:val="00362B7B"/>
    <w:rsid w:val="003635F0"/>
    <w:rsid w:val="0036396F"/>
    <w:rsid w:val="00363B58"/>
    <w:rsid w:val="00363BAE"/>
    <w:rsid w:val="00363D3E"/>
    <w:rsid w:val="00364461"/>
    <w:rsid w:val="0036469C"/>
    <w:rsid w:val="00364D47"/>
    <w:rsid w:val="00364ECE"/>
    <w:rsid w:val="00365607"/>
    <w:rsid w:val="00365C16"/>
    <w:rsid w:val="003679E6"/>
    <w:rsid w:val="00367FC1"/>
    <w:rsid w:val="00370AEC"/>
    <w:rsid w:val="00370BCA"/>
    <w:rsid w:val="0037197F"/>
    <w:rsid w:val="00371CDC"/>
    <w:rsid w:val="0037345F"/>
    <w:rsid w:val="003735CA"/>
    <w:rsid w:val="00373FDC"/>
    <w:rsid w:val="00374990"/>
    <w:rsid w:val="00375AED"/>
    <w:rsid w:val="00375E4B"/>
    <w:rsid w:val="00376307"/>
    <w:rsid w:val="003767CC"/>
    <w:rsid w:val="00377401"/>
    <w:rsid w:val="003806BB"/>
    <w:rsid w:val="00381A78"/>
    <w:rsid w:val="003823F3"/>
    <w:rsid w:val="00383D77"/>
    <w:rsid w:val="00384087"/>
    <w:rsid w:val="0038476C"/>
    <w:rsid w:val="00386BAF"/>
    <w:rsid w:val="00386C3F"/>
    <w:rsid w:val="003870BA"/>
    <w:rsid w:val="003907C4"/>
    <w:rsid w:val="00390ACE"/>
    <w:rsid w:val="00391245"/>
    <w:rsid w:val="00391288"/>
    <w:rsid w:val="00391489"/>
    <w:rsid w:val="00391EA5"/>
    <w:rsid w:val="00393EF4"/>
    <w:rsid w:val="00394AF4"/>
    <w:rsid w:val="003962AA"/>
    <w:rsid w:val="00396660"/>
    <w:rsid w:val="00396AA7"/>
    <w:rsid w:val="00396BE1"/>
    <w:rsid w:val="00396DC1"/>
    <w:rsid w:val="00396F1F"/>
    <w:rsid w:val="0039792A"/>
    <w:rsid w:val="003A04BB"/>
    <w:rsid w:val="003A0B93"/>
    <w:rsid w:val="003A0BEC"/>
    <w:rsid w:val="003A0CBD"/>
    <w:rsid w:val="003A11F8"/>
    <w:rsid w:val="003A2AF2"/>
    <w:rsid w:val="003A2BA5"/>
    <w:rsid w:val="003A4381"/>
    <w:rsid w:val="003A49DC"/>
    <w:rsid w:val="003A6014"/>
    <w:rsid w:val="003A6C85"/>
    <w:rsid w:val="003A6E59"/>
    <w:rsid w:val="003A7E34"/>
    <w:rsid w:val="003B0893"/>
    <w:rsid w:val="003B0D73"/>
    <w:rsid w:val="003B15EC"/>
    <w:rsid w:val="003B1DFA"/>
    <w:rsid w:val="003B2144"/>
    <w:rsid w:val="003B2D3E"/>
    <w:rsid w:val="003B2F16"/>
    <w:rsid w:val="003B3247"/>
    <w:rsid w:val="003B33D1"/>
    <w:rsid w:val="003B34D1"/>
    <w:rsid w:val="003B3837"/>
    <w:rsid w:val="003B3D1B"/>
    <w:rsid w:val="003B4054"/>
    <w:rsid w:val="003B5448"/>
    <w:rsid w:val="003B5BE2"/>
    <w:rsid w:val="003B69CF"/>
    <w:rsid w:val="003B7A8A"/>
    <w:rsid w:val="003B7CF9"/>
    <w:rsid w:val="003C0769"/>
    <w:rsid w:val="003C1C30"/>
    <w:rsid w:val="003C1F75"/>
    <w:rsid w:val="003C24D5"/>
    <w:rsid w:val="003C3AA5"/>
    <w:rsid w:val="003C42BD"/>
    <w:rsid w:val="003C4AB3"/>
    <w:rsid w:val="003C50B8"/>
    <w:rsid w:val="003C52D3"/>
    <w:rsid w:val="003C5342"/>
    <w:rsid w:val="003C5512"/>
    <w:rsid w:val="003C55B1"/>
    <w:rsid w:val="003C562E"/>
    <w:rsid w:val="003C571F"/>
    <w:rsid w:val="003C719E"/>
    <w:rsid w:val="003C77A6"/>
    <w:rsid w:val="003C7B79"/>
    <w:rsid w:val="003D1EEF"/>
    <w:rsid w:val="003D2898"/>
    <w:rsid w:val="003D2D58"/>
    <w:rsid w:val="003D339B"/>
    <w:rsid w:val="003D359D"/>
    <w:rsid w:val="003D3A63"/>
    <w:rsid w:val="003D47F2"/>
    <w:rsid w:val="003D4CFA"/>
    <w:rsid w:val="003D59DE"/>
    <w:rsid w:val="003D5EB3"/>
    <w:rsid w:val="003D65C4"/>
    <w:rsid w:val="003D7735"/>
    <w:rsid w:val="003D7EC8"/>
    <w:rsid w:val="003E04E3"/>
    <w:rsid w:val="003E1819"/>
    <w:rsid w:val="003E26CC"/>
    <w:rsid w:val="003E491D"/>
    <w:rsid w:val="003E4A71"/>
    <w:rsid w:val="003E5995"/>
    <w:rsid w:val="003E5DFB"/>
    <w:rsid w:val="003E60CD"/>
    <w:rsid w:val="003E6ABA"/>
    <w:rsid w:val="003E72AC"/>
    <w:rsid w:val="003E737E"/>
    <w:rsid w:val="003E77AC"/>
    <w:rsid w:val="003E7B13"/>
    <w:rsid w:val="003E7CF4"/>
    <w:rsid w:val="003F0147"/>
    <w:rsid w:val="003F127B"/>
    <w:rsid w:val="003F191F"/>
    <w:rsid w:val="003F24E4"/>
    <w:rsid w:val="003F2D28"/>
    <w:rsid w:val="003F3E4C"/>
    <w:rsid w:val="003F40D0"/>
    <w:rsid w:val="003F464B"/>
    <w:rsid w:val="003F4AC7"/>
    <w:rsid w:val="003F50E1"/>
    <w:rsid w:val="003F59D1"/>
    <w:rsid w:val="003F5A3A"/>
    <w:rsid w:val="003F5AAF"/>
    <w:rsid w:val="003F5E5D"/>
    <w:rsid w:val="003F67A3"/>
    <w:rsid w:val="003F7110"/>
    <w:rsid w:val="003F76FD"/>
    <w:rsid w:val="00400101"/>
    <w:rsid w:val="0040097F"/>
    <w:rsid w:val="00401E71"/>
    <w:rsid w:val="00401E9D"/>
    <w:rsid w:val="0040236C"/>
    <w:rsid w:val="004027DA"/>
    <w:rsid w:val="00403C1C"/>
    <w:rsid w:val="00405292"/>
    <w:rsid w:val="00406038"/>
    <w:rsid w:val="0040614F"/>
    <w:rsid w:val="004065A1"/>
    <w:rsid w:val="0040715A"/>
    <w:rsid w:val="00407651"/>
    <w:rsid w:val="00407B61"/>
    <w:rsid w:val="00407D51"/>
    <w:rsid w:val="00407EC2"/>
    <w:rsid w:val="00410015"/>
    <w:rsid w:val="0041087E"/>
    <w:rsid w:val="00411288"/>
    <w:rsid w:val="00411813"/>
    <w:rsid w:val="004129A3"/>
    <w:rsid w:val="00412C0B"/>
    <w:rsid w:val="0041331D"/>
    <w:rsid w:val="004133C8"/>
    <w:rsid w:val="00414054"/>
    <w:rsid w:val="00416AEE"/>
    <w:rsid w:val="00416AF6"/>
    <w:rsid w:val="00416B4D"/>
    <w:rsid w:val="00417D80"/>
    <w:rsid w:val="00421546"/>
    <w:rsid w:val="00421BD2"/>
    <w:rsid w:val="00421F51"/>
    <w:rsid w:val="00422205"/>
    <w:rsid w:val="00423ACE"/>
    <w:rsid w:val="004242D9"/>
    <w:rsid w:val="00425ADB"/>
    <w:rsid w:val="004263FD"/>
    <w:rsid w:val="00426739"/>
    <w:rsid w:val="00426F08"/>
    <w:rsid w:val="00427C80"/>
    <w:rsid w:val="00431045"/>
    <w:rsid w:val="004316FF"/>
    <w:rsid w:val="00431F42"/>
    <w:rsid w:val="00431F9F"/>
    <w:rsid w:val="0043298E"/>
    <w:rsid w:val="00432C6A"/>
    <w:rsid w:val="00432D1B"/>
    <w:rsid w:val="00432DF7"/>
    <w:rsid w:val="00433AAE"/>
    <w:rsid w:val="004342F3"/>
    <w:rsid w:val="004344E8"/>
    <w:rsid w:val="0043462B"/>
    <w:rsid w:val="00434E79"/>
    <w:rsid w:val="0043536A"/>
    <w:rsid w:val="00435BAF"/>
    <w:rsid w:val="00436908"/>
    <w:rsid w:val="00436C93"/>
    <w:rsid w:val="00436FE2"/>
    <w:rsid w:val="00437C91"/>
    <w:rsid w:val="004407CE"/>
    <w:rsid w:val="00440B7B"/>
    <w:rsid w:val="00440DC6"/>
    <w:rsid w:val="00440DDC"/>
    <w:rsid w:val="00441B93"/>
    <w:rsid w:val="0044268D"/>
    <w:rsid w:val="00442F5B"/>
    <w:rsid w:val="004445AA"/>
    <w:rsid w:val="004445BC"/>
    <w:rsid w:val="00444A26"/>
    <w:rsid w:val="004453A6"/>
    <w:rsid w:val="00445544"/>
    <w:rsid w:val="00445CFB"/>
    <w:rsid w:val="004462F7"/>
    <w:rsid w:val="00446698"/>
    <w:rsid w:val="00446712"/>
    <w:rsid w:val="00446980"/>
    <w:rsid w:val="00446B37"/>
    <w:rsid w:val="00446C3C"/>
    <w:rsid w:val="00446D27"/>
    <w:rsid w:val="0044719F"/>
    <w:rsid w:val="00447788"/>
    <w:rsid w:val="00447974"/>
    <w:rsid w:val="004502D7"/>
    <w:rsid w:val="0045082C"/>
    <w:rsid w:val="00451006"/>
    <w:rsid w:val="004514F1"/>
    <w:rsid w:val="00451A2F"/>
    <w:rsid w:val="00451AA3"/>
    <w:rsid w:val="00451C70"/>
    <w:rsid w:val="00451FD6"/>
    <w:rsid w:val="00452764"/>
    <w:rsid w:val="00454501"/>
    <w:rsid w:val="00454CD6"/>
    <w:rsid w:val="00454D69"/>
    <w:rsid w:val="00455180"/>
    <w:rsid w:val="00455FE7"/>
    <w:rsid w:val="0045663A"/>
    <w:rsid w:val="00456DB7"/>
    <w:rsid w:val="00456E6B"/>
    <w:rsid w:val="00456FC1"/>
    <w:rsid w:val="00457195"/>
    <w:rsid w:val="00457846"/>
    <w:rsid w:val="004606CE"/>
    <w:rsid w:val="00460AC6"/>
    <w:rsid w:val="0046142F"/>
    <w:rsid w:val="00462083"/>
    <w:rsid w:val="00463436"/>
    <w:rsid w:val="004635FE"/>
    <w:rsid w:val="004639CA"/>
    <w:rsid w:val="00463DE2"/>
    <w:rsid w:val="00464930"/>
    <w:rsid w:val="00464FCC"/>
    <w:rsid w:val="0046713D"/>
    <w:rsid w:val="0046752B"/>
    <w:rsid w:val="00467571"/>
    <w:rsid w:val="004677DC"/>
    <w:rsid w:val="0046782F"/>
    <w:rsid w:val="004700CD"/>
    <w:rsid w:val="004701FB"/>
    <w:rsid w:val="00470F1C"/>
    <w:rsid w:val="0047119B"/>
    <w:rsid w:val="00471B6E"/>
    <w:rsid w:val="00472069"/>
    <w:rsid w:val="00473939"/>
    <w:rsid w:val="00473AD0"/>
    <w:rsid w:val="00473D7D"/>
    <w:rsid w:val="00473F4D"/>
    <w:rsid w:val="0047438C"/>
    <w:rsid w:val="004745F7"/>
    <w:rsid w:val="0047463C"/>
    <w:rsid w:val="004755F3"/>
    <w:rsid w:val="0047597F"/>
    <w:rsid w:val="00475C2A"/>
    <w:rsid w:val="00475F1A"/>
    <w:rsid w:val="004763E0"/>
    <w:rsid w:val="00476A77"/>
    <w:rsid w:val="00477206"/>
    <w:rsid w:val="0047787A"/>
    <w:rsid w:val="0048061E"/>
    <w:rsid w:val="004809AC"/>
    <w:rsid w:val="00480CE3"/>
    <w:rsid w:val="00480E50"/>
    <w:rsid w:val="00481A73"/>
    <w:rsid w:val="00481AD6"/>
    <w:rsid w:val="0048220E"/>
    <w:rsid w:val="004824E1"/>
    <w:rsid w:val="00482ED3"/>
    <w:rsid w:val="00482FEC"/>
    <w:rsid w:val="0048311E"/>
    <w:rsid w:val="0048340F"/>
    <w:rsid w:val="00483D0B"/>
    <w:rsid w:val="00483DE0"/>
    <w:rsid w:val="00484324"/>
    <w:rsid w:val="0048466B"/>
    <w:rsid w:val="00484BD5"/>
    <w:rsid w:val="0048678F"/>
    <w:rsid w:val="004876C6"/>
    <w:rsid w:val="004876E9"/>
    <w:rsid w:val="004908FC"/>
    <w:rsid w:val="00491119"/>
    <w:rsid w:val="004914EE"/>
    <w:rsid w:val="00493CB3"/>
    <w:rsid w:val="00494888"/>
    <w:rsid w:val="00494A01"/>
    <w:rsid w:val="00494FB6"/>
    <w:rsid w:val="00495CF1"/>
    <w:rsid w:val="00495D52"/>
    <w:rsid w:val="00495E41"/>
    <w:rsid w:val="00495EE0"/>
    <w:rsid w:val="004966AF"/>
    <w:rsid w:val="00496F51"/>
    <w:rsid w:val="0049704D"/>
    <w:rsid w:val="00497655"/>
    <w:rsid w:val="004A0C26"/>
    <w:rsid w:val="004A189F"/>
    <w:rsid w:val="004A1B24"/>
    <w:rsid w:val="004A20E1"/>
    <w:rsid w:val="004A2867"/>
    <w:rsid w:val="004A29E8"/>
    <w:rsid w:val="004A3827"/>
    <w:rsid w:val="004A3B37"/>
    <w:rsid w:val="004A3BD2"/>
    <w:rsid w:val="004A46B5"/>
    <w:rsid w:val="004A46D6"/>
    <w:rsid w:val="004A55BD"/>
    <w:rsid w:val="004A5884"/>
    <w:rsid w:val="004A592B"/>
    <w:rsid w:val="004A5D96"/>
    <w:rsid w:val="004A6829"/>
    <w:rsid w:val="004A69D6"/>
    <w:rsid w:val="004A6B64"/>
    <w:rsid w:val="004A6BF0"/>
    <w:rsid w:val="004B0075"/>
    <w:rsid w:val="004B1285"/>
    <w:rsid w:val="004B157C"/>
    <w:rsid w:val="004B1610"/>
    <w:rsid w:val="004B2A62"/>
    <w:rsid w:val="004B2F49"/>
    <w:rsid w:val="004B3200"/>
    <w:rsid w:val="004B38CF"/>
    <w:rsid w:val="004B3AE7"/>
    <w:rsid w:val="004B4437"/>
    <w:rsid w:val="004B4C2C"/>
    <w:rsid w:val="004B4CDA"/>
    <w:rsid w:val="004B59F5"/>
    <w:rsid w:val="004B5D3B"/>
    <w:rsid w:val="004B5D96"/>
    <w:rsid w:val="004B5FA1"/>
    <w:rsid w:val="004B620B"/>
    <w:rsid w:val="004B68AD"/>
    <w:rsid w:val="004B6B31"/>
    <w:rsid w:val="004B6D7E"/>
    <w:rsid w:val="004B7A6A"/>
    <w:rsid w:val="004C03AA"/>
    <w:rsid w:val="004C1283"/>
    <w:rsid w:val="004C179A"/>
    <w:rsid w:val="004C1BD9"/>
    <w:rsid w:val="004C2412"/>
    <w:rsid w:val="004C3B88"/>
    <w:rsid w:val="004C3F14"/>
    <w:rsid w:val="004C4371"/>
    <w:rsid w:val="004C5767"/>
    <w:rsid w:val="004C68C2"/>
    <w:rsid w:val="004C6C91"/>
    <w:rsid w:val="004C6E11"/>
    <w:rsid w:val="004C74F3"/>
    <w:rsid w:val="004C7B39"/>
    <w:rsid w:val="004D04FA"/>
    <w:rsid w:val="004D0D51"/>
    <w:rsid w:val="004D2819"/>
    <w:rsid w:val="004D3068"/>
    <w:rsid w:val="004D340B"/>
    <w:rsid w:val="004D44F7"/>
    <w:rsid w:val="004D557B"/>
    <w:rsid w:val="004D5853"/>
    <w:rsid w:val="004D67D5"/>
    <w:rsid w:val="004D67F0"/>
    <w:rsid w:val="004D77B3"/>
    <w:rsid w:val="004D7901"/>
    <w:rsid w:val="004D7C27"/>
    <w:rsid w:val="004E0767"/>
    <w:rsid w:val="004E0B52"/>
    <w:rsid w:val="004E0D75"/>
    <w:rsid w:val="004E1A82"/>
    <w:rsid w:val="004E1F22"/>
    <w:rsid w:val="004E20E7"/>
    <w:rsid w:val="004E22AB"/>
    <w:rsid w:val="004E2C35"/>
    <w:rsid w:val="004E328E"/>
    <w:rsid w:val="004E371C"/>
    <w:rsid w:val="004E37E2"/>
    <w:rsid w:val="004E3E5D"/>
    <w:rsid w:val="004E48D0"/>
    <w:rsid w:val="004E4E23"/>
    <w:rsid w:val="004E516F"/>
    <w:rsid w:val="004E6694"/>
    <w:rsid w:val="004E67C3"/>
    <w:rsid w:val="004E6AC9"/>
    <w:rsid w:val="004E722D"/>
    <w:rsid w:val="004E7887"/>
    <w:rsid w:val="004E7D1D"/>
    <w:rsid w:val="004F029A"/>
    <w:rsid w:val="004F0839"/>
    <w:rsid w:val="004F0C55"/>
    <w:rsid w:val="004F0CD5"/>
    <w:rsid w:val="004F166A"/>
    <w:rsid w:val="004F16DB"/>
    <w:rsid w:val="004F257A"/>
    <w:rsid w:val="004F2A02"/>
    <w:rsid w:val="004F51B9"/>
    <w:rsid w:val="004F52D7"/>
    <w:rsid w:val="004F5743"/>
    <w:rsid w:val="004F5B91"/>
    <w:rsid w:val="004F5C8B"/>
    <w:rsid w:val="004F775A"/>
    <w:rsid w:val="004F78C8"/>
    <w:rsid w:val="004F7BE1"/>
    <w:rsid w:val="005002E2"/>
    <w:rsid w:val="0050040E"/>
    <w:rsid w:val="005007DE"/>
    <w:rsid w:val="00500E76"/>
    <w:rsid w:val="00500EB5"/>
    <w:rsid w:val="0050168E"/>
    <w:rsid w:val="0050186A"/>
    <w:rsid w:val="005022E4"/>
    <w:rsid w:val="0050245D"/>
    <w:rsid w:val="00502A20"/>
    <w:rsid w:val="00502D56"/>
    <w:rsid w:val="005040C5"/>
    <w:rsid w:val="00504387"/>
    <w:rsid w:val="00504C6A"/>
    <w:rsid w:val="00505100"/>
    <w:rsid w:val="00505222"/>
    <w:rsid w:val="005061DC"/>
    <w:rsid w:val="005066ED"/>
    <w:rsid w:val="00507868"/>
    <w:rsid w:val="005079CA"/>
    <w:rsid w:val="005102D4"/>
    <w:rsid w:val="00510CAB"/>
    <w:rsid w:val="00510D1D"/>
    <w:rsid w:val="005114E4"/>
    <w:rsid w:val="00511EDA"/>
    <w:rsid w:val="00512271"/>
    <w:rsid w:val="00512B17"/>
    <w:rsid w:val="00512B1F"/>
    <w:rsid w:val="00512C37"/>
    <w:rsid w:val="005130C6"/>
    <w:rsid w:val="005139A2"/>
    <w:rsid w:val="00515257"/>
    <w:rsid w:val="0051529D"/>
    <w:rsid w:val="00515727"/>
    <w:rsid w:val="005162B2"/>
    <w:rsid w:val="00516A6B"/>
    <w:rsid w:val="00517AB8"/>
    <w:rsid w:val="00520285"/>
    <w:rsid w:val="005209F8"/>
    <w:rsid w:val="005214FC"/>
    <w:rsid w:val="0052216B"/>
    <w:rsid w:val="005224CF"/>
    <w:rsid w:val="00522988"/>
    <w:rsid w:val="00522DAD"/>
    <w:rsid w:val="00523BF8"/>
    <w:rsid w:val="00523D7C"/>
    <w:rsid w:val="0052448E"/>
    <w:rsid w:val="00524F6A"/>
    <w:rsid w:val="00525291"/>
    <w:rsid w:val="005258EC"/>
    <w:rsid w:val="005274D8"/>
    <w:rsid w:val="00527746"/>
    <w:rsid w:val="005277D1"/>
    <w:rsid w:val="00531038"/>
    <w:rsid w:val="005313B2"/>
    <w:rsid w:val="005316E9"/>
    <w:rsid w:val="00531DC1"/>
    <w:rsid w:val="00531E36"/>
    <w:rsid w:val="00531E3B"/>
    <w:rsid w:val="00532425"/>
    <w:rsid w:val="00532F0C"/>
    <w:rsid w:val="0053391A"/>
    <w:rsid w:val="00533AD8"/>
    <w:rsid w:val="00533BD3"/>
    <w:rsid w:val="00533BFC"/>
    <w:rsid w:val="005354E2"/>
    <w:rsid w:val="00535BEA"/>
    <w:rsid w:val="00535F1F"/>
    <w:rsid w:val="00536038"/>
    <w:rsid w:val="00536EF3"/>
    <w:rsid w:val="00536FCA"/>
    <w:rsid w:val="005370B3"/>
    <w:rsid w:val="00537408"/>
    <w:rsid w:val="00537E7F"/>
    <w:rsid w:val="0054100D"/>
    <w:rsid w:val="005413E8"/>
    <w:rsid w:val="005417BC"/>
    <w:rsid w:val="005417DF"/>
    <w:rsid w:val="00541E81"/>
    <w:rsid w:val="00542891"/>
    <w:rsid w:val="00543136"/>
    <w:rsid w:val="0054439F"/>
    <w:rsid w:val="00544FEF"/>
    <w:rsid w:val="0054501A"/>
    <w:rsid w:val="0054550F"/>
    <w:rsid w:val="00545D1D"/>
    <w:rsid w:val="00546224"/>
    <w:rsid w:val="00546422"/>
    <w:rsid w:val="00546AC1"/>
    <w:rsid w:val="00546B9D"/>
    <w:rsid w:val="005473C6"/>
    <w:rsid w:val="00547451"/>
    <w:rsid w:val="005477E5"/>
    <w:rsid w:val="005504A5"/>
    <w:rsid w:val="00550D84"/>
    <w:rsid w:val="005517D5"/>
    <w:rsid w:val="00551DF3"/>
    <w:rsid w:val="00552EE1"/>
    <w:rsid w:val="00556052"/>
    <w:rsid w:val="00556901"/>
    <w:rsid w:val="00556A69"/>
    <w:rsid w:val="0055757C"/>
    <w:rsid w:val="005579DA"/>
    <w:rsid w:val="00557C9A"/>
    <w:rsid w:val="005600B8"/>
    <w:rsid w:val="00560A20"/>
    <w:rsid w:val="00560ED6"/>
    <w:rsid w:val="005616B7"/>
    <w:rsid w:val="005621E6"/>
    <w:rsid w:val="00562B1B"/>
    <w:rsid w:val="00562E9E"/>
    <w:rsid w:val="00563739"/>
    <w:rsid w:val="00563A90"/>
    <w:rsid w:val="00563E4B"/>
    <w:rsid w:val="00563FDC"/>
    <w:rsid w:val="0056463A"/>
    <w:rsid w:val="00564843"/>
    <w:rsid w:val="005650DB"/>
    <w:rsid w:val="005663E3"/>
    <w:rsid w:val="00566B40"/>
    <w:rsid w:val="00566D49"/>
    <w:rsid w:val="005672AF"/>
    <w:rsid w:val="00567DD0"/>
    <w:rsid w:val="0057000D"/>
    <w:rsid w:val="00570300"/>
    <w:rsid w:val="005707CB"/>
    <w:rsid w:val="00571340"/>
    <w:rsid w:val="00571762"/>
    <w:rsid w:val="00571C9B"/>
    <w:rsid w:val="00572446"/>
    <w:rsid w:val="00573632"/>
    <w:rsid w:val="00573FCE"/>
    <w:rsid w:val="00576341"/>
    <w:rsid w:val="00576347"/>
    <w:rsid w:val="00576937"/>
    <w:rsid w:val="005802B3"/>
    <w:rsid w:val="005812A6"/>
    <w:rsid w:val="00581C02"/>
    <w:rsid w:val="00581C54"/>
    <w:rsid w:val="00581FFF"/>
    <w:rsid w:val="005821A6"/>
    <w:rsid w:val="005826DE"/>
    <w:rsid w:val="00582944"/>
    <w:rsid w:val="00583D18"/>
    <w:rsid w:val="0058421A"/>
    <w:rsid w:val="0058492A"/>
    <w:rsid w:val="005850DC"/>
    <w:rsid w:val="0058540E"/>
    <w:rsid w:val="00586363"/>
    <w:rsid w:val="00587291"/>
    <w:rsid w:val="0058766E"/>
    <w:rsid w:val="005905CF"/>
    <w:rsid w:val="00590820"/>
    <w:rsid w:val="005910B9"/>
    <w:rsid w:val="005919BC"/>
    <w:rsid w:val="005922FD"/>
    <w:rsid w:val="00592AC1"/>
    <w:rsid w:val="00593DDB"/>
    <w:rsid w:val="005940A6"/>
    <w:rsid w:val="005950D1"/>
    <w:rsid w:val="0059564F"/>
    <w:rsid w:val="00596B90"/>
    <w:rsid w:val="00597B1A"/>
    <w:rsid w:val="00597C7B"/>
    <w:rsid w:val="005A032B"/>
    <w:rsid w:val="005A060E"/>
    <w:rsid w:val="005A0DFB"/>
    <w:rsid w:val="005A214A"/>
    <w:rsid w:val="005A2469"/>
    <w:rsid w:val="005A4380"/>
    <w:rsid w:val="005A440E"/>
    <w:rsid w:val="005A472E"/>
    <w:rsid w:val="005A4824"/>
    <w:rsid w:val="005A523F"/>
    <w:rsid w:val="005A529A"/>
    <w:rsid w:val="005A6DFE"/>
    <w:rsid w:val="005B0445"/>
    <w:rsid w:val="005B0580"/>
    <w:rsid w:val="005B0F21"/>
    <w:rsid w:val="005B22D3"/>
    <w:rsid w:val="005B2842"/>
    <w:rsid w:val="005B3032"/>
    <w:rsid w:val="005B36CB"/>
    <w:rsid w:val="005B3B78"/>
    <w:rsid w:val="005B438E"/>
    <w:rsid w:val="005B5ECF"/>
    <w:rsid w:val="005B6019"/>
    <w:rsid w:val="005B60C9"/>
    <w:rsid w:val="005B6497"/>
    <w:rsid w:val="005B784D"/>
    <w:rsid w:val="005B7C67"/>
    <w:rsid w:val="005C0E1D"/>
    <w:rsid w:val="005C181A"/>
    <w:rsid w:val="005C1C75"/>
    <w:rsid w:val="005C2381"/>
    <w:rsid w:val="005C2589"/>
    <w:rsid w:val="005C2699"/>
    <w:rsid w:val="005C28F2"/>
    <w:rsid w:val="005C2DF6"/>
    <w:rsid w:val="005C306C"/>
    <w:rsid w:val="005C32A6"/>
    <w:rsid w:val="005C3B28"/>
    <w:rsid w:val="005C3E5A"/>
    <w:rsid w:val="005C3F59"/>
    <w:rsid w:val="005C41FA"/>
    <w:rsid w:val="005C46EA"/>
    <w:rsid w:val="005C542A"/>
    <w:rsid w:val="005C57E3"/>
    <w:rsid w:val="005C5840"/>
    <w:rsid w:val="005C59EC"/>
    <w:rsid w:val="005C6A23"/>
    <w:rsid w:val="005D171F"/>
    <w:rsid w:val="005D19CA"/>
    <w:rsid w:val="005D1A99"/>
    <w:rsid w:val="005D1D66"/>
    <w:rsid w:val="005D212D"/>
    <w:rsid w:val="005D2506"/>
    <w:rsid w:val="005D3437"/>
    <w:rsid w:val="005D4468"/>
    <w:rsid w:val="005D59B4"/>
    <w:rsid w:val="005D7206"/>
    <w:rsid w:val="005D720A"/>
    <w:rsid w:val="005D7635"/>
    <w:rsid w:val="005D79A1"/>
    <w:rsid w:val="005E0043"/>
    <w:rsid w:val="005E112A"/>
    <w:rsid w:val="005E14BE"/>
    <w:rsid w:val="005E27B7"/>
    <w:rsid w:val="005E31E4"/>
    <w:rsid w:val="005E35CB"/>
    <w:rsid w:val="005E4932"/>
    <w:rsid w:val="005E49D7"/>
    <w:rsid w:val="005E49DA"/>
    <w:rsid w:val="005E511E"/>
    <w:rsid w:val="005E54AC"/>
    <w:rsid w:val="005E5A0C"/>
    <w:rsid w:val="005E6501"/>
    <w:rsid w:val="005E66E6"/>
    <w:rsid w:val="005E66EC"/>
    <w:rsid w:val="005E6B68"/>
    <w:rsid w:val="005E6CC1"/>
    <w:rsid w:val="005F0E9B"/>
    <w:rsid w:val="005F0FF5"/>
    <w:rsid w:val="005F142D"/>
    <w:rsid w:val="005F145A"/>
    <w:rsid w:val="005F2703"/>
    <w:rsid w:val="005F2D3F"/>
    <w:rsid w:val="005F322D"/>
    <w:rsid w:val="005F41C8"/>
    <w:rsid w:val="005F4C27"/>
    <w:rsid w:val="005F5C19"/>
    <w:rsid w:val="005F5E1D"/>
    <w:rsid w:val="005F6BB8"/>
    <w:rsid w:val="00600226"/>
    <w:rsid w:val="00600548"/>
    <w:rsid w:val="00600566"/>
    <w:rsid w:val="00600B07"/>
    <w:rsid w:val="00600B48"/>
    <w:rsid w:val="00601111"/>
    <w:rsid w:val="00602D91"/>
    <w:rsid w:val="00602EA3"/>
    <w:rsid w:val="00604220"/>
    <w:rsid w:val="006045E4"/>
    <w:rsid w:val="00604FE4"/>
    <w:rsid w:val="0060507C"/>
    <w:rsid w:val="00605584"/>
    <w:rsid w:val="006057E1"/>
    <w:rsid w:val="00605C30"/>
    <w:rsid w:val="006069B0"/>
    <w:rsid w:val="00606F70"/>
    <w:rsid w:val="00607EED"/>
    <w:rsid w:val="006100D1"/>
    <w:rsid w:val="00610118"/>
    <w:rsid w:val="0061033A"/>
    <w:rsid w:val="006104A7"/>
    <w:rsid w:val="00610DF4"/>
    <w:rsid w:val="0061398B"/>
    <w:rsid w:val="00613E07"/>
    <w:rsid w:val="006144F6"/>
    <w:rsid w:val="00615669"/>
    <w:rsid w:val="0061612D"/>
    <w:rsid w:val="00616241"/>
    <w:rsid w:val="00616295"/>
    <w:rsid w:val="0061680C"/>
    <w:rsid w:val="00616BE3"/>
    <w:rsid w:val="00616F1A"/>
    <w:rsid w:val="00616F8F"/>
    <w:rsid w:val="00621061"/>
    <w:rsid w:val="00621172"/>
    <w:rsid w:val="00621EF8"/>
    <w:rsid w:val="00624991"/>
    <w:rsid w:val="006265B3"/>
    <w:rsid w:val="00626A51"/>
    <w:rsid w:val="0062749F"/>
    <w:rsid w:val="006274EB"/>
    <w:rsid w:val="00630B31"/>
    <w:rsid w:val="00630E44"/>
    <w:rsid w:val="00631CAF"/>
    <w:rsid w:val="00632F06"/>
    <w:rsid w:val="00633147"/>
    <w:rsid w:val="00633292"/>
    <w:rsid w:val="0063408C"/>
    <w:rsid w:val="00634DA0"/>
    <w:rsid w:val="00635471"/>
    <w:rsid w:val="00635FDA"/>
    <w:rsid w:val="0063634F"/>
    <w:rsid w:val="006368B0"/>
    <w:rsid w:val="006368C1"/>
    <w:rsid w:val="00641005"/>
    <w:rsid w:val="00642452"/>
    <w:rsid w:val="0064246D"/>
    <w:rsid w:val="0064318C"/>
    <w:rsid w:val="00643478"/>
    <w:rsid w:val="00644430"/>
    <w:rsid w:val="00644E9A"/>
    <w:rsid w:val="0064557B"/>
    <w:rsid w:val="006459B6"/>
    <w:rsid w:val="00645C4C"/>
    <w:rsid w:val="00645CD0"/>
    <w:rsid w:val="006464AE"/>
    <w:rsid w:val="006468D6"/>
    <w:rsid w:val="00647A8D"/>
    <w:rsid w:val="006503DA"/>
    <w:rsid w:val="00650989"/>
    <w:rsid w:val="00651DD0"/>
    <w:rsid w:val="006531A4"/>
    <w:rsid w:val="0065411E"/>
    <w:rsid w:val="0065451E"/>
    <w:rsid w:val="0065471A"/>
    <w:rsid w:val="00654875"/>
    <w:rsid w:val="0065514B"/>
    <w:rsid w:val="0065554B"/>
    <w:rsid w:val="0065556C"/>
    <w:rsid w:val="00655BC2"/>
    <w:rsid w:val="00656843"/>
    <w:rsid w:val="00656C50"/>
    <w:rsid w:val="00660BD8"/>
    <w:rsid w:val="00660DD2"/>
    <w:rsid w:val="00660E53"/>
    <w:rsid w:val="00662639"/>
    <w:rsid w:val="00662E0C"/>
    <w:rsid w:val="006632A3"/>
    <w:rsid w:val="00664E36"/>
    <w:rsid w:val="00665552"/>
    <w:rsid w:val="00665594"/>
    <w:rsid w:val="006658BF"/>
    <w:rsid w:val="00667A28"/>
    <w:rsid w:val="00670692"/>
    <w:rsid w:val="00670BFB"/>
    <w:rsid w:val="00670D2E"/>
    <w:rsid w:val="00671FD1"/>
    <w:rsid w:val="006728E6"/>
    <w:rsid w:val="006730DC"/>
    <w:rsid w:val="0067310C"/>
    <w:rsid w:val="00673838"/>
    <w:rsid w:val="0067399C"/>
    <w:rsid w:val="00673BEE"/>
    <w:rsid w:val="0067410A"/>
    <w:rsid w:val="006741CF"/>
    <w:rsid w:val="00675D4B"/>
    <w:rsid w:val="006767CE"/>
    <w:rsid w:val="006769B3"/>
    <w:rsid w:val="00680056"/>
    <w:rsid w:val="00680C70"/>
    <w:rsid w:val="00680F16"/>
    <w:rsid w:val="0068104A"/>
    <w:rsid w:val="00681949"/>
    <w:rsid w:val="00682484"/>
    <w:rsid w:val="006825A0"/>
    <w:rsid w:val="00682805"/>
    <w:rsid w:val="00683837"/>
    <w:rsid w:val="00683EFF"/>
    <w:rsid w:val="00683F9F"/>
    <w:rsid w:val="006846A7"/>
    <w:rsid w:val="00685CD0"/>
    <w:rsid w:val="00685FDD"/>
    <w:rsid w:val="00686485"/>
    <w:rsid w:val="00686F55"/>
    <w:rsid w:val="00687290"/>
    <w:rsid w:val="00690B2E"/>
    <w:rsid w:val="00690B4E"/>
    <w:rsid w:val="00691760"/>
    <w:rsid w:val="00691EDC"/>
    <w:rsid w:val="006940F0"/>
    <w:rsid w:val="0069424C"/>
    <w:rsid w:val="006945D5"/>
    <w:rsid w:val="00694EA0"/>
    <w:rsid w:val="0069632D"/>
    <w:rsid w:val="00696486"/>
    <w:rsid w:val="00696E43"/>
    <w:rsid w:val="0069758B"/>
    <w:rsid w:val="0069786C"/>
    <w:rsid w:val="006A17E1"/>
    <w:rsid w:val="006A218A"/>
    <w:rsid w:val="006A2699"/>
    <w:rsid w:val="006A2E8B"/>
    <w:rsid w:val="006A3940"/>
    <w:rsid w:val="006A3B6A"/>
    <w:rsid w:val="006A3F79"/>
    <w:rsid w:val="006A4D77"/>
    <w:rsid w:val="006A537F"/>
    <w:rsid w:val="006A5757"/>
    <w:rsid w:val="006A5B83"/>
    <w:rsid w:val="006A6262"/>
    <w:rsid w:val="006A628E"/>
    <w:rsid w:val="006A6E0D"/>
    <w:rsid w:val="006B03A5"/>
    <w:rsid w:val="006B0BF2"/>
    <w:rsid w:val="006B0F75"/>
    <w:rsid w:val="006B169E"/>
    <w:rsid w:val="006B394D"/>
    <w:rsid w:val="006B4014"/>
    <w:rsid w:val="006B5595"/>
    <w:rsid w:val="006B5B0F"/>
    <w:rsid w:val="006B5C8E"/>
    <w:rsid w:val="006B5E3B"/>
    <w:rsid w:val="006B653C"/>
    <w:rsid w:val="006B6E48"/>
    <w:rsid w:val="006B79CF"/>
    <w:rsid w:val="006B7B08"/>
    <w:rsid w:val="006C0289"/>
    <w:rsid w:val="006C0C71"/>
    <w:rsid w:val="006C0F2D"/>
    <w:rsid w:val="006C11C0"/>
    <w:rsid w:val="006C17A4"/>
    <w:rsid w:val="006C1B65"/>
    <w:rsid w:val="006C21D9"/>
    <w:rsid w:val="006C2FFA"/>
    <w:rsid w:val="006C300C"/>
    <w:rsid w:val="006C3346"/>
    <w:rsid w:val="006C3BDD"/>
    <w:rsid w:val="006C5068"/>
    <w:rsid w:val="006C50D9"/>
    <w:rsid w:val="006C718A"/>
    <w:rsid w:val="006C7AE5"/>
    <w:rsid w:val="006C7D40"/>
    <w:rsid w:val="006D0490"/>
    <w:rsid w:val="006D0690"/>
    <w:rsid w:val="006D0706"/>
    <w:rsid w:val="006D11F1"/>
    <w:rsid w:val="006D12ED"/>
    <w:rsid w:val="006D148B"/>
    <w:rsid w:val="006D1C6B"/>
    <w:rsid w:val="006D2E15"/>
    <w:rsid w:val="006D3006"/>
    <w:rsid w:val="006D47D1"/>
    <w:rsid w:val="006D4940"/>
    <w:rsid w:val="006D5027"/>
    <w:rsid w:val="006D5F1F"/>
    <w:rsid w:val="006D71B7"/>
    <w:rsid w:val="006D79D5"/>
    <w:rsid w:val="006E08EF"/>
    <w:rsid w:val="006E0DAD"/>
    <w:rsid w:val="006E323E"/>
    <w:rsid w:val="006E4386"/>
    <w:rsid w:val="006E4634"/>
    <w:rsid w:val="006E4CA0"/>
    <w:rsid w:val="006E5786"/>
    <w:rsid w:val="006E5B1A"/>
    <w:rsid w:val="006E5F57"/>
    <w:rsid w:val="006E7039"/>
    <w:rsid w:val="006E71F0"/>
    <w:rsid w:val="006E7C2A"/>
    <w:rsid w:val="006F0186"/>
    <w:rsid w:val="006F02B9"/>
    <w:rsid w:val="006F10A8"/>
    <w:rsid w:val="006F2A33"/>
    <w:rsid w:val="006F2A40"/>
    <w:rsid w:val="006F2BE2"/>
    <w:rsid w:val="006F2EAB"/>
    <w:rsid w:val="006F3EE4"/>
    <w:rsid w:val="006F4022"/>
    <w:rsid w:val="006F4E15"/>
    <w:rsid w:val="006F59F9"/>
    <w:rsid w:val="006F5A6F"/>
    <w:rsid w:val="006F60BB"/>
    <w:rsid w:val="006F6B89"/>
    <w:rsid w:val="006F70AC"/>
    <w:rsid w:val="006F76C3"/>
    <w:rsid w:val="006F77F2"/>
    <w:rsid w:val="00700A77"/>
    <w:rsid w:val="00700AEB"/>
    <w:rsid w:val="00700ECB"/>
    <w:rsid w:val="00701365"/>
    <w:rsid w:val="00701D02"/>
    <w:rsid w:val="007036EA"/>
    <w:rsid w:val="00703854"/>
    <w:rsid w:val="00704568"/>
    <w:rsid w:val="007047B7"/>
    <w:rsid w:val="00704EEA"/>
    <w:rsid w:val="00704F9A"/>
    <w:rsid w:val="00705C9C"/>
    <w:rsid w:val="0070695E"/>
    <w:rsid w:val="0070696A"/>
    <w:rsid w:val="007075A9"/>
    <w:rsid w:val="00707617"/>
    <w:rsid w:val="00707FE4"/>
    <w:rsid w:val="00710A92"/>
    <w:rsid w:val="00711EE3"/>
    <w:rsid w:val="0071217D"/>
    <w:rsid w:val="0071283C"/>
    <w:rsid w:val="00713A1D"/>
    <w:rsid w:val="00714067"/>
    <w:rsid w:val="00714785"/>
    <w:rsid w:val="007155DE"/>
    <w:rsid w:val="00715AD6"/>
    <w:rsid w:val="00715FBB"/>
    <w:rsid w:val="00720D36"/>
    <w:rsid w:val="00721696"/>
    <w:rsid w:val="007233AF"/>
    <w:rsid w:val="007236FF"/>
    <w:rsid w:val="007239F6"/>
    <w:rsid w:val="00724858"/>
    <w:rsid w:val="0072614A"/>
    <w:rsid w:val="00726DC9"/>
    <w:rsid w:val="00726EDC"/>
    <w:rsid w:val="00726F1D"/>
    <w:rsid w:val="00727AED"/>
    <w:rsid w:val="00727C9A"/>
    <w:rsid w:val="00731131"/>
    <w:rsid w:val="00731635"/>
    <w:rsid w:val="0073194B"/>
    <w:rsid w:val="00731A39"/>
    <w:rsid w:val="007328D5"/>
    <w:rsid w:val="00732A62"/>
    <w:rsid w:val="00733195"/>
    <w:rsid w:val="00733797"/>
    <w:rsid w:val="00733D8A"/>
    <w:rsid w:val="00733E5E"/>
    <w:rsid w:val="00733F3E"/>
    <w:rsid w:val="007349F8"/>
    <w:rsid w:val="00734E12"/>
    <w:rsid w:val="0073583A"/>
    <w:rsid w:val="00735DC9"/>
    <w:rsid w:val="00735F3D"/>
    <w:rsid w:val="00736EB4"/>
    <w:rsid w:val="007373EA"/>
    <w:rsid w:val="00740393"/>
    <w:rsid w:val="0074066A"/>
    <w:rsid w:val="00741D58"/>
    <w:rsid w:val="00741F72"/>
    <w:rsid w:val="00742D05"/>
    <w:rsid w:val="007430DB"/>
    <w:rsid w:val="0074311C"/>
    <w:rsid w:val="00743151"/>
    <w:rsid w:val="00743B89"/>
    <w:rsid w:val="00744A98"/>
    <w:rsid w:val="00744EE9"/>
    <w:rsid w:val="007455F7"/>
    <w:rsid w:val="00745B11"/>
    <w:rsid w:val="007466DE"/>
    <w:rsid w:val="007508E2"/>
    <w:rsid w:val="00750E05"/>
    <w:rsid w:val="007512C1"/>
    <w:rsid w:val="00751D47"/>
    <w:rsid w:val="00751E3D"/>
    <w:rsid w:val="00752432"/>
    <w:rsid w:val="00753001"/>
    <w:rsid w:val="00753AE1"/>
    <w:rsid w:val="00756ADA"/>
    <w:rsid w:val="00756BCB"/>
    <w:rsid w:val="00756D3A"/>
    <w:rsid w:val="00757055"/>
    <w:rsid w:val="007570DF"/>
    <w:rsid w:val="007576E0"/>
    <w:rsid w:val="00760E88"/>
    <w:rsid w:val="007612B2"/>
    <w:rsid w:val="007616F3"/>
    <w:rsid w:val="00761B91"/>
    <w:rsid w:val="00762012"/>
    <w:rsid w:val="00762442"/>
    <w:rsid w:val="0076279F"/>
    <w:rsid w:val="0076281A"/>
    <w:rsid w:val="00762939"/>
    <w:rsid w:val="00764007"/>
    <w:rsid w:val="007641C8"/>
    <w:rsid w:val="007642C4"/>
    <w:rsid w:val="007648CB"/>
    <w:rsid w:val="00764954"/>
    <w:rsid w:val="007653D2"/>
    <w:rsid w:val="00765CB1"/>
    <w:rsid w:val="007661D8"/>
    <w:rsid w:val="00766AB9"/>
    <w:rsid w:val="00766D02"/>
    <w:rsid w:val="007705D5"/>
    <w:rsid w:val="00770F15"/>
    <w:rsid w:val="007718D4"/>
    <w:rsid w:val="00773CDE"/>
    <w:rsid w:val="00774238"/>
    <w:rsid w:val="00774CB5"/>
    <w:rsid w:val="00775364"/>
    <w:rsid w:val="0077544D"/>
    <w:rsid w:val="00775777"/>
    <w:rsid w:val="00776A39"/>
    <w:rsid w:val="00776A4C"/>
    <w:rsid w:val="007776E7"/>
    <w:rsid w:val="00777E62"/>
    <w:rsid w:val="00777F4F"/>
    <w:rsid w:val="007803B4"/>
    <w:rsid w:val="00781718"/>
    <w:rsid w:val="007817F8"/>
    <w:rsid w:val="00781CD7"/>
    <w:rsid w:val="00782540"/>
    <w:rsid w:val="00782613"/>
    <w:rsid w:val="00782CCC"/>
    <w:rsid w:val="007842AC"/>
    <w:rsid w:val="00785E59"/>
    <w:rsid w:val="00787A9E"/>
    <w:rsid w:val="00787E3B"/>
    <w:rsid w:val="00790BCD"/>
    <w:rsid w:val="00790F1B"/>
    <w:rsid w:val="007922FB"/>
    <w:rsid w:val="007931B9"/>
    <w:rsid w:val="00793331"/>
    <w:rsid w:val="007933EE"/>
    <w:rsid w:val="00794A35"/>
    <w:rsid w:val="00794BAD"/>
    <w:rsid w:val="00794F17"/>
    <w:rsid w:val="007955C4"/>
    <w:rsid w:val="007957DC"/>
    <w:rsid w:val="00796A49"/>
    <w:rsid w:val="007979BF"/>
    <w:rsid w:val="007A01B2"/>
    <w:rsid w:val="007A0EBD"/>
    <w:rsid w:val="007A105C"/>
    <w:rsid w:val="007A22D3"/>
    <w:rsid w:val="007A2540"/>
    <w:rsid w:val="007A34BB"/>
    <w:rsid w:val="007A43FF"/>
    <w:rsid w:val="007A4B9F"/>
    <w:rsid w:val="007A5472"/>
    <w:rsid w:val="007A59C9"/>
    <w:rsid w:val="007A7168"/>
    <w:rsid w:val="007A768C"/>
    <w:rsid w:val="007B05B9"/>
    <w:rsid w:val="007B0F97"/>
    <w:rsid w:val="007B1034"/>
    <w:rsid w:val="007B14E1"/>
    <w:rsid w:val="007B1DE9"/>
    <w:rsid w:val="007B2309"/>
    <w:rsid w:val="007B2416"/>
    <w:rsid w:val="007B26D9"/>
    <w:rsid w:val="007B295A"/>
    <w:rsid w:val="007B42B0"/>
    <w:rsid w:val="007B49BE"/>
    <w:rsid w:val="007B57E3"/>
    <w:rsid w:val="007B5B58"/>
    <w:rsid w:val="007B5D89"/>
    <w:rsid w:val="007B68D7"/>
    <w:rsid w:val="007B690E"/>
    <w:rsid w:val="007B6C99"/>
    <w:rsid w:val="007B6CE7"/>
    <w:rsid w:val="007B77FC"/>
    <w:rsid w:val="007B7B75"/>
    <w:rsid w:val="007B7CD5"/>
    <w:rsid w:val="007B7E94"/>
    <w:rsid w:val="007C030F"/>
    <w:rsid w:val="007C070D"/>
    <w:rsid w:val="007C0751"/>
    <w:rsid w:val="007C0758"/>
    <w:rsid w:val="007C086F"/>
    <w:rsid w:val="007C11BA"/>
    <w:rsid w:val="007C1874"/>
    <w:rsid w:val="007C1D35"/>
    <w:rsid w:val="007C2017"/>
    <w:rsid w:val="007C2068"/>
    <w:rsid w:val="007C2FEB"/>
    <w:rsid w:val="007C3421"/>
    <w:rsid w:val="007C370C"/>
    <w:rsid w:val="007C3C86"/>
    <w:rsid w:val="007C4968"/>
    <w:rsid w:val="007C544C"/>
    <w:rsid w:val="007C60B3"/>
    <w:rsid w:val="007C61DF"/>
    <w:rsid w:val="007C62B9"/>
    <w:rsid w:val="007C656F"/>
    <w:rsid w:val="007C65D1"/>
    <w:rsid w:val="007C6CC8"/>
    <w:rsid w:val="007C6CCA"/>
    <w:rsid w:val="007C7215"/>
    <w:rsid w:val="007C7D50"/>
    <w:rsid w:val="007C7EBA"/>
    <w:rsid w:val="007D1CAD"/>
    <w:rsid w:val="007D1D8B"/>
    <w:rsid w:val="007D263B"/>
    <w:rsid w:val="007D2DED"/>
    <w:rsid w:val="007D3B46"/>
    <w:rsid w:val="007D3B56"/>
    <w:rsid w:val="007D3EE4"/>
    <w:rsid w:val="007D47DA"/>
    <w:rsid w:val="007D4832"/>
    <w:rsid w:val="007D63D1"/>
    <w:rsid w:val="007D646C"/>
    <w:rsid w:val="007D66D0"/>
    <w:rsid w:val="007D76D7"/>
    <w:rsid w:val="007D778E"/>
    <w:rsid w:val="007D7B94"/>
    <w:rsid w:val="007E11A3"/>
    <w:rsid w:val="007E1604"/>
    <w:rsid w:val="007E1DD0"/>
    <w:rsid w:val="007E211E"/>
    <w:rsid w:val="007E27D9"/>
    <w:rsid w:val="007E2EE7"/>
    <w:rsid w:val="007E3A65"/>
    <w:rsid w:val="007E40F8"/>
    <w:rsid w:val="007E4695"/>
    <w:rsid w:val="007E4763"/>
    <w:rsid w:val="007E48B1"/>
    <w:rsid w:val="007E4A60"/>
    <w:rsid w:val="007E55BC"/>
    <w:rsid w:val="007E60D9"/>
    <w:rsid w:val="007E6614"/>
    <w:rsid w:val="007E7750"/>
    <w:rsid w:val="007F0072"/>
    <w:rsid w:val="007F04E2"/>
    <w:rsid w:val="007F06D1"/>
    <w:rsid w:val="007F098C"/>
    <w:rsid w:val="007F1800"/>
    <w:rsid w:val="007F1933"/>
    <w:rsid w:val="007F3199"/>
    <w:rsid w:val="007F5017"/>
    <w:rsid w:val="007F59F5"/>
    <w:rsid w:val="007F6623"/>
    <w:rsid w:val="007F6876"/>
    <w:rsid w:val="007F724E"/>
    <w:rsid w:val="007F7516"/>
    <w:rsid w:val="007F76BA"/>
    <w:rsid w:val="007F7DF9"/>
    <w:rsid w:val="0080036B"/>
    <w:rsid w:val="008016E7"/>
    <w:rsid w:val="008023F9"/>
    <w:rsid w:val="00802689"/>
    <w:rsid w:val="00802D9B"/>
    <w:rsid w:val="00803595"/>
    <w:rsid w:val="008037D1"/>
    <w:rsid w:val="008039FA"/>
    <w:rsid w:val="008041EB"/>
    <w:rsid w:val="008061AB"/>
    <w:rsid w:val="008061EB"/>
    <w:rsid w:val="00806366"/>
    <w:rsid w:val="00807928"/>
    <w:rsid w:val="00807AF1"/>
    <w:rsid w:val="008108EC"/>
    <w:rsid w:val="00810E22"/>
    <w:rsid w:val="00811259"/>
    <w:rsid w:val="00811FAE"/>
    <w:rsid w:val="008125B2"/>
    <w:rsid w:val="00813DE2"/>
    <w:rsid w:val="00813F65"/>
    <w:rsid w:val="008145DF"/>
    <w:rsid w:val="00814E1D"/>
    <w:rsid w:val="008159AB"/>
    <w:rsid w:val="00815DF7"/>
    <w:rsid w:val="00816295"/>
    <w:rsid w:val="00817364"/>
    <w:rsid w:val="00817F5A"/>
    <w:rsid w:val="00820311"/>
    <w:rsid w:val="008203A1"/>
    <w:rsid w:val="0082073F"/>
    <w:rsid w:val="00821FE6"/>
    <w:rsid w:val="00822769"/>
    <w:rsid w:val="008229E1"/>
    <w:rsid w:val="00822FC0"/>
    <w:rsid w:val="00823AFE"/>
    <w:rsid w:val="00823F11"/>
    <w:rsid w:val="0082402E"/>
    <w:rsid w:val="008243AC"/>
    <w:rsid w:val="00824F77"/>
    <w:rsid w:val="00825836"/>
    <w:rsid w:val="0082677F"/>
    <w:rsid w:val="008305C1"/>
    <w:rsid w:val="008305F8"/>
    <w:rsid w:val="00830B22"/>
    <w:rsid w:val="0083171B"/>
    <w:rsid w:val="00831F69"/>
    <w:rsid w:val="00832628"/>
    <w:rsid w:val="00832A65"/>
    <w:rsid w:val="00832C3C"/>
    <w:rsid w:val="00832FA1"/>
    <w:rsid w:val="0083326A"/>
    <w:rsid w:val="00833858"/>
    <w:rsid w:val="00833AC6"/>
    <w:rsid w:val="00833B0B"/>
    <w:rsid w:val="00833B29"/>
    <w:rsid w:val="00833EBE"/>
    <w:rsid w:val="008352CB"/>
    <w:rsid w:val="00837A85"/>
    <w:rsid w:val="00837AA6"/>
    <w:rsid w:val="0084160A"/>
    <w:rsid w:val="008432AE"/>
    <w:rsid w:val="00844695"/>
    <w:rsid w:val="00846ACB"/>
    <w:rsid w:val="008500B3"/>
    <w:rsid w:val="0085020A"/>
    <w:rsid w:val="00850210"/>
    <w:rsid w:val="00851074"/>
    <w:rsid w:val="0085133A"/>
    <w:rsid w:val="00853892"/>
    <w:rsid w:val="008540F4"/>
    <w:rsid w:val="00855A60"/>
    <w:rsid w:val="00855C45"/>
    <w:rsid w:val="00856255"/>
    <w:rsid w:val="0085647C"/>
    <w:rsid w:val="0085649D"/>
    <w:rsid w:val="00856F14"/>
    <w:rsid w:val="00856F6B"/>
    <w:rsid w:val="008575E1"/>
    <w:rsid w:val="00857D88"/>
    <w:rsid w:val="00860721"/>
    <w:rsid w:val="00861B58"/>
    <w:rsid w:val="00863642"/>
    <w:rsid w:val="00864559"/>
    <w:rsid w:val="00864571"/>
    <w:rsid w:val="00870D2D"/>
    <w:rsid w:val="00870D94"/>
    <w:rsid w:val="008711C5"/>
    <w:rsid w:val="00871E05"/>
    <w:rsid w:val="008735CF"/>
    <w:rsid w:val="00873805"/>
    <w:rsid w:val="00873CF8"/>
    <w:rsid w:val="00873FCA"/>
    <w:rsid w:val="008746A8"/>
    <w:rsid w:val="00874975"/>
    <w:rsid w:val="00874A0A"/>
    <w:rsid w:val="00874B86"/>
    <w:rsid w:val="00874D25"/>
    <w:rsid w:val="00874DD5"/>
    <w:rsid w:val="00877882"/>
    <w:rsid w:val="00877D3B"/>
    <w:rsid w:val="00880188"/>
    <w:rsid w:val="008810CD"/>
    <w:rsid w:val="008811DF"/>
    <w:rsid w:val="00881271"/>
    <w:rsid w:val="008816BC"/>
    <w:rsid w:val="0088188F"/>
    <w:rsid w:val="00881F20"/>
    <w:rsid w:val="00882536"/>
    <w:rsid w:val="0088269A"/>
    <w:rsid w:val="0088275E"/>
    <w:rsid w:val="00882A56"/>
    <w:rsid w:val="00882CC2"/>
    <w:rsid w:val="008830DD"/>
    <w:rsid w:val="0088401B"/>
    <w:rsid w:val="008840B1"/>
    <w:rsid w:val="00884F11"/>
    <w:rsid w:val="00885353"/>
    <w:rsid w:val="0088553A"/>
    <w:rsid w:val="00885764"/>
    <w:rsid w:val="00885E81"/>
    <w:rsid w:val="00886470"/>
    <w:rsid w:val="008866BB"/>
    <w:rsid w:val="0088688F"/>
    <w:rsid w:val="00886D2E"/>
    <w:rsid w:val="008870AA"/>
    <w:rsid w:val="008877AF"/>
    <w:rsid w:val="008877F0"/>
    <w:rsid w:val="008878BE"/>
    <w:rsid w:val="008902DA"/>
    <w:rsid w:val="00890371"/>
    <w:rsid w:val="008909E5"/>
    <w:rsid w:val="00890C3E"/>
    <w:rsid w:val="0089166F"/>
    <w:rsid w:val="00891844"/>
    <w:rsid w:val="008948A0"/>
    <w:rsid w:val="00895127"/>
    <w:rsid w:val="00895B6E"/>
    <w:rsid w:val="00896510"/>
    <w:rsid w:val="008975AA"/>
    <w:rsid w:val="008A0BE6"/>
    <w:rsid w:val="008A12BD"/>
    <w:rsid w:val="008A14FD"/>
    <w:rsid w:val="008A1645"/>
    <w:rsid w:val="008A2922"/>
    <w:rsid w:val="008A3FE5"/>
    <w:rsid w:val="008A4060"/>
    <w:rsid w:val="008A5AD4"/>
    <w:rsid w:val="008A6707"/>
    <w:rsid w:val="008A67F7"/>
    <w:rsid w:val="008A6A4D"/>
    <w:rsid w:val="008A6DCC"/>
    <w:rsid w:val="008A6F1A"/>
    <w:rsid w:val="008A734B"/>
    <w:rsid w:val="008A75A5"/>
    <w:rsid w:val="008A7C2F"/>
    <w:rsid w:val="008A7CE4"/>
    <w:rsid w:val="008A7FE2"/>
    <w:rsid w:val="008B006C"/>
    <w:rsid w:val="008B0BF7"/>
    <w:rsid w:val="008B0CCF"/>
    <w:rsid w:val="008B12ED"/>
    <w:rsid w:val="008B1934"/>
    <w:rsid w:val="008B245C"/>
    <w:rsid w:val="008B2466"/>
    <w:rsid w:val="008B2928"/>
    <w:rsid w:val="008B2B7D"/>
    <w:rsid w:val="008B3B0E"/>
    <w:rsid w:val="008B3CC3"/>
    <w:rsid w:val="008B53C0"/>
    <w:rsid w:val="008B57A4"/>
    <w:rsid w:val="008B5BD5"/>
    <w:rsid w:val="008B5F05"/>
    <w:rsid w:val="008B6092"/>
    <w:rsid w:val="008B73CD"/>
    <w:rsid w:val="008B7EA0"/>
    <w:rsid w:val="008B7EEE"/>
    <w:rsid w:val="008C148D"/>
    <w:rsid w:val="008C204E"/>
    <w:rsid w:val="008C278E"/>
    <w:rsid w:val="008C2D88"/>
    <w:rsid w:val="008C2EEE"/>
    <w:rsid w:val="008C2F67"/>
    <w:rsid w:val="008C3202"/>
    <w:rsid w:val="008C3311"/>
    <w:rsid w:val="008C3D3F"/>
    <w:rsid w:val="008C43ED"/>
    <w:rsid w:val="008C479B"/>
    <w:rsid w:val="008C502D"/>
    <w:rsid w:val="008C5B2E"/>
    <w:rsid w:val="008C6200"/>
    <w:rsid w:val="008C6C5C"/>
    <w:rsid w:val="008C70CB"/>
    <w:rsid w:val="008D09CA"/>
    <w:rsid w:val="008D0A02"/>
    <w:rsid w:val="008D0B28"/>
    <w:rsid w:val="008D0FF4"/>
    <w:rsid w:val="008D169A"/>
    <w:rsid w:val="008D1F7F"/>
    <w:rsid w:val="008D20BD"/>
    <w:rsid w:val="008D227B"/>
    <w:rsid w:val="008D23FA"/>
    <w:rsid w:val="008D2BA8"/>
    <w:rsid w:val="008D4339"/>
    <w:rsid w:val="008D4966"/>
    <w:rsid w:val="008D4C41"/>
    <w:rsid w:val="008D555E"/>
    <w:rsid w:val="008D5883"/>
    <w:rsid w:val="008D5A82"/>
    <w:rsid w:val="008D5F0B"/>
    <w:rsid w:val="008D6800"/>
    <w:rsid w:val="008D7262"/>
    <w:rsid w:val="008E0D86"/>
    <w:rsid w:val="008E11A8"/>
    <w:rsid w:val="008E2CFB"/>
    <w:rsid w:val="008E37AC"/>
    <w:rsid w:val="008E37D0"/>
    <w:rsid w:val="008E37D8"/>
    <w:rsid w:val="008E4801"/>
    <w:rsid w:val="008E505B"/>
    <w:rsid w:val="008E57F0"/>
    <w:rsid w:val="008E5EF3"/>
    <w:rsid w:val="008E5F14"/>
    <w:rsid w:val="008E608D"/>
    <w:rsid w:val="008E6828"/>
    <w:rsid w:val="008E6A92"/>
    <w:rsid w:val="008E6EF3"/>
    <w:rsid w:val="008E7426"/>
    <w:rsid w:val="008F0011"/>
    <w:rsid w:val="008F029E"/>
    <w:rsid w:val="008F0CBD"/>
    <w:rsid w:val="008F14F9"/>
    <w:rsid w:val="008F1C02"/>
    <w:rsid w:val="008F25BA"/>
    <w:rsid w:val="008F2666"/>
    <w:rsid w:val="008F2850"/>
    <w:rsid w:val="008F2E23"/>
    <w:rsid w:val="008F43E2"/>
    <w:rsid w:val="008F4780"/>
    <w:rsid w:val="008F4AD5"/>
    <w:rsid w:val="008F4F72"/>
    <w:rsid w:val="008F6AD3"/>
    <w:rsid w:val="008F6ADC"/>
    <w:rsid w:val="008F6BB7"/>
    <w:rsid w:val="008F729F"/>
    <w:rsid w:val="008F7542"/>
    <w:rsid w:val="009003FD"/>
    <w:rsid w:val="0090074D"/>
    <w:rsid w:val="00901137"/>
    <w:rsid w:val="00901A71"/>
    <w:rsid w:val="00901C96"/>
    <w:rsid w:val="0090316A"/>
    <w:rsid w:val="00903C61"/>
    <w:rsid w:val="00903CBF"/>
    <w:rsid w:val="009042D5"/>
    <w:rsid w:val="00904966"/>
    <w:rsid w:val="00905EA1"/>
    <w:rsid w:val="00905ED5"/>
    <w:rsid w:val="00906816"/>
    <w:rsid w:val="00907F14"/>
    <w:rsid w:val="0091040C"/>
    <w:rsid w:val="0091059C"/>
    <w:rsid w:val="0091084B"/>
    <w:rsid w:val="00911006"/>
    <w:rsid w:val="00911290"/>
    <w:rsid w:val="0091155E"/>
    <w:rsid w:val="00911D3F"/>
    <w:rsid w:val="00911EE7"/>
    <w:rsid w:val="009122AA"/>
    <w:rsid w:val="00912499"/>
    <w:rsid w:val="00912AA1"/>
    <w:rsid w:val="009132E2"/>
    <w:rsid w:val="00913AD3"/>
    <w:rsid w:val="00914D84"/>
    <w:rsid w:val="00915824"/>
    <w:rsid w:val="00916686"/>
    <w:rsid w:val="00916ABD"/>
    <w:rsid w:val="009178D7"/>
    <w:rsid w:val="00917D0D"/>
    <w:rsid w:val="009229EE"/>
    <w:rsid w:val="00922AA5"/>
    <w:rsid w:val="00922E23"/>
    <w:rsid w:val="00922E63"/>
    <w:rsid w:val="009256E4"/>
    <w:rsid w:val="009257DE"/>
    <w:rsid w:val="009258FD"/>
    <w:rsid w:val="00925D67"/>
    <w:rsid w:val="00926CB1"/>
    <w:rsid w:val="00926EAE"/>
    <w:rsid w:val="009303A6"/>
    <w:rsid w:val="00930D61"/>
    <w:rsid w:val="009328A0"/>
    <w:rsid w:val="00934C8C"/>
    <w:rsid w:val="00935DD4"/>
    <w:rsid w:val="009368FB"/>
    <w:rsid w:val="0093697A"/>
    <w:rsid w:val="00936F05"/>
    <w:rsid w:val="0093756B"/>
    <w:rsid w:val="009378C8"/>
    <w:rsid w:val="0093798B"/>
    <w:rsid w:val="00937CC9"/>
    <w:rsid w:val="009407AD"/>
    <w:rsid w:val="00940EA8"/>
    <w:rsid w:val="009413B0"/>
    <w:rsid w:val="009414B2"/>
    <w:rsid w:val="0094194D"/>
    <w:rsid w:val="0094279D"/>
    <w:rsid w:val="009429A3"/>
    <w:rsid w:val="00942FBE"/>
    <w:rsid w:val="00943AC4"/>
    <w:rsid w:val="00944732"/>
    <w:rsid w:val="00944AE3"/>
    <w:rsid w:val="009456EC"/>
    <w:rsid w:val="00945BCC"/>
    <w:rsid w:val="00945E5A"/>
    <w:rsid w:val="00946627"/>
    <w:rsid w:val="00947694"/>
    <w:rsid w:val="00947A86"/>
    <w:rsid w:val="00947D99"/>
    <w:rsid w:val="0095029B"/>
    <w:rsid w:val="00950C42"/>
    <w:rsid w:val="00950E81"/>
    <w:rsid w:val="00951AD2"/>
    <w:rsid w:val="00951C28"/>
    <w:rsid w:val="00952070"/>
    <w:rsid w:val="009523CD"/>
    <w:rsid w:val="009525E9"/>
    <w:rsid w:val="00952704"/>
    <w:rsid w:val="00952BA9"/>
    <w:rsid w:val="00952FB9"/>
    <w:rsid w:val="00953182"/>
    <w:rsid w:val="00953303"/>
    <w:rsid w:val="00953CF7"/>
    <w:rsid w:val="00954CE7"/>
    <w:rsid w:val="00955052"/>
    <w:rsid w:val="00955BF0"/>
    <w:rsid w:val="00955C3A"/>
    <w:rsid w:val="00955C7A"/>
    <w:rsid w:val="00955EF1"/>
    <w:rsid w:val="00955F66"/>
    <w:rsid w:val="0095608F"/>
    <w:rsid w:val="009562C8"/>
    <w:rsid w:val="00956872"/>
    <w:rsid w:val="00956B14"/>
    <w:rsid w:val="00956EDA"/>
    <w:rsid w:val="009572B8"/>
    <w:rsid w:val="00957BF6"/>
    <w:rsid w:val="009608C9"/>
    <w:rsid w:val="00960FCD"/>
    <w:rsid w:val="00960FF6"/>
    <w:rsid w:val="0096258A"/>
    <w:rsid w:val="0096285F"/>
    <w:rsid w:val="00964623"/>
    <w:rsid w:val="009646D2"/>
    <w:rsid w:val="00964D32"/>
    <w:rsid w:val="00965024"/>
    <w:rsid w:val="00965EC1"/>
    <w:rsid w:val="0096620B"/>
    <w:rsid w:val="0096660A"/>
    <w:rsid w:val="00966718"/>
    <w:rsid w:val="00966795"/>
    <w:rsid w:val="00966D76"/>
    <w:rsid w:val="00967317"/>
    <w:rsid w:val="00967DA0"/>
    <w:rsid w:val="00970253"/>
    <w:rsid w:val="00970B67"/>
    <w:rsid w:val="009711DC"/>
    <w:rsid w:val="00971D17"/>
    <w:rsid w:val="009720A0"/>
    <w:rsid w:val="00972848"/>
    <w:rsid w:val="0097333C"/>
    <w:rsid w:val="0097349D"/>
    <w:rsid w:val="00973DBC"/>
    <w:rsid w:val="00974721"/>
    <w:rsid w:val="0097513D"/>
    <w:rsid w:val="00975412"/>
    <w:rsid w:val="009754CF"/>
    <w:rsid w:val="0097588C"/>
    <w:rsid w:val="00975D2C"/>
    <w:rsid w:val="00975E02"/>
    <w:rsid w:val="00975EAA"/>
    <w:rsid w:val="0097752F"/>
    <w:rsid w:val="00977861"/>
    <w:rsid w:val="00981D65"/>
    <w:rsid w:val="0098217A"/>
    <w:rsid w:val="00982541"/>
    <w:rsid w:val="00983AB1"/>
    <w:rsid w:val="009849D9"/>
    <w:rsid w:val="00984C7C"/>
    <w:rsid w:val="00985395"/>
    <w:rsid w:val="009854D9"/>
    <w:rsid w:val="00985C75"/>
    <w:rsid w:val="0098602A"/>
    <w:rsid w:val="00986312"/>
    <w:rsid w:val="0098687F"/>
    <w:rsid w:val="009869ED"/>
    <w:rsid w:val="009910B8"/>
    <w:rsid w:val="00991530"/>
    <w:rsid w:val="00992769"/>
    <w:rsid w:val="0099370A"/>
    <w:rsid w:val="009942F3"/>
    <w:rsid w:val="009942F7"/>
    <w:rsid w:val="009943FA"/>
    <w:rsid w:val="0099455C"/>
    <w:rsid w:val="00994736"/>
    <w:rsid w:val="009948E4"/>
    <w:rsid w:val="009955D8"/>
    <w:rsid w:val="00995B7B"/>
    <w:rsid w:val="00995F20"/>
    <w:rsid w:val="00997478"/>
    <w:rsid w:val="00997EE4"/>
    <w:rsid w:val="009A042C"/>
    <w:rsid w:val="009A18AC"/>
    <w:rsid w:val="009A1EDE"/>
    <w:rsid w:val="009A2264"/>
    <w:rsid w:val="009A2458"/>
    <w:rsid w:val="009A2D58"/>
    <w:rsid w:val="009A3F27"/>
    <w:rsid w:val="009A4183"/>
    <w:rsid w:val="009A45F1"/>
    <w:rsid w:val="009A4902"/>
    <w:rsid w:val="009A6781"/>
    <w:rsid w:val="009A69C4"/>
    <w:rsid w:val="009A76AE"/>
    <w:rsid w:val="009A7C99"/>
    <w:rsid w:val="009B0A86"/>
    <w:rsid w:val="009B158C"/>
    <w:rsid w:val="009B22EC"/>
    <w:rsid w:val="009B2B53"/>
    <w:rsid w:val="009B2D7A"/>
    <w:rsid w:val="009B2F93"/>
    <w:rsid w:val="009B3380"/>
    <w:rsid w:val="009B3C0A"/>
    <w:rsid w:val="009B47FA"/>
    <w:rsid w:val="009B4DDE"/>
    <w:rsid w:val="009B4F9B"/>
    <w:rsid w:val="009B567D"/>
    <w:rsid w:val="009B604F"/>
    <w:rsid w:val="009B6FCF"/>
    <w:rsid w:val="009B7C17"/>
    <w:rsid w:val="009C0589"/>
    <w:rsid w:val="009C0B2F"/>
    <w:rsid w:val="009C1556"/>
    <w:rsid w:val="009C15FB"/>
    <w:rsid w:val="009C1A7E"/>
    <w:rsid w:val="009C2627"/>
    <w:rsid w:val="009C29ED"/>
    <w:rsid w:val="009C2AA8"/>
    <w:rsid w:val="009C3054"/>
    <w:rsid w:val="009C4445"/>
    <w:rsid w:val="009C4B4C"/>
    <w:rsid w:val="009C670F"/>
    <w:rsid w:val="009C6802"/>
    <w:rsid w:val="009C6B84"/>
    <w:rsid w:val="009C7435"/>
    <w:rsid w:val="009C7CF8"/>
    <w:rsid w:val="009D00A6"/>
    <w:rsid w:val="009D02A0"/>
    <w:rsid w:val="009D034C"/>
    <w:rsid w:val="009D0D88"/>
    <w:rsid w:val="009D1C48"/>
    <w:rsid w:val="009D22C7"/>
    <w:rsid w:val="009D2A74"/>
    <w:rsid w:val="009D2DA2"/>
    <w:rsid w:val="009D2E1D"/>
    <w:rsid w:val="009D2FFD"/>
    <w:rsid w:val="009D337F"/>
    <w:rsid w:val="009D3D49"/>
    <w:rsid w:val="009D3F57"/>
    <w:rsid w:val="009D4000"/>
    <w:rsid w:val="009D4BED"/>
    <w:rsid w:val="009D4EEF"/>
    <w:rsid w:val="009D5286"/>
    <w:rsid w:val="009D5692"/>
    <w:rsid w:val="009D5806"/>
    <w:rsid w:val="009D5CA0"/>
    <w:rsid w:val="009D5F0B"/>
    <w:rsid w:val="009D5F4D"/>
    <w:rsid w:val="009D62ED"/>
    <w:rsid w:val="009D6405"/>
    <w:rsid w:val="009D6EFA"/>
    <w:rsid w:val="009D752A"/>
    <w:rsid w:val="009D78E9"/>
    <w:rsid w:val="009D7C53"/>
    <w:rsid w:val="009E0418"/>
    <w:rsid w:val="009E0AD8"/>
    <w:rsid w:val="009E10D6"/>
    <w:rsid w:val="009E16ED"/>
    <w:rsid w:val="009E1990"/>
    <w:rsid w:val="009E1DFE"/>
    <w:rsid w:val="009E280E"/>
    <w:rsid w:val="009E29AF"/>
    <w:rsid w:val="009E37A0"/>
    <w:rsid w:val="009E3F01"/>
    <w:rsid w:val="009E41B6"/>
    <w:rsid w:val="009E42CE"/>
    <w:rsid w:val="009E46E8"/>
    <w:rsid w:val="009E4BCA"/>
    <w:rsid w:val="009E5CB0"/>
    <w:rsid w:val="009E7417"/>
    <w:rsid w:val="009E7673"/>
    <w:rsid w:val="009F054B"/>
    <w:rsid w:val="009F07CE"/>
    <w:rsid w:val="009F080D"/>
    <w:rsid w:val="009F1664"/>
    <w:rsid w:val="009F1C09"/>
    <w:rsid w:val="009F2A67"/>
    <w:rsid w:val="009F3830"/>
    <w:rsid w:val="009F4064"/>
    <w:rsid w:val="009F4326"/>
    <w:rsid w:val="009F43BC"/>
    <w:rsid w:val="009F4EA3"/>
    <w:rsid w:val="009F5207"/>
    <w:rsid w:val="009F53AC"/>
    <w:rsid w:val="009F5868"/>
    <w:rsid w:val="009F604C"/>
    <w:rsid w:val="009F6828"/>
    <w:rsid w:val="009F6C30"/>
    <w:rsid w:val="009F73A3"/>
    <w:rsid w:val="009F7D58"/>
    <w:rsid w:val="00A0035E"/>
    <w:rsid w:val="00A00C9C"/>
    <w:rsid w:val="00A00D9C"/>
    <w:rsid w:val="00A01041"/>
    <w:rsid w:val="00A01A2D"/>
    <w:rsid w:val="00A0212E"/>
    <w:rsid w:val="00A02487"/>
    <w:rsid w:val="00A02494"/>
    <w:rsid w:val="00A02562"/>
    <w:rsid w:val="00A02CC7"/>
    <w:rsid w:val="00A032FA"/>
    <w:rsid w:val="00A04344"/>
    <w:rsid w:val="00A0476F"/>
    <w:rsid w:val="00A04FA1"/>
    <w:rsid w:val="00A05EC0"/>
    <w:rsid w:val="00A063A9"/>
    <w:rsid w:val="00A06599"/>
    <w:rsid w:val="00A06839"/>
    <w:rsid w:val="00A06D03"/>
    <w:rsid w:val="00A07347"/>
    <w:rsid w:val="00A079CC"/>
    <w:rsid w:val="00A07E10"/>
    <w:rsid w:val="00A10EC2"/>
    <w:rsid w:val="00A10FC2"/>
    <w:rsid w:val="00A1120D"/>
    <w:rsid w:val="00A11226"/>
    <w:rsid w:val="00A119A4"/>
    <w:rsid w:val="00A119C3"/>
    <w:rsid w:val="00A11CE5"/>
    <w:rsid w:val="00A12A4A"/>
    <w:rsid w:val="00A13C9F"/>
    <w:rsid w:val="00A13D8C"/>
    <w:rsid w:val="00A14424"/>
    <w:rsid w:val="00A1514E"/>
    <w:rsid w:val="00A152B3"/>
    <w:rsid w:val="00A152C8"/>
    <w:rsid w:val="00A167FB"/>
    <w:rsid w:val="00A169B7"/>
    <w:rsid w:val="00A16E0C"/>
    <w:rsid w:val="00A17218"/>
    <w:rsid w:val="00A17445"/>
    <w:rsid w:val="00A17867"/>
    <w:rsid w:val="00A17B51"/>
    <w:rsid w:val="00A20561"/>
    <w:rsid w:val="00A22AE6"/>
    <w:rsid w:val="00A2344B"/>
    <w:rsid w:val="00A23916"/>
    <w:rsid w:val="00A23A36"/>
    <w:rsid w:val="00A24A5D"/>
    <w:rsid w:val="00A256D4"/>
    <w:rsid w:val="00A258C2"/>
    <w:rsid w:val="00A262DD"/>
    <w:rsid w:val="00A26D19"/>
    <w:rsid w:val="00A27183"/>
    <w:rsid w:val="00A27B9B"/>
    <w:rsid w:val="00A27E91"/>
    <w:rsid w:val="00A302D3"/>
    <w:rsid w:val="00A30888"/>
    <w:rsid w:val="00A30D56"/>
    <w:rsid w:val="00A30F2B"/>
    <w:rsid w:val="00A30FE0"/>
    <w:rsid w:val="00A3163C"/>
    <w:rsid w:val="00A320A2"/>
    <w:rsid w:val="00A32275"/>
    <w:rsid w:val="00A32FCE"/>
    <w:rsid w:val="00A34070"/>
    <w:rsid w:val="00A34E25"/>
    <w:rsid w:val="00A34EF4"/>
    <w:rsid w:val="00A34EF7"/>
    <w:rsid w:val="00A34F50"/>
    <w:rsid w:val="00A35A2F"/>
    <w:rsid w:val="00A3628D"/>
    <w:rsid w:val="00A36901"/>
    <w:rsid w:val="00A36D89"/>
    <w:rsid w:val="00A36F39"/>
    <w:rsid w:val="00A37330"/>
    <w:rsid w:val="00A401E6"/>
    <w:rsid w:val="00A40C6F"/>
    <w:rsid w:val="00A4122E"/>
    <w:rsid w:val="00A41B54"/>
    <w:rsid w:val="00A4388B"/>
    <w:rsid w:val="00A439EB"/>
    <w:rsid w:val="00A44024"/>
    <w:rsid w:val="00A440EA"/>
    <w:rsid w:val="00A44707"/>
    <w:rsid w:val="00A4470F"/>
    <w:rsid w:val="00A4496C"/>
    <w:rsid w:val="00A45D21"/>
    <w:rsid w:val="00A468DE"/>
    <w:rsid w:val="00A4713F"/>
    <w:rsid w:val="00A47DC5"/>
    <w:rsid w:val="00A50998"/>
    <w:rsid w:val="00A51414"/>
    <w:rsid w:val="00A51B57"/>
    <w:rsid w:val="00A52338"/>
    <w:rsid w:val="00A52695"/>
    <w:rsid w:val="00A5382B"/>
    <w:rsid w:val="00A541D3"/>
    <w:rsid w:val="00A54FB5"/>
    <w:rsid w:val="00A55557"/>
    <w:rsid w:val="00A55D7E"/>
    <w:rsid w:val="00A56586"/>
    <w:rsid w:val="00A56E30"/>
    <w:rsid w:val="00A57281"/>
    <w:rsid w:val="00A57991"/>
    <w:rsid w:val="00A60939"/>
    <w:rsid w:val="00A60ACA"/>
    <w:rsid w:val="00A6120A"/>
    <w:rsid w:val="00A621D2"/>
    <w:rsid w:val="00A6236C"/>
    <w:rsid w:val="00A62454"/>
    <w:rsid w:val="00A63A55"/>
    <w:rsid w:val="00A63DC5"/>
    <w:rsid w:val="00A63EE1"/>
    <w:rsid w:val="00A643F7"/>
    <w:rsid w:val="00A6469C"/>
    <w:rsid w:val="00A65B9E"/>
    <w:rsid w:val="00A663A0"/>
    <w:rsid w:val="00A66DAA"/>
    <w:rsid w:val="00A67A81"/>
    <w:rsid w:val="00A67C89"/>
    <w:rsid w:val="00A703DA"/>
    <w:rsid w:val="00A7139D"/>
    <w:rsid w:val="00A7156B"/>
    <w:rsid w:val="00A715B6"/>
    <w:rsid w:val="00A7247D"/>
    <w:rsid w:val="00A72998"/>
    <w:rsid w:val="00A7373B"/>
    <w:rsid w:val="00A7384C"/>
    <w:rsid w:val="00A73A64"/>
    <w:rsid w:val="00A744C1"/>
    <w:rsid w:val="00A74D9D"/>
    <w:rsid w:val="00A758BE"/>
    <w:rsid w:val="00A77360"/>
    <w:rsid w:val="00A77407"/>
    <w:rsid w:val="00A80298"/>
    <w:rsid w:val="00A80CF2"/>
    <w:rsid w:val="00A8105B"/>
    <w:rsid w:val="00A81D3A"/>
    <w:rsid w:val="00A821C1"/>
    <w:rsid w:val="00A8256E"/>
    <w:rsid w:val="00A82580"/>
    <w:rsid w:val="00A835B4"/>
    <w:rsid w:val="00A83E1D"/>
    <w:rsid w:val="00A84437"/>
    <w:rsid w:val="00A8547F"/>
    <w:rsid w:val="00A85FC8"/>
    <w:rsid w:val="00A8757C"/>
    <w:rsid w:val="00A8790A"/>
    <w:rsid w:val="00A87B3C"/>
    <w:rsid w:val="00A87DE7"/>
    <w:rsid w:val="00A90815"/>
    <w:rsid w:val="00A90EA9"/>
    <w:rsid w:val="00A910B6"/>
    <w:rsid w:val="00A9178E"/>
    <w:rsid w:val="00A9320B"/>
    <w:rsid w:val="00A93286"/>
    <w:rsid w:val="00A938AE"/>
    <w:rsid w:val="00A93F28"/>
    <w:rsid w:val="00A946B3"/>
    <w:rsid w:val="00A94ED2"/>
    <w:rsid w:val="00A95191"/>
    <w:rsid w:val="00A956F2"/>
    <w:rsid w:val="00A95B3E"/>
    <w:rsid w:val="00A95BE8"/>
    <w:rsid w:val="00A961F1"/>
    <w:rsid w:val="00A96760"/>
    <w:rsid w:val="00A97192"/>
    <w:rsid w:val="00A97261"/>
    <w:rsid w:val="00A97B8C"/>
    <w:rsid w:val="00AA0391"/>
    <w:rsid w:val="00AA1A0C"/>
    <w:rsid w:val="00AA247E"/>
    <w:rsid w:val="00AA34AD"/>
    <w:rsid w:val="00AA4D0F"/>
    <w:rsid w:val="00AA5317"/>
    <w:rsid w:val="00AA568D"/>
    <w:rsid w:val="00AA5DA4"/>
    <w:rsid w:val="00AA628A"/>
    <w:rsid w:val="00AA7438"/>
    <w:rsid w:val="00AA7BF7"/>
    <w:rsid w:val="00AA7F01"/>
    <w:rsid w:val="00AB0332"/>
    <w:rsid w:val="00AB049F"/>
    <w:rsid w:val="00AB0B94"/>
    <w:rsid w:val="00AB121E"/>
    <w:rsid w:val="00AB1466"/>
    <w:rsid w:val="00AB1DE5"/>
    <w:rsid w:val="00AB26DE"/>
    <w:rsid w:val="00AB2A15"/>
    <w:rsid w:val="00AB3301"/>
    <w:rsid w:val="00AB355F"/>
    <w:rsid w:val="00AB40EC"/>
    <w:rsid w:val="00AB4D45"/>
    <w:rsid w:val="00AB550A"/>
    <w:rsid w:val="00AB795D"/>
    <w:rsid w:val="00AB79AF"/>
    <w:rsid w:val="00AC21B1"/>
    <w:rsid w:val="00AC2952"/>
    <w:rsid w:val="00AC2B63"/>
    <w:rsid w:val="00AC3966"/>
    <w:rsid w:val="00AC3D40"/>
    <w:rsid w:val="00AC4353"/>
    <w:rsid w:val="00AC4D79"/>
    <w:rsid w:val="00AC5973"/>
    <w:rsid w:val="00AC5D01"/>
    <w:rsid w:val="00AC7070"/>
    <w:rsid w:val="00AC75D0"/>
    <w:rsid w:val="00AD004F"/>
    <w:rsid w:val="00AD0795"/>
    <w:rsid w:val="00AD0821"/>
    <w:rsid w:val="00AD124B"/>
    <w:rsid w:val="00AD1EA4"/>
    <w:rsid w:val="00AD2704"/>
    <w:rsid w:val="00AD3302"/>
    <w:rsid w:val="00AD3999"/>
    <w:rsid w:val="00AD3AD6"/>
    <w:rsid w:val="00AD43A3"/>
    <w:rsid w:val="00AD5A33"/>
    <w:rsid w:val="00AD5F5C"/>
    <w:rsid w:val="00AD60FA"/>
    <w:rsid w:val="00AD655A"/>
    <w:rsid w:val="00AD6830"/>
    <w:rsid w:val="00AD7323"/>
    <w:rsid w:val="00AD7611"/>
    <w:rsid w:val="00AE0F45"/>
    <w:rsid w:val="00AE19C4"/>
    <w:rsid w:val="00AE21C7"/>
    <w:rsid w:val="00AE2480"/>
    <w:rsid w:val="00AE2C22"/>
    <w:rsid w:val="00AE3E7A"/>
    <w:rsid w:val="00AE462D"/>
    <w:rsid w:val="00AE4FB9"/>
    <w:rsid w:val="00AE534E"/>
    <w:rsid w:val="00AE53AC"/>
    <w:rsid w:val="00AE5664"/>
    <w:rsid w:val="00AE6A9C"/>
    <w:rsid w:val="00AE6ED0"/>
    <w:rsid w:val="00AE7424"/>
    <w:rsid w:val="00AE79BA"/>
    <w:rsid w:val="00AF13F4"/>
    <w:rsid w:val="00AF338C"/>
    <w:rsid w:val="00AF3F17"/>
    <w:rsid w:val="00AF566C"/>
    <w:rsid w:val="00AF58A2"/>
    <w:rsid w:val="00AF6183"/>
    <w:rsid w:val="00AF64A2"/>
    <w:rsid w:val="00AF6FB2"/>
    <w:rsid w:val="00AF7D63"/>
    <w:rsid w:val="00AF7DE2"/>
    <w:rsid w:val="00B00CAD"/>
    <w:rsid w:val="00B00CBF"/>
    <w:rsid w:val="00B01449"/>
    <w:rsid w:val="00B0184A"/>
    <w:rsid w:val="00B01DDD"/>
    <w:rsid w:val="00B02F0E"/>
    <w:rsid w:val="00B02FEA"/>
    <w:rsid w:val="00B033AD"/>
    <w:rsid w:val="00B0358C"/>
    <w:rsid w:val="00B0380D"/>
    <w:rsid w:val="00B03C7F"/>
    <w:rsid w:val="00B03E50"/>
    <w:rsid w:val="00B0418A"/>
    <w:rsid w:val="00B04B59"/>
    <w:rsid w:val="00B04C00"/>
    <w:rsid w:val="00B05769"/>
    <w:rsid w:val="00B06174"/>
    <w:rsid w:val="00B06EFA"/>
    <w:rsid w:val="00B06F51"/>
    <w:rsid w:val="00B073D4"/>
    <w:rsid w:val="00B10A68"/>
    <w:rsid w:val="00B10F1C"/>
    <w:rsid w:val="00B11426"/>
    <w:rsid w:val="00B11B53"/>
    <w:rsid w:val="00B132A3"/>
    <w:rsid w:val="00B1483B"/>
    <w:rsid w:val="00B16290"/>
    <w:rsid w:val="00B166D5"/>
    <w:rsid w:val="00B171DA"/>
    <w:rsid w:val="00B17668"/>
    <w:rsid w:val="00B17708"/>
    <w:rsid w:val="00B17C3A"/>
    <w:rsid w:val="00B17FBA"/>
    <w:rsid w:val="00B201FA"/>
    <w:rsid w:val="00B208CC"/>
    <w:rsid w:val="00B20ABB"/>
    <w:rsid w:val="00B20E19"/>
    <w:rsid w:val="00B21183"/>
    <w:rsid w:val="00B213EF"/>
    <w:rsid w:val="00B21BA3"/>
    <w:rsid w:val="00B2262D"/>
    <w:rsid w:val="00B23064"/>
    <w:rsid w:val="00B23231"/>
    <w:rsid w:val="00B24433"/>
    <w:rsid w:val="00B25BFB"/>
    <w:rsid w:val="00B27E07"/>
    <w:rsid w:val="00B30365"/>
    <w:rsid w:val="00B311A3"/>
    <w:rsid w:val="00B315F0"/>
    <w:rsid w:val="00B35282"/>
    <w:rsid w:val="00B35574"/>
    <w:rsid w:val="00B35F14"/>
    <w:rsid w:val="00B36632"/>
    <w:rsid w:val="00B36BBF"/>
    <w:rsid w:val="00B36CAD"/>
    <w:rsid w:val="00B36FFB"/>
    <w:rsid w:val="00B37690"/>
    <w:rsid w:val="00B37B01"/>
    <w:rsid w:val="00B37E6F"/>
    <w:rsid w:val="00B40580"/>
    <w:rsid w:val="00B40722"/>
    <w:rsid w:val="00B40B19"/>
    <w:rsid w:val="00B40BB4"/>
    <w:rsid w:val="00B40CFF"/>
    <w:rsid w:val="00B410C0"/>
    <w:rsid w:val="00B41267"/>
    <w:rsid w:val="00B42F34"/>
    <w:rsid w:val="00B43C04"/>
    <w:rsid w:val="00B4424C"/>
    <w:rsid w:val="00B460C9"/>
    <w:rsid w:val="00B46574"/>
    <w:rsid w:val="00B46BBD"/>
    <w:rsid w:val="00B46C44"/>
    <w:rsid w:val="00B476D5"/>
    <w:rsid w:val="00B47775"/>
    <w:rsid w:val="00B47A50"/>
    <w:rsid w:val="00B50077"/>
    <w:rsid w:val="00B5007C"/>
    <w:rsid w:val="00B502B8"/>
    <w:rsid w:val="00B50FB0"/>
    <w:rsid w:val="00B517B4"/>
    <w:rsid w:val="00B51A4D"/>
    <w:rsid w:val="00B51E6B"/>
    <w:rsid w:val="00B52F48"/>
    <w:rsid w:val="00B530A5"/>
    <w:rsid w:val="00B53AB6"/>
    <w:rsid w:val="00B54527"/>
    <w:rsid w:val="00B54847"/>
    <w:rsid w:val="00B552DE"/>
    <w:rsid w:val="00B555F2"/>
    <w:rsid w:val="00B564BB"/>
    <w:rsid w:val="00B57C37"/>
    <w:rsid w:val="00B60500"/>
    <w:rsid w:val="00B61082"/>
    <w:rsid w:val="00B61D22"/>
    <w:rsid w:val="00B61E30"/>
    <w:rsid w:val="00B62FCA"/>
    <w:rsid w:val="00B63062"/>
    <w:rsid w:val="00B654D7"/>
    <w:rsid w:val="00B65EE6"/>
    <w:rsid w:val="00B6625F"/>
    <w:rsid w:val="00B662E2"/>
    <w:rsid w:val="00B66F66"/>
    <w:rsid w:val="00B675D6"/>
    <w:rsid w:val="00B6765F"/>
    <w:rsid w:val="00B70A1D"/>
    <w:rsid w:val="00B70BAD"/>
    <w:rsid w:val="00B71C6F"/>
    <w:rsid w:val="00B71D35"/>
    <w:rsid w:val="00B73628"/>
    <w:rsid w:val="00B739D1"/>
    <w:rsid w:val="00B73A0A"/>
    <w:rsid w:val="00B73DDD"/>
    <w:rsid w:val="00B74011"/>
    <w:rsid w:val="00B744E2"/>
    <w:rsid w:val="00B7460A"/>
    <w:rsid w:val="00B7579A"/>
    <w:rsid w:val="00B768B5"/>
    <w:rsid w:val="00B76D1A"/>
    <w:rsid w:val="00B76EE0"/>
    <w:rsid w:val="00B77563"/>
    <w:rsid w:val="00B777CF"/>
    <w:rsid w:val="00B777F1"/>
    <w:rsid w:val="00B77ADE"/>
    <w:rsid w:val="00B77FF2"/>
    <w:rsid w:val="00B80333"/>
    <w:rsid w:val="00B805C4"/>
    <w:rsid w:val="00B806A5"/>
    <w:rsid w:val="00B806B8"/>
    <w:rsid w:val="00B81302"/>
    <w:rsid w:val="00B81B30"/>
    <w:rsid w:val="00B82176"/>
    <w:rsid w:val="00B82B58"/>
    <w:rsid w:val="00B83761"/>
    <w:rsid w:val="00B83EB3"/>
    <w:rsid w:val="00B8547D"/>
    <w:rsid w:val="00B85B3C"/>
    <w:rsid w:val="00B8655F"/>
    <w:rsid w:val="00B86B36"/>
    <w:rsid w:val="00B871AE"/>
    <w:rsid w:val="00B8779E"/>
    <w:rsid w:val="00B87F2E"/>
    <w:rsid w:val="00B9082E"/>
    <w:rsid w:val="00B911C4"/>
    <w:rsid w:val="00B9132E"/>
    <w:rsid w:val="00B91DDF"/>
    <w:rsid w:val="00B927C9"/>
    <w:rsid w:val="00B928F9"/>
    <w:rsid w:val="00B93E79"/>
    <w:rsid w:val="00B95032"/>
    <w:rsid w:val="00B9529C"/>
    <w:rsid w:val="00B955E8"/>
    <w:rsid w:val="00B9593E"/>
    <w:rsid w:val="00B961DB"/>
    <w:rsid w:val="00B97429"/>
    <w:rsid w:val="00B97568"/>
    <w:rsid w:val="00B97EA1"/>
    <w:rsid w:val="00BA073D"/>
    <w:rsid w:val="00BA0F13"/>
    <w:rsid w:val="00BA14D6"/>
    <w:rsid w:val="00BA1DC9"/>
    <w:rsid w:val="00BA26E3"/>
    <w:rsid w:val="00BA2D61"/>
    <w:rsid w:val="00BA2F2A"/>
    <w:rsid w:val="00BA3B09"/>
    <w:rsid w:val="00BA3C8D"/>
    <w:rsid w:val="00BA3E47"/>
    <w:rsid w:val="00BA48C8"/>
    <w:rsid w:val="00BA4BC3"/>
    <w:rsid w:val="00BA5343"/>
    <w:rsid w:val="00BA54C8"/>
    <w:rsid w:val="00BA5EAB"/>
    <w:rsid w:val="00BA6054"/>
    <w:rsid w:val="00BA6730"/>
    <w:rsid w:val="00BA7300"/>
    <w:rsid w:val="00BA7BDE"/>
    <w:rsid w:val="00BA7C4C"/>
    <w:rsid w:val="00BA7CA6"/>
    <w:rsid w:val="00BB0CA5"/>
    <w:rsid w:val="00BB0D30"/>
    <w:rsid w:val="00BB24D9"/>
    <w:rsid w:val="00BB2B3F"/>
    <w:rsid w:val="00BB39D7"/>
    <w:rsid w:val="00BB3CA2"/>
    <w:rsid w:val="00BB3E76"/>
    <w:rsid w:val="00BB47AE"/>
    <w:rsid w:val="00BB4AA1"/>
    <w:rsid w:val="00BB4ADA"/>
    <w:rsid w:val="00BB6486"/>
    <w:rsid w:val="00BB78AC"/>
    <w:rsid w:val="00BB7F48"/>
    <w:rsid w:val="00BC07B8"/>
    <w:rsid w:val="00BC0CE6"/>
    <w:rsid w:val="00BC11EB"/>
    <w:rsid w:val="00BC1377"/>
    <w:rsid w:val="00BC230B"/>
    <w:rsid w:val="00BC2EE0"/>
    <w:rsid w:val="00BC2F3A"/>
    <w:rsid w:val="00BC2FB4"/>
    <w:rsid w:val="00BC31B6"/>
    <w:rsid w:val="00BC4114"/>
    <w:rsid w:val="00BC52C8"/>
    <w:rsid w:val="00BC5CB3"/>
    <w:rsid w:val="00BC696D"/>
    <w:rsid w:val="00BC7BDF"/>
    <w:rsid w:val="00BC7E47"/>
    <w:rsid w:val="00BD0332"/>
    <w:rsid w:val="00BD0BE4"/>
    <w:rsid w:val="00BD0DBA"/>
    <w:rsid w:val="00BD172E"/>
    <w:rsid w:val="00BD182B"/>
    <w:rsid w:val="00BD25F1"/>
    <w:rsid w:val="00BD262C"/>
    <w:rsid w:val="00BD427E"/>
    <w:rsid w:val="00BD565E"/>
    <w:rsid w:val="00BD591D"/>
    <w:rsid w:val="00BD59B5"/>
    <w:rsid w:val="00BD5A5E"/>
    <w:rsid w:val="00BD69A7"/>
    <w:rsid w:val="00BD6F0F"/>
    <w:rsid w:val="00BD737B"/>
    <w:rsid w:val="00BE0A5E"/>
    <w:rsid w:val="00BE0A68"/>
    <w:rsid w:val="00BE0C0D"/>
    <w:rsid w:val="00BE2DA1"/>
    <w:rsid w:val="00BE2DAF"/>
    <w:rsid w:val="00BE3872"/>
    <w:rsid w:val="00BE4AEC"/>
    <w:rsid w:val="00BF0677"/>
    <w:rsid w:val="00BF0952"/>
    <w:rsid w:val="00BF2431"/>
    <w:rsid w:val="00BF2437"/>
    <w:rsid w:val="00BF2E15"/>
    <w:rsid w:val="00BF3657"/>
    <w:rsid w:val="00BF56FB"/>
    <w:rsid w:val="00BF75AA"/>
    <w:rsid w:val="00BF7964"/>
    <w:rsid w:val="00C0004F"/>
    <w:rsid w:val="00C00A57"/>
    <w:rsid w:val="00C019C0"/>
    <w:rsid w:val="00C02763"/>
    <w:rsid w:val="00C03D22"/>
    <w:rsid w:val="00C04DD9"/>
    <w:rsid w:val="00C05B2E"/>
    <w:rsid w:val="00C06049"/>
    <w:rsid w:val="00C0684F"/>
    <w:rsid w:val="00C070A1"/>
    <w:rsid w:val="00C07AB3"/>
    <w:rsid w:val="00C07D5F"/>
    <w:rsid w:val="00C07FB7"/>
    <w:rsid w:val="00C10607"/>
    <w:rsid w:val="00C10C26"/>
    <w:rsid w:val="00C11352"/>
    <w:rsid w:val="00C11507"/>
    <w:rsid w:val="00C11556"/>
    <w:rsid w:val="00C11688"/>
    <w:rsid w:val="00C11F3F"/>
    <w:rsid w:val="00C1206B"/>
    <w:rsid w:val="00C12207"/>
    <w:rsid w:val="00C12264"/>
    <w:rsid w:val="00C12C31"/>
    <w:rsid w:val="00C13A2E"/>
    <w:rsid w:val="00C14016"/>
    <w:rsid w:val="00C15726"/>
    <w:rsid w:val="00C15CEA"/>
    <w:rsid w:val="00C16696"/>
    <w:rsid w:val="00C16EAB"/>
    <w:rsid w:val="00C17106"/>
    <w:rsid w:val="00C172C6"/>
    <w:rsid w:val="00C17702"/>
    <w:rsid w:val="00C204CF"/>
    <w:rsid w:val="00C20EB5"/>
    <w:rsid w:val="00C211EE"/>
    <w:rsid w:val="00C21667"/>
    <w:rsid w:val="00C23554"/>
    <w:rsid w:val="00C238EB"/>
    <w:rsid w:val="00C23BED"/>
    <w:rsid w:val="00C240F7"/>
    <w:rsid w:val="00C244C4"/>
    <w:rsid w:val="00C24A70"/>
    <w:rsid w:val="00C26D66"/>
    <w:rsid w:val="00C27002"/>
    <w:rsid w:val="00C27195"/>
    <w:rsid w:val="00C300F1"/>
    <w:rsid w:val="00C30365"/>
    <w:rsid w:val="00C305EE"/>
    <w:rsid w:val="00C314BB"/>
    <w:rsid w:val="00C318A9"/>
    <w:rsid w:val="00C31B55"/>
    <w:rsid w:val="00C3217A"/>
    <w:rsid w:val="00C32305"/>
    <w:rsid w:val="00C32C1E"/>
    <w:rsid w:val="00C32CF7"/>
    <w:rsid w:val="00C3368C"/>
    <w:rsid w:val="00C33883"/>
    <w:rsid w:val="00C35068"/>
    <w:rsid w:val="00C35537"/>
    <w:rsid w:val="00C35D99"/>
    <w:rsid w:val="00C36465"/>
    <w:rsid w:val="00C36FB0"/>
    <w:rsid w:val="00C37168"/>
    <w:rsid w:val="00C371E0"/>
    <w:rsid w:val="00C376E6"/>
    <w:rsid w:val="00C402E2"/>
    <w:rsid w:val="00C41007"/>
    <w:rsid w:val="00C411FA"/>
    <w:rsid w:val="00C41F7F"/>
    <w:rsid w:val="00C42769"/>
    <w:rsid w:val="00C44115"/>
    <w:rsid w:val="00C44294"/>
    <w:rsid w:val="00C44487"/>
    <w:rsid w:val="00C45572"/>
    <w:rsid w:val="00C45DB0"/>
    <w:rsid w:val="00C464D7"/>
    <w:rsid w:val="00C46E1A"/>
    <w:rsid w:val="00C46F10"/>
    <w:rsid w:val="00C46F22"/>
    <w:rsid w:val="00C47DBE"/>
    <w:rsid w:val="00C50ED8"/>
    <w:rsid w:val="00C50FC5"/>
    <w:rsid w:val="00C51019"/>
    <w:rsid w:val="00C5176C"/>
    <w:rsid w:val="00C52010"/>
    <w:rsid w:val="00C520AC"/>
    <w:rsid w:val="00C520E5"/>
    <w:rsid w:val="00C52663"/>
    <w:rsid w:val="00C52909"/>
    <w:rsid w:val="00C52EFA"/>
    <w:rsid w:val="00C53B67"/>
    <w:rsid w:val="00C53ED7"/>
    <w:rsid w:val="00C56D32"/>
    <w:rsid w:val="00C56DDB"/>
    <w:rsid w:val="00C57B67"/>
    <w:rsid w:val="00C57D7C"/>
    <w:rsid w:val="00C6056B"/>
    <w:rsid w:val="00C60A7D"/>
    <w:rsid w:val="00C60DF6"/>
    <w:rsid w:val="00C60FFE"/>
    <w:rsid w:val="00C61740"/>
    <w:rsid w:val="00C61AA8"/>
    <w:rsid w:val="00C622E1"/>
    <w:rsid w:val="00C623C8"/>
    <w:rsid w:val="00C62547"/>
    <w:rsid w:val="00C6321D"/>
    <w:rsid w:val="00C64E5C"/>
    <w:rsid w:val="00C654A4"/>
    <w:rsid w:val="00C669AD"/>
    <w:rsid w:val="00C66B18"/>
    <w:rsid w:val="00C67B3F"/>
    <w:rsid w:val="00C67CD4"/>
    <w:rsid w:val="00C716A3"/>
    <w:rsid w:val="00C719CF"/>
    <w:rsid w:val="00C73659"/>
    <w:rsid w:val="00C74A27"/>
    <w:rsid w:val="00C75229"/>
    <w:rsid w:val="00C76F12"/>
    <w:rsid w:val="00C773E0"/>
    <w:rsid w:val="00C77576"/>
    <w:rsid w:val="00C77BFC"/>
    <w:rsid w:val="00C77DFD"/>
    <w:rsid w:val="00C802DC"/>
    <w:rsid w:val="00C806A4"/>
    <w:rsid w:val="00C80801"/>
    <w:rsid w:val="00C817E4"/>
    <w:rsid w:val="00C81871"/>
    <w:rsid w:val="00C81DD5"/>
    <w:rsid w:val="00C8209E"/>
    <w:rsid w:val="00C8211F"/>
    <w:rsid w:val="00C83425"/>
    <w:rsid w:val="00C83571"/>
    <w:rsid w:val="00C83778"/>
    <w:rsid w:val="00C83BCD"/>
    <w:rsid w:val="00C84591"/>
    <w:rsid w:val="00C849D1"/>
    <w:rsid w:val="00C85711"/>
    <w:rsid w:val="00C85812"/>
    <w:rsid w:val="00C86402"/>
    <w:rsid w:val="00C8666D"/>
    <w:rsid w:val="00C868CA"/>
    <w:rsid w:val="00C86DAE"/>
    <w:rsid w:val="00C8727F"/>
    <w:rsid w:val="00C8784F"/>
    <w:rsid w:val="00C87B5E"/>
    <w:rsid w:val="00C87D01"/>
    <w:rsid w:val="00C904ED"/>
    <w:rsid w:val="00C90A2D"/>
    <w:rsid w:val="00C9146F"/>
    <w:rsid w:val="00C9324B"/>
    <w:rsid w:val="00C93741"/>
    <w:rsid w:val="00C9438F"/>
    <w:rsid w:val="00C94583"/>
    <w:rsid w:val="00C946D3"/>
    <w:rsid w:val="00C9542C"/>
    <w:rsid w:val="00C96125"/>
    <w:rsid w:val="00C9647C"/>
    <w:rsid w:val="00C96644"/>
    <w:rsid w:val="00C96BBD"/>
    <w:rsid w:val="00C9793D"/>
    <w:rsid w:val="00C97C5F"/>
    <w:rsid w:val="00CA02AE"/>
    <w:rsid w:val="00CA0C7B"/>
    <w:rsid w:val="00CA1141"/>
    <w:rsid w:val="00CA2EB5"/>
    <w:rsid w:val="00CA2EE0"/>
    <w:rsid w:val="00CA3A74"/>
    <w:rsid w:val="00CA3C61"/>
    <w:rsid w:val="00CA4354"/>
    <w:rsid w:val="00CA488B"/>
    <w:rsid w:val="00CA4CD4"/>
    <w:rsid w:val="00CA60B2"/>
    <w:rsid w:val="00CA6338"/>
    <w:rsid w:val="00CA7637"/>
    <w:rsid w:val="00CB171A"/>
    <w:rsid w:val="00CB1C19"/>
    <w:rsid w:val="00CB1EDC"/>
    <w:rsid w:val="00CB3494"/>
    <w:rsid w:val="00CB3556"/>
    <w:rsid w:val="00CB3C90"/>
    <w:rsid w:val="00CB4075"/>
    <w:rsid w:val="00CB58E0"/>
    <w:rsid w:val="00CB59D4"/>
    <w:rsid w:val="00CB5E3C"/>
    <w:rsid w:val="00CB5E5A"/>
    <w:rsid w:val="00CB60E6"/>
    <w:rsid w:val="00CB614A"/>
    <w:rsid w:val="00CB7068"/>
    <w:rsid w:val="00CB750F"/>
    <w:rsid w:val="00CB78D8"/>
    <w:rsid w:val="00CB7B43"/>
    <w:rsid w:val="00CC02A7"/>
    <w:rsid w:val="00CC0913"/>
    <w:rsid w:val="00CC135F"/>
    <w:rsid w:val="00CC1DED"/>
    <w:rsid w:val="00CC20B3"/>
    <w:rsid w:val="00CC3C96"/>
    <w:rsid w:val="00CC442E"/>
    <w:rsid w:val="00CC4C32"/>
    <w:rsid w:val="00CC52DB"/>
    <w:rsid w:val="00CC5B07"/>
    <w:rsid w:val="00CC5C9B"/>
    <w:rsid w:val="00CC61D4"/>
    <w:rsid w:val="00CC6AA7"/>
    <w:rsid w:val="00CC7A10"/>
    <w:rsid w:val="00CC7EE7"/>
    <w:rsid w:val="00CD0085"/>
    <w:rsid w:val="00CD077E"/>
    <w:rsid w:val="00CD1046"/>
    <w:rsid w:val="00CD10B2"/>
    <w:rsid w:val="00CD17C6"/>
    <w:rsid w:val="00CD26B9"/>
    <w:rsid w:val="00CD319A"/>
    <w:rsid w:val="00CD43C4"/>
    <w:rsid w:val="00CD45EA"/>
    <w:rsid w:val="00CD4716"/>
    <w:rsid w:val="00CD4C21"/>
    <w:rsid w:val="00CD546E"/>
    <w:rsid w:val="00CD550C"/>
    <w:rsid w:val="00CD5754"/>
    <w:rsid w:val="00CD5B3C"/>
    <w:rsid w:val="00CD5DCE"/>
    <w:rsid w:val="00CE0BBC"/>
    <w:rsid w:val="00CE0BF2"/>
    <w:rsid w:val="00CE14FA"/>
    <w:rsid w:val="00CE1B9F"/>
    <w:rsid w:val="00CE1BAB"/>
    <w:rsid w:val="00CE1BED"/>
    <w:rsid w:val="00CE294A"/>
    <w:rsid w:val="00CE2C8D"/>
    <w:rsid w:val="00CE454A"/>
    <w:rsid w:val="00CE47E6"/>
    <w:rsid w:val="00CE5489"/>
    <w:rsid w:val="00CE5739"/>
    <w:rsid w:val="00CE6D13"/>
    <w:rsid w:val="00CE6E14"/>
    <w:rsid w:val="00CE6EE3"/>
    <w:rsid w:val="00CE774F"/>
    <w:rsid w:val="00CE786A"/>
    <w:rsid w:val="00CE7B25"/>
    <w:rsid w:val="00CE7DCF"/>
    <w:rsid w:val="00CF0112"/>
    <w:rsid w:val="00CF0A35"/>
    <w:rsid w:val="00CF0D16"/>
    <w:rsid w:val="00CF0E9F"/>
    <w:rsid w:val="00CF1172"/>
    <w:rsid w:val="00CF13AF"/>
    <w:rsid w:val="00CF17E5"/>
    <w:rsid w:val="00CF204B"/>
    <w:rsid w:val="00CF2055"/>
    <w:rsid w:val="00CF2416"/>
    <w:rsid w:val="00CF3E5A"/>
    <w:rsid w:val="00CF4918"/>
    <w:rsid w:val="00CF4CE4"/>
    <w:rsid w:val="00CF6C39"/>
    <w:rsid w:val="00CF6E8C"/>
    <w:rsid w:val="00CF7B78"/>
    <w:rsid w:val="00D013F3"/>
    <w:rsid w:val="00D021D5"/>
    <w:rsid w:val="00D021DC"/>
    <w:rsid w:val="00D02B13"/>
    <w:rsid w:val="00D02DAB"/>
    <w:rsid w:val="00D0332F"/>
    <w:rsid w:val="00D043B9"/>
    <w:rsid w:val="00D044BA"/>
    <w:rsid w:val="00D048E4"/>
    <w:rsid w:val="00D04F98"/>
    <w:rsid w:val="00D0522A"/>
    <w:rsid w:val="00D05394"/>
    <w:rsid w:val="00D05B4E"/>
    <w:rsid w:val="00D068C6"/>
    <w:rsid w:val="00D06A79"/>
    <w:rsid w:val="00D10489"/>
    <w:rsid w:val="00D10B3B"/>
    <w:rsid w:val="00D10BB1"/>
    <w:rsid w:val="00D10F35"/>
    <w:rsid w:val="00D11B86"/>
    <w:rsid w:val="00D1297B"/>
    <w:rsid w:val="00D12A47"/>
    <w:rsid w:val="00D12CB3"/>
    <w:rsid w:val="00D13497"/>
    <w:rsid w:val="00D138F3"/>
    <w:rsid w:val="00D13F60"/>
    <w:rsid w:val="00D14747"/>
    <w:rsid w:val="00D14839"/>
    <w:rsid w:val="00D1494C"/>
    <w:rsid w:val="00D16ACD"/>
    <w:rsid w:val="00D16DFB"/>
    <w:rsid w:val="00D16E68"/>
    <w:rsid w:val="00D17CBC"/>
    <w:rsid w:val="00D20ADD"/>
    <w:rsid w:val="00D213F2"/>
    <w:rsid w:val="00D21CF6"/>
    <w:rsid w:val="00D22A12"/>
    <w:rsid w:val="00D22D48"/>
    <w:rsid w:val="00D23837"/>
    <w:rsid w:val="00D23E27"/>
    <w:rsid w:val="00D2705F"/>
    <w:rsid w:val="00D27632"/>
    <w:rsid w:val="00D30453"/>
    <w:rsid w:val="00D3150D"/>
    <w:rsid w:val="00D317BD"/>
    <w:rsid w:val="00D31FD8"/>
    <w:rsid w:val="00D3231E"/>
    <w:rsid w:val="00D32FA6"/>
    <w:rsid w:val="00D33514"/>
    <w:rsid w:val="00D33822"/>
    <w:rsid w:val="00D345B2"/>
    <w:rsid w:val="00D3546E"/>
    <w:rsid w:val="00D366CF"/>
    <w:rsid w:val="00D36EE4"/>
    <w:rsid w:val="00D379DC"/>
    <w:rsid w:val="00D37BA1"/>
    <w:rsid w:val="00D40B98"/>
    <w:rsid w:val="00D40F78"/>
    <w:rsid w:val="00D410BA"/>
    <w:rsid w:val="00D414C5"/>
    <w:rsid w:val="00D41B16"/>
    <w:rsid w:val="00D43C97"/>
    <w:rsid w:val="00D447E4"/>
    <w:rsid w:val="00D45477"/>
    <w:rsid w:val="00D45786"/>
    <w:rsid w:val="00D457F6"/>
    <w:rsid w:val="00D45D60"/>
    <w:rsid w:val="00D47214"/>
    <w:rsid w:val="00D47EDD"/>
    <w:rsid w:val="00D50BD0"/>
    <w:rsid w:val="00D5106A"/>
    <w:rsid w:val="00D526AC"/>
    <w:rsid w:val="00D52764"/>
    <w:rsid w:val="00D53843"/>
    <w:rsid w:val="00D5425E"/>
    <w:rsid w:val="00D543F4"/>
    <w:rsid w:val="00D557B6"/>
    <w:rsid w:val="00D55CD8"/>
    <w:rsid w:val="00D569F2"/>
    <w:rsid w:val="00D5701A"/>
    <w:rsid w:val="00D60AC1"/>
    <w:rsid w:val="00D6151D"/>
    <w:rsid w:val="00D617BE"/>
    <w:rsid w:val="00D61B9F"/>
    <w:rsid w:val="00D61D6B"/>
    <w:rsid w:val="00D62762"/>
    <w:rsid w:val="00D6284C"/>
    <w:rsid w:val="00D62CBC"/>
    <w:rsid w:val="00D6335A"/>
    <w:rsid w:val="00D67D1C"/>
    <w:rsid w:val="00D7028C"/>
    <w:rsid w:val="00D704BF"/>
    <w:rsid w:val="00D70C6F"/>
    <w:rsid w:val="00D71157"/>
    <w:rsid w:val="00D71167"/>
    <w:rsid w:val="00D7237C"/>
    <w:rsid w:val="00D73244"/>
    <w:rsid w:val="00D7344D"/>
    <w:rsid w:val="00D73531"/>
    <w:rsid w:val="00D736B4"/>
    <w:rsid w:val="00D74DA2"/>
    <w:rsid w:val="00D74DBE"/>
    <w:rsid w:val="00D7532E"/>
    <w:rsid w:val="00D75BCC"/>
    <w:rsid w:val="00D75C46"/>
    <w:rsid w:val="00D75E21"/>
    <w:rsid w:val="00D76F0D"/>
    <w:rsid w:val="00D77101"/>
    <w:rsid w:val="00D779E7"/>
    <w:rsid w:val="00D77CEA"/>
    <w:rsid w:val="00D80370"/>
    <w:rsid w:val="00D806ED"/>
    <w:rsid w:val="00D80A7A"/>
    <w:rsid w:val="00D80B05"/>
    <w:rsid w:val="00D81245"/>
    <w:rsid w:val="00D8177F"/>
    <w:rsid w:val="00D81C44"/>
    <w:rsid w:val="00D831DF"/>
    <w:rsid w:val="00D843B1"/>
    <w:rsid w:val="00D85B3D"/>
    <w:rsid w:val="00D85FE6"/>
    <w:rsid w:val="00D8717D"/>
    <w:rsid w:val="00D87343"/>
    <w:rsid w:val="00D87AB5"/>
    <w:rsid w:val="00D87B7F"/>
    <w:rsid w:val="00D90625"/>
    <w:rsid w:val="00D90FFC"/>
    <w:rsid w:val="00D920A4"/>
    <w:rsid w:val="00D93D4B"/>
    <w:rsid w:val="00D948EF"/>
    <w:rsid w:val="00D94A9A"/>
    <w:rsid w:val="00D94CC7"/>
    <w:rsid w:val="00D94F32"/>
    <w:rsid w:val="00D9533A"/>
    <w:rsid w:val="00D956A4"/>
    <w:rsid w:val="00D957AC"/>
    <w:rsid w:val="00D95887"/>
    <w:rsid w:val="00D95A16"/>
    <w:rsid w:val="00D97DCC"/>
    <w:rsid w:val="00DA01AD"/>
    <w:rsid w:val="00DA030F"/>
    <w:rsid w:val="00DA1ACA"/>
    <w:rsid w:val="00DA2540"/>
    <w:rsid w:val="00DA2BA1"/>
    <w:rsid w:val="00DA3A90"/>
    <w:rsid w:val="00DA48A1"/>
    <w:rsid w:val="00DA5260"/>
    <w:rsid w:val="00DA6AA4"/>
    <w:rsid w:val="00DA7704"/>
    <w:rsid w:val="00DB0B89"/>
    <w:rsid w:val="00DB0E4C"/>
    <w:rsid w:val="00DB16C1"/>
    <w:rsid w:val="00DB2C6F"/>
    <w:rsid w:val="00DB37D0"/>
    <w:rsid w:val="00DB3C35"/>
    <w:rsid w:val="00DB4D45"/>
    <w:rsid w:val="00DB60CB"/>
    <w:rsid w:val="00DB631D"/>
    <w:rsid w:val="00DB64D9"/>
    <w:rsid w:val="00DB6988"/>
    <w:rsid w:val="00DB6C72"/>
    <w:rsid w:val="00DB77C2"/>
    <w:rsid w:val="00DB7ED6"/>
    <w:rsid w:val="00DC0A57"/>
    <w:rsid w:val="00DC0BFC"/>
    <w:rsid w:val="00DC22BB"/>
    <w:rsid w:val="00DC31BF"/>
    <w:rsid w:val="00DC356F"/>
    <w:rsid w:val="00DC379E"/>
    <w:rsid w:val="00DC4552"/>
    <w:rsid w:val="00DC4595"/>
    <w:rsid w:val="00DC45B4"/>
    <w:rsid w:val="00DC49A9"/>
    <w:rsid w:val="00DC4F01"/>
    <w:rsid w:val="00DC5189"/>
    <w:rsid w:val="00DC5841"/>
    <w:rsid w:val="00DC66E2"/>
    <w:rsid w:val="00DC6E5E"/>
    <w:rsid w:val="00DC6EE2"/>
    <w:rsid w:val="00DC7A7D"/>
    <w:rsid w:val="00DD02B9"/>
    <w:rsid w:val="00DD095E"/>
    <w:rsid w:val="00DD0D5E"/>
    <w:rsid w:val="00DD194F"/>
    <w:rsid w:val="00DD24E6"/>
    <w:rsid w:val="00DD2A2C"/>
    <w:rsid w:val="00DD2C2E"/>
    <w:rsid w:val="00DD2DBD"/>
    <w:rsid w:val="00DD2EE3"/>
    <w:rsid w:val="00DD2FC9"/>
    <w:rsid w:val="00DD2FD8"/>
    <w:rsid w:val="00DD3F75"/>
    <w:rsid w:val="00DD4164"/>
    <w:rsid w:val="00DD4237"/>
    <w:rsid w:val="00DD4F75"/>
    <w:rsid w:val="00DD57E5"/>
    <w:rsid w:val="00DD613C"/>
    <w:rsid w:val="00DD6608"/>
    <w:rsid w:val="00DD6E3A"/>
    <w:rsid w:val="00DD73F7"/>
    <w:rsid w:val="00DD76B6"/>
    <w:rsid w:val="00DD7FAD"/>
    <w:rsid w:val="00DE03F0"/>
    <w:rsid w:val="00DE1C23"/>
    <w:rsid w:val="00DE20DB"/>
    <w:rsid w:val="00DE2312"/>
    <w:rsid w:val="00DE231B"/>
    <w:rsid w:val="00DE2405"/>
    <w:rsid w:val="00DE2ED9"/>
    <w:rsid w:val="00DE3800"/>
    <w:rsid w:val="00DE3A39"/>
    <w:rsid w:val="00DE3BA0"/>
    <w:rsid w:val="00DE441E"/>
    <w:rsid w:val="00DE5F74"/>
    <w:rsid w:val="00DE645E"/>
    <w:rsid w:val="00DE7D94"/>
    <w:rsid w:val="00DE7EEA"/>
    <w:rsid w:val="00DF1C72"/>
    <w:rsid w:val="00DF4B5C"/>
    <w:rsid w:val="00DF4DA5"/>
    <w:rsid w:val="00DF4FDB"/>
    <w:rsid w:val="00DF545D"/>
    <w:rsid w:val="00DF59CA"/>
    <w:rsid w:val="00DF696F"/>
    <w:rsid w:val="00DF7150"/>
    <w:rsid w:val="00DF720B"/>
    <w:rsid w:val="00DF75B9"/>
    <w:rsid w:val="00DF76A0"/>
    <w:rsid w:val="00DF7930"/>
    <w:rsid w:val="00E00785"/>
    <w:rsid w:val="00E00A04"/>
    <w:rsid w:val="00E018BC"/>
    <w:rsid w:val="00E01BAB"/>
    <w:rsid w:val="00E02590"/>
    <w:rsid w:val="00E02621"/>
    <w:rsid w:val="00E02C79"/>
    <w:rsid w:val="00E0332D"/>
    <w:rsid w:val="00E051CD"/>
    <w:rsid w:val="00E0534C"/>
    <w:rsid w:val="00E05476"/>
    <w:rsid w:val="00E05C01"/>
    <w:rsid w:val="00E05DEA"/>
    <w:rsid w:val="00E062D7"/>
    <w:rsid w:val="00E062E8"/>
    <w:rsid w:val="00E070F1"/>
    <w:rsid w:val="00E072E5"/>
    <w:rsid w:val="00E07D5F"/>
    <w:rsid w:val="00E07E11"/>
    <w:rsid w:val="00E07F66"/>
    <w:rsid w:val="00E10461"/>
    <w:rsid w:val="00E112C0"/>
    <w:rsid w:val="00E11C38"/>
    <w:rsid w:val="00E12855"/>
    <w:rsid w:val="00E1383A"/>
    <w:rsid w:val="00E13B67"/>
    <w:rsid w:val="00E14B20"/>
    <w:rsid w:val="00E14F0A"/>
    <w:rsid w:val="00E151A2"/>
    <w:rsid w:val="00E15A50"/>
    <w:rsid w:val="00E16115"/>
    <w:rsid w:val="00E16363"/>
    <w:rsid w:val="00E16613"/>
    <w:rsid w:val="00E1700C"/>
    <w:rsid w:val="00E177D3"/>
    <w:rsid w:val="00E17B1B"/>
    <w:rsid w:val="00E17C09"/>
    <w:rsid w:val="00E2021B"/>
    <w:rsid w:val="00E20847"/>
    <w:rsid w:val="00E20DDF"/>
    <w:rsid w:val="00E21EAF"/>
    <w:rsid w:val="00E220D7"/>
    <w:rsid w:val="00E22849"/>
    <w:rsid w:val="00E23488"/>
    <w:rsid w:val="00E23880"/>
    <w:rsid w:val="00E24E79"/>
    <w:rsid w:val="00E24F03"/>
    <w:rsid w:val="00E26BDC"/>
    <w:rsid w:val="00E30E5B"/>
    <w:rsid w:val="00E32F1D"/>
    <w:rsid w:val="00E32F91"/>
    <w:rsid w:val="00E332D6"/>
    <w:rsid w:val="00E33D13"/>
    <w:rsid w:val="00E34976"/>
    <w:rsid w:val="00E352E6"/>
    <w:rsid w:val="00E35D2B"/>
    <w:rsid w:val="00E35E82"/>
    <w:rsid w:val="00E367DC"/>
    <w:rsid w:val="00E376E8"/>
    <w:rsid w:val="00E37CA1"/>
    <w:rsid w:val="00E40813"/>
    <w:rsid w:val="00E413E6"/>
    <w:rsid w:val="00E41F32"/>
    <w:rsid w:val="00E43998"/>
    <w:rsid w:val="00E47DA9"/>
    <w:rsid w:val="00E510F1"/>
    <w:rsid w:val="00E5122E"/>
    <w:rsid w:val="00E5138A"/>
    <w:rsid w:val="00E51830"/>
    <w:rsid w:val="00E51A51"/>
    <w:rsid w:val="00E51A80"/>
    <w:rsid w:val="00E52ED7"/>
    <w:rsid w:val="00E5337F"/>
    <w:rsid w:val="00E535E8"/>
    <w:rsid w:val="00E54BBA"/>
    <w:rsid w:val="00E55718"/>
    <w:rsid w:val="00E55AA0"/>
    <w:rsid w:val="00E56343"/>
    <w:rsid w:val="00E57B1E"/>
    <w:rsid w:val="00E57B64"/>
    <w:rsid w:val="00E57BC0"/>
    <w:rsid w:val="00E605FE"/>
    <w:rsid w:val="00E609B1"/>
    <w:rsid w:val="00E62CB6"/>
    <w:rsid w:val="00E643D9"/>
    <w:rsid w:val="00E646EB"/>
    <w:rsid w:val="00E64B70"/>
    <w:rsid w:val="00E65922"/>
    <w:rsid w:val="00E65D15"/>
    <w:rsid w:val="00E65D7D"/>
    <w:rsid w:val="00E66809"/>
    <w:rsid w:val="00E6685C"/>
    <w:rsid w:val="00E668B3"/>
    <w:rsid w:val="00E66AD4"/>
    <w:rsid w:val="00E673AD"/>
    <w:rsid w:val="00E67459"/>
    <w:rsid w:val="00E67F6B"/>
    <w:rsid w:val="00E70445"/>
    <w:rsid w:val="00E70EDD"/>
    <w:rsid w:val="00E7270D"/>
    <w:rsid w:val="00E7318F"/>
    <w:rsid w:val="00E7439E"/>
    <w:rsid w:val="00E74BEC"/>
    <w:rsid w:val="00E750FB"/>
    <w:rsid w:val="00E754F2"/>
    <w:rsid w:val="00E75720"/>
    <w:rsid w:val="00E75823"/>
    <w:rsid w:val="00E75B10"/>
    <w:rsid w:val="00E76ABB"/>
    <w:rsid w:val="00E77532"/>
    <w:rsid w:val="00E77B72"/>
    <w:rsid w:val="00E80950"/>
    <w:rsid w:val="00E80E11"/>
    <w:rsid w:val="00E80E4B"/>
    <w:rsid w:val="00E80E82"/>
    <w:rsid w:val="00E810AD"/>
    <w:rsid w:val="00E81216"/>
    <w:rsid w:val="00E816C8"/>
    <w:rsid w:val="00E81822"/>
    <w:rsid w:val="00E81AB1"/>
    <w:rsid w:val="00E81BC5"/>
    <w:rsid w:val="00E82010"/>
    <w:rsid w:val="00E8218E"/>
    <w:rsid w:val="00E82D44"/>
    <w:rsid w:val="00E84445"/>
    <w:rsid w:val="00E8677D"/>
    <w:rsid w:val="00E87655"/>
    <w:rsid w:val="00E87BA6"/>
    <w:rsid w:val="00E87FFC"/>
    <w:rsid w:val="00E906FC"/>
    <w:rsid w:val="00E90966"/>
    <w:rsid w:val="00E90C28"/>
    <w:rsid w:val="00E90CDF"/>
    <w:rsid w:val="00E90EC4"/>
    <w:rsid w:val="00E918AA"/>
    <w:rsid w:val="00E92406"/>
    <w:rsid w:val="00E924D0"/>
    <w:rsid w:val="00E927A8"/>
    <w:rsid w:val="00E92EE5"/>
    <w:rsid w:val="00E93B4A"/>
    <w:rsid w:val="00E9416A"/>
    <w:rsid w:val="00E94474"/>
    <w:rsid w:val="00E951C0"/>
    <w:rsid w:val="00E9693D"/>
    <w:rsid w:val="00E97773"/>
    <w:rsid w:val="00EA0327"/>
    <w:rsid w:val="00EA1AE7"/>
    <w:rsid w:val="00EA238F"/>
    <w:rsid w:val="00EA2584"/>
    <w:rsid w:val="00EA2A15"/>
    <w:rsid w:val="00EA2EBE"/>
    <w:rsid w:val="00EA322F"/>
    <w:rsid w:val="00EA37A3"/>
    <w:rsid w:val="00EA394B"/>
    <w:rsid w:val="00EA3E1E"/>
    <w:rsid w:val="00EA4921"/>
    <w:rsid w:val="00EA50EE"/>
    <w:rsid w:val="00EA5784"/>
    <w:rsid w:val="00EA6EEE"/>
    <w:rsid w:val="00EA73F2"/>
    <w:rsid w:val="00EA7EC1"/>
    <w:rsid w:val="00EB0A8C"/>
    <w:rsid w:val="00EB0C32"/>
    <w:rsid w:val="00EB0D8D"/>
    <w:rsid w:val="00EB1934"/>
    <w:rsid w:val="00EB25C0"/>
    <w:rsid w:val="00EB319C"/>
    <w:rsid w:val="00EB390C"/>
    <w:rsid w:val="00EB39DC"/>
    <w:rsid w:val="00EB426D"/>
    <w:rsid w:val="00EB4384"/>
    <w:rsid w:val="00EB43C5"/>
    <w:rsid w:val="00EB5EB7"/>
    <w:rsid w:val="00EB5F91"/>
    <w:rsid w:val="00EB69F4"/>
    <w:rsid w:val="00EB6BFD"/>
    <w:rsid w:val="00EB728C"/>
    <w:rsid w:val="00EB7C54"/>
    <w:rsid w:val="00EB7D06"/>
    <w:rsid w:val="00EC04EF"/>
    <w:rsid w:val="00EC0C73"/>
    <w:rsid w:val="00EC0EE7"/>
    <w:rsid w:val="00EC1195"/>
    <w:rsid w:val="00EC1B32"/>
    <w:rsid w:val="00EC21F1"/>
    <w:rsid w:val="00EC26F9"/>
    <w:rsid w:val="00EC37AA"/>
    <w:rsid w:val="00EC3D1C"/>
    <w:rsid w:val="00EC46DE"/>
    <w:rsid w:val="00EC482E"/>
    <w:rsid w:val="00EC509F"/>
    <w:rsid w:val="00EC5E34"/>
    <w:rsid w:val="00EC62CA"/>
    <w:rsid w:val="00EC7A5C"/>
    <w:rsid w:val="00ED008C"/>
    <w:rsid w:val="00ED0279"/>
    <w:rsid w:val="00ED0A41"/>
    <w:rsid w:val="00ED15B4"/>
    <w:rsid w:val="00ED1A61"/>
    <w:rsid w:val="00ED1E2B"/>
    <w:rsid w:val="00ED1E7F"/>
    <w:rsid w:val="00ED2657"/>
    <w:rsid w:val="00ED3583"/>
    <w:rsid w:val="00ED37AC"/>
    <w:rsid w:val="00ED429E"/>
    <w:rsid w:val="00ED5A07"/>
    <w:rsid w:val="00ED60B6"/>
    <w:rsid w:val="00ED6E6C"/>
    <w:rsid w:val="00ED77D6"/>
    <w:rsid w:val="00ED7E84"/>
    <w:rsid w:val="00EE0C45"/>
    <w:rsid w:val="00EE1152"/>
    <w:rsid w:val="00EE16F3"/>
    <w:rsid w:val="00EE24DC"/>
    <w:rsid w:val="00EE2944"/>
    <w:rsid w:val="00EE2B58"/>
    <w:rsid w:val="00EE2FE9"/>
    <w:rsid w:val="00EE3FAB"/>
    <w:rsid w:val="00EE4066"/>
    <w:rsid w:val="00EE4246"/>
    <w:rsid w:val="00EE4252"/>
    <w:rsid w:val="00EE4933"/>
    <w:rsid w:val="00EE4BA9"/>
    <w:rsid w:val="00EE4D39"/>
    <w:rsid w:val="00EE51F7"/>
    <w:rsid w:val="00EE58E3"/>
    <w:rsid w:val="00EE5E94"/>
    <w:rsid w:val="00EE70D9"/>
    <w:rsid w:val="00EE7130"/>
    <w:rsid w:val="00EE76FF"/>
    <w:rsid w:val="00EF0E92"/>
    <w:rsid w:val="00EF1763"/>
    <w:rsid w:val="00EF2535"/>
    <w:rsid w:val="00EF3A43"/>
    <w:rsid w:val="00EF563C"/>
    <w:rsid w:val="00EF56DE"/>
    <w:rsid w:val="00EF6C1C"/>
    <w:rsid w:val="00EF6FEE"/>
    <w:rsid w:val="00EF7245"/>
    <w:rsid w:val="00EF7935"/>
    <w:rsid w:val="00EF7CE5"/>
    <w:rsid w:val="00F00271"/>
    <w:rsid w:val="00F00282"/>
    <w:rsid w:val="00F00513"/>
    <w:rsid w:val="00F005B1"/>
    <w:rsid w:val="00F00C8F"/>
    <w:rsid w:val="00F01777"/>
    <w:rsid w:val="00F01A37"/>
    <w:rsid w:val="00F02298"/>
    <w:rsid w:val="00F025B4"/>
    <w:rsid w:val="00F03267"/>
    <w:rsid w:val="00F03478"/>
    <w:rsid w:val="00F038E4"/>
    <w:rsid w:val="00F0459A"/>
    <w:rsid w:val="00F05958"/>
    <w:rsid w:val="00F05AB2"/>
    <w:rsid w:val="00F06546"/>
    <w:rsid w:val="00F06574"/>
    <w:rsid w:val="00F07EE2"/>
    <w:rsid w:val="00F10526"/>
    <w:rsid w:val="00F10D32"/>
    <w:rsid w:val="00F11268"/>
    <w:rsid w:val="00F1141F"/>
    <w:rsid w:val="00F13EE1"/>
    <w:rsid w:val="00F143FE"/>
    <w:rsid w:val="00F148A4"/>
    <w:rsid w:val="00F15967"/>
    <w:rsid w:val="00F178F5"/>
    <w:rsid w:val="00F1799C"/>
    <w:rsid w:val="00F21262"/>
    <w:rsid w:val="00F2165A"/>
    <w:rsid w:val="00F216C3"/>
    <w:rsid w:val="00F23641"/>
    <w:rsid w:val="00F24B98"/>
    <w:rsid w:val="00F25161"/>
    <w:rsid w:val="00F255D0"/>
    <w:rsid w:val="00F25D26"/>
    <w:rsid w:val="00F25F82"/>
    <w:rsid w:val="00F263CD"/>
    <w:rsid w:val="00F265AF"/>
    <w:rsid w:val="00F26878"/>
    <w:rsid w:val="00F278B8"/>
    <w:rsid w:val="00F27B88"/>
    <w:rsid w:val="00F27D12"/>
    <w:rsid w:val="00F27F4D"/>
    <w:rsid w:val="00F27FDF"/>
    <w:rsid w:val="00F30B97"/>
    <w:rsid w:val="00F30FA3"/>
    <w:rsid w:val="00F31F0A"/>
    <w:rsid w:val="00F3458A"/>
    <w:rsid w:val="00F353F8"/>
    <w:rsid w:val="00F35A72"/>
    <w:rsid w:val="00F368E4"/>
    <w:rsid w:val="00F3734A"/>
    <w:rsid w:val="00F37D2C"/>
    <w:rsid w:val="00F403DF"/>
    <w:rsid w:val="00F40693"/>
    <w:rsid w:val="00F40BE7"/>
    <w:rsid w:val="00F42247"/>
    <w:rsid w:val="00F42703"/>
    <w:rsid w:val="00F42C8A"/>
    <w:rsid w:val="00F42D64"/>
    <w:rsid w:val="00F43217"/>
    <w:rsid w:val="00F437B6"/>
    <w:rsid w:val="00F442B0"/>
    <w:rsid w:val="00F47E2F"/>
    <w:rsid w:val="00F50C43"/>
    <w:rsid w:val="00F51E79"/>
    <w:rsid w:val="00F524D6"/>
    <w:rsid w:val="00F526DC"/>
    <w:rsid w:val="00F52EDB"/>
    <w:rsid w:val="00F5351F"/>
    <w:rsid w:val="00F53A67"/>
    <w:rsid w:val="00F54130"/>
    <w:rsid w:val="00F543D3"/>
    <w:rsid w:val="00F54421"/>
    <w:rsid w:val="00F54602"/>
    <w:rsid w:val="00F54889"/>
    <w:rsid w:val="00F54B98"/>
    <w:rsid w:val="00F54CE1"/>
    <w:rsid w:val="00F54D6B"/>
    <w:rsid w:val="00F55EFD"/>
    <w:rsid w:val="00F568CB"/>
    <w:rsid w:val="00F57158"/>
    <w:rsid w:val="00F57F4D"/>
    <w:rsid w:val="00F57F9F"/>
    <w:rsid w:val="00F57FC8"/>
    <w:rsid w:val="00F62BD4"/>
    <w:rsid w:val="00F62C52"/>
    <w:rsid w:val="00F62CF3"/>
    <w:rsid w:val="00F637C5"/>
    <w:rsid w:val="00F639E1"/>
    <w:rsid w:val="00F64C5F"/>
    <w:rsid w:val="00F663D0"/>
    <w:rsid w:val="00F672E9"/>
    <w:rsid w:val="00F67672"/>
    <w:rsid w:val="00F67E69"/>
    <w:rsid w:val="00F719C8"/>
    <w:rsid w:val="00F71E17"/>
    <w:rsid w:val="00F71F9D"/>
    <w:rsid w:val="00F72731"/>
    <w:rsid w:val="00F72BCD"/>
    <w:rsid w:val="00F72D44"/>
    <w:rsid w:val="00F73145"/>
    <w:rsid w:val="00F73EE9"/>
    <w:rsid w:val="00F747B4"/>
    <w:rsid w:val="00F75759"/>
    <w:rsid w:val="00F757E3"/>
    <w:rsid w:val="00F75B7D"/>
    <w:rsid w:val="00F75CB0"/>
    <w:rsid w:val="00F75DAE"/>
    <w:rsid w:val="00F7614D"/>
    <w:rsid w:val="00F761D7"/>
    <w:rsid w:val="00F76341"/>
    <w:rsid w:val="00F778A1"/>
    <w:rsid w:val="00F802F7"/>
    <w:rsid w:val="00F80D9B"/>
    <w:rsid w:val="00F81964"/>
    <w:rsid w:val="00F826BD"/>
    <w:rsid w:val="00F83C72"/>
    <w:rsid w:val="00F83E89"/>
    <w:rsid w:val="00F84405"/>
    <w:rsid w:val="00F8454F"/>
    <w:rsid w:val="00F85185"/>
    <w:rsid w:val="00F85895"/>
    <w:rsid w:val="00F85A40"/>
    <w:rsid w:val="00F85A95"/>
    <w:rsid w:val="00F85EC1"/>
    <w:rsid w:val="00F8659F"/>
    <w:rsid w:val="00F86C1D"/>
    <w:rsid w:val="00F8723C"/>
    <w:rsid w:val="00F872E6"/>
    <w:rsid w:val="00F9014D"/>
    <w:rsid w:val="00F90649"/>
    <w:rsid w:val="00F90C67"/>
    <w:rsid w:val="00F9108B"/>
    <w:rsid w:val="00F91869"/>
    <w:rsid w:val="00F92D9B"/>
    <w:rsid w:val="00F93B79"/>
    <w:rsid w:val="00F94E09"/>
    <w:rsid w:val="00F95EB3"/>
    <w:rsid w:val="00F96720"/>
    <w:rsid w:val="00F97116"/>
    <w:rsid w:val="00F97142"/>
    <w:rsid w:val="00F97186"/>
    <w:rsid w:val="00F971A0"/>
    <w:rsid w:val="00F97E88"/>
    <w:rsid w:val="00FA039A"/>
    <w:rsid w:val="00FA0B86"/>
    <w:rsid w:val="00FA1319"/>
    <w:rsid w:val="00FA176A"/>
    <w:rsid w:val="00FA189A"/>
    <w:rsid w:val="00FA21B0"/>
    <w:rsid w:val="00FA23A6"/>
    <w:rsid w:val="00FA2539"/>
    <w:rsid w:val="00FA4A2D"/>
    <w:rsid w:val="00FA4BE3"/>
    <w:rsid w:val="00FA4FBF"/>
    <w:rsid w:val="00FA5EC0"/>
    <w:rsid w:val="00FA62EE"/>
    <w:rsid w:val="00FA678E"/>
    <w:rsid w:val="00FA6E9D"/>
    <w:rsid w:val="00FB0434"/>
    <w:rsid w:val="00FB0582"/>
    <w:rsid w:val="00FB098F"/>
    <w:rsid w:val="00FB0A71"/>
    <w:rsid w:val="00FB261E"/>
    <w:rsid w:val="00FB31C1"/>
    <w:rsid w:val="00FB5123"/>
    <w:rsid w:val="00FB5177"/>
    <w:rsid w:val="00FB5C3C"/>
    <w:rsid w:val="00FB6DFC"/>
    <w:rsid w:val="00FC076B"/>
    <w:rsid w:val="00FC0B1B"/>
    <w:rsid w:val="00FC0BC0"/>
    <w:rsid w:val="00FC0DD9"/>
    <w:rsid w:val="00FC258A"/>
    <w:rsid w:val="00FC29BC"/>
    <w:rsid w:val="00FC32E6"/>
    <w:rsid w:val="00FC3CF7"/>
    <w:rsid w:val="00FC5320"/>
    <w:rsid w:val="00FC5378"/>
    <w:rsid w:val="00FC5572"/>
    <w:rsid w:val="00FC57C5"/>
    <w:rsid w:val="00FC5B7B"/>
    <w:rsid w:val="00FC5E29"/>
    <w:rsid w:val="00FC63D9"/>
    <w:rsid w:val="00FC720C"/>
    <w:rsid w:val="00FC723A"/>
    <w:rsid w:val="00FD022E"/>
    <w:rsid w:val="00FD0274"/>
    <w:rsid w:val="00FD079D"/>
    <w:rsid w:val="00FD07D1"/>
    <w:rsid w:val="00FD0B57"/>
    <w:rsid w:val="00FD174B"/>
    <w:rsid w:val="00FD181B"/>
    <w:rsid w:val="00FD1AE7"/>
    <w:rsid w:val="00FD2650"/>
    <w:rsid w:val="00FD2719"/>
    <w:rsid w:val="00FD38B9"/>
    <w:rsid w:val="00FD4441"/>
    <w:rsid w:val="00FD4533"/>
    <w:rsid w:val="00FD465A"/>
    <w:rsid w:val="00FD5326"/>
    <w:rsid w:val="00FD5F41"/>
    <w:rsid w:val="00FD670B"/>
    <w:rsid w:val="00FD70C0"/>
    <w:rsid w:val="00FD7397"/>
    <w:rsid w:val="00FD7654"/>
    <w:rsid w:val="00FD76F2"/>
    <w:rsid w:val="00FE0093"/>
    <w:rsid w:val="00FE00D8"/>
    <w:rsid w:val="00FE0582"/>
    <w:rsid w:val="00FE07E6"/>
    <w:rsid w:val="00FE1284"/>
    <w:rsid w:val="00FE17FB"/>
    <w:rsid w:val="00FE19C8"/>
    <w:rsid w:val="00FE2251"/>
    <w:rsid w:val="00FE250E"/>
    <w:rsid w:val="00FE30BD"/>
    <w:rsid w:val="00FE35DF"/>
    <w:rsid w:val="00FE3716"/>
    <w:rsid w:val="00FE3A7C"/>
    <w:rsid w:val="00FE3F4F"/>
    <w:rsid w:val="00FE4D28"/>
    <w:rsid w:val="00FE5A2B"/>
    <w:rsid w:val="00FE67DD"/>
    <w:rsid w:val="00FE733F"/>
    <w:rsid w:val="00FE75C3"/>
    <w:rsid w:val="00FE7638"/>
    <w:rsid w:val="00FE7B67"/>
    <w:rsid w:val="00FE7C31"/>
    <w:rsid w:val="00FF0B15"/>
    <w:rsid w:val="00FF0CBC"/>
    <w:rsid w:val="00FF1E1E"/>
    <w:rsid w:val="00FF2961"/>
    <w:rsid w:val="00FF2B6D"/>
    <w:rsid w:val="00FF33F3"/>
    <w:rsid w:val="00FF34D4"/>
    <w:rsid w:val="00FF3652"/>
    <w:rsid w:val="00FF36DF"/>
    <w:rsid w:val="00FF3FA2"/>
    <w:rsid w:val="00FF489E"/>
    <w:rsid w:val="00FF48CD"/>
    <w:rsid w:val="00FF5E0C"/>
    <w:rsid w:val="00FF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C2FBD1"/>
  <w15:docId w15:val="{465DF781-7764-48D6-9D0E-46309785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9B"/>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912499"/>
    <w:pPr>
      <w:numPr>
        <w:numId w:val="5"/>
      </w:numPr>
      <w:tabs>
        <w:tab w:val="left" w:pos="360"/>
      </w:tabs>
      <w:outlineLvl w:val="1"/>
    </w:pPr>
    <w:rPr>
      <w:b/>
      <w:lang w:val="en-GB"/>
    </w:rPr>
  </w:style>
  <w:style w:type="paragraph" w:styleId="Heading3">
    <w:name w:val="heading 3"/>
    <w:basedOn w:val="ListParagraph"/>
    <w:next w:val="Normal"/>
    <w:link w:val="Heading3Char"/>
    <w:qFormat/>
    <w:rsid w:val="007E7750"/>
    <w:pPr>
      <w:numPr>
        <w:numId w:val="3"/>
      </w:numPr>
      <w:outlineLvl w:val="2"/>
    </w:pPr>
    <w:rPr>
      <w:lang w:val="en-GB"/>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14"/>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jc w:val="both"/>
      <w:outlineLvl w:val="6"/>
    </w:pPr>
    <w:rPr>
      <w:b/>
      <w:bCs/>
      <w:sz w:val="20"/>
    </w:rPr>
  </w:style>
  <w:style w:type="paragraph" w:styleId="Heading8">
    <w:name w:val="heading 8"/>
    <w:basedOn w:val="Normal"/>
    <w:next w:val="Normal"/>
    <w:link w:val="Heading8Char"/>
    <w:qFormat/>
    <w:rsid w:val="00360439"/>
    <w:pPr>
      <w:keepNext/>
      <w:ind w:left="720" w:hanging="720"/>
      <w:jc w:val="both"/>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37"/>
    <w:rPr>
      <w:rFonts w:asciiTheme="majorHAnsi" w:eastAsiaTheme="majorEastAsia" w:hAnsiTheme="majorHAnsi" w:cstheme="majorBidi"/>
      <w:b/>
      <w:bCs/>
      <w:kern w:val="32"/>
      <w:sz w:val="32"/>
      <w:szCs w:val="32"/>
      <w:lang w:eastAsia="en-US"/>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5D19CA"/>
    <w:pPr>
      <w:ind w:left="720"/>
      <w:contextualSpacing/>
    </w:p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basedOn w:val="DefaultParagraphFont"/>
    <w:link w:val="ListParagraph"/>
    <w:uiPriority w:val="34"/>
    <w:qFormat/>
    <w:rsid w:val="008C70CB"/>
    <w:rPr>
      <w:sz w:val="24"/>
      <w:szCs w:val="24"/>
      <w:lang w:eastAsia="en-US"/>
    </w:rPr>
  </w:style>
  <w:style w:type="character" w:customStyle="1" w:styleId="Heading2Char">
    <w:name w:val="Heading 2 Char"/>
    <w:basedOn w:val="DefaultParagraphFont"/>
    <w:link w:val="Heading2"/>
    <w:rsid w:val="00563A90"/>
    <w:rPr>
      <w:b/>
      <w:sz w:val="24"/>
      <w:szCs w:val="24"/>
      <w:lang w:val="en-GB" w:eastAsia="en-US"/>
    </w:rPr>
  </w:style>
  <w:style w:type="character" w:customStyle="1" w:styleId="Heading3Char">
    <w:name w:val="Heading 3 Char"/>
    <w:basedOn w:val="DefaultParagraphFont"/>
    <w:link w:val="Heading3"/>
    <w:rsid w:val="00B74011"/>
    <w:rPr>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paragraph" w:customStyle="1" w:styleId="BankNormal">
    <w:name w:val="BankNormal"/>
    <w:basedOn w:val="Normal"/>
    <w:rsid w:val="00360439"/>
    <w:pPr>
      <w:spacing w:after="240"/>
    </w:pPr>
    <w:rPr>
      <w:szCs w:val="20"/>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uiPriority w:val="9"/>
    <w:semiHidden/>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jc w:val="both"/>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jc w:val="both"/>
    </w:pPr>
    <w:rPr>
      <w:szCs w:val="20"/>
    </w:rPr>
  </w:style>
  <w:style w:type="character" w:customStyle="1" w:styleId="BodyTextChar">
    <w:name w:val="Body Text Char"/>
    <w:basedOn w:val="DefaultParagraphFont"/>
    <w:link w:val="BodyText"/>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jc w:val="both"/>
    </w:pPr>
    <w:rPr>
      <w:noProof/>
      <w:lang w:val="en-GB"/>
    </w:rPr>
  </w:style>
  <w:style w:type="paragraph" w:styleId="TOC2">
    <w:name w:val="toc 2"/>
    <w:basedOn w:val="Normal"/>
    <w:next w:val="Normal"/>
    <w:autoRedefine/>
    <w:uiPriority w:val="39"/>
    <w:rsid w:val="007E7750"/>
    <w:pPr>
      <w:tabs>
        <w:tab w:val="left" w:pos="1260"/>
        <w:tab w:val="right" w:leader="dot" w:pos="9000"/>
      </w:tabs>
      <w:spacing w:before="120" w:after="120"/>
      <w:ind w:left="720" w:hanging="360"/>
    </w:pPr>
    <w:rPr>
      <w:noProof/>
      <w:szCs w:val="20"/>
    </w:rPr>
  </w:style>
  <w:style w:type="paragraph" w:styleId="BodyTextIndent">
    <w:name w:val="Body Text Indent"/>
    <w:basedOn w:val="Normal"/>
    <w:link w:val="BodyTextIndentChar"/>
    <w:rsid w:val="00360439"/>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semiHidde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360439"/>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jc w:val="both"/>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jc w:val="both"/>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jc w:val="both"/>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uiPriority w:val="99"/>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uiPriority w:val="99"/>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9303A6"/>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F747B4"/>
    <w:pPr>
      <w:tabs>
        <w:tab w:val="left" w:pos="1260"/>
        <w:tab w:val="right" w:leader="dot" w:pos="8990"/>
      </w:tabs>
      <w:ind w:left="720"/>
    </w:pPr>
  </w:style>
  <w:style w:type="paragraph" w:styleId="TOC6">
    <w:name w:val="toc 6"/>
    <w:basedOn w:val="Normal"/>
    <w:next w:val="Normal"/>
    <w:autoRedefine/>
    <w:uiPriority w:val="39"/>
    <w:rsid w:val="00B30365"/>
    <w:pPr>
      <w:numPr>
        <w:numId w:val="23"/>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uiPriority w:val="39"/>
    <w:rsid w:val="00360439"/>
    <w:pPr>
      <w:ind w:left="1680"/>
    </w:pPr>
  </w:style>
  <w:style w:type="paragraph" w:styleId="TOC9">
    <w:name w:val="toc 9"/>
    <w:basedOn w:val="Normal"/>
    <w:next w:val="Normal"/>
    <w:autoRedefine/>
    <w:uiPriority w:val="39"/>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link w:val="A1-Heading2Char"/>
    <w:rsid w:val="0091249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uiPriority w:val="99"/>
    <w:rsid w:val="00C94583"/>
    <w:rPr>
      <w:rFonts w:cs="Times New Roman"/>
      <w:sz w:val="16"/>
      <w:szCs w:val="16"/>
    </w:rPr>
  </w:style>
  <w:style w:type="paragraph" w:styleId="CommentText">
    <w:name w:val="annotation text"/>
    <w:aliases w:val="Char1"/>
    <w:basedOn w:val="Normal"/>
    <w:link w:val="CommentTextChar"/>
    <w:uiPriority w:val="99"/>
    <w:rsid w:val="00B82B58"/>
    <w:rPr>
      <w:sz w:val="20"/>
      <w:szCs w:val="20"/>
    </w:rPr>
  </w:style>
  <w:style w:type="character" w:customStyle="1" w:styleId="CommentTextChar">
    <w:name w:val="Comment Text Char"/>
    <w:aliases w:val="Char1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3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10"/>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13"/>
      </w:numPr>
    </w:pPr>
    <w:rPr>
      <w:b/>
      <w:szCs w:val="20"/>
      <w:lang w:val="es-ES_tradnl"/>
    </w:rPr>
  </w:style>
  <w:style w:type="paragraph" w:customStyle="1" w:styleId="Header2-SubClauses">
    <w:name w:val="Header 2 - SubClauses"/>
    <w:basedOn w:val="Normal"/>
    <w:rsid w:val="007E7750"/>
    <w:pPr>
      <w:tabs>
        <w:tab w:val="left" w:pos="619"/>
      </w:tabs>
      <w:spacing w:after="200"/>
      <w:ind w:left="792" w:hanging="432"/>
      <w:jc w:val="both"/>
    </w:pPr>
    <w:rPr>
      <w:szCs w:val="20"/>
      <w:lang w:val="es-ES_tradnl"/>
    </w:rPr>
  </w:style>
  <w:style w:type="paragraph" w:customStyle="1" w:styleId="P3Header1-Clauses">
    <w:name w:val="P3 Header1-Clauses"/>
    <w:basedOn w:val="Header1-Clauses"/>
    <w:rsid w:val="007E7750"/>
    <w:pPr>
      <w:numPr>
        <w:numId w:val="0"/>
      </w:numPr>
      <w:ind w:left="1224" w:hanging="504"/>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18"/>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har"/>
    <w:qFormat/>
    <w:rsid w:val="007E7750"/>
    <w:pPr>
      <w:spacing w:after="200"/>
    </w:pPr>
    <w:rPr>
      <w:b/>
      <w:bCs/>
      <w:sz w:val="24"/>
      <w:szCs w:val="24"/>
      <w:lang w:eastAsia="en-US"/>
    </w:rPr>
  </w:style>
  <w:style w:type="paragraph" w:customStyle="1" w:styleId="Section8Header1">
    <w:name w:val="Section 8. Header1"/>
    <w:qFormat/>
    <w:rsid w:val="006C2FFA"/>
    <w:pPr>
      <w:numPr>
        <w:numId w:val="20"/>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table" w:customStyle="1" w:styleId="TableGrid0">
    <w:name w:val="TableGrid"/>
    <w:rsid w:val="002F6FA0"/>
    <w:rPr>
      <w:rFonts w:asciiTheme="minorHAnsi" w:eastAsiaTheme="minorEastAsia" w:hAnsiTheme="minorHAnsi" w:cstheme="minorBidi"/>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A27E91"/>
  </w:style>
  <w:style w:type="character" w:customStyle="1" w:styleId="DocumentMapChar">
    <w:name w:val="Document Map Char"/>
    <w:basedOn w:val="DefaultParagraphFont"/>
    <w:link w:val="DocumentMap"/>
    <w:uiPriority w:val="99"/>
    <w:semiHidden/>
    <w:rsid w:val="00A27E91"/>
    <w:rPr>
      <w:sz w:val="24"/>
      <w:szCs w:val="24"/>
      <w:lang w:eastAsia="en-US"/>
    </w:rPr>
  </w:style>
  <w:style w:type="paragraph" w:customStyle="1" w:styleId="Sub-ClauseText">
    <w:name w:val="Sub-Clause Text"/>
    <w:basedOn w:val="Normal"/>
    <w:rsid w:val="0023387B"/>
    <w:pPr>
      <w:spacing w:before="120" w:after="120"/>
      <w:jc w:val="both"/>
    </w:pPr>
    <w:rPr>
      <w:spacing w:val="-4"/>
    </w:rPr>
  </w:style>
  <w:style w:type="paragraph" w:customStyle="1" w:styleId="S1-Header2">
    <w:name w:val="S1-Header2"/>
    <w:basedOn w:val="Normal"/>
    <w:autoRedefine/>
    <w:rsid w:val="003A6014"/>
    <w:pPr>
      <w:numPr>
        <w:numId w:val="27"/>
      </w:numPr>
      <w:spacing w:after="120"/>
      <w:ind w:right="-216"/>
    </w:pPr>
    <w:rPr>
      <w:b/>
      <w:iCs/>
    </w:rPr>
  </w:style>
  <w:style w:type="paragraph" w:customStyle="1" w:styleId="S1-subpara">
    <w:name w:val="S1-sub para"/>
    <w:basedOn w:val="Normal"/>
    <w:link w:val="S1-subparaChar"/>
    <w:rsid w:val="003A6014"/>
    <w:pPr>
      <w:numPr>
        <w:ilvl w:val="1"/>
        <w:numId w:val="27"/>
      </w:numPr>
      <w:spacing w:after="200"/>
      <w:jc w:val="both"/>
    </w:pPr>
  </w:style>
  <w:style w:type="character" w:customStyle="1" w:styleId="S1-subparaChar">
    <w:name w:val="S1-sub para Char"/>
    <w:link w:val="S1-subpara"/>
    <w:rsid w:val="003A6014"/>
    <w:rPr>
      <w:sz w:val="24"/>
      <w:szCs w:val="24"/>
      <w:lang w:eastAsia="en-US"/>
    </w:rPr>
  </w:style>
  <w:style w:type="character" w:customStyle="1" w:styleId="Table">
    <w:name w:val="Table"/>
    <w:basedOn w:val="DefaultParagraphFont"/>
    <w:rsid w:val="00715AD6"/>
    <w:rPr>
      <w:rFonts w:ascii="Arial" w:hAnsi="Arial"/>
      <w:sz w:val="20"/>
    </w:rPr>
  </w:style>
  <w:style w:type="paragraph" w:customStyle="1" w:styleId="Sec1-ClausesAfter10pt1">
    <w:name w:val="Sec1-Clauses + After:  10 pt1"/>
    <w:basedOn w:val="Normal"/>
    <w:rsid w:val="00715AD6"/>
    <w:pPr>
      <w:numPr>
        <w:numId w:val="29"/>
      </w:numPr>
      <w:spacing w:after="200"/>
    </w:pPr>
    <w:rPr>
      <w:b/>
      <w:bCs/>
      <w:szCs w:val="20"/>
    </w:rPr>
  </w:style>
  <w:style w:type="paragraph" w:customStyle="1" w:styleId="Sec8Clauses">
    <w:name w:val="Sec 8 Clauses"/>
    <w:basedOn w:val="Sec1-ClausesAfter10pt1"/>
    <w:autoRedefine/>
    <w:qFormat/>
    <w:rsid w:val="00873805"/>
    <w:pPr>
      <w:numPr>
        <w:numId w:val="35"/>
      </w:numPr>
    </w:pPr>
  </w:style>
  <w:style w:type="paragraph" w:customStyle="1" w:styleId="Heading1a">
    <w:name w:val="Heading 1a"/>
    <w:rsid w:val="005616B7"/>
    <w:pPr>
      <w:keepNext/>
      <w:keepLines/>
      <w:tabs>
        <w:tab w:val="left" w:pos="-720"/>
      </w:tabs>
      <w:suppressAutoHyphens/>
      <w:jc w:val="center"/>
    </w:pPr>
    <w:rPr>
      <w:b/>
      <w:smallCaps/>
      <w:sz w:val="32"/>
      <w:szCs w:val="24"/>
      <w:lang w:eastAsia="en-US"/>
    </w:rPr>
  </w:style>
  <w:style w:type="paragraph" w:customStyle="1" w:styleId="Heading1-Clausename">
    <w:name w:val="Heading 1- Clause name"/>
    <w:basedOn w:val="Normal"/>
    <w:rsid w:val="001F4708"/>
    <w:pPr>
      <w:tabs>
        <w:tab w:val="num" w:pos="360"/>
      </w:tabs>
      <w:spacing w:before="120" w:after="120"/>
      <w:ind w:left="360" w:hanging="360"/>
    </w:pPr>
    <w:rPr>
      <w:b/>
      <w:szCs w:val="20"/>
    </w:rPr>
  </w:style>
  <w:style w:type="paragraph" w:customStyle="1" w:styleId="SectionVHeading2">
    <w:name w:val="Section V. Heading 2"/>
    <w:basedOn w:val="Normal"/>
    <w:rsid w:val="006104A7"/>
    <w:pPr>
      <w:spacing w:before="120" w:after="200"/>
      <w:jc w:val="center"/>
    </w:pPr>
    <w:rPr>
      <w:b/>
      <w:sz w:val="28"/>
      <w:lang w:val="es-ES_tradnl"/>
    </w:rPr>
  </w:style>
  <w:style w:type="paragraph" w:customStyle="1" w:styleId="SPDForm2">
    <w:name w:val="SPD  Form 2"/>
    <w:basedOn w:val="Normal"/>
    <w:qFormat/>
    <w:rsid w:val="006104A7"/>
    <w:pPr>
      <w:spacing w:before="120" w:after="240"/>
      <w:jc w:val="center"/>
    </w:pPr>
    <w:rPr>
      <w:b/>
      <w:sz w:val="36"/>
      <w:szCs w:val="20"/>
    </w:rPr>
  </w:style>
  <w:style w:type="paragraph" w:customStyle="1" w:styleId="Style5">
    <w:name w:val="Style 5"/>
    <w:basedOn w:val="Normal"/>
    <w:rsid w:val="00A01041"/>
    <w:pPr>
      <w:widowControl w:val="0"/>
      <w:autoSpaceDE w:val="0"/>
      <w:autoSpaceDN w:val="0"/>
      <w:spacing w:line="480" w:lineRule="exact"/>
      <w:jc w:val="center"/>
    </w:pPr>
  </w:style>
  <w:style w:type="paragraph" w:customStyle="1" w:styleId="SectionIXHeader">
    <w:name w:val="Section IX Header"/>
    <w:basedOn w:val="Normal"/>
    <w:rsid w:val="00432C6A"/>
    <w:pPr>
      <w:spacing w:before="240" w:after="240"/>
      <w:jc w:val="center"/>
    </w:pPr>
    <w:rPr>
      <w:rFonts w:ascii="Times New Roman Bold" w:hAnsi="Times New Roman Bold"/>
      <w:b/>
      <w:sz w:val="36"/>
    </w:rPr>
  </w:style>
  <w:style w:type="paragraph" w:customStyle="1" w:styleId="Outline">
    <w:name w:val="Outline"/>
    <w:basedOn w:val="Normal"/>
    <w:rsid w:val="00432C6A"/>
    <w:pPr>
      <w:spacing w:before="240"/>
    </w:pPr>
    <w:rPr>
      <w:kern w:val="28"/>
    </w:rPr>
  </w:style>
  <w:style w:type="paragraph" w:customStyle="1" w:styleId="SectionXHeading">
    <w:name w:val="Section X Heading"/>
    <w:basedOn w:val="Normal"/>
    <w:rsid w:val="00B66F66"/>
    <w:pPr>
      <w:spacing w:before="240" w:after="240"/>
      <w:jc w:val="center"/>
    </w:pPr>
    <w:rPr>
      <w:rFonts w:ascii="Times New Roman Bold" w:hAnsi="Times New Roman Bold"/>
      <w:b/>
      <w:sz w:val="36"/>
    </w:rPr>
  </w:style>
  <w:style w:type="character" w:styleId="Mention">
    <w:name w:val="Mention"/>
    <w:basedOn w:val="DefaultParagraphFont"/>
    <w:uiPriority w:val="99"/>
    <w:unhideWhenUsed/>
    <w:rsid w:val="003B3837"/>
    <w:rPr>
      <w:color w:val="2B579A"/>
      <w:shd w:val="clear" w:color="auto" w:fill="E6E6E6"/>
    </w:rPr>
  </w:style>
  <w:style w:type="paragraph" w:customStyle="1" w:styleId="StyleP3Header1-ClausesAfter12pt">
    <w:name w:val="Style P3 Header1-Clauses + After:  12 pt"/>
    <w:basedOn w:val="P3Header1-Clauses"/>
    <w:rsid w:val="000B588B"/>
    <w:pPr>
      <w:tabs>
        <w:tab w:val="left" w:pos="972"/>
        <w:tab w:val="left" w:pos="1008"/>
      </w:tabs>
      <w:spacing w:after="240"/>
      <w:ind w:left="0" w:firstLine="0"/>
      <w:jc w:val="both"/>
    </w:pPr>
    <w:rPr>
      <w:b w:val="0"/>
      <w:szCs w:val="24"/>
    </w:rPr>
  </w:style>
  <w:style w:type="paragraph" w:customStyle="1" w:styleId="Head41">
    <w:name w:val="Head 4.1"/>
    <w:basedOn w:val="Normal"/>
    <w:rsid w:val="000B588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p2">
    <w:name w:val="p2"/>
    <w:basedOn w:val="Normal"/>
    <w:rsid w:val="00A4496C"/>
    <w:rPr>
      <w:rFonts w:ascii="Calibri" w:eastAsiaTheme="minorHAnsi" w:hAnsi="Calibri"/>
      <w:sz w:val="15"/>
      <w:szCs w:val="15"/>
    </w:rPr>
  </w:style>
  <w:style w:type="character" w:styleId="UnresolvedMention">
    <w:name w:val="Unresolved Mention"/>
    <w:basedOn w:val="DefaultParagraphFont"/>
    <w:uiPriority w:val="99"/>
    <w:semiHidden/>
    <w:unhideWhenUsed/>
    <w:rsid w:val="002F65D0"/>
    <w:rPr>
      <w:color w:val="605E5C"/>
      <w:shd w:val="clear" w:color="auto" w:fill="E1DFDD"/>
    </w:rPr>
  </w:style>
  <w:style w:type="paragraph" w:customStyle="1" w:styleId="HeadingPARTItoIII">
    <w:name w:val="Heading PART I to III"/>
    <w:basedOn w:val="Heading1"/>
    <w:link w:val="HeadingPARTItoIIIChar"/>
    <w:qFormat/>
    <w:rsid w:val="002F65D0"/>
  </w:style>
  <w:style w:type="paragraph" w:customStyle="1" w:styleId="HeadingSections">
    <w:name w:val="Heading Sections"/>
    <w:basedOn w:val="Heading1"/>
    <w:link w:val="HeadingSectionsChar"/>
    <w:qFormat/>
    <w:rsid w:val="002F65D0"/>
    <w:pPr>
      <w:tabs>
        <w:tab w:val="center" w:pos="4680"/>
        <w:tab w:val="left" w:pos="7960"/>
      </w:tabs>
      <w:spacing w:before="0" w:after="0"/>
    </w:pPr>
  </w:style>
  <w:style w:type="character" w:customStyle="1" w:styleId="HeadingPARTItoIIIChar">
    <w:name w:val="Heading PART I to III Char"/>
    <w:basedOn w:val="Heading1Char"/>
    <w:link w:val="HeadingPARTItoIII"/>
    <w:rsid w:val="002F65D0"/>
    <w:rPr>
      <w:rFonts w:ascii="Times New Roman Bold" w:eastAsiaTheme="majorEastAsia" w:hAnsi="Times New Roman Bold" w:cstheme="majorBidi"/>
      <w:b/>
      <w:bCs w:val="0"/>
      <w:kern w:val="32"/>
      <w:sz w:val="32"/>
      <w:szCs w:val="20"/>
      <w:lang w:eastAsia="en-US"/>
    </w:rPr>
  </w:style>
  <w:style w:type="paragraph" w:customStyle="1" w:styleId="HeadingITC1">
    <w:name w:val="Heading ITC 1"/>
    <w:basedOn w:val="Heading1"/>
    <w:link w:val="HeadingITC1Char"/>
    <w:qFormat/>
    <w:rsid w:val="0011244C"/>
    <w:rPr>
      <w:sz w:val="28"/>
      <w:szCs w:val="28"/>
    </w:rPr>
  </w:style>
  <w:style w:type="character" w:customStyle="1" w:styleId="HeadingSectionsChar">
    <w:name w:val="Heading Sections Char"/>
    <w:basedOn w:val="Heading1Char"/>
    <w:link w:val="HeadingSections"/>
    <w:rsid w:val="002F65D0"/>
    <w:rPr>
      <w:rFonts w:ascii="Times New Roman Bold" w:eastAsiaTheme="majorEastAsia" w:hAnsi="Times New Roman Bold" w:cstheme="majorBidi"/>
      <w:b/>
      <w:bCs w:val="0"/>
      <w:kern w:val="32"/>
      <w:sz w:val="32"/>
      <w:szCs w:val="20"/>
      <w:lang w:eastAsia="en-US"/>
    </w:rPr>
  </w:style>
  <w:style w:type="paragraph" w:customStyle="1" w:styleId="HeadingITC2">
    <w:name w:val="Heading ITC 2"/>
    <w:basedOn w:val="Heading2"/>
    <w:link w:val="HeadingITC2Char"/>
    <w:qFormat/>
    <w:rsid w:val="0011244C"/>
    <w:rPr>
      <w:lang w:val="en-US"/>
    </w:rPr>
  </w:style>
  <w:style w:type="character" w:customStyle="1" w:styleId="HeadingITC1Char">
    <w:name w:val="Heading ITC 1 Char"/>
    <w:basedOn w:val="Heading1Char"/>
    <w:link w:val="HeadingITC1"/>
    <w:rsid w:val="0011244C"/>
    <w:rPr>
      <w:rFonts w:ascii="Times New Roman Bold" w:eastAsiaTheme="majorEastAsia" w:hAnsi="Times New Roman Bold" w:cstheme="majorBidi"/>
      <w:b/>
      <w:bCs w:val="0"/>
      <w:kern w:val="32"/>
      <w:sz w:val="28"/>
      <w:szCs w:val="28"/>
      <w:lang w:eastAsia="en-US"/>
    </w:rPr>
  </w:style>
  <w:style w:type="paragraph" w:customStyle="1" w:styleId="HeadingCCTB1">
    <w:name w:val="Heading CC TB 1"/>
    <w:basedOn w:val="Heading1"/>
    <w:link w:val="HeadingCCTB1Char"/>
    <w:qFormat/>
    <w:rsid w:val="007C11BA"/>
    <w:pPr>
      <w:numPr>
        <w:numId w:val="21"/>
      </w:numPr>
    </w:pPr>
  </w:style>
  <w:style w:type="character" w:customStyle="1" w:styleId="HeadingITC2Char">
    <w:name w:val="Heading ITC 2 Char"/>
    <w:basedOn w:val="Heading2Char"/>
    <w:link w:val="HeadingITC2"/>
    <w:rsid w:val="0011244C"/>
    <w:rPr>
      <w:b/>
      <w:sz w:val="24"/>
      <w:szCs w:val="24"/>
      <w:lang w:val="en-GB" w:eastAsia="en-US"/>
    </w:rPr>
  </w:style>
  <w:style w:type="paragraph" w:customStyle="1" w:styleId="HeadingCCTB2">
    <w:name w:val="Heading CC TB 2"/>
    <w:basedOn w:val="Heading1"/>
    <w:link w:val="HeadingCCTB2Char"/>
    <w:qFormat/>
    <w:rsid w:val="007C11BA"/>
    <w:rPr>
      <w:smallCaps/>
      <w:sz w:val="28"/>
      <w:szCs w:val="28"/>
    </w:rPr>
  </w:style>
  <w:style w:type="character" w:customStyle="1" w:styleId="HeadingCCTB1Char">
    <w:name w:val="Heading CC TB 1 Char"/>
    <w:basedOn w:val="Heading1Char"/>
    <w:link w:val="HeadingCCTB1"/>
    <w:rsid w:val="007C11BA"/>
    <w:rPr>
      <w:rFonts w:ascii="Times New Roman Bold" w:eastAsiaTheme="majorEastAsia" w:hAnsi="Times New Roman Bold" w:cstheme="majorBidi"/>
      <w:b/>
      <w:bCs w:val="0"/>
      <w:kern w:val="32"/>
      <w:sz w:val="32"/>
      <w:szCs w:val="20"/>
      <w:lang w:eastAsia="en-US"/>
    </w:rPr>
  </w:style>
  <w:style w:type="paragraph" w:customStyle="1" w:styleId="HeadingCCTB3">
    <w:name w:val="Heading CC TB 3"/>
    <w:basedOn w:val="Heading3"/>
    <w:link w:val="HeadingCCTB3Char"/>
    <w:qFormat/>
    <w:rsid w:val="00FE7638"/>
    <w:pPr>
      <w:numPr>
        <w:numId w:val="62"/>
      </w:numPr>
      <w:spacing w:before="120" w:after="120"/>
      <w:contextualSpacing w:val="0"/>
    </w:pPr>
    <w:rPr>
      <w:lang w:val="en-US"/>
    </w:rPr>
  </w:style>
  <w:style w:type="character" w:customStyle="1" w:styleId="HeadingCCTB2Char">
    <w:name w:val="Heading CC TB 2 Char"/>
    <w:basedOn w:val="Heading1Char"/>
    <w:link w:val="HeadingCCTB2"/>
    <w:rsid w:val="007C11BA"/>
    <w:rPr>
      <w:rFonts w:ascii="Times New Roman Bold" w:eastAsiaTheme="majorEastAsia" w:hAnsi="Times New Roman Bold" w:cstheme="majorBidi"/>
      <w:b/>
      <w:bCs w:val="0"/>
      <w:smallCaps/>
      <w:kern w:val="32"/>
      <w:sz w:val="28"/>
      <w:szCs w:val="28"/>
      <w:lang w:eastAsia="en-US"/>
    </w:rPr>
  </w:style>
  <w:style w:type="paragraph" w:customStyle="1" w:styleId="HeadingCCTB4">
    <w:name w:val="Heading CC TB 4"/>
    <w:basedOn w:val="A1-Heading2"/>
    <w:link w:val="HeadingCCTB4Char"/>
    <w:qFormat/>
    <w:rsid w:val="007C11BA"/>
    <w:pPr>
      <w:numPr>
        <w:numId w:val="0"/>
      </w:numPr>
      <w:ind w:left="360"/>
    </w:pPr>
    <w:rPr>
      <w:sz w:val="32"/>
      <w:szCs w:val="32"/>
      <w:lang w:val="en-US"/>
    </w:rPr>
  </w:style>
  <w:style w:type="character" w:customStyle="1" w:styleId="HeadingCCTB3Char">
    <w:name w:val="Heading CC TB 3 Char"/>
    <w:basedOn w:val="Heading3Char"/>
    <w:link w:val="HeadingCCTB3"/>
    <w:rsid w:val="00FE7638"/>
    <w:rPr>
      <w:sz w:val="24"/>
      <w:szCs w:val="24"/>
      <w:lang w:val="en-GB" w:eastAsia="en-US"/>
    </w:rPr>
  </w:style>
  <w:style w:type="paragraph" w:customStyle="1" w:styleId="HeadingCCLS1">
    <w:name w:val="Heading CC LS 1"/>
    <w:basedOn w:val="Heading1"/>
    <w:link w:val="HeadingCCLS1Char"/>
    <w:qFormat/>
    <w:rsid w:val="00314368"/>
    <w:pPr>
      <w:numPr>
        <w:numId w:val="22"/>
      </w:numPr>
    </w:pPr>
  </w:style>
  <w:style w:type="character" w:customStyle="1" w:styleId="A1-Heading2Char">
    <w:name w:val="A1-Heading2 Char"/>
    <w:basedOn w:val="Heading2Char"/>
    <w:link w:val="A1-Heading2"/>
    <w:rsid w:val="007C11BA"/>
    <w:rPr>
      <w:b/>
      <w:bCs/>
      <w:smallCaps/>
      <w:sz w:val="24"/>
      <w:szCs w:val="24"/>
      <w:lang w:val="en-GB" w:eastAsia="en-US"/>
    </w:rPr>
  </w:style>
  <w:style w:type="character" w:customStyle="1" w:styleId="HeadingCCTB4Char">
    <w:name w:val="Heading CC TB 4 Char"/>
    <w:basedOn w:val="A1-Heading2Char"/>
    <w:link w:val="HeadingCCTB4"/>
    <w:rsid w:val="007C11BA"/>
    <w:rPr>
      <w:b/>
      <w:bCs/>
      <w:smallCaps/>
      <w:sz w:val="32"/>
      <w:szCs w:val="32"/>
      <w:lang w:val="en-GB" w:eastAsia="en-US"/>
    </w:rPr>
  </w:style>
  <w:style w:type="paragraph" w:customStyle="1" w:styleId="HeadingCCLS2">
    <w:name w:val="Heading CC LS 2"/>
    <w:basedOn w:val="Heading1"/>
    <w:link w:val="HeadingCCLS2Char"/>
    <w:qFormat/>
    <w:rsid w:val="00314368"/>
    <w:rPr>
      <w:smallCaps/>
      <w:sz w:val="28"/>
      <w:szCs w:val="28"/>
    </w:rPr>
  </w:style>
  <w:style w:type="character" w:customStyle="1" w:styleId="HeadingCCLS1Char">
    <w:name w:val="Heading CC LS 1 Char"/>
    <w:basedOn w:val="Heading1Char"/>
    <w:link w:val="HeadingCCLS1"/>
    <w:rsid w:val="00314368"/>
    <w:rPr>
      <w:rFonts w:ascii="Times New Roman Bold" w:eastAsiaTheme="majorEastAsia" w:hAnsi="Times New Roman Bold" w:cstheme="majorBidi"/>
      <w:b/>
      <w:bCs w:val="0"/>
      <w:kern w:val="32"/>
      <w:sz w:val="32"/>
      <w:szCs w:val="20"/>
      <w:lang w:eastAsia="en-US"/>
    </w:rPr>
  </w:style>
  <w:style w:type="paragraph" w:customStyle="1" w:styleId="HeadingCCLS3">
    <w:name w:val="Heading CC LS 3"/>
    <w:basedOn w:val="Section8Heading2"/>
    <w:link w:val="HeadingCCLS3Char"/>
    <w:qFormat/>
    <w:rsid w:val="00314368"/>
    <w:pPr>
      <w:numPr>
        <w:numId w:val="19"/>
      </w:numPr>
      <w:spacing w:before="120" w:after="120"/>
    </w:pPr>
  </w:style>
  <w:style w:type="character" w:customStyle="1" w:styleId="HeadingCCLS2Char">
    <w:name w:val="Heading CC LS 2 Char"/>
    <w:basedOn w:val="Heading1Char"/>
    <w:link w:val="HeadingCCLS2"/>
    <w:rsid w:val="00314368"/>
    <w:rPr>
      <w:rFonts w:ascii="Times New Roman Bold" w:eastAsiaTheme="majorEastAsia" w:hAnsi="Times New Roman Bold" w:cstheme="majorBidi"/>
      <w:b/>
      <w:bCs w:val="0"/>
      <w:smallCaps/>
      <w:kern w:val="32"/>
      <w:sz w:val="28"/>
      <w:szCs w:val="28"/>
      <w:lang w:eastAsia="en-US"/>
    </w:rPr>
  </w:style>
  <w:style w:type="paragraph" w:customStyle="1" w:styleId="HeadingCCLS4">
    <w:name w:val="Heading CC LS 4"/>
    <w:basedOn w:val="A1-Heading2"/>
    <w:link w:val="HeadingCCLS4Char"/>
    <w:qFormat/>
    <w:rsid w:val="00314368"/>
    <w:pPr>
      <w:numPr>
        <w:numId w:val="0"/>
      </w:numPr>
      <w:ind w:left="360"/>
    </w:pPr>
    <w:rPr>
      <w:sz w:val="32"/>
      <w:szCs w:val="32"/>
      <w:lang w:val="en-US"/>
    </w:rPr>
  </w:style>
  <w:style w:type="character" w:customStyle="1" w:styleId="Section8Heading2Char">
    <w:name w:val="Section 8. Heading2 Char"/>
    <w:basedOn w:val="DefaultParagraphFont"/>
    <w:link w:val="Section8Heading2"/>
    <w:rsid w:val="00314368"/>
    <w:rPr>
      <w:b/>
      <w:bCs/>
      <w:sz w:val="24"/>
      <w:szCs w:val="24"/>
      <w:lang w:eastAsia="en-US"/>
    </w:rPr>
  </w:style>
  <w:style w:type="character" w:customStyle="1" w:styleId="HeadingCCLS3Char">
    <w:name w:val="Heading CC LS 3 Char"/>
    <w:basedOn w:val="Section8Heading2Char"/>
    <w:link w:val="HeadingCCLS3"/>
    <w:rsid w:val="00314368"/>
    <w:rPr>
      <w:b/>
      <w:bCs/>
      <w:sz w:val="24"/>
      <w:szCs w:val="24"/>
      <w:lang w:eastAsia="en-US"/>
    </w:rPr>
  </w:style>
  <w:style w:type="character" w:customStyle="1" w:styleId="HeadingCCLS4Char">
    <w:name w:val="Heading CC LS 4 Char"/>
    <w:basedOn w:val="A1-Heading2Char"/>
    <w:link w:val="HeadingCCLS4"/>
    <w:rsid w:val="00314368"/>
    <w:rPr>
      <w:b/>
      <w:bCs/>
      <w:smallCaps/>
      <w:sz w:val="32"/>
      <w:szCs w:val="32"/>
      <w:lang w:val="en-GB" w:eastAsia="en-US"/>
    </w:rPr>
  </w:style>
  <w:style w:type="paragraph" w:customStyle="1" w:styleId="CCTBsubclauses">
    <w:name w:val="CC TB subclauses"/>
    <w:basedOn w:val="HeadingCCTB3"/>
    <w:link w:val="CCTBsubclausesChar"/>
    <w:qFormat/>
    <w:rsid w:val="00C61740"/>
    <w:pPr>
      <w:numPr>
        <w:ilvl w:val="1"/>
      </w:numPr>
      <w:ind w:hanging="815"/>
      <w:jc w:val="both"/>
      <w:outlineLvl w:val="9"/>
    </w:pPr>
  </w:style>
  <w:style w:type="paragraph" w:customStyle="1" w:styleId="CCLSSubclauses">
    <w:name w:val="CC LS Subclauses"/>
    <w:basedOn w:val="Heading3"/>
    <w:link w:val="CCLSSubclausesChar"/>
    <w:qFormat/>
    <w:rsid w:val="003341BD"/>
    <w:pPr>
      <w:numPr>
        <w:ilvl w:val="1"/>
        <w:numId w:val="19"/>
      </w:numPr>
      <w:spacing w:before="120" w:after="120"/>
      <w:ind w:hanging="792"/>
      <w:contextualSpacing w:val="0"/>
      <w:jc w:val="both"/>
    </w:pPr>
  </w:style>
  <w:style w:type="character" w:customStyle="1" w:styleId="CCTBsubclausesChar">
    <w:name w:val="CC TB subclauses Char"/>
    <w:basedOn w:val="HeadingCCTB3Char"/>
    <w:link w:val="CCTBsubclauses"/>
    <w:rsid w:val="00C61740"/>
    <w:rPr>
      <w:sz w:val="24"/>
      <w:szCs w:val="24"/>
      <w:lang w:val="en-GB" w:eastAsia="en-US"/>
    </w:rPr>
  </w:style>
  <w:style w:type="character" w:customStyle="1" w:styleId="CCLSSubclausesChar">
    <w:name w:val="CC LS Subclauses Char"/>
    <w:basedOn w:val="Heading3Char"/>
    <w:link w:val="CCLSSubclauses"/>
    <w:rsid w:val="003341BD"/>
    <w:rPr>
      <w:sz w:val="24"/>
      <w:szCs w:val="24"/>
      <w:lang w:val="en-GB" w:eastAsia="en-US"/>
    </w:rPr>
  </w:style>
  <w:style w:type="character" w:customStyle="1" w:styleId="ui-provider">
    <w:name w:val="ui-provider"/>
    <w:basedOn w:val="DefaultParagraphFont"/>
    <w:rsid w:val="00ED7E84"/>
  </w:style>
  <w:style w:type="character" w:styleId="Strong">
    <w:name w:val="Strong"/>
    <w:basedOn w:val="DefaultParagraphFont"/>
    <w:uiPriority w:val="22"/>
    <w:qFormat/>
    <w:locked/>
    <w:rsid w:val="000B4B01"/>
    <w:rPr>
      <w:b/>
      <w:bCs/>
    </w:rPr>
  </w:style>
  <w:style w:type="table" w:styleId="PlainTable3">
    <w:name w:val="Plain Table 3"/>
    <w:basedOn w:val="TableNormal"/>
    <w:uiPriority w:val="43"/>
    <w:rsid w:val="003F24E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3F24E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8353">
      <w:bodyDiv w:val="1"/>
      <w:marLeft w:val="0"/>
      <w:marRight w:val="0"/>
      <w:marTop w:val="0"/>
      <w:marBottom w:val="0"/>
      <w:divBdr>
        <w:top w:val="none" w:sz="0" w:space="0" w:color="auto"/>
        <w:left w:val="none" w:sz="0" w:space="0" w:color="auto"/>
        <w:bottom w:val="none" w:sz="0" w:space="0" w:color="auto"/>
        <w:right w:val="none" w:sz="0" w:space="0" w:color="auto"/>
      </w:divBdr>
    </w:div>
    <w:div w:id="131365627">
      <w:bodyDiv w:val="1"/>
      <w:marLeft w:val="0"/>
      <w:marRight w:val="0"/>
      <w:marTop w:val="0"/>
      <w:marBottom w:val="0"/>
      <w:divBdr>
        <w:top w:val="none" w:sz="0" w:space="0" w:color="auto"/>
        <w:left w:val="none" w:sz="0" w:space="0" w:color="auto"/>
        <w:bottom w:val="none" w:sz="0" w:space="0" w:color="auto"/>
        <w:right w:val="none" w:sz="0" w:space="0" w:color="auto"/>
      </w:divBdr>
      <w:divsChild>
        <w:div w:id="741877299">
          <w:marLeft w:val="0"/>
          <w:marRight w:val="0"/>
          <w:marTop w:val="0"/>
          <w:marBottom w:val="0"/>
          <w:divBdr>
            <w:top w:val="none" w:sz="0" w:space="0" w:color="auto"/>
            <w:left w:val="none" w:sz="0" w:space="0" w:color="auto"/>
            <w:bottom w:val="none" w:sz="0" w:space="0" w:color="auto"/>
            <w:right w:val="none" w:sz="0" w:space="0" w:color="auto"/>
          </w:divBdr>
          <w:divsChild>
            <w:div w:id="1238789636">
              <w:marLeft w:val="0"/>
              <w:marRight w:val="0"/>
              <w:marTop w:val="0"/>
              <w:marBottom w:val="0"/>
              <w:divBdr>
                <w:top w:val="none" w:sz="0" w:space="0" w:color="auto"/>
                <w:left w:val="none" w:sz="0" w:space="0" w:color="auto"/>
                <w:bottom w:val="none" w:sz="0" w:space="0" w:color="auto"/>
                <w:right w:val="none" w:sz="0" w:space="0" w:color="auto"/>
              </w:divBdr>
              <w:divsChild>
                <w:div w:id="842207949">
                  <w:marLeft w:val="0"/>
                  <w:marRight w:val="0"/>
                  <w:marTop w:val="0"/>
                  <w:marBottom w:val="0"/>
                  <w:divBdr>
                    <w:top w:val="none" w:sz="0" w:space="0" w:color="auto"/>
                    <w:left w:val="none" w:sz="0" w:space="0" w:color="auto"/>
                    <w:bottom w:val="none" w:sz="0" w:space="0" w:color="auto"/>
                    <w:right w:val="none" w:sz="0" w:space="0" w:color="auto"/>
                  </w:divBdr>
                  <w:divsChild>
                    <w:div w:id="1282372601">
                      <w:marLeft w:val="0"/>
                      <w:marRight w:val="0"/>
                      <w:marTop w:val="0"/>
                      <w:marBottom w:val="0"/>
                      <w:divBdr>
                        <w:top w:val="none" w:sz="0" w:space="0" w:color="auto"/>
                        <w:left w:val="none" w:sz="0" w:space="0" w:color="auto"/>
                        <w:bottom w:val="none" w:sz="0" w:space="0" w:color="auto"/>
                        <w:right w:val="none" w:sz="0" w:space="0" w:color="auto"/>
                      </w:divBdr>
                      <w:divsChild>
                        <w:div w:id="1546599971">
                          <w:marLeft w:val="0"/>
                          <w:marRight w:val="0"/>
                          <w:marTop w:val="0"/>
                          <w:marBottom w:val="0"/>
                          <w:divBdr>
                            <w:top w:val="none" w:sz="0" w:space="0" w:color="auto"/>
                            <w:left w:val="none" w:sz="0" w:space="0" w:color="auto"/>
                            <w:bottom w:val="none" w:sz="0" w:space="0" w:color="auto"/>
                            <w:right w:val="none" w:sz="0" w:space="0" w:color="auto"/>
                          </w:divBdr>
                          <w:divsChild>
                            <w:div w:id="12156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09840">
      <w:bodyDiv w:val="1"/>
      <w:marLeft w:val="0"/>
      <w:marRight w:val="0"/>
      <w:marTop w:val="0"/>
      <w:marBottom w:val="0"/>
      <w:divBdr>
        <w:top w:val="none" w:sz="0" w:space="0" w:color="auto"/>
        <w:left w:val="none" w:sz="0" w:space="0" w:color="auto"/>
        <w:bottom w:val="none" w:sz="0" w:space="0" w:color="auto"/>
        <w:right w:val="none" w:sz="0" w:space="0" w:color="auto"/>
      </w:divBdr>
    </w:div>
    <w:div w:id="160582131">
      <w:bodyDiv w:val="1"/>
      <w:marLeft w:val="0"/>
      <w:marRight w:val="0"/>
      <w:marTop w:val="0"/>
      <w:marBottom w:val="0"/>
      <w:divBdr>
        <w:top w:val="none" w:sz="0" w:space="0" w:color="auto"/>
        <w:left w:val="none" w:sz="0" w:space="0" w:color="auto"/>
        <w:bottom w:val="none" w:sz="0" w:space="0" w:color="auto"/>
        <w:right w:val="none" w:sz="0" w:space="0" w:color="auto"/>
      </w:divBdr>
    </w:div>
    <w:div w:id="177080979">
      <w:bodyDiv w:val="1"/>
      <w:marLeft w:val="0"/>
      <w:marRight w:val="0"/>
      <w:marTop w:val="0"/>
      <w:marBottom w:val="0"/>
      <w:divBdr>
        <w:top w:val="none" w:sz="0" w:space="0" w:color="auto"/>
        <w:left w:val="none" w:sz="0" w:space="0" w:color="auto"/>
        <w:bottom w:val="none" w:sz="0" w:space="0" w:color="auto"/>
        <w:right w:val="none" w:sz="0" w:space="0" w:color="auto"/>
      </w:divBdr>
    </w:div>
    <w:div w:id="177081492">
      <w:bodyDiv w:val="1"/>
      <w:marLeft w:val="0"/>
      <w:marRight w:val="0"/>
      <w:marTop w:val="0"/>
      <w:marBottom w:val="0"/>
      <w:divBdr>
        <w:top w:val="none" w:sz="0" w:space="0" w:color="auto"/>
        <w:left w:val="none" w:sz="0" w:space="0" w:color="auto"/>
        <w:bottom w:val="none" w:sz="0" w:space="0" w:color="auto"/>
        <w:right w:val="none" w:sz="0" w:space="0" w:color="auto"/>
      </w:divBdr>
    </w:div>
    <w:div w:id="182132664">
      <w:bodyDiv w:val="1"/>
      <w:marLeft w:val="0"/>
      <w:marRight w:val="0"/>
      <w:marTop w:val="0"/>
      <w:marBottom w:val="0"/>
      <w:divBdr>
        <w:top w:val="none" w:sz="0" w:space="0" w:color="auto"/>
        <w:left w:val="none" w:sz="0" w:space="0" w:color="auto"/>
        <w:bottom w:val="none" w:sz="0" w:space="0" w:color="auto"/>
        <w:right w:val="none" w:sz="0" w:space="0" w:color="auto"/>
      </w:divBdr>
    </w:div>
    <w:div w:id="220599076">
      <w:bodyDiv w:val="1"/>
      <w:marLeft w:val="0"/>
      <w:marRight w:val="0"/>
      <w:marTop w:val="0"/>
      <w:marBottom w:val="0"/>
      <w:divBdr>
        <w:top w:val="none" w:sz="0" w:space="0" w:color="auto"/>
        <w:left w:val="none" w:sz="0" w:space="0" w:color="auto"/>
        <w:bottom w:val="none" w:sz="0" w:space="0" w:color="auto"/>
        <w:right w:val="none" w:sz="0" w:space="0" w:color="auto"/>
      </w:divBdr>
    </w:div>
    <w:div w:id="263803590">
      <w:bodyDiv w:val="1"/>
      <w:marLeft w:val="0"/>
      <w:marRight w:val="0"/>
      <w:marTop w:val="0"/>
      <w:marBottom w:val="0"/>
      <w:divBdr>
        <w:top w:val="none" w:sz="0" w:space="0" w:color="auto"/>
        <w:left w:val="none" w:sz="0" w:space="0" w:color="auto"/>
        <w:bottom w:val="none" w:sz="0" w:space="0" w:color="auto"/>
        <w:right w:val="none" w:sz="0" w:space="0" w:color="auto"/>
      </w:divBdr>
    </w:div>
    <w:div w:id="383139658">
      <w:bodyDiv w:val="1"/>
      <w:marLeft w:val="0"/>
      <w:marRight w:val="0"/>
      <w:marTop w:val="0"/>
      <w:marBottom w:val="0"/>
      <w:divBdr>
        <w:top w:val="none" w:sz="0" w:space="0" w:color="auto"/>
        <w:left w:val="none" w:sz="0" w:space="0" w:color="auto"/>
        <w:bottom w:val="none" w:sz="0" w:space="0" w:color="auto"/>
        <w:right w:val="none" w:sz="0" w:space="0" w:color="auto"/>
      </w:divBdr>
    </w:div>
    <w:div w:id="419523836">
      <w:bodyDiv w:val="1"/>
      <w:marLeft w:val="0"/>
      <w:marRight w:val="0"/>
      <w:marTop w:val="0"/>
      <w:marBottom w:val="0"/>
      <w:divBdr>
        <w:top w:val="none" w:sz="0" w:space="0" w:color="auto"/>
        <w:left w:val="none" w:sz="0" w:space="0" w:color="auto"/>
        <w:bottom w:val="none" w:sz="0" w:space="0" w:color="auto"/>
        <w:right w:val="none" w:sz="0" w:space="0" w:color="auto"/>
      </w:divBdr>
    </w:div>
    <w:div w:id="481780104">
      <w:bodyDiv w:val="1"/>
      <w:marLeft w:val="0"/>
      <w:marRight w:val="0"/>
      <w:marTop w:val="0"/>
      <w:marBottom w:val="0"/>
      <w:divBdr>
        <w:top w:val="none" w:sz="0" w:space="0" w:color="auto"/>
        <w:left w:val="none" w:sz="0" w:space="0" w:color="auto"/>
        <w:bottom w:val="none" w:sz="0" w:space="0" w:color="auto"/>
        <w:right w:val="none" w:sz="0" w:space="0" w:color="auto"/>
      </w:divBdr>
    </w:div>
    <w:div w:id="603004560">
      <w:bodyDiv w:val="1"/>
      <w:marLeft w:val="0"/>
      <w:marRight w:val="0"/>
      <w:marTop w:val="0"/>
      <w:marBottom w:val="0"/>
      <w:divBdr>
        <w:top w:val="none" w:sz="0" w:space="0" w:color="auto"/>
        <w:left w:val="none" w:sz="0" w:space="0" w:color="auto"/>
        <w:bottom w:val="none" w:sz="0" w:space="0" w:color="auto"/>
        <w:right w:val="none" w:sz="0" w:space="0" w:color="auto"/>
      </w:divBdr>
    </w:div>
    <w:div w:id="656806276">
      <w:bodyDiv w:val="1"/>
      <w:marLeft w:val="0"/>
      <w:marRight w:val="0"/>
      <w:marTop w:val="0"/>
      <w:marBottom w:val="0"/>
      <w:divBdr>
        <w:top w:val="none" w:sz="0" w:space="0" w:color="auto"/>
        <w:left w:val="none" w:sz="0" w:space="0" w:color="auto"/>
        <w:bottom w:val="none" w:sz="0" w:space="0" w:color="auto"/>
        <w:right w:val="none" w:sz="0" w:space="0" w:color="auto"/>
      </w:divBdr>
    </w:div>
    <w:div w:id="696661084">
      <w:bodyDiv w:val="1"/>
      <w:marLeft w:val="0"/>
      <w:marRight w:val="0"/>
      <w:marTop w:val="0"/>
      <w:marBottom w:val="0"/>
      <w:divBdr>
        <w:top w:val="none" w:sz="0" w:space="0" w:color="auto"/>
        <w:left w:val="none" w:sz="0" w:space="0" w:color="auto"/>
        <w:bottom w:val="none" w:sz="0" w:space="0" w:color="auto"/>
        <w:right w:val="none" w:sz="0" w:space="0" w:color="auto"/>
      </w:divBdr>
    </w:div>
    <w:div w:id="727613087">
      <w:bodyDiv w:val="1"/>
      <w:marLeft w:val="0"/>
      <w:marRight w:val="0"/>
      <w:marTop w:val="0"/>
      <w:marBottom w:val="0"/>
      <w:divBdr>
        <w:top w:val="none" w:sz="0" w:space="0" w:color="auto"/>
        <w:left w:val="none" w:sz="0" w:space="0" w:color="auto"/>
        <w:bottom w:val="none" w:sz="0" w:space="0" w:color="auto"/>
        <w:right w:val="none" w:sz="0" w:space="0" w:color="auto"/>
      </w:divBdr>
    </w:div>
    <w:div w:id="814293946">
      <w:bodyDiv w:val="1"/>
      <w:marLeft w:val="0"/>
      <w:marRight w:val="0"/>
      <w:marTop w:val="0"/>
      <w:marBottom w:val="0"/>
      <w:divBdr>
        <w:top w:val="none" w:sz="0" w:space="0" w:color="auto"/>
        <w:left w:val="none" w:sz="0" w:space="0" w:color="auto"/>
        <w:bottom w:val="none" w:sz="0" w:space="0" w:color="auto"/>
        <w:right w:val="none" w:sz="0" w:space="0" w:color="auto"/>
      </w:divBdr>
    </w:div>
    <w:div w:id="857044874">
      <w:bodyDiv w:val="1"/>
      <w:marLeft w:val="0"/>
      <w:marRight w:val="0"/>
      <w:marTop w:val="0"/>
      <w:marBottom w:val="0"/>
      <w:divBdr>
        <w:top w:val="none" w:sz="0" w:space="0" w:color="auto"/>
        <w:left w:val="none" w:sz="0" w:space="0" w:color="auto"/>
        <w:bottom w:val="none" w:sz="0" w:space="0" w:color="auto"/>
        <w:right w:val="none" w:sz="0" w:space="0" w:color="auto"/>
      </w:divBdr>
    </w:div>
    <w:div w:id="887499352">
      <w:bodyDiv w:val="1"/>
      <w:marLeft w:val="0"/>
      <w:marRight w:val="0"/>
      <w:marTop w:val="0"/>
      <w:marBottom w:val="0"/>
      <w:divBdr>
        <w:top w:val="none" w:sz="0" w:space="0" w:color="auto"/>
        <w:left w:val="none" w:sz="0" w:space="0" w:color="auto"/>
        <w:bottom w:val="none" w:sz="0" w:space="0" w:color="auto"/>
        <w:right w:val="none" w:sz="0" w:space="0" w:color="auto"/>
      </w:divBdr>
    </w:div>
    <w:div w:id="901019870">
      <w:bodyDiv w:val="1"/>
      <w:marLeft w:val="0"/>
      <w:marRight w:val="0"/>
      <w:marTop w:val="0"/>
      <w:marBottom w:val="0"/>
      <w:divBdr>
        <w:top w:val="none" w:sz="0" w:space="0" w:color="auto"/>
        <w:left w:val="none" w:sz="0" w:space="0" w:color="auto"/>
        <w:bottom w:val="none" w:sz="0" w:space="0" w:color="auto"/>
        <w:right w:val="none" w:sz="0" w:space="0" w:color="auto"/>
      </w:divBdr>
    </w:div>
    <w:div w:id="956838315">
      <w:bodyDiv w:val="1"/>
      <w:marLeft w:val="0"/>
      <w:marRight w:val="0"/>
      <w:marTop w:val="0"/>
      <w:marBottom w:val="0"/>
      <w:divBdr>
        <w:top w:val="none" w:sz="0" w:space="0" w:color="auto"/>
        <w:left w:val="none" w:sz="0" w:space="0" w:color="auto"/>
        <w:bottom w:val="none" w:sz="0" w:space="0" w:color="auto"/>
        <w:right w:val="none" w:sz="0" w:space="0" w:color="auto"/>
      </w:divBdr>
    </w:div>
    <w:div w:id="1035697149">
      <w:bodyDiv w:val="1"/>
      <w:marLeft w:val="0"/>
      <w:marRight w:val="0"/>
      <w:marTop w:val="0"/>
      <w:marBottom w:val="0"/>
      <w:divBdr>
        <w:top w:val="none" w:sz="0" w:space="0" w:color="auto"/>
        <w:left w:val="none" w:sz="0" w:space="0" w:color="auto"/>
        <w:bottom w:val="none" w:sz="0" w:space="0" w:color="auto"/>
        <w:right w:val="none" w:sz="0" w:space="0" w:color="auto"/>
      </w:divBdr>
    </w:div>
    <w:div w:id="1041398418">
      <w:bodyDiv w:val="1"/>
      <w:marLeft w:val="0"/>
      <w:marRight w:val="0"/>
      <w:marTop w:val="0"/>
      <w:marBottom w:val="0"/>
      <w:divBdr>
        <w:top w:val="none" w:sz="0" w:space="0" w:color="auto"/>
        <w:left w:val="none" w:sz="0" w:space="0" w:color="auto"/>
        <w:bottom w:val="none" w:sz="0" w:space="0" w:color="auto"/>
        <w:right w:val="none" w:sz="0" w:space="0" w:color="auto"/>
      </w:divBdr>
    </w:div>
    <w:div w:id="1057977391">
      <w:bodyDiv w:val="1"/>
      <w:marLeft w:val="0"/>
      <w:marRight w:val="0"/>
      <w:marTop w:val="0"/>
      <w:marBottom w:val="0"/>
      <w:divBdr>
        <w:top w:val="none" w:sz="0" w:space="0" w:color="auto"/>
        <w:left w:val="none" w:sz="0" w:space="0" w:color="auto"/>
        <w:bottom w:val="none" w:sz="0" w:space="0" w:color="auto"/>
        <w:right w:val="none" w:sz="0" w:space="0" w:color="auto"/>
      </w:divBdr>
      <w:divsChild>
        <w:div w:id="584530406">
          <w:marLeft w:val="0"/>
          <w:marRight w:val="0"/>
          <w:marTop w:val="0"/>
          <w:marBottom w:val="0"/>
          <w:divBdr>
            <w:top w:val="none" w:sz="0" w:space="0" w:color="auto"/>
            <w:left w:val="none" w:sz="0" w:space="0" w:color="auto"/>
            <w:bottom w:val="none" w:sz="0" w:space="0" w:color="auto"/>
            <w:right w:val="none" w:sz="0" w:space="0" w:color="auto"/>
          </w:divBdr>
          <w:divsChild>
            <w:div w:id="1713266522">
              <w:marLeft w:val="0"/>
              <w:marRight w:val="0"/>
              <w:marTop w:val="0"/>
              <w:marBottom w:val="0"/>
              <w:divBdr>
                <w:top w:val="none" w:sz="0" w:space="0" w:color="auto"/>
                <w:left w:val="none" w:sz="0" w:space="0" w:color="auto"/>
                <w:bottom w:val="none" w:sz="0" w:space="0" w:color="auto"/>
                <w:right w:val="none" w:sz="0" w:space="0" w:color="auto"/>
              </w:divBdr>
              <w:divsChild>
                <w:div w:id="2118206868">
                  <w:marLeft w:val="0"/>
                  <w:marRight w:val="0"/>
                  <w:marTop w:val="0"/>
                  <w:marBottom w:val="0"/>
                  <w:divBdr>
                    <w:top w:val="none" w:sz="0" w:space="0" w:color="auto"/>
                    <w:left w:val="none" w:sz="0" w:space="0" w:color="auto"/>
                    <w:bottom w:val="none" w:sz="0" w:space="0" w:color="auto"/>
                    <w:right w:val="none" w:sz="0" w:space="0" w:color="auto"/>
                  </w:divBdr>
                  <w:divsChild>
                    <w:div w:id="38289469">
                      <w:marLeft w:val="0"/>
                      <w:marRight w:val="0"/>
                      <w:marTop w:val="0"/>
                      <w:marBottom w:val="0"/>
                      <w:divBdr>
                        <w:top w:val="none" w:sz="0" w:space="0" w:color="auto"/>
                        <w:left w:val="none" w:sz="0" w:space="0" w:color="auto"/>
                        <w:bottom w:val="none" w:sz="0" w:space="0" w:color="auto"/>
                        <w:right w:val="none" w:sz="0" w:space="0" w:color="auto"/>
                      </w:divBdr>
                      <w:divsChild>
                        <w:div w:id="948242553">
                          <w:marLeft w:val="0"/>
                          <w:marRight w:val="0"/>
                          <w:marTop w:val="0"/>
                          <w:marBottom w:val="0"/>
                          <w:divBdr>
                            <w:top w:val="none" w:sz="0" w:space="0" w:color="auto"/>
                            <w:left w:val="none" w:sz="0" w:space="0" w:color="auto"/>
                            <w:bottom w:val="none" w:sz="0" w:space="0" w:color="auto"/>
                            <w:right w:val="none" w:sz="0" w:space="0" w:color="auto"/>
                          </w:divBdr>
                          <w:divsChild>
                            <w:div w:id="21470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98618712">
      <w:bodyDiv w:val="1"/>
      <w:marLeft w:val="0"/>
      <w:marRight w:val="0"/>
      <w:marTop w:val="0"/>
      <w:marBottom w:val="0"/>
      <w:divBdr>
        <w:top w:val="none" w:sz="0" w:space="0" w:color="auto"/>
        <w:left w:val="none" w:sz="0" w:space="0" w:color="auto"/>
        <w:bottom w:val="none" w:sz="0" w:space="0" w:color="auto"/>
        <w:right w:val="none" w:sz="0" w:space="0" w:color="auto"/>
      </w:divBdr>
    </w:div>
    <w:div w:id="1213276069">
      <w:bodyDiv w:val="1"/>
      <w:marLeft w:val="0"/>
      <w:marRight w:val="0"/>
      <w:marTop w:val="0"/>
      <w:marBottom w:val="0"/>
      <w:divBdr>
        <w:top w:val="none" w:sz="0" w:space="0" w:color="auto"/>
        <w:left w:val="none" w:sz="0" w:space="0" w:color="auto"/>
        <w:bottom w:val="none" w:sz="0" w:space="0" w:color="auto"/>
        <w:right w:val="none" w:sz="0" w:space="0" w:color="auto"/>
      </w:divBdr>
    </w:div>
    <w:div w:id="1225019398">
      <w:bodyDiv w:val="1"/>
      <w:marLeft w:val="0"/>
      <w:marRight w:val="0"/>
      <w:marTop w:val="0"/>
      <w:marBottom w:val="0"/>
      <w:divBdr>
        <w:top w:val="none" w:sz="0" w:space="0" w:color="auto"/>
        <w:left w:val="none" w:sz="0" w:space="0" w:color="auto"/>
        <w:bottom w:val="none" w:sz="0" w:space="0" w:color="auto"/>
        <w:right w:val="none" w:sz="0" w:space="0" w:color="auto"/>
      </w:divBdr>
    </w:div>
    <w:div w:id="1266574595">
      <w:bodyDiv w:val="1"/>
      <w:marLeft w:val="0"/>
      <w:marRight w:val="0"/>
      <w:marTop w:val="0"/>
      <w:marBottom w:val="0"/>
      <w:divBdr>
        <w:top w:val="none" w:sz="0" w:space="0" w:color="auto"/>
        <w:left w:val="none" w:sz="0" w:space="0" w:color="auto"/>
        <w:bottom w:val="none" w:sz="0" w:space="0" w:color="auto"/>
        <w:right w:val="none" w:sz="0" w:space="0" w:color="auto"/>
      </w:divBdr>
    </w:div>
    <w:div w:id="1286228191">
      <w:bodyDiv w:val="1"/>
      <w:marLeft w:val="0"/>
      <w:marRight w:val="0"/>
      <w:marTop w:val="0"/>
      <w:marBottom w:val="0"/>
      <w:divBdr>
        <w:top w:val="none" w:sz="0" w:space="0" w:color="auto"/>
        <w:left w:val="none" w:sz="0" w:space="0" w:color="auto"/>
        <w:bottom w:val="none" w:sz="0" w:space="0" w:color="auto"/>
        <w:right w:val="none" w:sz="0" w:space="0" w:color="auto"/>
      </w:divBdr>
    </w:div>
    <w:div w:id="1345010901">
      <w:bodyDiv w:val="1"/>
      <w:marLeft w:val="0"/>
      <w:marRight w:val="0"/>
      <w:marTop w:val="0"/>
      <w:marBottom w:val="0"/>
      <w:divBdr>
        <w:top w:val="none" w:sz="0" w:space="0" w:color="auto"/>
        <w:left w:val="none" w:sz="0" w:space="0" w:color="auto"/>
        <w:bottom w:val="none" w:sz="0" w:space="0" w:color="auto"/>
        <w:right w:val="none" w:sz="0" w:space="0" w:color="auto"/>
      </w:divBdr>
    </w:div>
    <w:div w:id="1382484422">
      <w:bodyDiv w:val="1"/>
      <w:marLeft w:val="0"/>
      <w:marRight w:val="0"/>
      <w:marTop w:val="0"/>
      <w:marBottom w:val="0"/>
      <w:divBdr>
        <w:top w:val="none" w:sz="0" w:space="0" w:color="auto"/>
        <w:left w:val="none" w:sz="0" w:space="0" w:color="auto"/>
        <w:bottom w:val="none" w:sz="0" w:space="0" w:color="auto"/>
        <w:right w:val="none" w:sz="0" w:space="0" w:color="auto"/>
      </w:divBdr>
    </w:div>
    <w:div w:id="1383286708">
      <w:bodyDiv w:val="1"/>
      <w:marLeft w:val="0"/>
      <w:marRight w:val="0"/>
      <w:marTop w:val="0"/>
      <w:marBottom w:val="0"/>
      <w:divBdr>
        <w:top w:val="none" w:sz="0" w:space="0" w:color="auto"/>
        <w:left w:val="none" w:sz="0" w:space="0" w:color="auto"/>
        <w:bottom w:val="none" w:sz="0" w:space="0" w:color="auto"/>
        <w:right w:val="none" w:sz="0" w:space="0" w:color="auto"/>
      </w:divBdr>
    </w:div>
    <w:div w:id="1388645599">
      <w:bodyDiv w:val="1"/>
      <w:marLeft w:val="0"/>
      <w:marRight w:val="0"/>
      <w:marTop w:val="0"/>
      <w:marBottom w:val="0"/>
      <w:divBdr>
        <w:top w:val="none" w:sz="0" w:space="0" w:color="auto"/>
        <w:left w:val="none" w:sz="0" w:space="0" w:color="auto"/>
        <w:bottom w:val="none" w:sz="0" w:space="0" w:color="auto"/>
        <w:right w:val="none" w:sz="0" w:space="0" w:color="auto"/>
      </w:divBdr>
    </w:div>
    <w:div w:id="1405492352">
      <w:bodyDiv w:val="1"/>
      <w:marLeft w:val="0"/>
      <w:marRight w:val="0"/>
      <w:marTop w:val="0"/>
      <w:marBottom w:val="0"/>
      <w:divBdr>
        <w:top w:val="none" w:sz="0" w:space="0" w:color="auto"/>
        <w:left w:val="none" w:sz="0" w:space="0" w:color="auto"/>
        <w:bottom w:val="none" w:sz="0" w:space="0" w:color="auto"/>
        <w:right w:val="none" w:sz="0" w:space="0" w:color="auto"/>
      </w:divBdr>
    </w:div>
    <w:div w:id="1443649876">
      <w:bodyDiv w:val="1"/>
      <w:marLeft w:val="0"/>
      <w:marRight w:val="0"/>
      <w:marTop w:val="0"/>
      <w:marBottom w:val="0"/>
      <w:divBdr>
        <w:top w:val="none" w:sz="0" w:space="0" w:color="auto"/>
        <w:left w:val="none" w:sz="0" w:space="0" w:color="auto"/>
        <w:bottom w:val="none" w:sz="0" w:space="0" w:color="auto"/>
        <w:right w:val="none" w:sz="0" w:space="0" w:color="auto"/>
      </w:divBdr>
    </w:div>
    <w:div w:id="1452820945">
      <w:bodyDiv w:val="1"/>
      <w:marLeft w:val="0"/>
      <w:marRight w:val="0"/>
      <w:marTop w:val="0"/>
      <w:marBottom w:val="0"/>
      <w:divBdr>
        <w:top w:val="none" w:sz="0" w:space="0" w:color="auto"/>
        <w:left w:val="none" w:sz="0" w:space="0" w:color="auto"/>
        <w:bottom w:val="none" w:sz="0" w:space="0" w:color="auto"/>
        <w:right w:val="none" w:sz="0" w:space="0" w:color="auto"/>
      </w:divBdr>
    </w:div>
    <w:div w:id="1468234336">
      <w:bodyDiv w:val="1"/>
      <w:marLeft w:val="0"/>
      <w:marRight w:val="0"/>
      <w:marTop w:val="0"/>
      <w:marBottom w:val="0"/>
      <w:divBdr>
        <w:top w:val="none" w:sz="0" w:space="0" w:color="auto"/>
        <w:left w:val="none" w:sz="0" w:space="0" w:color="auto"/>
        <w:bottom w:val="none" w:sz="0" w:space="0" w:color="auto"/>
        <w:right w:val="none" w:sz="0" w:space="0" w:color="auto"/>
      </w:divBdr>
    </w:div>
    <w:div w:id="1494492979">
      <w:bodyDiv w:val="1"/>
      <w:marLeft w:val="0"/>
      <w:marRight w:val="0"/>
      <w:marTop w:val="0"/>
      <w:marBottom w:val="0"/>
      <w:divBdr>
        <w:top w:val="none" w:sz="0" w:space="0" w:color="auto"/>
        <w:left w:val="none" w:sz="0" w:space="0" w:color="auto"/>
        <w:bottom w:val="none" w:sz="0" w:space="0" w:color="auto"/>
        <w:right w:val="none" w:sz="0" w:space="0" w:color="auto"/>
      </w:divBdr>
    </w:div>
    <w:div w:id="1549026669">
      <w:bodyDiv w:val="1"/>
      <w:marLeft w:val="0"/>
      <w:marRight w:val="0"/>
      <w:marTop w:val="0"/>
      <w:marBottom w:val="0"/>
      <w:divBdr>
        <w:top w:val="none" w:sz="0" w:space="0" w:color="auto"/>
        <w:left w:val="none" w:sz="0" w:space="0" w:color="auto"/>
        <w:bottom w:val="none" w:sz="0" w:space="0" w:color="auto"/>
        <w:right w:val="none" w:sz="0" w:space="0" w:color="auto"/>
      </w:divBdr>
    </w:div>
    <w:div w:id="1554344420">
      <w:bodyDiv w:val="1"/>
      <w:marLeft w:val="0"/>
      <w:marRight w:val="0"/>
      <w:marTop w:val="0"/>
      <w:marBottom w:val="0"/>
      <w:divBdr>
        <w:top w:val="none" w:sz="0" w:space="0" w:color="auto"/>
        <w:left w:val="none" w:sz="0" w:space="0" w:color="auto"/>
        <w:bottom w:val="none" w:sz="0" w:space="0" w:color="auto"/>
        <w:right w:val="none" w:sz="0" w:space="0" w:color="auto"/>
      </w:divBdr>
    </w:div>
    <w:div w:id="1565139123">
      <w:bodyDiv w:val="1"/>
      <w:marLeft w:val="0"/>
      <w:marRight w:val="0"/>
      <w:marTop w:val="0"/>
      <w:marBottom w:val="0"/>
      <w:divBdr>
        <w:top w:val="none" w:sz="0" w:space="0" w:color="auto"/>
        <w:left w:val="none" w:sz="0" w:space="0" w:color="auto"/>
        <w:bottom w:val="none" w:sz="0" w:space="0" w:color="auto"/>
        <w:right w:val="none" w:sz="0" w:space="0" w:color="auto"/>
      </w:divBdr>
    </w:div>
    <w:div w:id="1566646826">
      <w:bodyDiv w:val="1"/>
      <w:marLeft w:val="0"/>
      <w:marRight w:val="0"/>
      <w:marTop w:val="0"/>
      <w:marBottom w:val="0"/>
      <w:divBdr>
        <w:top w:val="none" w:sz="0" w:space="0" w:color="auto"/>
        <w:left w:val="none" w:sz="0" w:space="0" w:color="auto"/>
        <w:bottom w:val="none" w:sz="0" w:space="0" w:color="auto"/>
        <w:right w:val="none" w:sz="0" w:space="0" w:color="auto"/>
      </w:divBdr>
    </w:div>
    <w:div w:id="1576091876">
      <w:bodyDiv w:val="1"/>
      <w:marLeft w:val="0"/>
      <w:marRight w:val="0"/>
      <w:marTop w:val="0"/>
      <w:marBottom w:val="0"/>
      <w:divBdr>
        <w:top w:val="none" w:sz="0" w:space="0" w:color="auto"/>
        <w:left w:val="none" w:sz="0" w:space="0" w:color="auto"/>
        <w:bottom w:val="none" w:sz="0" w:space="0" w:color="auto"/>
        <w:right w:val="none" w:sz="0" w:space="0" w:color="auto"/>
      </w:divBdr>
    </w:div>
    <w:div w:id="1592080968">
      <w:bodyDiv w:val="1"/>
      <w:marLeft w:val="0"/>
      <w:marRight w:val="0"/>
      <w:marTop w:val="0"/>
      <w:marBottom w:val="0"/>
      <w:divBdr>
        <w:top w:val="none" w:sz="0" w:space="0" w:color="auto"/>
        <w:left w:val="none" w:sz="0" w:space="0" w:color="auto"/>
        <w:bottom w:val="none" w:sz="0" w:space="0" w:color="auto"/>
        <w:right w:val="none" w:sz="0" w:space="0" w:color="auto"/>
      </w:divBdr>
    </w:div>
    <w:div w:id="1622494849">
      <w:bodyDiv w:val="1"/>
      <w:marLeft w:val="0"/>
      <w:marRight w:val="0"/>
      <w:marTop w:val="0"/>
      <w:marBottom w:val="0"/>
      <w:divBdr>
        <w:top w:val="none" w:sz="0" w:space="0" w:color="auto"/>
        <w:left w:val="none" w:sz="0" w:space="0" w:color="auto"/>
        <w:bottom w:val="none" w:sz="0" w:space="0" w:color="auto"/>
        <w:right w:val="none" w:sz="0" w:space="0" w:color="auto"/>
      </w:divBdr>
    </w:div>
    <w:div w:id="1656760674">
      <w:bodyDiv w:val="1"/>
      <w:marLeft w:val="0"/>
      <w:marRight w:val="0"/>
      <w:marTop w:val="0"/>
      <w:marBottom w:val="0"/>
      <w:divBdr>
        <w:top w:val="none" w:sz="0" w:space="0" w:color="auto"/>
        <w:left w:val="none" w:sz="0" w:space="0" w:color="auto"/>
        <w:bottom w:val="none" w:sz="0" w:space="0" w:color="auto"/>
        <w:right w:val="none" w:sz="0" w:space="0" w:color="auto"/>
      </w:divBdr>
    </w:div>
    <w:div w:id="1677414732">
      <w:bodyDiv w:val="1"/>
      <w:marLeft w:val="0"/>
      <w:marRight w:val="0"/>
      <w:marTop w:val="0"/>
      <w:marBottom w:val="0"/>
      <w:divBdr>
        <w:top w:val="none" w:sz="0" w:space="0" w:color="auto"/>
        <w:left w:val="none" w:sz="0" w:space="0" w:color="auto"/>
        <w:bottom w:val="none" w:sz="0" w:space="0" w:color="auto"/>
        <w:right w:val="none" w:sz="0" w:space="0" w:color="auto"/>
      </w:divBdr>
    </w:div>
    <w:div w:id="1697728283">
      <w:bodyDiv w:val="1"/>
      <w:marLeft w:val="0"/>
      <w:marRight w:val="0"/>
      <w:marTop w:val="0"/>
      <w:marBottom w:val="0"/>
      <w:divBdr>
        <w:top w:val="none" w:sz="0" w:space="0" w:color="auto"/>
        <w:left w:val="none" w:sz="0" w:space="0" w:color="auto"/>
        <w:bottom w:val="none" w:sz="0" w:space="0" w:color="auto"/>
        <w:right w:val="none" w:sz="0" w:space="0" w:color="auto"/>
      </w:divBdr>
    </w:div>
    <w:div w:id="1721779026">
      <w:bodyDiv w:val="1"/>
      <w:marLeft w:val="0"/>
      <w:marRight w:val="0"/>
      <w:marTop w:val="0"/>
      <w:marBottom w:val="0"/>
      <w:divBdr>
        <w:top w:val="none" w:sz="0" w:space="0" w:color="auto"/>
        <w:left w:val="none" w:sz="0" w:space="0" w:color="auto"/>
        <w:bottom w:val="none" w:sz="0" w:space="0" w:color="auto"/>
        <w:right w:val="none" w:sz="0" w:space="0" w:color="auto"/>
      </w:divBdr>
    </w:div>
    <w:div w:id="1741052730">
      <w:bodyDiv w:val="1"/>
      <w:marLeft w:val="0"/>
      <w:marRight w:val="0"/>
      <w:marTop w:val="0"/>
      <w:marBottom w:val="0"/>
      <w:divBdr>
        <w:top w:val="none" w:sz="0" w:space="0" w:color="auto"/>
        <w:left w:val="none" w:sz="0" w:space="0" w:color="auto"/>
        <w:bottom w:val="none" w:sz="0" w:space="0" w:color="auto"/>
        <w:right w:val="none" w:sz="0" w:space="0" w:color="auto"/>
      </w:divBdr>
    </w:div>
    <w:div w:id="1755593578">
      <w:bodyDiv w:val="1"/>
      <w:marLeft w:val="0"/>
      <w:marRight w:val="0"/>
      <w:marTop w:val="0"/>
      <w:marBottom w:val="0"/>
      <w:divBdr>
        <w:top w:val="none" w:sz="0" w:space="0" w:color="auto"/>
        <w:left w:val="none" w:sz="0" w:space="0" w:color="auto"/>
        <w:bottom w:val="none" w:sz="0" w:space="0" w:color="auto"/>
        <w:right w:val="none" w:sz="0" w:space="0" w:color="auto"/>
      </w:divBdr>
    </w:div>
    <w:div w:id="1759519145">
      <w:bodyDiv w:val="1"/>
      <w:marLeft w:val="0"/>
      <w:marRight w:val="0"/>
      <w:marTop w:val="0"/>
      <w:marBottom w:val="0"/>
      <w:divBdr>
        <w:top w:val="none" w:sz="0" w:space="0" w:color="auto"/>
        <w:left w:val="none" w:sz="0" w:space="0" w:color="auto"/>
        <w:bottom w:val="none" w:sz="0" w:space="0" w:color="auto"/>
        <w:right w:val="none" w:sz="0" w:space="0" w:color="auto"/>
      </w:divBdr>
    </w:div>
    <w:div w:id="1778140349">
      <w:bodyDiv w:val="1"/>
      <w:marLeft w:val="0"/>
      <w:marRight w:val="0"/>
      <w:marTop w:val="0"/>
      <w:marBottom w:val="0"/>
      <w:divBdr>
        <w:top w:val="none" w:sz="0" w:space="0" w:color="auto"/>
        <w:left w:val="none" w:sz="0" w:space="0" w:color="auto"/>
        <w:bottom w:val="none" w:sz="0" w:space="0" w:color="auto"/>
        <w:right w:val="none" w:sz="0" w:space="0" w:color="auto"/>
      </w:divBdr>
      <w:divsChild>
        <w:div w:id="2095273527">
          <w:marLeft w:val="0"/>
          <w:marRight w:val="0"/>
          <w:marTop w:val="0"/>
          <w:marBottom w:val="0"/>
          <w:divBdr>
            <w:top w:val="none" w:sz="0" w:space="0" w:color="auto"/>
            <w:left w:val="none" w:sz="0" w:space="0" w:color="auto"/>
            <w:bottom w:val="none" w:sz="0" w:space="0" w:color="auto"/>
            <w:right w:val="none" w:sz="0" w:space="0" w:color="auto"/>
          </w:divBdr>
          <w:divsChild>
            <w:div w:id="961423245">
              <w:marLeft w:val="0"/>
              <w:marRight w:val="0"/>
              <w:marTop w:val="0"/>
              <w:marBottom w:val="0"/>
              <w:divBdr>
                <w:top w:val="none" w:sz="0" w:space="0" w:color="auto"/>
                <w:left w:val="none" w:sz="0" w:space="0" w:color="auto"/>
                <w:bottom w:val="none" w:sz="0" w:space="0" w:color="auto"/>
                <w:right w:val="none" w:sz="0" w:space="0" w:color="auto"/>
              </w:divBdr>
            </w:div>
            <w:div w:id="1034426902">
              <w:marLeft w:val="0"/>
              <w:marRight w:val="0"/>
              <w:marTop w:val="0"/>
              <w:marBottom w:val="0"/>
              <w:divBdr>
                <w:top w:val="none" w:sz="0" w:space="0" w:color="auto"/>
                <w:left w:val="none" w:sz="0" w:space="0" w:color="auto"/>
                <w:bottom w:val="none" w:sz="0" w:space="0" w:color="auto"/>
                <w:right w:val="none" w:sz="0" w:space="0" w:color="auto"/>
              </w:divBdr>
              <w:divsChild>
                <w:div w:id="11078511">
                  <w:marLeft w:val="0"/>
                  <w:marRight w:val="0"/>
                  <w:marTop w:val="0"/>
                  <w:marBottom w:val="0"/>
                  <w:divBdr>
                    <w:top w:val="none" w:sz="0" w:space="0" w:color="auto"/>
                    <w:left w:val="none" w:sz="0" w:space="0" w:color="auto"/>
                    <w:bottom w:val="none" w:sz="0" w:space="0" w:color="auto"/>
                    <w:right w:val="none" w:sz="0" w:space="0" w:color="auto"/>
                  </w:divBdr>
                  <w:divsChild>
                    <w:div w:id="19286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41696">
      <w:bodyDiv w:val="1"/>
      <w:marLeft w:val="0"/>
      <w:marRight w:val="0"/>
      <w:marTop w:val="0"/>
      <w:marBottom w:val="0"/>
      <w:divBdr>
        <w:top w:val="none" w:sz="0" w:space="0" w:color="auto"/>
        <w:left w:val="none" w:sz="0" w:space="0" w:color="auto"/>
        <w:bottom w:val="none" w:sz="0" w:space="0" w:color="auto"/>
        <w:right w:val="none" w:sz="0" w:space="0" w:color="auto"/>
      </w:divBdr>
    </w:div>
    <w:div w:id="1817645744">
      <w:bodyDiv w:val="1"/>
      <w:marLeft w:val="0"/>
      <w:marRight w:val="0"/>
      <w:marTop w:val="0"/>
      <w:marBottom w:val="0"/>
      <w:divBdr>
        <w:top w:val="none" w:sz="0" w:space="0" w:color="auto"/>
        <w:left w:val="none" w:sz="0" w:space="0" w:color="auto"/>
        <w:bottom w:val="none" w:sz="0" w:space="0" w:color="auto"/>
        <w:right w:val="none" w:sz="0" w:space="0" w:color="auto"/>
      </w:divBdr>
    </w:div>
    <w:div w:id="1843740228">
      <w:bodyDiv w:val="1"/>
      <w:marLeft w:val="0"/>
      <w:marRight w:val="0"/>
      <w:marTop w:val="0"/>
      <w:marBottom w:val="0"/>
      <w:divBdr>
        <w:top w:val="none" w:sz="0" w:space="0" w:color="auto"/>
        <w:left w:val="none" w:sz="0" w:space="0" w:color="auto"/>
        <w:bottom w:val="none" w:sz="0" w:space="0" w:color="auto"/>
        <w:right w:val="none" w:sz="0" w:space="0" w:color="auto"/>
      </w:divBdr>
    </w:div>
    <w:div w:id="1912503051">
      <w:bodyDiv w:val="1"/>
      <w:marLeft w:val="0"/>
      <w:marRight w:val="0"/>
      <w:marTop w:val="0"/>
      <w:marBottom w:val="0"/>
      <w:divBdr>
        <w:top w:val="none" w:sz="0" w:space="0" w:color="auto"/>
        <w:left w:val="none" w:sz="0" w:space="0" w:color="auto"/>
        <w:bottom w:val="none" w:sz="0" w:space="0" w:color="auto"/>
        <w:right w:val="none" w:sz="0" w:space="0" w:color="auto"/>
      </w:divBdr>
    </w:div>
    <w:div w:id="1943411161">
      <w:bodyDiv w:val="1"/>
      <w:marLeft w:val="0"/>
      <w:marRight w:val="0"/>
      <w:marTop w:val="0"/>
      <w:marBottom w:val="0"/>
      <w:divBdr>
        <w:top w:val="none" w:sz="0" w:space="0" w:color="auto"/>
        <w:left w:val="none" w:sz="0" w:space="0" w:color="auto"/>
        <w:bottom w:val="none" w:sz="0" w:space="0" w:color="auto"/>
        <w:right w:val="none" w:sz="0" w:space="0" w:color="auto"/>
      </w:divBdr>
    </w:div>
    <w:div w:id="1956400515">
      <w:bodyDiv w:val="1"/>
      <w:marLeft w:val="0"/>
      <w:marRight w:val="0"/>
      <w:marTop w:val="0"/>
      <w:marBottom w:val="0"/>
      <w:divBdr>
        <w:top w:val="none" w:sz="0" w:space="0" w:color="auto"/>
        <w:left w:val="none" w:sz="0" w:space="0" w:color="auto"/>
        <w:bottom w:val="none" w:sz="0" w:space="0" w:color="auto"/>
        <w:right w:val="none" w:sz="0" w:space="0" w:color="auto"/>
      </w:divBdr>
      <w:divsChild>
        <w:div w:id="1380398567">
          <w:marLeft w:val="0"/>
          <w:marRight w:val="0"/>
          <w:marTop w:val="0"/>
          <w:marBottom w:val="0"/>
          <w:divBdr>
            <w:top w:val="none" w:sz="0" w:space="0" w:color="auto"/>
            <w:left w:val="none" w:sz="0" w:space="0" w:color="auto"/>
            <w:bottom w:val="none" w:sz="0" w:space="0" w:color="auto"/>
            <w:right w:val="none" w:sz="0" w:space="0" w:color="auto"/>
          </w:divBdr>
          <w:divsChild>
            <w:div w:id="1887136112">
              <w:marLeft w:val="0"/>
              <w:marRight w:val="0"/>
              <w:marTop w:val="0"/>
              <w:marBottom w:val="0"/>
              <w:divBdr>
                <w:top w:val="none" w:sz="0" w:space="0" w:color="auto"/>
                <w:left w:val="none" w:sz="0" w:space="0" w:color="auto"/>
                <w:bottom w:val="none" w:sz="0" w:space="0" w:color="auto"/>
                <w:right w:val="none" w:sz="0" w:space="0" w:color="auto"/>
              </w:divBdr>
            </w:div>
            <w:div w:id="1732607496">
              <w:marLeft w:val="0"/>
              <w:marRight w:val="0"/>
              <w:marTop w:val="0"/>
              <w:marBottom w:val="0"/>
              <w:divBdr>
                <w:top w:val="none" w:sz="0" w:space="0" w:color="auto"/>
                <w:left w:val="none" w:sz="0" w:space="0" w:color="auto"/>
                <w:bottom w:val="none" w:sz="0" w:space="0" w:color="auto"/>
                <w:right w:val="none" w:sz="0" w:space="0" w:color="auto"/>
              </w:divBdr>
              <w:divsChild>
                <w:div w:id="401487588">
                  <w:marLeft w:val="0"/>
                  <w:marRight w:val="0"/>
                  <w:marTop w:val="0"/>
                  <w:marBottom w:val="0"/>
                  <w:divBdr>
                    <w:top w:val="none" w:sz="0" w:space="0" w:color="auto"/>
                    <w:left w:val="none" w:sz="0" w:space="0" w:color="auto"/>
                    <w:bottom w:val="none" w:sz="0" w:space="0" w:color="auto"/>
                    <w:right w:val="none" w:sz="0" w:space="0" w:color="auto"/>
                  </w:divBdr>
                  <w:divsChild>
                    <w:div w:id="1000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3954">
      <w:bodyDiv w:val="1"/>
      <w:marLeft w:val="0"/>
      <w:marRight w:val="0"/>
      <w:marTop w:val="0"/>
      <w:marBottom w:val="0"/>
      <w:divBdr>
        <w:top w:val="none" w:sz="0" w:space="0" w:color="auto"/>
        <w:left w:val="none" w:sz="0" w:space="0" w:color="auto"/>
        <w:bottom w:val="none" w:sz="0" w:space="0" w:color="auto"/>
        <w:right w:val="none" w:sz="0" w:space="0" w:color="auto"/>
      </w:divBdr>
    </w:div>
    <w:div w:id="2054504460">
      <w:bodyDiv w:val="1"/>
      <w:marLeft w:val="0"/>
      <w:marRight w:val="0"/>
      <w:marTop w:val="0"/>
      <w:marBottom w:val="0"/>
      <w:divBdr>
        <w:top w:val="none" w:sz="0" w:space="0" w:color="auto"/>
        <w:left w:val="none" w:sz="0" w:space="0" w:color="auto"/>
        <w:bottom w:val="none" w:sz="0" w:space="0" w:color="auto"/>
        <w:right w:val="none" w:sz="0" w:space="0" w:color="auto"/>
      </w:divBdr>
    </w:div>
    <w:div w:id="2057585743">
      <w:bodyDiv w:val="1"/>
      <w:marLeft w:val="0"/>
      <w:marRight w:val="0"/>
      <w:marTop w:val="0"/>
      <w:marBottom w:val="0"/>
      <w:divBdr>
        <w:top w:val="none" w:sz="0" w:space="0" w:color="auto"/>
        <w:left w:val="none" w:sz="0" w:space="0" w:color="auto"/>
        <w:bottom w:val="none" w:sz="0" w:space="0" w:color="auto"/>
        <w:right w:val="none" w:sz="0" w:space="0" w:color="auto"/>
      </w:divBdr>
    </w:div>
    <w:div w:id="2087604381">
      <w:bodyDiv w:val="1"/>
      <w:marLeft w:val="0"/>
      <w:marRight w:val="0"/>
      <w:marTop w:val="0"/>
      <w:marBottom w:val="0"/>
      <w:divBdr>
        <w:top w:val="none" w:sz="0" w:space="0" w:color="auto"/>
        <w:left w:val="none" w:sz="0" w:space="0" w:color="auto"/>
        <w:bottom w:val="none" w:sz="0" w:space="0" w:color="auto"/>
        <w:right w:val="none" w:sz="0" w:space="0" w:color="auto"/>
      </w:divBdr>
    </w:div>
    <w:div w:id="2095122916">
      <w:bodyDiv w:val="1"/>
      <w:marLeft w:val="0"/>
      <w:marRight w:val="0"/>
      <w:marTop w:val="0"/>
      <w:marBottom w:val="0"/>
      <w:divBdr>
        <w:top w:val="none" w:sz="0" w:space="0" w:color="auto"/>
        <w:left w:val="none" w:sz="0" w:space="0" w:color="auto"/>
        <w:bottom w:val="none" w:sz="0" w:space="0" w:color="auto"/>
        <w:right w:val="none" w:sz="0" w:space="0" w:color="auto"/>
      </w:divBdr>
    </w:div>
    <w:div w:id="210607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5.xml"/><Relationship Id="rId21" Type="http://schemas.openxmlformats.org/officeDocument/2006/relationships/hyperlink" Target="mailto:axel.joseph@procurement.gov.gd" TargetMode="External"/><Relationship Id="rId42" Type="http://schemas.openxmlformats.org/officeDocument/2006/relationships/header" Target="header18.xml"/><Relationship Id="rId63" Type="http://schemas.openxmlformats.org/officeDocument/2006/relationships/header" Target="header28.xml"/><Relationship Id="rId84" Type="http://schemas.openxmlformats.org/officeDocument/2006/relationships/header" Target="header44.xml"/><Relationship Id="rId138" Type="http://schemas.openxmlformats.org/officeDocument/2006/relationships/header" Target="header81.xml"/><Relationship Id="rId107" Type="http://schemas.openxmlformats.org/officeDocument/2006/relationships/header" Target="header57.xml"/><Relationship Id="rId11" Type="http://schemas.openxmlformats.org/officeDocument/2006/relationships/header" Target="header2.xml"/><Relationship Id="rId32" Type="http://schemas.microsoft.com/office/2016/09/relationships/commentsIds" Target="commentsIds.xml"/><Relationship Id="rId53" Type="http://schemas.openxmlformats.org/officeDocument/2006/relationships/header" Target="header21.xml"/><Relationship Id="rId74" Type="http://schemas.openxmlformats.org/officeDocument/2006/relationships/header" Target="header38.xml"/><Relationship Id="rId128" Type="http://schemas.openxmlformats.org/officeDocument/2006/relationships/header" Target="header71.xml"/><Relationship Id="rId149" Type="http://schemas.openxmlformats.org/officeDocument/2006/relationships/hyperlink" Target="file:///F:\2.%20%20World%20Bank%202017\17.%20Tools%20and%20Templates\NIA\get%20the%20address%20once%20it%20is%20published" TargetMode="External"/><Relationship Id="rId5" Type="http://schemas.openxmlformats.org/officeDocument/2006/relationships/styles" Target="styles.xml"/><Relationship Id="rId95" Type="http://schemas.openxmlformats.org/officeDocument/2006/relationships/header" Target="header53.xml"/><Relationship Id="rId22" Type="http://schemas.openxmlformats.org/officeDocument/2006/relationships/hyperlink" Target="mailto:Carlanoel@carcip.gov.gd" TargetMode="External"/><Relationship Id="rId27" Type="http://schemas.openxmlformats.org/officeDocument/2006/relationships/header" Target="header8.xml"/><Relationship Id="rId43" Type="http://schemas.openxmlformats.org/officeDocument/2006/relationships/footer" Target="footer2.xml"/><Relationship Id="rId48" Type="http://schemas.openxmlformats.org/officeDocument/2006/relationships/hyperlink" Target="mailto:runoutgd@gmail.com" TargetMode="External"/><Relationship Id="rId64" Type="http://schemas.openxmlformats.org/officeDocument/2006/relationships/header" Target="header29.xml"/><Relationship Id="rId69" Type="http://schemas.openxmlformats.org/officeDocument/2006/relationships/header" Target="header33.xml"/><Relationship Id="rId113" Type="http://schemas.openxmlformats.org/officeDocument/2006/relationships/footer" Target="footer13.xml"/><Relationship Id="rId118" Type="http://schemas.openxmlformats.org/officeDocument/2006/relationships/header" Target="header64.xml"/><Relationship Id="rId134" Type="http://schemas.openxmlformats.org/officeDocument/2006/relationships/header" Target="header77.xml"/><Relationship Id="rId139" Type="http://schemas.openxmlformats.org/officeDocument/2006/relationships/header" Target="header82.xml"/><Relationship Id="rId80" Type="http://schemas.openxmlformats.org/officeDocument/2006/relationships/header" Target="header42.xml"/><Relationship Id="rId85" Type="http://schemas.openxmlformats.org/officeDocument/2006/relationships/header" Target="header45.xml"/><Relationship Id="rId150" Type="http://schemas.openxmlformats.org/officeDocument/2006/relationships/header" Target="header90.xml"/><Relationship Id="rId12" Type="http://schemas.openxmlformats.org/officeDocument/2006/relationships/footer" Target="footer1.xml"/><Relationship Id="rId17" Type="http://schemas.openxmlformats.org/officeDocument/2006/relationships/header" Target="header6.xml"/><Relationship Id="rId33" Type="http://schemas.microsoft.com/office/2018/08/relationships/commentsExtensible" Target="commentsExtensible.xml"/><Relationship Id="rId38" Type="http://schemas.openxmlformats.org/officeDocument/2006/relationships/header" Target="header14.xml"/><Relationship Id="rId59" Type="http://schemas.openxmlformats.org/officeDocument/2006/relationships/oleObject" Target="embeddings/oleObject1.bin"/><Relationship Id="rId103" Type="http://schemas.openxmlformats.org/officeDocument/2006/relationships/image" Target="media/image8.wmf"/><Relationship Id="rId108" Type="http://schemas.openxmlformats.org/officeDocument/2006/relationships/header" Target="header58.xml"/><Relationship Id="rId124" Type="http://schemas.openxmlformats.org/officeDocument/2006/relationships/header" Target="header68.xml"/><Relationship Id="rId129" Type="http://schemas.openxmlformats.org/officeDocument/2006/relationships/header" Target="header72.xml"/><Relationship Id="rId54" Type="http://schemas.openxmlformats.org/officeDocument/2006/relationships/header" Target="header22.xml"/><Relationship Id="rId70" Type="http://schemas.openxmlformats.org/officeDocument/2006/relationships/header" Target="header34.xml"/><Relationship Id="rId75" Type="http://schemas.openxmlformats.org/officeDocument/2006/relationships/header" Target="header39.xml"/><Relationship Id="rId91" Type="http://schemas.openxmlformats.org/officeDocument/2006/relationships/header" Target="header50.xml"/><Relationship Id="rId96" Type="http://schemas.openxmlformats.org/officeDocument/2006/relationships/header" Target="header54.xml"/><Relationship Id="rId140" Type="http://schemas.openxmlformats.org/officeDocument/2006/relationships/header" Target="header83.xml"/><Relationship Id="rId145" Type="http://schemas.openxmlformats.org/officeDocument/2006/relationships/header" Target="header87.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ird.gd" TargetMode="External"/><Relationship Id="rId28" Type="http://schemas.openxmlformats.org/officeDocument/2006/relationships/header" Target="header9.xml"/><Relationship Id="rId49" Type="http://schemas.openxmlformats.org/officeDocument/2006/relationships/image" Target="media/image3.png"/><Relationship Id="rId114" Type="http://schemas.openxmlformats.org/officeDocument/2006/relationships/header" Target="header62.xml"/><Relationship Id="rId119" Type="http://schemas.openxmlformats.org/officeDocument/2006/relationships/header" Target="header65.xml"/><Relationship Id="rId44" Type="http://schemas.openxmlformats.org/officeDocument/2006/relationships/image" Target="media/image2.gif"/><Relationship Id="rId60" Type="http://schemas.openxmlformats.org/officeDocument/2006/relationships/header" Target="header25.xml"/><Relationship Id="rId65" Type="http://schemas.openxmlformats.org/officeDocument/2006/relationships/footer" Target="footer5.xml"/><Relationship Id="rId81" Type="http://schemas.openxmlformats.org/officeDocument/2006/relationships/footer" Target="footer8.xml"/><Relationship Id="rId86" Type="http://schemas.openxmlformats.org/officeDocument/2006/relationships/footer" Target="footer10.xml"/><Relationship Id="rId130" Type="http://schemas.openxmlformats.org/officeDocument/2006/relationships/header" Target="header73.xml"/><Relationship Id="rId135" Type="http://schemas.openxmlformats.org/officeDocument/2006/relationships/header" Target="header78.xml"/><Relationship Id="rId151" Type="http://schemas.openxmlformats.org/officeDocument/2006/relationships/fontTable" Target="fontTable.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header" Target="header15.xml"/><Relationship Id="rId109" Type="http://schemas.openxmlformats.org/officeDocument/2006/relationships/header" Target="header59.xml"/><Relationship Id="rId34" Type="http://schemas.openxmlformats.org/officeDocument/2006/relationships/header" Target="header11.xml"/><Relationship Id="rId50" Type="http://schemas.openxmlformats.org/officeDocument/2006/relationships/hyperlink" Target="mailto:info@spa-agroprocessing.com" TargetMode="External"/><Relationship Id="rId55" Type="http://schemas.openxmlformats.org/officeDocument/2006/relationships/header" Target="header23.xml"/><Relationship Id="rId76" Type="http://schemas.openxmlformats.org/officeDocument/2006/relationships/footer" Target="footer6.xml"/><Relationship Id="rId97" Type="http://schemas.openxmlformats.org/officeDocument/2006/relationships/image" Target="media/image5.wmf"/><Relationship Id="rId104" Type="http://schemas.openxmlformats.org/officeDocument/2006/relationships/oleObject" Target="embeddings/oleObject5.bin"/><Relationship Id="rId120" Type="http://schemas.openxmlformats.org/officeDocument/2006/relationships/header" Target="header66.xml"/><Relationship Id="rId125" Type="http://schemas.openxmlformats.org/officeDocument/2006/relationships/header" Target="header69.xml"/><Relationship Id="rId141" Type="http://schemas.openxmlformats.org/officeDocument/2006/relationships/footer" Target="footer19.xml"/><Relationship Id="rId146" Type="http://schemas.openxmlformats.org/officeDocument/2006/relationships/header" Target="header88.xml"/><Relationship Id="rId7" Type="http://schemas.openxmlformats.org/officeDocument/2006/relationships/webSettings" Target="webSettings.xml"/><Relationship Id="rId71" Type="http://schemas.openxmlformats.org/officeDocument/2006/relationships/header" Target="header35.xml"/><Relationship Id="rId92" Type="http://schemas.openxmlformats.org/officeDocument/2006/relationships/header" Target="header51.xml"/><Relationship Id="rId2" Type="http://schemas.openxmlformats.org/officeDocument/2006/relationships/customXml" Target="../customXml/item2.xml"/><Relationship Id="rId29" Type="http://schemas.openxmlformats.org/officeDocument/2006/relationships/header" Target="header10.xml"/><Relationship Id="rId24" Type="http://schemas.openxmlformats.org/officeDocument/2006/relationships/hyperlink" Target="mailto:cpu@gov.gd" TargetMode="External"/><Relationship Id="rId40" Type="http://schemas.openxmlformats.org/officeDocument/2006/relationships/header" Target="header16.xml"/><Relationship Id="rId45" Type="http://schemas.openxmlformats.org/officeDocument/2006/relationships/header" Target="header19.xml"/><Relationship Id="rId66" Type="http://schemas.openxmlformats.org/officeDocument/2006/relationships/header" Target="header30.xml"/><Relationship Id="rId87" Type="http://schemas.openxmlformats.org/officeDocument/2006/relationships/header" Target="header46.xml"/><Relationship Id="rId110" Type="http://schemas.openxmlformats.org/officeDocument/2006/relationships/footer" Target="footer12.xml"/><Relationship Id="rId115" Type="http://schemas.openxmlformats.org/officeDocument/2006/relationships/header" Target="header63.xml"/><Relationship Id="rId131" Type="http://schemas.openxmlformats.org/officeDocument/2006/relationships/header" Target="header74.xml"/><Relationship Id="rId136" Type="http://schemas.openxmlformats.org/officeDocument/2006/relationships/header" Target="header79.xml"/><Relationship Id="rId61" Type="http://schemas.openxmlformats.org/officeDocument/2006/relationships/header" Target="header26.xml"/><Relationship Id="rId82" Type="http://schemas.openxmlformats.org/officeDocument/2006/relationships/header" Target="header43.xml"/><Relationship Id="rId152" Type="http://schemas.microsoft.com/office/2011/relationships/people" Target="people.xml"/><Relationship Id="rId19" Type="http://schemas.openxmlformats.org/officeDocument/2006/relationships/hyperlink" Target="https://in-tendhost.co.uk/GND/aspx/Home" TargetMode="External"/><Relationship Id="rId14" Type="http://schemas.openxmlformats.org/officeDocument/2006/relationships/header" Target="header4.xml"/><Relationship Id="rId30" Type="http://schemas.openxmlformats.org/officeDocument/2006/relationships/comments" Target="comments.xml"/><Relationship Id="rId35" Type="http://schemas.openxmlformats.org/officeDocument/2006/relationships/header" Target="header12.xml"/><Relationship Id="rId56" Type="http://schemas.openxmlformats.org/officeDocument/2006/relationships/header" Target="header24.xml"/><Relationship Id="rId77" Type="http://schemas.openxmlformats.org/officeDocument/2006/relationships/footer" Target="footer7.xml"/><Relationship Id="rId100" Type="http://schemas.openxmlformats.org/officeDocument/2006/relationships/oleObject" Target="embeddings/oleObject3.bin"/><Relationship Id="rId105" Type="http://schemas.openxmlformats.org/officeDocument/2006/relationships/header" Target="header55.xml"/><Relationship Id="rId126" Type="http://schemas.openxmlformats.org/officeDocument/2006/relationships/footer" Target="footer18.xml"/><Relationship Id="rId147" Type="http://schemas.openxmlformats.org/officeDocument/2006/relationships/header" Target="header89.xml"/><Relationship Id="rId8" Type="http://schemas.openxmlformats.org/officeDocument/2006/relationships/footnotes" Target="footnotes.xml"/><Relationship Id="rId51" Type="http://schemas.openxmlformats.org/officeDocument/2006/relationships/hyperlink" Target="mailto:info@azits.net" TargetMode="External"/><Relationship Id="rId72" Type="http://schemas.openxmlformats.org/officeDocument/2006/relationships/header" Target="header36.xml"/><Relationship Id="rId93" Type="http://schemas.openxmlformats.org/officeDocument/2006/relationships/footer" Target="footer11.xml"/><Relationship Id="rId98" Type="http://schemas.openxmlformats.org/officeDocument/2006/relationships/oleObject" Target="embeddings/oleObject2.bin"/><Relationship Id="rId121" Type="http://schemas.openxmlformats.org/officeDocument/2006/relationships/footer" Target="footer16.xml"/><Relationship Id="rId142" Type="http://schemas.openxmlformats.org/officeDocument/2006/relationships/header" Target="header84.xml"/><Relationship Id="rId3" Type="http://schemas.openxmlformats.org/officeDocument/2006/relationships/customXml" Target="../customXml/item3.xml"/><Relationship Id="rId25" Type="http://schemas.openxmlformats.org/officeDocument/2006/relationships/hyperlink" Target="http://www.worldbank.org/en/projects-operations/products-and-services/brief/procurement-new-framework" TargetMode="External"/><Relationship Id="rId46" Type="http://schemas.openxmlformats.org/officeDocument/2006/relationships/header" Target="header20.xml"/><Relationship Id="rId67" Type="http://schemas.openxmlformats.org/officeDocument/2006/relationships/header" Target="header31.xml"/><Relationship Id="rId116" Type="http://schemas.openxmlformats.org/officeDocument/2006/relationships/footer" Target="footer14.xml"/><Relationship Id="rId137" Type="http://schemas.openxmlformats.org/officeDocument/2006/relationships/header" Target="header80.xml"/><Relationship Id="rId20" Type="http://schemas.openxmlformats.org/officeDocument/2006/relationships/hyperlink" Target="http://www.worldbank.org/debarr" TargetMode="External"/><Relationship Id="rId41" Type="http://schemas.openxmlformats.org/officeDocument/2006/relationships/header" Target="header17.xml"/><Relationship Id="rId62" Type="http://schemas.openxmlformats.org/officeDocument/2006/relationships/header" Target="header27.xml"/><Relationship Id="rId83" Type="http://schemas.openxmlformats.org/officeDocument/2006/relationships/footer" Target="footer9.xml"/><Relationship Id="rId88" Type="http://schemas.openxmlformats.org/officeDocument/2006/relationships/header" Target="header47.xml"/><Relationship Id="rId111" Type="http://schemas.openxmlformats.org/officeDocument/2006/relationships/header" Target="header60.xml"/><Relationship Id="rId132" Type="http://schemas.openxmlformats.org/officeDocument/2006/relationships/header" Target="header75.xml"/><Relationship Id="rId153" Type="http://schemas.openxmlformats.org/officeDocument/2006/relationships/theme" Target="theme/theme1.xml"/><Relationship Id="rId15" Type="http://schemas.openxmlformats.org/officeDocument/2006/relationships/hyperlink" Target="http://www.worldbank.org/html/opr/procure/guidelin.html" TargetMode="External"/><Relationship Id="rId36" Type="http://schemas.openxmlformats.org/officeDocument/2006/relationships/header" Target="header13.xml"/><Relationship Id="rId57" Type="http://schemas.openxmlformats.org/officeDocument/2006/relationships/footer" Target="footer4.xml"/><Relationship Id="rId106" Type="http://schemas.openxmlformats.org/officeDocument/2006/relationships/header" Target="header56.xml"/><Relationship Id="rId127" Type="http://schemas.openxmlformats.org/officeDocument/2006/relationships/header" Target="header70.xml"/><Relationship Id="rId10" Type="http://schemas.openxmlformats.org/officeDocument/2006/relationships/header" Target="header1.xml"/><Relationship Id="rId31" Type="http://schemas.microsoft.com/office/2011/relationships/commentsExtended" Target="commentsExtended.xml"/><Relationship Id="rId52" Type="http://schemas.openxmlformats.org/officeDocument/2006/relationships/hyperlink" Target="mailto:runoutgd@gmail.com" TargetMode="External"/><Relationship Id="rId73" Type="http://schemas.openxmlformats.org/officeDocument/2006/relationships/header" Target="header37.xml"/><Relationship Id="rId78" Type="http://schemas.openxmlformats.org/officeDocument/2006/relationships/header" Target="header40.xml"/><Relationship Id="rId94" Type="http://schemas.openxmlformats.org/officeDocument/2006/relationships/header" Target="header52.xml"/><Relationship Id="rId99" Type="http://schemas.openxmlformats.org/officeDocument/2006/relationships/image" Target="media/image6.wmf"/><Relationship Id="rId101" Type="http://schemas.openxmlformats.org/officeDocument/2006/relationships/image" Target="media/image7.wmf"/><Relationship Id="rId122" Type="http://schemas.openxmlformats.org/officeDocument/2006/relationships/header" Target="header67.xml"/><Relationship Id="rId143" Type="http://schemas.openxmlformats.org/officeDocument/2006/relationships/header" Target="header85.xml"/><Relationship Id="rId148" Type="http://schemas.openxmlformats.org/officeDocument/2006/relationships/hyperlink" Target="https://policies.worldbank.org/sites/ppf3/PPFDocuments/Forms/DispPage.aspx?docid=4005"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mailto:spo@procurement.gov.gd" TargetMode="External"/><Relationship Id="rId47" Type="http://schemas.openxmlformats.org/officeDocument/2006/relationships/footer" Target="footer3.xml"/><Relationship Id="rId68" Type="http://schemas.openxmlformats.org/officeDocument/2006/relationships/header" Target="header32.xml"/><Relationship Id="rId89" Type="http://schemas.openxmlformats.org/officeDocument/2006/relationships/header" Target="header48.xml"/><Relationship Id="rId112" Type="http://schemas.openxmlformats.org/officeDocument/2006/relationships/header" Target="header61.xml"/><Relationship Id="rId133" Type="http://schemas.openxmlformats.org/officeDocument/2006/relationships/header" Target="header76.xml"/><Relationship Id="rId16" Type="http://schemas.openxmlformats.org/officeDocument/2006/relationships/header" Target="header5.xml"/><Relationship Id="rId37" Type="http://schemas.openxmlformats.org/officeDocument/2006/relationships/image" Target="media/image1.png"/><Relationship Id="rId58" Type="http://schemas.openxmlformats.org/officeDocument/2006/relationships/image" Target="media/image4.wmf"/><Relationship Id="rId79" Type="http://schemas.openxmlformats.org/officeDocument/2006/relationships/header" Target="header41.xml"/><Relationship Id="rId102" Type="http://schemas.openxmlformats.org/officeDocument/2006/relationships/oleObject" Target="embeddings/oleObject4.bin"/><Relationship Id="rId123" Type="http://schemas.openxmlformats.org/officeDocument/2006/relationships/footer" Target="footer17.xml"/><Relationship Id="rId144" Type="http://schemas.openxmlformats.org/officeDocument/2006/relationships/header" Target="header86.xml"/><Relationship Id="rId90" Type="http://schemas.openxmlformats.org/officeDocument/2006/relationships/header" Target="header4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7" ma:contentTypeDescription="Create a new document." ma:contentTypeScope="" ma:versionID="ae3114d0b32c66b47378b99dc42150a8">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9c6aebbfe5b42eb5bcc1ad5f40a8cb6a"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E983F-68FE-46F5-A117-60736271B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AC493-CBF1-494A-BC18-C56B638C2112}">
  <ds:schemaRefs>
    <ds:schemaRef ds:uri="http://schemas.openxmlformats.org/officeDocument/2006/bibliography"/>
  </ds:schemaRefs>
</ds:datastoreItem>
</file>

<file path=customXml/itemProps3.xml><?xml version="1.0" encoding="utf-8"?>
<ds:datastoreItem xmlns:ds="http://schemas.openxmlformats.org/officeDocument/2006/customXml" ds:itemID="{EC190BF4-B1E3-4660-9AB5-F0AF9EB5D0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57678</Words>
  <Characters>328767</Characters>
  <Application>Microsoft Office Word</Application>
  <DocSecurity>0</DocSecurity>
  <Lines>2739</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dc:creator>
  <cp:keywords/>
  <dc:description/>
  <cp:lastModifiedBy>Stephen King</cp:lastModifiedBy>
  <cp:revision>3</cp:revision>
  <cp:lastPrinted>2024-09-08T13:39:00Z</cp:lastPrinted>
  <dcterms:created xsi:type="dcterms:W3CDTF">2024-09-12T12:44:00Z</dcterms:created>
  <dcterms:modified xsi:type="dcterms:W3CDTF">2024-09-12T12:44:00Z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eff6060b97044da1e82e50129aa5f7a3f6526ae1679814f4a71664973e8b273d</vt:lpwstr>
  </property>
</Properties>
</file>